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3B" w:rsidRPr="003B7B3B" w:rsidRDefault="003B7B3B" w:rsidP="00DA752B">
      <w:pPr>
        <w:pStyle w:val="Nadpis1"/>
        <w:spacing w:before="0"/>
        <w:jc w:val="center"/>
        <w:rPr>
          <w:rFonts w:ascii="Arial" w:hAnsi="Arial" w:cs="Arial"/>
          <w:caps/>
          <w:color w:val="000099"/>
          <w:sz w:val="26"/>
          <w:szCs w:val="26"/>
        </w:rPr>
      </w:pPr>
      <w:r w:rsidRPr="003B7B3B">
        <w:rPr>
          <w:rFonts w:ascii="Arial" w:hAnsi="Arial" w:cs="Arial"/>
          <w:caps/>
          <w:color w:val="000099"/>
          <w:sz w:val="26"/>
          <w:szCs w:val="26"/>
        </w:rPr>
        <w:t>NÁRODNÍ PROGRAM PODPORY CESTOVNÍHO RUCHU V REGIONECH</w:t>
      </w:r>
    </w:p>
    <w:p w:rsidR="000055A4" w:rsidRDefault="00820E4B" w:rsidP="00DA752B">
      <w:pPr>
        <w:pStyle w:val="Nadpis1"/>
        <w:spacing w:before="0"/>
        <w:jc w:val="center"/>
        <w:rPr>
          <w:rFonts w:ascii="Arial" w:hAnsi="Arial" w:cs="Arial"/>
          <w:color w:val="000099"/>
          <w:sz w:val="26"/>
          <w:szCs w:val="26"/>
        </w:rPr>
      </w:pPr>
      <w:r w:rsidRPr="003B7B3B">
        <w:rPr>
          <w:rFonts w:ascii="Arial" w:hAnsi="Arial" w:cs="Arial"/>
          <w:color w:val="000099"/>
          <w:sz w:val="26"/>
          <w:szCs w:val="26"/>
        </w:rPr>
        <w:t>Výběr r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>ežim</w:t>
      </w:r>
      <w:r w:rsidRPr="003B7B3B">
        <w:rPr>
          <w:rFonts w:ascii="Arial" w:hAnsi="Arial" w:cs="Arial"/>
          <w:color w:val="000099"/>
          <w:sz w:val="26"/>
          <w:szCs w:val="26"/>
        </w:rPr>
        <w:t>u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 xml:space="preserve"> veřejné podpory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F0258" w:rsidRPr="003F0258" w:rsidTr="00BE22DB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5A4" w:rsidRPr="003F0258" w:rsidRDefault="000055A4" w:rsidP="00B50883">
            <w:pPr>
              <w:pStyle w:val="Nadpis2"/>
              <w:outlineLvl w:val="1"/>
              <w:rPr>
                <w:rFonts w:ascii="Arial" w:hAnsi="Arial" w:cs="Arial"/>
                <w:color w:val="000099"/>
                <w:sz w:val="24"/>
                <w:szCs w:val="24"/>
              </w:rPr>
            </w:pPr>
            <w:bookmarkStart w:id="0" w:name="_GoBack"/>
            <w:bookmarkEnd w:id="0"/>
            <w:r w:rsidRPr="003F0258">
              <w:rPr>
                <w:rFonts w:ascii="Arial" w:hAnsi="Arial" w:cs="Arial"/>
                <w:color w:val="000099"/>
                <w:sz w:val="24"/>
                <w:szCs w:val="24"/>
              </w:rPr>
              <w:t>Projekt</w:t>
            </w:r>
          </w:p>
        </w:tc>
      </w:tr>
      <w:tr w:rsidR="003C3C25" w:rsidRPr="00B50883" w:rsidTr="00FB1D42">
        <w:tc>
          <w:tcPr>
            <w:tcW w:w="2518" w:type="dxa"/>
            <w:tcBorders>
              <w:top w:val="single" w:sz="4" w:space="0" w:color="auto"/>
            </w:tcBorders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Název</w:t>
            </w:r>
            <w:r w:rsidR="00BE22DB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FB1D42">
        <w:tc>
          <w:tcPr>
            <w:tcW w:w="2518" w:type="dxa"/>
          </w:tcPr>
          <w:p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 číslo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FB1D42">
        <w:tc>
          <w:tcPr>
            <w:tcW w:w="2518" w:type="dxa"/>
          </w:tcPr>
          <w:p w:rsidR="000055A4" w:rsidRPr="00B50883" w:rsidRDefault="00FB1D42" w:rsidP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ž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>adatel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694" w:type="dxa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FB1D42">
        <w:tc>
          <w:tcPr>
            <w:tcW w:w="2518" w:type="dxa"/>
          </w:tcPr>
          <w:p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 žadatele</w:t>
            </w:r>
          </w:p>
        </w:tc>
        <w:tc>
          <w:tcPr>
            <w:tcW w:w="6694" w:type="dxa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55A4" w:rsidRPr="003F0258" w:rsidRDefault="000055A4" w:rsidP="00B50883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Prohlášení žadatele k režimu veřejné podpory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1598"/>
        <w:gridCol w:w="2693"/>
      </w:tblGrid>
      <w:tr w:rsidR="00B50883" w:rsidRPr="00B50883" w:rsidTr="00B50883">
        <w:tc>
          <w:tcPr>
            <w:tcW w:w="4606" w:type="dxa"/>
            <w:vAlign w:val="center"/>
          </w:tcPr>
          <w:p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Režim veřejné podpory</w:t>
            </w:r>
          </w:p>
        </w:tc>
        <w:tc>
          <w:tcPr>
            <w:tcW w:w="1598" w:type="dxa"/>
            <w:vAlign w:val="center"/>
          </w:tcPr>
          <w:p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Zaškrtnout platný (X)</w:t>
            </w:r>
          </w:p>
        </w:tc>
        <w:tc>
          <w:tcPr>
            <w:tcW w:w="2693" w:type="dxa"/>
            <w:vAlign w:val="center"/>
          </w:tcPr>
          <w:p w:rsidR="003C3C25" w:rsidRPr="00FB1D42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C3C25" w:rsidRPr="00B50883" w:rsidTr="003C3C25">
        <w:tc>
          <w:tcPr>
            <w:tcW w:w="4606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Realizovaný projekt nezakládá veřejnou podporu</w:t>
            </w:r>
          </w:p>
        </w:tc>
        <w:tc>
          <w:tcPr>
            <w:tcW w:w="1598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3C3C25">
        <w:tc>
          <w:tcPr>
            <w:tcW w:w="4606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„De minimis“.</w:t>
            </w:r>
          </w:p>
        </w:tc>
        <w:tc>
          <w:tcPr>
            <w:tcW w:w="1598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3C3C25">
        <w:tc>
          <w:tcPr>
            <w:tcW w:w="4606" w:type="dxa"/>
          </w:tcPr>
          <w:p w:rsidR="003C3C25" w:rsidRPr="00B50883" w:rsidRDefault="003C3C25" w:rsidP="00C21DA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obecného nařízení o blokových výjimkách</w:t>
            </w:r>
            <w:r w:rsidR="00777519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598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55A4" w:rsidRPr="00B50883" w:rsidRDefault="000055A4">
      <w:pPr>
        <w:rPr>
          <w:rFonts w:ascii="Arial" w:hAnsi="Arial" w:cs="Arial"/>
          <w:sz w:val="20"/>
          <w:szCs w:val="20"/>
        </w:rPr>
      </w:pPr>
    </w:p>
    <w:p w:rsidR="00B50883" w:rsidRPr="003F0258" w:rsidRDefault="00FB1D42" w:rsidP="00B50883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Zdůvodnění zvoleného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režim</w:t>
      </w:r>
      <w:r w:rsidRPr="003F0258">
        <w:rPr>
          <w:rFonts w:ascii="Arial" w:hAnsi="Arial" w:cs="Arial"/>
          <w:color w:val="000099"/>
          <w:sz w:val="24"/>
          <w:szCs w:val="24"/>
        </w:rPr>
        <w:t>u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veřejné podpory:</w:t>
      </w:r>
    </w:p>
    <w:p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Projekt nezakládá veřejnou podporu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20E4B" w:rsidRPr="00B50883" w:rsidTr="00B50883">
        <w:tc>
          <w:tcPr>
            <w:tcW w:w="4219" w:type="dxa"/>
          </w:tcPr>
          <w:p w:rsidR="00820E4B" w:rsidRPr="00B50883" w:rsidRDefault="00820E4B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Znaky veřejné podpory</w:t>
            </w:r>
          </w:p>
        </w:tc>
        <w:tc>
          <w:tcPr>
            <w:tcW w:w="4993" w:type="dxa"/>
          </w:tcPr>
          <w:p w:rsidR="00820E4B" w:rsidRDefault="00FB1D42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BE22DB" w:rsidRPr="00B50883">
              <w:rPr>
                <w:rFonts w:ascii="Arial" w:hAnsi="Arial" w:cs="Arial"/>
                <w:b/>
                <w:sz w:val="20"/>
                <w:szCs w:val="20"/>
              </w:rPr>
              <w:t>azby projektu na znaky veřejné podpory</w:t>
            </w:r>
          </w:p>
          <w:p w:rsidR="00FB1D42" w:rsidRPr="00B50883" w:rsidRDefault="00FB1D42" w:rsidP="00FB1D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/ Ne (při „Ne“ stručné zdůvodnění)</w:t>
            </w:r>
          </w:p>
        </w:tc>
      </w:tr>
      <w:tr w:rsidR="003C3C25" w:rsidRPr="00B50883" w:rsidTr="00B50883">
        <w:tc>
          <w:tcPr>
            <w:tcW w:w="4219" w:type="dxa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je poskytnuta státem nebo z</w:t>
            </w:r>
            <w:r w:rsidR="00B50883">
              <w:rPr>
                <w:rFonts w:ascii="Arial" w:hAnsi="Arial" w:cs="Arial"/>
                <w:sz w:val="20"/>
                <w:szCs w:val="20"/>
              </w:rPr>
              <w:t> </w:t>
            </w:r>
            <w:r w:rsidRPr="00B50883">
              <w:rPr>
                <w:rFonts w:ascii="Arial" w:hAnsi="Arial" w:cs="Arial"/>
                <w:sz w:val="20"/>
                <w:szCs w:val="20"/>
              </w:rPr>
              <w:t>veřejných prostředků</w:t>
            </w:r>
          </w:p>
        </w:tc>
        <w:tc>
          <w:tcPr>
            <w:tcW w:w="4993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B50883">
        <w:tc>
          <w:tcPr>
            <w:tcW w:w="4219" w:type="dxa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zvýhodňuje určité podniky nebo určitá odvětví podnikání a je selektivní</w:t>
            </w:r>
          </w:p>
        </w:tc>
        <w:tc>
          <w:tcPr>
            <w:tcW w:w="4993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B50883">
        <w:tc>
          <w:tcPr>
            <w:tcW w:w="4219" w:type="dxa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ovlivněn obchod mezi členskými státy</w:t>
            </w:r>
          </w:p>
        </w:tc>
        <w:tc>
          <w:tcPr>
            <w:tcW w:w="4993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B50883">
        <w:tc>
          <w:tcPr>
            <w:tcW w:w="4219" w:type="dxa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narušena nebo hrozí narušení soutěže</w:t>
            </w:r>
          </w:p>
        </w:tc>
        <w:tc>
          <w:tcPr>
            <w:tcW w:w="4993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C25" w:rsidRDefault="003C3C25" w:rsidP="00926A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Projekt nezakládá veřejnou podporu</w:t>
      </w:r>
      <w:r w:rsidR="00820E4B" w:rsidRPr="00B50883">
        <w:rPr>
          <w:rFonts w:ascii="Arial" w:hAnsi="Arial" w:cs="Arial"/>
          <w:sz w:val="20"/>
          <w:szCs w:val="20"/>
        </w:rPr>
        <w:t>,</w:t>
      </w:r>
      <w:r w:rsidRPr="00B50883">
        <w:rPr>
          <w:rFonts w:ascii="Arial" w:hAnsi="Arial" w:cs="Arial"/>
          <w:sz w:val="20"/>
          <w:szCs w:val="20"/>
        </w:rPr>
        <w:t xml:space="preserve"> pokud lze vyloučit alespoň jeden z výše uvedených znaků veřejné podpory.</w:t>
      </w:r>
    </w:p>
    <w:p w:rsidR="00B50883" w:rsidRDefault="00FB1D42" w:rsidP="00926A7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</w:t>
      </w:r>
      <w:r w:rsidR="00B50883">
        <w:rPr>
          <w:rFonts w:ascii="Arial" w:hAnsi="Arial" w:cs="Arial"/>
          <w:sz w:val="20"/>
          <w:szCs w:val="20"/>
        </w:rPr>
        <w:t>rohlášení žadatele, že výše uvedené náležitosti jsou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50883" w:rsidRPr="00B50883" w:rsidTr="00130F3A">
        <w:tc>
          <w:tcPr>
            <w:tcW w:w="195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3" w:rsidRPr="00B50883" w:rsidTr="00130F3A">
        <w:tc>
          <w:tcPr>
            <w:tcW w:w="195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D42" w:rsidRPr="003F0258" w:rsidRDefault="00FB1D42" w:rsidP="00FB1D42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Nové blokové výjimky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1D42" w:rsidRPr="00B50883" w:rsidTr="004A47D1">
        <w:tc>
          <w:tcPr>
            <w:tcW w:w="4606" w:type="dxa"/>
          </w:tcPr>
          <w:p w:rsidR="00FB1D42" w:rsidRPr="00B50883" w:rsidRDefault="00FB1D42" w:rsidP="004A47D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Zvolený druh blokové výjimky</w:t>
            </w:r>
          </w:p>
        </w:tc>
        <w:tc>
          <w:tcPr>
            <w:tcW w:w="4606" w:type="dxa"/>
          </w:tcPr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D42" w:rsidRPr="00B50883" w:rsidTr="004A47D1">
        <w:tc>
          <w:tcPr>
            <w:tcW w:w="4606" w:type="dxa"/>
          </w:tcPr>
          <w:p w:rsidR="00FB1D42" w:rsidRPr="00B50883" w:rsidRDefault="00296815" w:rsidP="00702AFD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Čestné prohlášení žadatele, že realizovaný projekt je v souladu s podmínkami pro využití zvolené </w:t>
            </w:r>
            <w:r w:rsidR="00702AFD">
              <w:rPr>
                <w:rFonts w:ascii="Arial" w:hAnsi="Arial" w:cs="Arial"/>
                <w:sz w:val="20"/>
                <w:szCs w:val="20"/>
              </w:rPr>
              <w:t>kategorie</w:t>
            </w:r>
            <w:r>
              <w:rPr>
                <w:rFonts w:ascii="Arial" w:hAnsi="Arial" w:cs="Arial"/>
                <w:sz w:val="20"/>
                <w:szCs w:val="20"/>
              </w:rPr>
              <w:t xml:space="preserve"> blokové výjimky a že v projektu nejsou uvedeny aktivity a výdaje vyjmuté </w:t>
            </w:r>
            <w:r w:rsidRPr="0007693A">
              <w:rPr>
                <w:rFonts w:ascii="Arial" w:hAnsi="Arial" w:cs="Arial"/>
                <w:sz w:val="20"/>
                <w:szCs w:val="20"/>
              </w:rPr>
              <w:t xml:space="preserve">z působnosti dané </w:t>
            </w:r>
            <w:r w:rsidR="00702AFD">
              <w:rPr>
                <w:rFonts w:ascii="Arial" w:hAnsi="Arial" w:cs="Arial"/>
                <w:sz w:val="20"/>
                <w:szCs w:val="20"/>
              </w:rPr>
              <w:t>kategorie</w:t>
            </w:r>
            <w:r w:rsidRPr="0007693A">
              <w:rPr>
                <w:rFonts w:ascii="Arial" w:hAnsi="Arial" w:cs="Arial"/>
                <w:sz w:val="20"/>
                <w:szCs w:val="20"/>
              </w:rPr>
              <w:t xml:space="preserve"> blokové výjimky (Nařízení Komise (EU) č. 651/2014 ze dne 17. června 2014, kterým se v souladu s články 107 a 108 Smlouvy o ES prohlašují určité kategorie podpory za slučitelné s vnitřním trhem.).</w:t>
            </w:r>
          </w:p>
        </w:tc>
        <w:tc>
          <w:tcPr>
            <w:tcW w:w="4606" w:type="dxa"/>
          </w:tcPr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lastRenderedPageBreak/>
        <w:t>De minimis</w:t>
      </w:r>
    </w:p>
    <w:p w:rsidR="003C3C25" w:rsidRPr="00B50883" w:rsidRDefault="00820E4B">
      <w:pPr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Prohlášení žadatele, že ke dni podání žádosti o dotaci nemá vyčerpaný limit pro podporu de minimis</w:t>
      </w:r>
      <w:r w:rsidR="00FB1D42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20E4B" w:rsidRPr="00B50883" w:rsidTr="00B50883">
        <w:tc>
          <w:tcPr>
            <w:tcW w:w="1951" w:type="dxa"/>
          </w:tcPr>
          <w:p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</w:tcPr>
          <w:p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4B" w:rsidRPr="00B50883" w:rsidTr="00B50883">
        <w:tc>
          <w:tcPr>
            <w:tcW w:w="1951" w:type="dxa"/>
          </w:tcPr>
          <w:p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D42" w:rsidRDefault="00CC7BF9" w:rsidP="00C00A47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08527" wp14:editId="24012241">
                <wp:simplePos x="0" y="0"/>
                <wp:positionH relativeFrom="column">
                  <wp:posOffset>-218308</wp:posOffset>
                </wp:positionH>
                <wp:positionV relativeFrom="paragraph">
                  <wp:posOffset>432255</wp:posOffset>
                </wp:positionV>
                <wp:extent cx="3217653" cy="388189"/>
                <wp:effectExtent l="0" t="0" r="190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53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BF9" w:rsidRPr="00CC7BF9" w:rsidRDefault="00CC7BF9" w:rsidP="00CC7BF9">
                            <w:r w:rsidRPr="00CC7BF9">
                              <w:rPr>
                                <w:vertAlign w:val="superscript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 w:rsidRPr="00CC7BF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Podpis statutárního zástupce organizace.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7.2pt;margin-top:34.05pt;width:253.35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" fillcolor="white [3201]" stroked="f" strokeweight=".5pt">
                <v:textbox>
                  <w:txbxContent>
                    <w:p w:rsidR="00CC7BF9" w:rsidRPr="00CC7BF9" w:rsidRDefault="00CC7BF9" w:rsidP="00CC7BF9">
                      <w:r w:rsidRPr="00CC7BF9">
                        <w:rPr>
                          <w:vertAlign w:val="superscript"/>
                        </w:rPr>
                        <w:t>*</w:t>
                      </w:r>
                      <w:r>
                        <w:t xml:space="preserve"> </w:t>
                      </w:r>
                      <w:r w:rsidRPr="00CC7BF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Podpis statutárního zástupce organizace.</w:t>
                      </w:r>
                    </w:p>
                  </w:txbxContent>
                </v:textbox>
              </v:shape>
            </w:pict>
          </mc:Fallback>
        </mc:AlternateContent>
      </w:r>
      <w:r w:rsidR="00C00A47">
        <w:t>V případě využití režimu „de minimis“ žadatel doloží vyplněný formulář „</w:t>
      </w:r>
      <w:r w:rsidR="00C00A47" w:rsidRPr="00C00A47">
        <w:t>Čestné prohlášení žadatele o</w:t>
      </w:r>
      <w:r w:rsidR="00C00A47">
        <w:t> </w:t>
      </w:r>
      <w:r w:rsidR="00C00A47" w:rsidRPr="00C00A47">
        <w:t>podporu v režimu de minimis</w:t>
      </w:r>
      <w:r w:rsidR="00C00A47">
        <w:t>“.</w:t>
      </w:r>
      <w:r w:rsidR="00FB1D42">
        <w:br w:type="page"/>
      </w:r>
    </w:p>
    <w:p w:rsidR="00FB1D42" w:rsidRPr="00D57E01" w:rsidRDefault="00FB1D42" w:rsidP="00FB1D42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Toc386554796"/>
      <w:r w:rsidRPr="00D57E01">
        <w:rPr>
          <w:rFonts w:ascii="Arial" w:hAnsi="Arial" w:cs="Arial"/>
          <w:b/>
          <w:sz w:val="28"/>
          <w:szCs w:val="28"/>
        </w:rPr>
        <w:lastRenderedPageBreak/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A5BED">
        <w:rPr>
          <w:rFonts w:ascii="Arial" w:hAnsi="Arial" w:cs="Arial"/>
          <w:b/>
          <w:bCs/>
          <w:sz w:val="20"/>
        </w:rPr>
      </w:r>
      <w:r w:rsidR="001A5BE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A5BED">
        <w:rPr>
          <w:rFonts w:ascii="Arial" w:hAnsi="Arial" w:cs="Arial"/>
          <w:b/>
          <w:bCs/>
          <w:sz w:val="20"/>
        </w:rPr>
      </w:r>
      <w:r w:rsidR="001A5BE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FB1D42" w:rsidRPr="00087ABF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</w:t>
      </w:r>
      <w:r>
        <w:rPr>
          <w:rFonts w:ascii="Arial" w:hAnsi="Arial" w:cs="Arial"/>
          <w:b/>
          <w:sz w:val="20"/>
        </w:rPr>
        <w:br/>
        <w:t xml:space="preserve">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6A402C">
        <w:rPr>
          <w:rFonts w:ascii="Arial" w:hAnsi="Arial" w:cs="Arial"/>
          <w:i/>
          <w:sz w:val="16"/>
          <w:szCs w:val="16"/>
        </w:rPr>
        <w:t>(např. 1. 4. 2012 - 31. 3. 2013; 1. 4. 2013 - 31. 12. 2013)</w:t>
      </w:r>
      <w:r w:rsidRPr="006A402C">
        <w:rPr>
          <w:rFonts w:ascii="Arial" w:hAnsi="Arial" w:cs="Arial"/>
          <w:sz w:val="16"/>
          <w:szCs w:val="16"/>
        </w:rPr>
        <w:t>:</w:t>
      </w:r>
    </w:p>
    <w:p w:rsidR="00FB1D42" w:rsidRDefault="00FB1D42" w:rsidP="00FB1D4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2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B1D42" w:rsidRPr="00083172" w:rsidTr="00FB1D42">
        <w:trPr>
          <w:trHeight w:val="3881"/>
        </w:trPr>
        <w:tc>
          <w:tcPr>
            <w:tcW w:w="9288" w:type="dxa"/>
            <w:tcBorders>
              <w:bottom w:val="single" w:sz="4" w:space="0" w:color="auto"/>
            </w:tcBorders>
          </w:tcPr>
          <w:p w:rsidR="00FB1D42" w:rsidRPr="00D57E01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3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vlastní více než 50 % hlasovacích práv, která náležejí akcionářům nebo společníkům, </w:t>
            </w:r>
            <w:r w:rsidRPr="00FB1D42">
              <w:rPr>
                <w:rFonts w:ascii="Arial" w:hAnsi="Arial" w:cs="Arial"/>
                <w:sz w:val="20"/>
              </w:rPr>
              <w:br/>
              <w:t>v jiném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 má právo jmenovat nebo odvolat více než 50 % členů správního, řídícího nebo dozorčího orgánu jiného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má právo uplatňovat více než 50% vliv v jiném subjektu podle smlouvy uzavřené </w:t>
            </w:r>
            <w:r w:rsidRPr="00FB1D42">
              <w:rPr>
                <w:rFonts w:ascii="Arial" w:hAnsi="Arial" w:cs="Arial"/>
                <w:sz w:val="20"/>
              </w:rPr>
              <w:br/>
              <w:t>s daným subjektem nebo dle ustanovení v zakladatelské smlouvě nebo ve stanovách tohoto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FB1D42" w:rsidRPr="00FB1D4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Pr="00082081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>
              <w:rPr>
                <w:rFonts w:ascii="Arial" w:hAnsi="Arial" w:cs="Arial"/>
                <w:sz w:val="20"/>
                <w:u w:val="single"/>
              </w:rPr>
              <w:t>istrech</w:t>
            </w:r>
            <w:r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</w:t>
            </w:r>
            <w:r>
              <w:rPr>
                <w:rFonts w:ascii="Arial" w:hAnsi="Arial" w:cs="Arial"/>
                <w:sz w:val="20"/>
              </w:rPr>
              <w:br/>
            </w:r>
            <w:r w:rsidRPr="008F7272">
              <w:rPr>
                <w:rFonts w:ascii="Arial" w:hAnsi="Arial" w:cs="Arial"/>
                <w:sz w:val="20"/>
              </w:rPr>
              <w:t>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FB1D42" w:rsidRPr="006106C5" w:rsidRDefault="00FB1D42" w:rsidP="00FB1D42">
      <w:pPr>
        <w:pStyle w:val="Odstavecseseznamem"/>
        <w:keepNext/>
        <w:keepLines/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A5BED">
        <w:rPr>
          <w:rFonts w:ascii="Arial" w:hAnsi="Arial" w:cs="Arial"/>
          <w:b/>
          <w:bCs/>
          <w:sz w:val="20"/>
        </w:rPr>
      </w:r>
      <w:r w:rsidR="001A5BE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A5BED">
        <w:rPr>
          <w:rFonts w:ascii="Arial" w:hAnsi="Arial" w:cs="Arial"/>
          <w:b/>
          <w:bCs/>
          <w:sz w:val="20"/>
        </w:rPr>
      </w:r>
      <w:r w:rsidR="001A5BE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FB1D42" w:rsidRPr="00083172" w:rsidTr="00FB1D42">
        <w:trPr>
          <w:trHeight w:val="279"/>
        </w:trPr>
        <w:tc>
          <w:tcPr>
            <w:tcW w:w="3458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21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9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A5BED">
        <w:rPr>
          <w:rFonts w:ascii="Arial" w:hAnsi="Arial" w:cs="Arial"/>
          <w:b/>
          <w:bCs/>
          <w:sz w:val="20"/>
        </w:rPr>
      </w:r>
      <w:r w:rsidR="001A5BE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A5BED">
        <w:rPr>
          <w:rFonts w:ascii="Arial" w:hAnsi="Arial" w:cs="Arial"/>
          <w:b/>
          <w:bCs/>
          <w:sz w:val="20"/>
        </w:rPr>
      </w:r>
      <w:r w:rsidR="001A5BE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A5BED">
        <w:rPr>
          <w:rFonts w:ascii="Arial" w:hAnsi="Arial" w:cs="Arial"/>
          <w:b/>
          <w:bCs/>
          <w:sz w:val="20"/>
        </w:rPr>
      </w:r>
      <w:r w:rsidR="001A5BE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A5BED">
        <w:rPr>
          <w:rFonts w:ascii="Arial" w:hAnsi="Arial" w:cs="Arial"/>
          <w:b/>
          <w:bCs/>
          <w:sz w:val="20"/>
        </w:rPr>
      </w:r>
      <w:r w:rsidR="001A5BE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A5BED">
        <w:rPr>
          <w:rFonts w:ascii="Arial" w:hAnsi="Arial" w:cs="Arial"/>
          <w:b/>
          <w:bCs/>
          <w:sz w:val="20"/>
        </w:rPr>
      </w:r>
      <w:r w:rsidR="001A5BE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A5BED">
        <w:rPr>
          <w:rFonts w:ascii="Arial" w:hAnsi="Arial" w:cs="Arial"/>
          <w:b/>
          <w:bCs/>
          <w:sz w:val="20"/>
        </w:rPr>
      </w:r>
      <w:r w:rsidR="001A5BE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A5BED">
        <w:rPr>
          <w:rFonts w:ascii="Arial" w:hAnsi="Arial" w:cs="Arial"/>
          <w:b/>
          <w:bCs/>
          <w:sz w:val="20"/>
        </w:rPr>
      </w:r>
      <w:r w:rsidR="001A5BE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rPr>
          <w:trHeight w:val="308"/>
        </w:trPr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08317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7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FB1D42" w:rsidRPr="00083172" w:rsidTr="00FB1D42">
        <w:trPr>
          <w:trHeight w:val="279"/>
        </w:trPr>
        <w:tc>
          <w:tcPr>
            <w:tcW w:w="207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733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484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A5BED">
        <w:rPr>
          <w:rFonts w:ascii="Arial" w:hAnsi="Arial" w:cs="Arial"/>
          <w:b/>
          <w:bCs/>
          <w:sz w:val="20"/>
        </w:rPr>
      </w:r>
      <w:r w:rsidR="001A5BE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A5BED">
        <w:rPr>
          <w:rFonts w:ascii="Arial" w:hAnsi="Arial" w:cs="Arial"/>
          <w:b/>
          <w:bCs/>
          <w:sz w:val="20"/>
        </w:rPr>
      </w:r>
      <w:r w:rsidR="001A5BE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t>se 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FB1D42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lastRenderedPageBreak/>
        <w:t xml:space="preserve"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</w:t>
      </w:r>
      <w:r w:rsidRPr="007851EF">
        <w:rPr>
          <w:rFonts w:ascii="Arial" w:hAnsi="Arial" w:cs="Arial"/>
          <w:sz w:val="20"/>
        </w:rPr>
        <w:t>a zpracovateli</w:t>
      </w:r>
      <w:r w:rsidRPr="00654716">
        <w:rPr>
          <w:vertAlign w:val="superscript"/>
        </w:rPr>
        <w:footnoteReference w:id="8"/>
      </w:r>
      <w:r w:rsidRPr="007851EF">
        <w:rPr>
          <w:rFonts w:ascii="Arial" w:hAnsi="Arial" w:cs="Arial"/>
          <w:sz w:val="20"/>
        </w:rPr>
        <w:t xml:space="preserve">, kterým je </w:t>
      </w:r>
      <w:r w:rsidRPr="00FB1D42">
        <w:rPr>
          <w:rFonts w:ascii="Arial" w:hAnsi="Arial" w:cs="Arial"/>
          <w:sz w:val="20"/>
        </w:rPr>
        <w:t xml:space="preserve">Ministerstvo pro místní rozvoj ČR </w:t>
      </w:r>
      <w:r w:rsidRPr="007851EF">
        <w:rPr>
          <w:rFonts w:ascii="Arial" w:hAnsi="Arial" w:cs="Arial"/>
          <w:sz w:val="20"/>
        </w:rPr>
        <w:t>pro všechny údaje obsažené v tomto prohlášení, a to po celou dobu 10 let ode dne udělení souhlasu. Zároveň</w:t>
      </w:r>
      <w:r w:rsidRPr="007E4CE3">
        <w:rPr>
          <w:rFonts w:ascii="Arial" w:hAnsi="Arial" w:cs="Arial"/>
          <w:sz w:val="20"/>
        </w:rPr>
        <w:t xml:space="preserve"> si je žadatel vědom svých práv podle zákona č. 101/2000 Sb., o ochraně osobních údajů.</w:t>
      </w:r>
    </w:p>
    <w:p w:rsidR="00FB1D42" w:rsidRDefault="00FB1D42" w:rsidP="00FB1D42">
      <w:pPr>
        <w:spacing w:after="120" w:line="240" w:lineRule="auto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B1D42" w:rsidRPr="00083172" w:rsidTr="004A47D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FB1D42" w:rsidRPr="00083172" w:rsidTr="004A47D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D42" w:rsidRPr="00083172" w:rsidTr="004A47D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FB1D42" w:rsidRPr="00083172" w:rsidRDefault="00FB1D42" w:rsidP="00FB1D42">
      <w:pPr>
        <w:rPr>
          <w:rFonts w:ascii="Arial" w:hAnsi="Arial" w:cs="Arial"/>
          <w:sz w:val="20"/>
        </w:rPr>
      </w:pPr>
    </w:p>
    <w:p w:rsidR="00820E4B" w:rsidRPr="00B50883" w:rsidRDefault="00820E4B" w:rsidP="00B50883">
      <w:pPr>
        <w:rPr>
          <w:rFonts w:ascii="Arial" w:hAnsi="Arial" w:cs="Arial"/>
          <w:sz w:val="20"/>
          <w:szCs w:val="20"/>
        </w:rPr>
      </w:pPr>
    </w:p>
    <w:sectPr w:rsidR="00820E4B" w:rsidRPr="00B508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ED" w:rsidRDefault="001A5BED" w:rsidP="00BE22DB">
      <w:pPr>
        <w:spacing w:after="0" w:line="240" w:lineRule="auto"/>
      </w:pPr>
      <w:r>
        <w:separator/>
      </w:r>
    </w:p>
  </w:endnote>
  <w:endnote w:type="continuationSeparator" w:id="0">
    <w:p w:rsidR="001A5BED" w:rsidRDefault="001A5BED" w:rsidP="00B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ED" w:rsidRDefault="001A5BED" w:rsidP="00BE22DB">
      <w:pPr>
        <w:spacing w:after="0" w:line="240" w:lineRule="auto"/>
      </w:pPr>
      <w:r>
        <w:separator/>
      </w:r>
    </w:p>
  </w:footnote>
  <w:footnote w:type="continuationSeparator" w:id="0">
    <w:p w:rsidR="001A5BED" w:rsidRDefault="001A5BED" w:rsidP="00BE22DB">
      <w:pPr>
        <w:spacing w:after="0" w:line="240" w:lineRule="auto"/>
      </w:pPr>
      <w:r>
        <w:continuationSeparator/>
      </w:r>
    </w:p>
  </w:footnote>
  <w:footnote w:id="1">
    <w:p w:rsidR="00777519" w:rsidRPr="00777519" w:rsidRDefault="00777519" w:rsidP="00777519">
      <w:pPr>
        <w:pStyle w:val="Textpoznpodarou"/>
        <w:ind w:left="142" w:hanging="142"/>
        <w:rPr>
          <w:rFonts w:ascii="Arial" w:hAnsi="Arial" w:cs="Arial"/>
          <w:sz w:val="18"/>
          <w:szCs w:val="18"/>
          <w:lang w:val="cs-CZ"/>
        </w:rPr>
      </w:pPr>
      <w:r w:rsidRPr="0007693A">
        <w:rPr>
          <w:rStyle w:val="Znakapoznpodarou"/>
          <w:rFonts w:ascii="Arial" w:hAnsi="Arial" w:cs="Arial"/>
          <w:sz w:val="18"/>
          <w:szCs w:val="18"/>
        </w:rPr>
        <w:footnoteRef/>
      </w:r>
      <w:r w:rsidRPr="0007693A">
        <w:rPr>
          <w:rFonts w:ascii="Arial" w:hAnsi="Arial" w:cs="Arial"/>
          <w:sz w:val="18"/>
          <w:szCs w:val="18"/>
        </w:rPr>
        <w:t xml:space="preserve"> Nařízení Komise (EU) č. 651/2014 ze dne 17. června 2014, kterým se v souladu s články 107 a 108 Smlouvy o</w:t>
      </w:r>
      <w:r w:rsidRPr="0007693A">
        <w:rPr>
          <w:rFonts w:ascii="Arial" w:hAnsi="Arial" w:cs="Arial"/>
          <w:sz w:val="18"/>
          <w:szCs w:val="18"/>
          <w:lang w:val="cs-CZ"/>
        </w:rPr>
        <w:t>  </w:t>
      </w:r>
      <w:r w:rsidRPr="0007693A">
        <w:rPr>
          <w:rFonts w:ascii="Arial" w:hAnsi="Arial" w:cs="Arial"/>
          <w:sz w:val="18"/>
          <w:szCs w:val="18"/>
        </w:rPr>
        <w:t>ES prohlašují určité kategorie podpory za slučitelné s vnitřním trhem</w:t>
      </w:r>
      <w:r w:rsidRPr="0007693A">
        <w:rPr>
          <w:rFonts w:ascii="Arial" w:hAnsi="Arial" w:cs="Arial"/>
          <w:sz w:val="18"/>
          <w:szCs w:val="18"/>
          <w:lang w:val="cs-CZ"/>
        </w:rPr>
        <w:t>.</w:t>
      </w:r>
    </w:p>
  </w:footnote>
  <w:footnote w:id="2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Za podnik lze považovat podnikatele definovaného v zákoně č. 89/2012 Sb., občanský zákoník.</w:t>
      </w:r>
    </w:p>
  </w:footnote>
  <w:footnote w:id="3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Bližší informace o propojeném podniku naleznete v METODICKÉ PŘÍRUČCE k aplikaci pojmu „jeden podnik“ z pohledu pravidel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  <w:footnote w:id="4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5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61 zákona č. 125/2008 Sb.</w:t>
      </w:r>
    </w:p>
  </w:footnote>
  <w:footnote w:id="6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7">
    <w:p w:rsidR="00FB1D42" w:rsidRDefault="00FB1D42" w:rsidP="00FB1D42">
      <w:pPr>
        <w:pStyle w:val="Textpoznpodarou"/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Pokud by na základě převzatých činností nebylo možné dříve poskytnuté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8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  <w:u w:val="single"/>
        </w:rPr>
        <w:t>Správcem</w:t>
      </w:r>
      <w:r w:rsidRPr="007851E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7851EF">
        <w:rPr>
          <w:rFonts w:ascii="Arial" w:hAnsi="Arial" w:cs="Arial"/>
          <w:sz w:val="16"/>
          <w:szCs w:val="16"/>
          <w:u w:val="single"/>
        </w:rPr>
        <w:t>zpracovatelem</w:t>
      </w:r>
      <w:r w:rsidRPr="007851EF">
        <w:rPr>
          <w:rFonts w:ascii="Arial" w:hAnsi="Arial" w:cs="Arial"/>
          <w:sz w:val="16"/>
          <w:szCs w:val="16"/>
        </w:rPr>
        <w:t xml:space="preserve"> je poskytovatel podpory </w:t>
      </w:r>
      <w:r w:rsidRPr="007851EF">
        <w:rPr>
          <w:rFonts w:ascii="Arial" w:hAnsi="Arial" w:cs="Arial"/>
          <w:i/>
          <w:sz w:val="16"/>
          <w:szCs w:val="16"/>
        </w:rPr>
        <w:t>de 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5050DA" w:rsidTr="005050DA">
      <w:tc>
        <w:tcPr>
          <w:tcW w:w="365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vAlign w:val="center"/>
          <w:hideMark/>
        </w:tcPr>
        <w:p w:rsidR="005050DA" w:rsidRDefault="005050DA">
          <w:pPr>
            <w:pStyle w:val="Zhlav"/>
            <w:rPr>
              <w:sz w:val="20"/>
            </w:rPr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>
                <wp:extent cx="1708150" cy="422910"/>
                <wp:effectExtent l="0" t="0" r="6350" b="0"/>
                <wp:docPr id="3" name="Obrázek 3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  <w:tcBorders>
            <w:top w:val="single" w:sz="4" w:space="0" w:color="BFBFBF"/>
            <w:left w:val="nil"/>
            <w:bottom w:val="single" w:sz="4" w:space="0" w:color="BFBFBF"/>
            <w:right w:val="single" w:sz="4" w:space="0" w:color="BFBFBF"/>
          </w:tcBorders>
          <w:hideMark/>
        </w:tcPr>
        <w:p w:rsidR="005050DA" w:rsidRDefault="005050DA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Národní program podpory CR v regionech</w:t>
          </w:r>
        </w:p>
        <w:p w:rsidR="005050DA" w:rsidRDefault="005050DA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 xml:space="preserve">Podprogram </w:t>
          </w:r>
          <w:bookmarkStart w:id="2" w:name="_Toc453058844"/>
          <w:bookmarkStart w:id="3" w:name="_Toc453059043"/>
          <w:bookmarkStart w:id="4" w:name="_Toc453074898"/>
          <w:bookmarkStart w:id="5" w:name="_Toc453075017"/>
          <w:bookmarkStart w:id="6" w:name="_Toc453760929"/>
          <w:bookmarkStart w:id="7" w:name="_Toc453761044"/>
          <w:bookmarkStart w:id="8" w:name="_Toc453857121"/>
          <w:bookmarkStart w:id="9" w:name="_Toc453857232"/>
          <w:r>
            <w:rPr>
              <w:sz w:val="20"/>
            </w:rPr>
            <w:t>Marketingové aktivity v cestovním ruchu</w:t>
          </w:r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</w:p>
        <w:p w:rsidR="005050DA" w:rsidRDefault="005050DA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1. výzva 2017</w:t>
          </w:r>
        </w:p>
        <w:p w:rsidR="005050DA" w:rsidRDefault="005050DA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Příloha č. 6 Zásad pro žadatele</w:t>
          </w:r>
        </w:p>
      </w:tc>
    </w:tr>
  </w:tbl>
  <w:p w:rsidR="00BE22DB" w:rsidRPr="00BE22DB" w:rsidRDefault="00BE22DB" w:rsidP="003E6006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61FA"/>
    <w:multiLevelType w:val="hybridMultilevel"/>
    <w:tmpl w:val="2E7210A4"/>
    <w:lvl w:ilvl="0" w:tplc="6B5E7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DD7DF6"/>
    <w:multiLevelType w:val="hybridMultilevel"/>
    <w:tmpl w:val="9F947340"/>
    <w:lvl w:ilvl="0" w:tplc="93E099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A4"/>
    <w:rsid w:val="000055A4"/>
    <w:rsid w:val="0007693A"/>
    <w:rsid w:val="001A5BED"/>
    <w:rsid w:val="00296815"/>
    <w:rsid w:val="003B7B3B"/>
    <w:rsid w:val="003C3C25"/>
    <w:rsid w:val="003E6006"/>
    <w:rsid w:val="003F0258"/>
    <w:rsid w:val="005050DA"/>
    <w:rsid w:val="006436DA"/>
    <w:rsid w:val="00654716"/>
    <w:rsid w:val="00702AFD"/>
    <w:rsid w:val="00777519"/>
    <w:rsid w:val="00820E4B"/>
    <w:rsid w:val="00926A72"/>
    <w:rsid w:val="00B50883"/>
    <w:rsid w:val="00B92911"/>
    <w:rsid w:val="00BE22DB"/>
    <w:rsid w:val="00C00A47"/>
    <w:rsid w:val="00C1602B"/>
    <w:rsid w:val="00C21DAF"/>
    <w:rsid w:val="00CC7BF9"/>
    <w:rsid w:val="00DA752B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C3C25"/>
    <w:rPr>
      <w:b/>
      <w:bCs/>
    </w:rPr>
  </w:style>
  <w:style w:type="paragraph" w:styleId="Odstavecseseznamem">
    <w:name w:val="List Paragraph"/>
    <w:basedOn w:val="Normln"/>
    <w:uiPriority w:val="34"/>
    <w:qFormat/>
    <w:rsid w:val="00BE22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2DB"/>
  </w:style>
  <w:style w:type="paragraph" w:styleId="Zpat">
    <w:name w:val="footer"/>
    <w:basedOn w:val="Normln"/>
    <w:link w:val="Zpat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2DB"/>
  </w:style>
  <w:style w:type="character" w:customStyle="1" w:styleId="Nadpis1Char">
    <w:name w:val="Nadpis 1 Char"/>
    <w:basedOn w:val="Standardnpsmoodstavce"/>
    <w:link w:val="Nadpis1"/>
    <w:uiPriority w:val="9"/>
    <w:rsid w:val="00B5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nakapoznpodarou">
    <w:name w:val="footnote reference"/>
    <w:semiHidden/>
    <w:rsid w:val="00FB1D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D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D4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C3C25"/>
    <w:rPr>
      <w:b/>
      <w:bCs/>
    </w:rPr>
  </w:style>
  <w:style w:type="paragraph" w:styleId="Odstavecseseznamem">
    <w:name w:val="List Paragraph"/>
    <w:basedOn w:val="Normln"/>
    <w:uiPriority w:val="34"/>
    <w:qFormat/>
    <w:rsid w:val="00BE22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2DB"/>
  </w:style>
  <w:style w:type="paragraph" w:styleId="Zpat">
    <w:name w:val="footer"/>
    <w:basedOn w:val="Normln"/>
    <w:link w:val="Zpat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2DB"/>
  </w:style>
  <w:style w:type="character" w:customStyle="1" w:styleId="Nadpis1Char">
    <w:name w:val="Nadpis 1 Char"/>
    <w:basedOn w:val="Standardnpsmoodstavce"/>
    <w:link w:val="Nadpis1"/>
    <w:uiPriority w:val="9"/>
    <w:rsid w:val="00B5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nakapoznpodarou">
    <w:name w:val="footnote reference"/>
    <w:semiHidden/>
    <w:rsid w:val="00FB1D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D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D4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CA3F-F68C-4E1C-A0D0-56F6A927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914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15</cp:revision>
  <cp:lastPrinted>2016-08-12T06:16:00Z</cp:lastPrinted>
  <dcterms:created xsi:type="dcterms:W3CDTF">2016-08-12T05:15:00Z</dcterms:created>
  <dcterms:modified xsi:type="dcterms:W3CDTF">2016-11-01T10:19:00Z</dcterms:modified>
</cp:coreProperties>
</file>