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6E1251" w:rsidP="006E1251">
            <w:pPr>
              <w:pStyle w:val="TableParagraph"/>
              <w:spacing w:line="207" w:lineRule="exact"/>
              <w:ind w:left="303" w:right="850" w:firstLine="20"/>
              <w:jc w:val="center"/>
              <w:rPr>
                <w:b/>
                <w:sz w:val="18"/>
              </w:rPr>
            </w:pPr>
            <w:r>
              <w:rPr>
                <w:b/>
                <w:sz w:val="18"/>
              </w:rPr>
              <w:t>(</w:t>
            </w:r>
            <w:r w:rsidR="00F83464" w:rsidRPr="00043ED5">
              <w:rPr>
                <w:b/>
                <w:sz w:val="18"/>
              </w:rPr>
              <w:t>článek v PÚR ČR, ve znění Aktualizac</w:t>
            </w:r>
            <w:r>
              <w:rPr>
                <w:b/>
                <w:sz w:val="18"/>
              </w:rPr>
              <w:t>í</w:t>
            </w:r>
            <w:r w:rsidR="00F83464" w:rsidRPr="00043ED5">
              <w:rPr>
                <w:b/>
                <w:sz w:val="18"/>
              </w:rPr>
              <w:t xml:space="preserve"> č. 1</w:t>
            </w:r>
            <w:r>
              <w:rPr>
                <w:b/>
                <w:sz w:val="18"/>
              </w:rPr>
              <w:t>,2 a 3)</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290"/>
        </w:trPr>
        <w:tc>
          <w:tcPr>
            <w:tcW w:w="710" w:type="dxa"/>
          </w:tcPr>
          <w:p w:rsidR="00FD25B2" w:rsidRPr="00043ED5" w:rsidRDefault="00F83464">
            <w:pPr>
              <w:pStyle w:val="TableParagraph"/>
              <w:spacing w:before="116"/>
              <w:ind w:left="78"/>
              <w:rPr>
                <w:b/>
                <w:sz w:val="18"/>
              </w:rPr>
            </w:pPr>
            <w:r w:rsidRPr="00043ED5">
              <w:rPr>
                <w:b/>
                <w:sz w:val="18"/>
              </w:rPr>
              <w:t>1.</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before="1" w:line="183"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ind w:right="160"/>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800F6E" w:rsidRDefault="00F83464">
            <w:pPr>
              <w:pStyle w:val="TableParagraph"/>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rsidR="00FD25B2" w:rsidRPr="00800F6E" w:rsidRDefault="00FD25B2" w:rsidP="00800F6E">
            <w:pPr>
              <w:jc w:val="center"/>
            </w:pPr>
          </w:p>
        </w:tc>
        <w:tc>
          <w:tcPr>
            <w:tcW w:w="7657" w:type="dxa"/>
          </w:tcPr>
          <w:p w:rsidR="00FD25B2" w:rsidRPr="00043ED5" w:rsidRDefault="00F83464">
            <w:pPr>
              <w:pStyle w:val="TableParagraph"/>
              <w:spacing w:line="204" w:lineRule="exact"/>
              <w:rPr>
                <w:b/>
                <w:sz w:val="18"/>
              </w:rPr>
            </w:pPr>
            <w:r w:rsidRPr="00043ED5">
              <w:rPr>
                <w:b/>
                <w:sz w:val="18"/>
              </w:rPr>
              <w:t>Vyjádření Hlavního města Prahy k prioritám – obecně:</w:t>
            </w:r>
          </w:p>
          <w:p w:rsidR="00FD25B2" w:rsidRPr="00043ED5" w:rsidRDefault="00F83464">
            <w:pPr>
              <w:pStyle w:val="TableParagraph"/>
              <w:spacing w:before="4"/>
              <w:rPr>
                <w:sz w:val="18"/>
              </w:rPr>
            </w:pPr>
            <w:r w:rsidRPr="00043ED5">
              <w:rPr>
                <w:sz w:val="18"/>
              </w:rPr>
              <w:t>Priority územního plánování hl. m. Prahy pro zajištění udržitelného rozvoje území jsou v ZÚR hl. m. Prahy obsaženy.</w:t>
            </w:r>
          </w:p>
        </w:tc>
      </w:tr>
      <w:tr w:rsidR="00FD25B2" w:rsidRPr="00043ED5" w:rsidTr="00800F6E">
        <w:trPr>
          <w:cantSplit/>
          <w:trHeight w:val="4140"/>
        </w:trPr>
        <w:tc>
          <w:tcPr>
            <w:tcW w:w="710" w:type="dxa"/>
          </w:tcPr>
          <w:p w:rsidR="00FD25B2" w:rsidRPr="00043ED5" w:rsidRDefault="00F83464">
            <w:pPr>
              <w:pStyle w:val="TableParagraph"/>
              <w:spacing w:before="114"/>
              <w:ind w:left="78"/>
              <w:rPr>
                <w:b/>
                <w:sz w:val="18"/>
              </w:rPr>
            </w:pPr>
            <w:r w:rsidRPr="00043ED5">
              <w:rPr>
                <w:b/>
                <w:sz w:val="18"/>
              </w:rPr>
              <w:t>2.</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47"/>
              <w:rPr>
                <w:sz w:val="18"/>
              </w:rPr>
            </w:pPr>
            <w:r w:rsidRPr="00043ED5">
              <w:rPr>
                <w:sz w:val="18"/>
              </w:rPr>
              <w:t>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7"/>
                <w:sz w:val="18"/>
              </w:rPr>
              <w:t xml:space="preserve"> </w:t>
            </w:r>
            <w:r w:rsidRPr="00043ED5">
              <w:rPr>
                <w:sz w:val="18"/>
              </w:rPr>
              <w:t>atraktivity.</w:t>
            </w:r>
          </w:p>
          <w:p w:rsidR="00FD25B2" w:rsidRPr="00043ED5" w:rsidRDefault="00F83464">
            <w:pPr>
              <w:pStyle w:val="TableParagraph"/>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1137"/>
        </w:trPr>
        <w:tc>
          <w:tcPr>
            <w:tcW w:w="710" w:type="dxa"/>
          </w:tcPr>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3.</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line="242" w:lineRule="auto"/>
              <w:ind w:right="675"/>
              <w:rPr>
                <w:sz w:val="18"/>
              </w:rPr>
            </w:pPr>
            <w:r w:rsidRPr="00043ED5">
              <w:rPr>
                <w:sz w:val="18"/>
              </w:rPr>
              <w:t>Pozn.: Zpráva byla schválena 14. 6. 2018, nyní probíhá zpracování Aktualizace č. 5 dle Zprávy.</w:t>
            </w:r>
          </w:p>
        </w:tc>
      </w:tr>
      <w:tr w:rsidR="00FD25B2" w:rsidRPr="00043ED5">
        <w:trPr>
          <w:trHeight w:val="2070"/>
        </w:trPr>
        <w:tc>
          <w:tcPr>
            <w:tcW w:w="710" w:type="dxa"/>
          </w:tcPr>
          <w:p w:rsidR="00FD25B2" w:rsidRPr="00043ED5" w:rsidRDefault="00F83464">
            <w:pPr>
              <w:pStyle w:val="TableParagraph"/>
              <w:spacing w:before="114"/>
              <w:ind w:left="78"/>
              <w:rPr>
                <w:b/>
                <w:sz w:val="18"/>
              </w:rPr>
            </w:pPr>
            <w:r w:rsidRPr="00043ED5">
              <w:rPr>
                <w:b/>
                <w:sz w:val="18"/>
              </w:rPr>
              <w:t>4.</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7"/>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5.</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6.</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22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ind w:right="115"/>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headerReference w:type="default" r:id="rId8"/>
          <w:footerReference w:type="default" r:id="rId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7.</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line="242" w:lineRule="auto"/>
              <w:ind w:right="675"/>
              <w:rPr>
                <w:sz w:val="18"/>
              </w:rPr>
            </w:pPr>
            <w:r w:rsidRPr="00043ED5">
              <w:rPr>
                <w:sz w:val="18"/>
              </w:rPr>
              <w:t>Pozn.: Zpráva byla schválena 14. 6. 2018, nyní probíhá zpracování Aktualizace č. 5 dle Zprávy.</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8.</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9.</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lastRenderedPageBreak/>
              <w:t>10.</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2" w:lineRule="exact"/>
              <w:rPr>
                <w:b/>
                <w:sz w:val="18"/>
              </w:rPr>
            </w:pPr>
            <w:r w:rsidRPr="00043ED5">
              <w:rPr>
                <w:b/>
                <w:sz w:val="18"/>
              </w:rPr>
              <w:t>čl. (20)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36"/>
              <w:rPr>
                <w:sz w:val="18"/>
              </w:rPr>
            </w:pPr>
            <w:r w:rsidRPr="00043ED5">
              <w:rPr>
                <w:sz w:val="18"/>
              </w:rPr>
              <w:t>Rozvojové záměry, které mohou významně ovlivnit charakter krajiny, umísťovat do co nejméně konfliktních lokalit a následně podporovat potřebná kompenzační opatření. S ohledem na to při</w:t>
            </w:r>
          </w:p>
          <w:p w:rsidR="00FD25B2" w:rsidRPr="00043ED5" w:rsidRDefault="00F83464">
            <w:pPr>
              <w:pStyle w:val="TableParagraph"/>
              <w:spacing w:before="1" w:line="187" w:lineRule="exact"/>
              <w:rPr>
                <w:sz w:val="18"/>
              </w:rPr>
            </w:pPr>
            <w:r w:rsidRPr="00043ED5">
              <w:rPr>
                <w:sz w:val="18"/>
              </w:rPr>
              <w:t>územně plánovací činnosti, pokud je to možné a odůvodněné,</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105"/>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18"/>
              <w:rPr>
                <w:sz w:val="18"/>
              </w:rPr>
            </w:pPr>
            <w:r w:rsidRPr="00043ED5">
              <w:rPr>
                <w:sz w:val="18"/>
              </w:rPr>
              <w:t>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D25B2">
            <w:pPr>
              <w:pStyle w:val="TableParagraph"/>
              <w:ind w:left="0"/>
              <w:rPr>
                <w:sz w:val="18"/>
              </w:rPr>
            </w:pP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11.</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lastRenderedPageBreak/>
              <w:t>12.</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spacing w:before="3"/>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ind w:right="115"/>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13.</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(22)</w:t>
            </w:r>
          </w:p>
          <w:p w:rsidR="00FD25B2" w:rsidRPr="00043ED5" w:rsidRDefault="00F83464">
            <w:pPr>
              <w:pStyle w:val="TableParagraph"/>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line="242" w:lineRule="auto"/>
              <w:ind w:right="675"/>
              <w:rPr>
                <w:sz w:val="18"/>
              </w:rPr>
            </w:pPr>
            <w:r w:rsidRPr="00043ED5">
              <w:rPr>
                <w:sz w:val="18"/>
              </w:rPr>
              <w:t>Pozn.: Zpráva byla schválena 14. 6. 2018, nyní probíhá zpracování Aktualizace č. 5 dle Zprávy.</w:t>
            </w:r>
          </w:p>
        </w:tc>
      </w:tr>
      <w:tr w:rsidR="00FD25B2" w:rsidRPr="00043ED5">
        <w:trPr>
          <w:trHeight w:val="5174"/>
        </w:trPr>
        <w:tc>
          <w:tcPr>
            <w:tcW w:w="710" w:type="dxa"/>
          </w:tcPr>
          <w:p w:rsidR="00FD25B2" w:rsidRPr="00043ED5" w:rsidRDefault="00F83464">
            <w:pPr>
              <w:pStyle w:val="TableParagraph"/>
              <w:spacing w:before="114"/>
              <w:ind w:left="78"/>
              <w:rPr>
                <w:b/>
                <w:sz w:val="18"/>
              </w:rPr>
            </w:pPr>
            <w:r w:rsidRPr="00043ED5">
              <w:rPr>
                <w:b/>
                <w:sz w:val="18"/>
              </w:rPr>
              <w:lastRenderedPageBreak/>
              <w:t>14.</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4"/>
              <w:rPr>
                <w:sz w:val="18"/>
              </w:rPr>
            </w:pPr>
            <w:r w:rsidRPr="00043ED5">
              <w:rPr>
                <w:sz w:val="18"/>
              </w:rPr>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w:t>
            </w:r>
            <w:proofErr w:type="gramStart"/>
            <w:r w:rsidRPr="00043ED5">
              <w:rPr>
                <w:sz w:val="18"/>
              </w:rPr>
              <w:t>pro  dopravní</w:t>
            </w:r>
            <w:proofErr w:type="gramEnd"/>
            <w:r w:rsidRPr="00043ED5">
              <w:rPr>
                <w:sz w:val="18"/>
              </w:rPr>
              <w:t xml:space="preserve">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15.</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2"/>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line="242" w:lineRule="auto"/>
              <w:ind w:right="675"/>
              <w:rPr>
                <w:sz w:val="18"/>
              </w:rPr>
            </w:pPr>
            <w:r w:rsidRPr="00043ED5">
              <w:rPr>
                <w:sz w:val="18"/>
              </w:rPr>
              <w:t>Pozn.: Zpráva byla schválena 14. 6. 2018, nyní probíhá zpracování Aktualizace č. 5 dle Zprávy.</w:t>
            </w:r>
          </w:p>
        </w:tc>
      </w:tr>
      <w:tr w:rsidR="00FD25B2" w:rsidRPr="00043ED5">
        <w:trPr>
          <w:trHeight w:val="2483"/>
        </w:trPr>
        <w:tc>
          <w:tcPr>
            <w:tcW w:w="710" w:type="dxa"/>
          </w:tcPr>
          <w:p w:rsidR="00FD25B2" w:rsidRPr="00043ED5" w:rsidRDefault="00F83464">
            <w:pPr>
              <w:pStyle w:val="TableParagraph"/>
              <w:spacing w:before="114"/>
              <w:ind w:left="78"/>
              <w:rPr>
                <w:b/>
                <w:sz w:val="18"/>
              </w:rPr>
            </w:pPr>
            <w:r w:rsidRPr="00043ED5">
              <w:rPr>
                <w:b/>
                <w:sz w:val="18"/>
              </w:rPr>
              <w:t>16.</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115"/>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lastRenderedPageBreak/>
              <w:t>17.</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w:t>
            </w:r>
          </w:p>
          <w:p w:rsidR="00FD25B2" w:rsidRPr="00043ED5" w:rsidRDefault="00F83464">
            <w:pPr>
              <w:pStyle w:val="TableParagraph"/>
              <w:spacing w:before="4" w:line="206" w:lineRule="exact"/>
              <w:ind w:right="358"/>
              <w:rPr>
                <w:sz w:val="18"/>
              </w:rPr>
            </w:pPr>
            <w:r w:rsidRPr="00043ED5">
              <w:rPr>
                <w:sz w:val="18"/>
              </w:rPr>
              <w:t>povodněmi a pro vymezení území určených k řízeným rozlivům povodní. Vytvářet podmínky pro zvýšení přirozené retence</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17"/>
              <w:rPr>
                <w:sz w:val="18"/>
              </w:rPr>
            </w:pPr>
            <w:r w:rsidRPr="00043ED5">
              <w:rPr>
                <w:sz w:val="18"/>
              </w:rPr>
              <w:t>srážkových vod v území s ohledem na strukturu osídlení a kulturní krajinu jako alternativy k umělé akumulaci vod.</w:t>
            </w:r>
          </w:p>
          <w:p w:rsidR="00FD25B2" w:rsidRPr="00043ED5" w:rsidRDefault="00FD25B2">
            <w:pPr>
              <w:pStyle w:val="TableParagraph"/>
              <w:spacing w:before="10"/>
              <w:ind w:left="0"/>
              <w:rPr>
                <w:sz w:val="17"/>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D25B2">
            <w:pPr>
              <w:pStyle w:val="TableParagraph"/>
              <w:ind w:left="0"/>
              <w:rPr>
                <w:sz w:val="18"/>
              </w:rPr>
            </w:pP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18.</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lastRenderedPageBreak/>
              <w:t>19.</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spacing w:before="2"/>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74"/>
              <w:jc w:val="both"/>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w:t>
            </w:r>
          </w:p>
          <w:p w:rsidR="00FD25B2" w:rsidRPr="00043ED5" w:rsidRDefault="00F83464">
            <w:pPr>
              <w:pStyle w:val="TableParagraph"/>
              <w:spacing w:before="1" w:line="187" w:lineRule="exact"/>
              <w:rPr>
                <w:sz w:val="18"/>
              </w:rPr>
            </w:pPr>
            <w:r w:rsidRPr="00043ED5">
              <w:rPr>
                <w:sz w:val="18"/>
              </w:rPr>
              <w:t>spojení městských oblastí s venkovskými oblastmi, stejně jako</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60"/>
              <w:rPr>
                <w:sz w:val="18"/>
              </w:rPr>
            </w:pPr>
            <w:r w:rsidRPr="00043ED5">
              <w:rPr>
                <w:sz w:val="18"/>
              </w:rPr>
              <w:t>řešení přeshraniční dopravy, protože mobilita a dostupnost jsou klíčovými předpoklady hospodářského rozvoje ve všech regionech.</w:t>
            </w:r>
          </w:p>
        </w:tc>
        <w:tc>
          <w:tcPr>
            <w:tcW w:w="7657" w:type="dxa"/>
          </w:tcPr>
          <w:p w:rsidR="00FD25B2" w:rsidRPr="00043ED5" w:rsidRDefault="00FD25B2">
            <w:pPr>
              <w:pStyle w:val="TableParagraph"/>
              <w:ind w:left="0"/>
              <w:rPr>
                <w:sz w:val="18"/>
              </w:rPr>
            </w:pPr>
          </w:p>
        </w:tc>
      </w:tr>
      <w:tr w:rsidR="00FD25B2" w:rsidRPr="00043ED5">
        <w:trPr>
          <w:trHeight w:val="2071"/>
        </w:trPr>
        <w:tc>
          <w:tcPr>
            <w:tcW w:w="710" w:type="dxa"/>
          </w:tcPr>
          <w:p w:rsidR="00FD25B2" w:rsidRPr="00043ED5" w:rsidRDefault="00F83464">
            <w:pPr>
              <w:pStyle w:val="TableParagraph"/>
              <w:spacing w:before="117"/>
              <w:ind w:left="78"/>
              <w:rPr>
                <w:b/>
                <w:sz w:val="18"/>
              </w:rPr>
            </w:pPr>
            <w:r w:rsidRPr="00043ED5">
              <w:rPr>
                <w:b/>
                <w:sz w:val="18"/>
              </w:rPr>
              <w:t>20.</w:t>
            </w:r>
          </w:p>
        </w:tc>
        <w:tc>
          <w:tcPr>
            <w:tcW w:w="1702" w:type="dxa"/>
          </w:tcPr>
          <w:p w:rsidR="00FD25B2" w:rsidRPr="00043ED5" w:rsidRDefault="00F83464">
            <w:pPr>
              <w:pStyle w:val="TableParagraph"/>
              <w:spacing w:before="117"/>
              <w:ind w:right="443"/>
              <w:rPr>
                <w:b/>
                <w:sz w:val="18"/>
              </w:rPr>
            </w:pPr>
            <w:r w:rsidRPr="00043ED5">
              <w:rPr>
                <w:b/>
                <w:sz w:val="18"/>
              </w:rPr>
              <w:t>Hlavní město Praha</w:t>
            </w:r>
          </w:p>
        </w:tc>
        <w:tc>
          <w:tcPr>
            <w:tcW w:w="5528" w:type="dxa"/>
          </w:tcPr>
          <w:p w:rsidR="00FD25B2" w:rsidRPr="00043ED5" w:rsidRDefault="00F83464">
            <w:pPr>
              <w:pStyle w:val="TableParagraph"/>
              <w:spacing w:line="204"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before="1"/>
              <w:ind w:right="865"/>
              <w:rPr>
                <w:sz w:val="18"/>
              </w:rPr>
            </w:pPr>
            <w:r w:rsidRPr="00043ED5">
              <w:rPr>
                <w:sz w:val="18"/>
              </w:rPr>
              <w:t>Pozn.: Zpráva byla schválena 14. 6. 2018, nyní probíhá zpracování Aktualizace č. 5 dle Zprávy.</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lastRenderedPageBreak/>
              <w:t>21.</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5"/>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1"/>
                <w:sz w:val="18"/>
              </w:rPr>
              <w:t xml:space="preserve"> </w:t>
            </w:r>
            <w:r w:rsidRPr="00043ED5">
              <w:rPr>
                <w:sz w:val="18"/>
              </w:rPr>
              <w:t>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22.</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line="242" w:lineRule="auto"/>
              <w:ind w:right="675"/>
              <w:rPr>
                <w:sz w:val="18"/>
              </w:rPr>
            </w:pPr>
            <w:r w:rsidRPr="00043ED5">
              <w:rPr>
                <w:sz w:val="18"/>
              </w:rPr>
              <w:t>Pozn.: Zpráva byla schválena 14. 6. 2018, nyní probíhá zpracování Aktualizace č. 5 dle Zprávy.</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23.</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24.</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247"/>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r w:rsidR="00FD25B2" w:rsidRPr="00043ED5">
        <w:trPr>
          <w:trHeight w:val="2347"/>
        </w:trPr>
        <w:tc>
          <w:tcPr>
            <w:tcW w:w="710" w:type="dxa"/>
          </w:tcPr>
          <w:p w:rsidR="00FD25B2" w:rsidRPr="00043ED5" w:rsidRDefault="00F83464">
            <w:pPr>
              <w:pStyle w:val="TableParagraph"/>
              <w:spacing w:before="114"/>
              <w:ind w:left="78"/>
              <w:rPr>
                <w:b/>
                <w:sz w:val="18"/>
              </w:rPr>
            </w:pPr>
            <w:r w:rsidRPr="00043ED5">
              <w:rPr>
                <w:b/>
                <w:sz w:val="18"/>
              </w:rPr>
              <w:lastRenderedPageBreak/>
              <w:t>25.</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spacing w:before="1"/>
              <w:ind w:right="178"/>
              <w:rPr>
                <w:i/>
                <w:sz w:val="16"/>
              </w:rPr>
            </w:pPr>
            <w:r w:rsidRPr="00043ED5">
              <w:rPr>
                <w:i/>
                <w:sz w:val="16"/>
              </w:rPr>
              <w:t>„Textová část zásad územního rozvoje obsahuje … a) stanovení priorit územního plánování kraje pro zajištění udržitelného rozvoje území včetně zohlednění</w:t>
            </w:r>
            <w:r w:rsidRPr="00043ED5">
              <w:rPr>
                <w:i/>
                <w:spacing w:val="-3"/>
                <w:sz w:val="16"/>
              </w:rPr>
              <w:t xml:space="preserve"> </w:t>
            </w:r>
            <w:r w:rsidRPr="00043ED5">
              <w:rPr>
                <w:i/>
                <w:sz w:val="16"/>
              </w:rPr>
              <w:t>priorit</w:t>
            </w:r>
            <w:r w:rsidRPr="00043ED5">
              <w:rPr>
                <w:i/>
                <w:spacing w:val="-5"/>
                <w:sz w:val="16"/>
              </w:rPr>
              <w:t xml:space="preserve"> </w:t>
            </w:r>
            <w:r w:rsidRPr="00043ED5">
              <w:rPr>
                <w:i/>
                <w:sz w:val="16"/>
              </w:rPr>
              <w:t>stanovených</w:t>
            </w:r>
            <w:r w:rsidRPr="00043ED5">
              <w:rPr>
                <w:i/>
                <w:spacing w:val="-5"/>
                <w:sz w:val="16"/>
              </w:rPr>
              <w:t xml:space="preserve"> </w:t>
            </w:r>
            <w:r w:rsidRPr="00043ED5">
              <w:rPr>
                <w:i/>
                <w:sz w:val="16"/>
              </w:rPr>
              <w:t>v</w:t>
            </w:r>
            <w:r w:rsidRPr="00043ED5">
              <w:rPr>
                <w:i/>
                <w:spacing w:val="-2"/>
                <w:sz w:val="16"/>
              </w:rPr>
              <w:t xml:space="preserve"> </w:t>
            </w:r>
            <w:r w:rsidRPr="00043ED5">
              <w:rPr>
                <w:i/>
                <w:sz w:val="16"/>
              </w:rPr>
              <w:t>politice</w:t>
            </w:r>
            <w:r w:rsidRPr="00043ED5">
              <w:rPr>
                <w:i/>
                <w:spacing w:val="-3"/>
                <w:sz w:val="16"/>
              </w:rPr>
              <w:t xml:space="preserve"> </w:t>
            </w:r>
            <w:r w:rsidRPr="00043ED5">
              <w:rPr>
                <w:i/>
                <w:sz w:val="16"/>
              </w:rPr>
              <w:t>územního</w:t>
            </w:r>
            <w:r w:rsidRPr="00043ED5">
              <w:rPr>
                <w:i/>
                <w:spacing w:val="-4"/>
                <w:sz w:val="16"/>
              </w:rPr>
              <w:t xml:space="preserve"> </w:t>
            </w:r>
            <w:r w:rsidRPr="00043ED5">
              <w:rPr>
                <w:i/>
                <w:sz w:val="16"/>
              </w:rPr>
              <w:t>rozvoje</w:t>
            </w:r>
            <w:r w:rsidRPr="00043ED5">
              <w:rPr>
                <w:i/>
                <w:spacing w:val="-3"/>
                <w:sz w:val="16"/>
              </w:rPr>
              <w:t xml:space="preserve"> </w:t>
            </w:r>
            <w:r w:rsidRPr="00043ED5">
              <w:rPr>
                <w:i/>
                <w:sz w:val="16"/>
              </w:rPr>
              <w:t>…“</w:t>
            </w:r>
            <w:r w:rsidRPr="00043ED5">
              <w:rPr>
                <w:i/>
                <w:spacing w:val="-4"/>
                <w:sz w:val="16"/>
              </w:rPr>
              <w:t xml:space="preserve"> </w:t>
            </w:r>
            <w:r w:rsidRPr="00043ED5">
              <w:rPr>
                <w:i/>
                <w:sz w:val="16"/>
              </w:rPr>
              <w:t>a</w:t>
            </w:r>
            <w:r w:rsidRPr="00043ED5">
              <w:rPr>
                <w:i/>
                <w:spacing w:val="-3"/>
                <w:sz w:val="16"/>
              </w:rPr>
              <w:t xml:space="preserve"> </w:t>
            </w:r>
            <w:r w:rsidRPr="00043ED5">
              <w:rPr>
                <w:i/>
                <w:sz w:val="16"/>
              </w:rPr>
              <w:t>dle</w:t>
            </w:r>
            <w:r w:rsidRPr="00043ED5">
              <w:rPr>
                <w:i/>
                <w:spacing w:val="-6"/>
                <w:sz w:val="16"/>
              </w:rPr>
              <w:t xml:space="preserve"> </w:t>
            </w:r>
            <w:r w:rsidRPr="00043ED5">
              <w:rPr>
                <w:i/>
                <w:sz w:val="16"/>
              </w:rPr>
              <w:t>písm.</w:t>
            </w:r>
          </w:p>
          <w:p w:rsidR="00FD25B2" w:rsidRPr="00043ED5" w:rsidRDefault="00F83464">
            <w:pPr>
              <w:pStyle w:val="TableParagraph"/>
              <w:spacing w:before="3" w:line="184" w:lineRule="exact"/>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xml:space="preserve">. č. 500/2006 Sb., kde se stanovuje, </w:t>
            </w:r>
            <w:r w:rsidRPr="00043ED5">
              <w:rPr>
                <w:i/>
                <w:spacing w:val="-3"/>
                <w:sz w:val="16"/>
              </w:rPr>
              <w:t xml:space="preserve">že </w:t>
            </w:r>
            <w:r w:rsidRPr="00043ED5">
              <w:rPr>
                <w:i/>
                <w:sz w:val="16"/>
              </w:rPr>
              <w:t>vyhodnocení</w:t>
            </w:r>
            <w:r w:rsidRPr="00043ED5">
              <w:rPr>
                <w:i/>
                <w:spacing w:val="-5"/>
                <w:sz w:val="16"/>
              </w:rPr>
              <w:t xml:space="preserve"> </w:t>
            </w:r>
            <w:r w:rsidRPr="00043ED5">
              <w:rPr>
                <w:i/>
                <w:sz w:val="16"/>
              </w:rPr>
              <w:t>předpokládaných</w:t>
            </w:r>
            <w:r w:rsidRPr="00043ED5">
              <w:rPr>
                <w:i/>
                <w:spacing w:val="-6"/>
                <w:sz w:val="16"/>
              </w:rPr>
              <w:t xml:space="preserve"> </w:t>
            </w:r>
            <w:r w:rsidRPr="00043ED5">
              <w:rPr>
                <w:i/>
                <w:sz w:val="16"/>
              </w:rPr>
              <w:t>vlivů</w:t>
            </w:r>
            <w:r w:rsidRPr="00043ED5">
              <w:rPr>
                <w:i/>
                <w:spacing w:val="-3"/>
                <w:sz w:val="16"/>
              </w:rPr>
              <w:t xml:space="preserve"> </w:t>
            </w:r>
            <w:r w:rsidRPr="00043ED5">
              <w:rPr>
                <w:i/>
                <w:sz w:val="16"/>
              </w:rPr>
              <w:t>zásad</w:t>
            </w:r>
            <w:r w:rsidRPr="00043ED5">
              <w:rPr>
                <w:i/>
                <w:spacing w:val="-5"/>
                <w:sz w:val="16"/>
              </w:rPr>
              <w:t xml:space="preserve"> </w:t>
            </w:r>
            <w:r w:rsidRPr="00043ED5">
              <w:rPr>
                <w:i/>
                <w:sz w:val="16"/>
              </w:rPr>
              <w:t>územního</w:t>
            </w:r>
            <w:r w:rsidRPr="00043ED5">
              <w:rPr>
                <w:i/>
                <w:spacing w:val="-5"/>
                <w:sz w:val="16"/>
              </w:rPr>
              <w:t xml:space="preserve"> </w:t>
            </w:r>
            <w:r w:rsidRPr="00043ED5">
              <w:rPr>
                <w:i/>
                <w:sz w:val="16"/>
              </w:rPr>
              <w:t>rozvoje</w:t>
            </w:r>
            <w:r w:rsidRPr="00043ED5">
              <w:rPr>
                <w:i/>
                <w:spacing w:val="-5"/>
                <w:sz w:val="16"/>
              </w:rPr>
              <w:t xml:space="preserve"> </w:t>
            </w:r>
            <w:r w:rsidRPr="00043ED5">
              <w:rPr>
                <w:i/>
                <w:sz w:val="16"/>
              </w:rPr>
              <w:t>a</w:t>
            </w:r>
            <w:r w:rsidRPr="00043ED5">
              <w:rPr>
                <w:i/>
                <w:spacing w:val="-5"/>
                <w:sz w:val="16"/>
              </w:rPr>
              <w:t xml:space="preserve"> </w:t>
            </w:r>
            <w:r w:rsidRPr="00043ED5">
              <w:rPr>
                <w:i/>
                <w:sz w:val="16"/>
              </w:rPr>
              <w:t>územního</w:t>
            </w:r>
          </w:p>
        </w:tc>
        <w:tc>
          <w:tcPr>
            <w:tcW w:w="7657" w:type="dxa"/>
          </w:tcPr>
          <w:p w:rsidR="00FD25B2" w:rsidRDefault="00F83464">
            <w:pPr>
              <w:pStyle w:val="TableParagraph"/>
              <w:spacing w:line="201" w:lineRule="exact"/>
              <w:rPr>
                <w:b/>
                <w:sz w:val="18"/>
              </w:rPr>
            </w:pPr>
            <w:r w:rsidRPr="00043ED5">
              <w:rPr>
                <w:b/>
                <w:sz w:val="18"/>
              </w:rPr>
              <w:t>Vyjádření Středočeského kraje k prioritám – obecně:</w:t>
            </w:r>
          </w:p>
          <w:p w:rsidR="009F5BCF" w:rsidRDefault="0025520B">
            <w:pPr>
              <w:pStyle w:val="TableParagraph"/>
              <w:spacing w:line="201" w:lineRule="exact"/>
              <w:rPr>
                <w:color w:val="FF0000"/>
                <w:sz w:val="18"/>
              </w:rPr>
            </w:pPr>
            <w:r w:rsidRPr="0006694E">
              <w:rPr>
                <w:color w:val="FF0000"/>
                <w:sz w:val="18"/>
              </w:rPr>
              <w:t>Veškeré priority územního plánování pro zajištění udržitelného rozvoje území jsou v ZÚR SK ve znění 1. a 2. aktualizace obsaženy, o čemž svědčí i vyjádření MMR ve smyslu § 37 odst. 8 SZ. Současně projednávaná 3. aktualizace ZÚR SK je zpracovávaná na základě Zprávy o uplatňování Zásad územního rozvoje Středočeského kraje v uplynulém období (2012 – 2016) a i zde bude prověřováno naplňování všech stanovených priorit.</w:t>
            </w:r>
          </w:p>
          <w:p w:rsidR="0006694E" w:rsidRPr="0006694E" w:rsidRDefault="0006694E">
            <w:pPr>
              <w:pStyle w:val="TableParagraph"/>
              <w:spacing w:line="201" w:lineRule="exact"/>
              <w:rPr>
                <w:color w:val="FF0000"/>
                <w:sz w:val="18"/>
              </w:rPr>
            </w:pPr>
          </w:p>
          <w:p w:rsidR="00FD25B2" w:rsidRPr="0006694E" w:rsidRDefault="00F83464" w:rsidP="00854A03">
            <w:pPr>
              <w:pStyle w:val="TableParagraph"/>
              <w:spacing w:before="6"/>
              <w:rPr>
                <w:strike/>
                <w:sz w:val="18"/>
              </w:rPr>
            </w:pPr>
            <w:r w:rsidRPr="0006694E">
              <w:rPr>
                <w:strike/>
                <w:sz w:val="18"/>
              </w:rPr>
              <w:t>K naplňování všech stanovených priorit došlo v ZÚR SK (2011) i v rámci nyní pořizované 3. aktualizace, v níž jsou podrobným způsobem v rámci zadání vyhodnoceny jednotlivé body vyplývající z článků 14 až 32 PÚR ČR včetně odůvodnění.</w:t>
            </w:r>
          </w:p>
          <w:p w:rsidR="00FD25B2" w:rsidRPr="00043ED5" w:rsidRDefault="00F83464" w:rsidP="00854A03">
            <w:pPr>
              <w:pStyle w:val="TableParagraph"/>
              <w:rPr>
                <w:sz w:val="18"/>
              </w:rPr>
            </w:pPr>
            <w:r w:rsidRPr="0006694E">
              <w:rPr>
                <w:strike/>
                <w:sz w:val="18"/>
              </w:rPr>
              <w:t>1. aktualizace ZÚR SK i nyní 2. aktualizace ZÚR SK naplňují veškeré pro ZÚR příslušné priority beze zbytku, o čemž svědčí i vyjádření MMR ve smyslu § 37 odst. 8.</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94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ind w:right="267"/>
              <w:rPr>
                <w:i/>
                <w:sz w:val="16"/>
              </w:rPr>
            </w:pPr>
            <w:r w:rsidRPr="00043ED5">
              <w:rPr>
                <w:i/>
                <w:sz w:val="16"/>
              </w:rPr>
              <w:t>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D25B2">
            <w:pPr>
              <w:pStyle w:val="TableParagraph"/>
              <w:ind w:left="0"/>
              <w:rPr>
                <w:sz w:val="18"/>
              </w:rPr>
            </w:pPr>
          </w:p>
        </w:tc>
      </w:tr>
      <w:tr w:rsidR="00FD25B2" w:rsidRPr="00043ED5">
        <w:trPr>
          <w:trHeight w:val="4140"/>
        </w:trPr>
        <w:tc>
          <w:tcPr>
            <w:tcW w:w="710" w:type="dxa"/>
          </w:tcPr>
          <w:p w:rsidR="00FD25B2" w:rsidRPr="00043ED5" w:rsidRDefault="00F83464">
            <w:pPr>
              <w:pStyle w:val="TableParagraph"/>
              <w:spacing w:before="117"/>
              <w:ind w:left="78"/>
              <w:rPr>
                <w:b/>
                <w:sz w:val="18"/>
              </w:rPr>
            </w:pPr>
            <w:r w:rsidRPr="00043ED5">
              <w:rPr>
                <w:b/>
                <w:sz w:val="18"/>
              </w:rPr>
              <w:t>26.</w:t>
            </w:r>
          </w:p>
        </w:tc>
        <w:tc>
          <w:tcPr>
            <w:tcW w:w="1702" w:type="dxa"/>
          </w:tcPr>
          <w:p w:rsidR="00FD25B2" w:rsidRPr="00043ED5" w:rsidRDefault="00F83464">
            <w:pPr>
              <w:pStyle w:val="TableParagraph"/>
              <w:spacing w:before="117"/>
              <w:rPr>
                <w:b/>
                <w:sz w:val="18"/>
              </w:rPr>
            </w:pPr>
            <w:r w:rsidRPr="00043ED5">
              <w:rPr>
                <w:b/>
                <w:sz w:val="18"/>
              </w:rPr>
              <w:t>Středočeský kraj</w:t>
            </w:r>
          </w:p>
        </w:tc>
        <w:tc>
          <w:tcPr>
            <w:tcW w:w="5528" w:type="dxa"/>
          </w:tcPr>
          <w:p w:rsidR="00FD25B2" w:rsidRPr="00043ED5" w:rsidRDefault="00F83464">
            <w:pPr>
              <w:pStyle w:val="TableParagraph"/>
              <w:spacing w:line="204"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spacing w:before="1"/>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spacing w:before="1"/>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2"/>
              <w:rPr>
                <w:sz w:val="18"/>
              </w:rPr>
            </w:pPr>
            <w:r w:rsidRPr="00043ED5">
              <w:rPr>
                <w:sz w:val="18"/>
              </w:rPr>
              <w:t>Viz Vyjádření Středočeského kraje k prioritám – obecně (p. č. 25).</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27.</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28.</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7"/>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spacing w:before="1"/>
              <w:ind w:right="247"/>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29.</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6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30.</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lastRenderedPageBreak/>
              <w:t>31.</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32.</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33.</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lastRenderedPageBreak/>
              <w:t>34.</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97"/>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w:t>
            </w:r>
          </w:p>
          <w:p w:rsidR="00FD25B2" w:rsidRPr="00043ED5" w:rsidRDefault="00F83464">
            <w:pPr>
              <w:pStyle w:val="TableParagraph"/>
              <w:spacing w:before="2" w:line="187" w:lineRule="exact"/>
              <w:rPr>
                <w:sz w:val="18"/>
              </w:rPr>
            </w:pPr>
            <w:r w:rsidRPr="00043ED5">
              <w:rPr>
                <w:sz w:val="18"/>
              </w:rPr>
              <w:t>stability a zvyšování a udržování ekologické stability a k zajištění</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07"/>
              <w:rPr>
                <w:sz w:val="18"/>
              </w:rPr>
            </w:pPr>
            <w:r w:rsidRPr="00043ED5">
              <w:rPr>
                <w:sz w:val="18"/>
              </w:rPr>
              <w:t>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tc>
        <w:tc>
          <w:tcPr>
            <w:tcW w:w="7657" w:type="dxa"/>
          </w:tcPr>
          <w:p w:rsidR="00FD25B2" w:rsidRPr="00043ED5" w:rsidRDefault="00FD25B2">
            <w:pPr>
              <w:pStyle w:val="TableParagraph"/>
              <w:ind w:left="0"/>
              <w:rPr>
                <w:sz w:val="18"/>
              </w:rPr>
            </w:pP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35.</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3931"/>
        </w:trPr>
        <w:tc>
          <w:tcPr>
            <w:tcW w:w="710" w:type="dxa"/>
          </w:tcPr>
          <w:p w:rsidR="00FD25B2" w:rsidRPr="00043ED5" w:rsidRDefault="00F83464">
            <w:pPr>
              <w:pStyle w:val="TableParagraph"/>
              <w:spacing w:before="114"/>
              <w:ind w:left="78"/>
              <w:rPr>
                <w:b/>
                <w:sz w:val="18"/>
              </w:rPr>
            </w:pPr>
            <w:r w:rsidRPr="00043ED5">
              <w:rPr>
                <w:b/>
                <w:sz w:val="18"/>
              </w:rPr>
              <w:lastRenderedPageBreak/>
              <w:t>36.</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spacing w:before="2"/>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37.</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5174"/>
        </w:trPr>
        <w:tc>
          <w:tcPr>
            <w:tcW w:w="710" w:type="dxa"/>
          </w:tcPr>
          <w:p w:rsidR="00FD25B2" w:rsidRPr="00043ED5" w:rsidRDefault="00F83464">
            <w:pPr>
              <w:pStyle w:val="TableParagraph"/>
              <w:spacing w:before="114"/>
              <w:ind w:left="78"/>
              <w:rPr>
                <w:b/>
                <w:sz w:val="18"/>
              </w:rPr>
            </w:pPr>
            <w:r w:rsidRPr="00043ED5">
              <w:rPr>
                <w:b/>
                <w:sz w:val="18"/>
              </w:rPr>
              <w:lastRenderedPageBreak/>
              <w:t>38.</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4"/>
              <w:rPr>
                <w:sz w:val="18"/>
              </w:rPr>
            </w:pPr>
            <w:r w:rsidRPr="00043ED5">
              <w:rPr>
                <w:sz w:val="18"/>
              </w:rPr>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w:t>
            </w:r>
            <w:proofErr w:type="gramStart"/>
            <w:r w:rsidRPr="00043ED5">
              <w:rPr>
                <w:sz w:val="18"/>
              </w:rPr>
              <w:t>pro  dopravní</w:t>
            </w:r>
            <w:proofErr w:type="gramEnd"/>
            <w:r w:rsidRPr="00043ED5">
              <w:rPr>
                <w:sz w:val="18"/>
              </w:rPr>
              <w:t xml:space="preserve">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39.</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2"/>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2483"/>
        </w:trPr>
        <w:tc>
          <w:tcPr>
            <w:tcW w:w="710" w:type="dxa"/>
          </w:tcPr>
          <w:p w:rsidR="00FD25B2" w:rsidRPr="00043ED5" w:rsidRDefault="00F83464">
            <w:pPr>
              <w:pStyle w:val="TableParagraph"/>
              <w:spacing w:before="114"/>
              <w:ind w:left="78"/>
              <w:rPr>
                <w:b/>
                <w:sz w:val="18"/>
              </w:rPr>
            </w:pPr>
            <w:r w:rsidRPr="00043ED5">
              <w:rPr>
                <w:b/>
                <w:sz w:val="18"/>
              </w:rPr>
              <w:t>40.</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lastRenderedPageBreak/>
              <w:t>41.</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w:t>
            </w:r>
          </w:p>
          <w:p w:rsidR="00FD25B2" w:rsidRPr="00043ED5" w:rsidRDefault="00F83464">
            <w:pPr>
              <w:pStyle w:val="TableParagraph"/>
              <w:spacing w:before="4" w:line="206" w:lineRule="exact"/>
              <w:ind w:right="358"/>
              <w:rPr>
                <w:sz w:val="18"/>
              </w:rPr>
            </w:pPr>
            <w:r w:rsidRPr="00043ED5">
              <w:rPr>
                <w:sz w:val="18"/>
              </w:rPr>
              <w:t>povodněmi a pro vymezení území určených k řízeným rozlivům povodní. Vytvářet podmínky pro zvýšení přirozené retence</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17"/>
              <w:rPr>
                <w:sz w:val="18"/>
              </w:rPr>
            </w:pPr>
            <w:r w:rsidRPr="00043ED5">
              <w:rPr>
                <w:sz w:val="18"/>
              </w:rPr>
              <w:t>srážkových vod v území s ohledem na strukturu osídlení a kulturní krajinu jako alternativy k umělé akumulaci vod.</w:t>
            </w:r>
          </w:p>
          <w:p w:rsidR="00FD25B2" w:rsidRPr="00043ED5" w:rsidRDefault="00FD25B2">
            <w:pPr>
              <w:pStyle w:val="TableParagraph"/>
              <w:spacing w:before="10"/>
              <w:ind w:left="0"/>
              <w:rPr>
                <w:sz w:val="17"/>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D25B2">
            <w:pPr>
              <w:pStyle w:val="TableParagraph"/>
              <w:ind w:left="0"/>
              <w:rPr>
                <w:sz w:val="18"/>
              </w:rPr>
            </w:pP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42.</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lastRenderedPageBreak/>
              <w:t>43.</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spacing w:before="2"/>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74"/>
              <w:jc w:val="both"/>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w:t>
            </w:r>
          </w:p>
          <w:p w:rsidR="00FD25B2" w:rsidRPr="00043ED5" w:rsidRDefault="00F83464">
            <w:pPr>
              <w:pStyle w:val="TableParagraph"/>
              <w:spacing w:before="1" w:line="187" w:lineRule="exact"/>
              <w:rPr>
                <w:sz w:val="18"/>
              </w:rPr>
            </w:pPr>
            <w:r w:rsidRPr="00043ED5">
              <w:rPr>
                <w:sz w:val="18"/>
              </w:rPr>
              <w:t>spojení městských oblastí s venkovskými oblastmi, stejně jako</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327"/>
              <w:rPr>
                <w:sz w:val="18"/>
              </w:rPr>
            </w:pPr>
            <w:r w:rsidRPr="00043ED5">
              <w:rPr>
                <w:sz w:val="18"/>
              </w:rPr>
              <w:t>řešení přeshraniční dopravy, protože mobilita a dostupnost jsou klíčovými předpoklady hospodářského rozvoje ve všech regionech.</w:t>
            </w:r>
          </w:p>
        </w:tc>
        <w:tc>
          <w:tcPr>
            <w:tcW w:w="7657" w:type="dxa"/>
          </w:tcPr>
          <w:p w:rsidR="00FD25B2" w:rsidRPr="00043ED5" w:rsidRDefault="00FD25B2">
            <w:pPr>
              <w:pStyle w:val="TableParagraph"/>
              <w:ind w:left="0"/>
              <w:rPr>
                <w:sz w:val="18"/>
              </w:rPr>
            </w:pPr>
          </w:p>
        </w:tc>
      </w:tr>
      <w:tr w:rsidR="00FD25B2" w:rsidRPr="00043ED5">
        <w:trPr>
          <w:trHeight w:val="2071"/>
        </w:trPr>
        <w:tc>
          <w:tcPr>
            <w:tcW w:w="710" w:type="dxa"/>
          </w:tcPr>
          <w:p w:rsidR="00FD25B2" w:rsidRPr="00043ED5" w:rsidRDefault="00F83464">
            <w:pPr>
              <w:pStyle w:val="TableParagraph"/>
              <w:spacing w:before="117"/>
              <w:ind w:left="78"/>
              <w:rPr>
                <w:b/>
                <w:sz w:val="18"/>
              </w:rPr>
            </w:pPr>
            <w:r w:rsidRPr="00043ED5">
              <w:rPr>
                <w:b/>
                <w:sz w:val="18"/>
              </w:rPr>
              <w:t>44.</w:t>
            </w:r>
          </w:p>
        </w:tc>
        <w:tc>
          <w:tcPr>
            <w:tcW w:w="1702" w:type="dxa"/>
          </w:tcPr>
          <w:p w:rsidR="00FD25B2" w:rsidRPr="00043ED5" w:rsidRDefault="00F83464">
            <w:pPr>
              <w:pStyle w:val="TableParagraph"/>
              <w:spacing w:before="117"/>
              <w:rPr>
                <w:b/>
                <w:sz w:val="18"/>
              </w:rPr>
            </w:pPr>
            <w:r w:rsidRPr="00043ED5">
              <w:rPr>
                <w:b/>
                <w:sz w:val="18"/>
              </w:rPr>
              <w:t>Středočeský kraj</w:t>
            </w:r>
          </w:p>
        </w:tc>
        <w:tc>
          <w:tcPr>
            <w:tcW w:w="5528" w:type="dxa"/>
          </w:tcPr>
          <w:p w:rsidR="00FD25B2" w:rsidRPr="00043ED5" w:rsidRDefault="00F83464">
            <w:pPr>
              <w:pStyle w:val="TableParagraph"/>
              <w:spacing w:line="204"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t>45.</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lastRenderedPageBreak/>
              <w:t>46.</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2" w:lineRule="exact"/>
              <w:rPr>
                <w:b/>
                <w:sz w:val="18"/>
              </w:rPr>
            </w:pPr>
            <w:r w:rsidRPr="00043ED5">
              <w:rPr>
                <w:b/>
                <w:sz w:val="18"/>
              </w:rPr>
              <w:t>čl. (30)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line="187" w:lineRule="exact"/>
              <w:rPr>
                <w:sz w:val="18"/>
              </w:rPr>
            </w:pPr>
            <w:r w:rsidRPr="00043ED5">
              <w:rPr>
                <w:sz w:val="18"/>
              </w:rPr>
              <w:t>i v budoucnosti.</w:t>
            </w:r>
          </w:p>
        </w:tc>
        <w:tc>
          <w:tcPr>
            <w:tcW w:w="7657" w:type="dxa"/>
          </w:tcPr>
          <w:p w:rsidR="00FD25B2" w:rsidRPr="00043ED5" w:rsidRDefault="00F83464">
            <w:pPr>
              <w:pStyle w:val="TableParagraph"/>
              <w:spacing w:line="207" w:lineRule="exact"/>
              <w:rPr>
                <w:sz w:val="18"/>
              </w:rPr>
            </w:pPr>
            <w:r w:rsidRPr="00043ED5">
              <w:rPr>
                <w:sz w:val="18"/>
              </w:rPr>
              <w:t>Viz Vyjádření Středočeského kraje k prioritám – obecně (p. č. 25).</w:t>
            </w:r>
          </w:p>
        </w:tc>
      </w:tr>
    </w:tbl>
    <w:p w:rsidR="00FD25B2" w:rsidRPr="00043ED5" w:rsidRDefault="00FD25B2">
      <w:pPr>
        <w:spacing w:line="20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47.</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2"/>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48.</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3496"/>
        </w:trPr>
        <w:tc>
          <w:tcPr>
            <w:tcW w:w="710" w:type="dxa"/>
          </w:tcPr>
          <w:p w:rsidR="00FD25B2" w:rsidRPr="00043ED5" w:rsidRDefault="00F83464">
            <w:pPr>
              <w:pStyle w:val="TableParagraph"/>
              <w:spacing w:before="114"/>
              <w:ind w:left="78"/>
              <w:rPr>
                <w:b/>
                <w:sz w:val="18"/>
              </w:rPr>
            </w:pPr>
            <w:r w:rsidRPr="00043ED5">
              <w:rPr>
                <w:b/>
                <w:sz w:val="18"/>
              </w:rPr>
              <w:t>49.</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spacing w:before="1"/>
              <w:ind w:right="160"/>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rPr>
                <w:b/>
                <w:sz w:val="18"/>
              </w:rPr>
            </w:pPr>
            <w:r w:rsidRPr="00043ED5">
              <w:rPr>
                <w:b/>
                <w:sz w:val="18"/>
              </w:rPr>
              <w:t>Vyjádření Jihočeského kraje k prioritám – obecně:</w:t>
            </w:r>
          </w:p>
          <w:p w:rsidR="00FD25B2" w:rsidRPr="00043ED5" w:rsidRDefault="00F83464">
            <w:pPr>
              <w:pStyle w:val="TableParagraph"/>
              <w:spacing w:before="4"/>
              <w:ind w:right="646"/>
              <w:rPr>
                <w:sz w:val="18"/>
              </w:rPr>
            </w:pPr>
            <w:r w:rsidRPr="00043ED5">
              <w:rPr>
                <w:sz w:val="18"/>
              </w:rPr>
              <w:t xml:space="preserve">Priority jsou v ZÚR </w:t>
            </w:r>
            <w:proofErr w:type="spellStart"/>
            <w:r w:rsidRPr="00043ED5">
              <w:rPr>
                <w:sz w:val="18"/>
              </w:rPr>
              <w:t>JčK</w:t>
            </w:r>
            <w:proofErr w:type="spellEnd"/>
            <w:r w:rsidRPr="00043ED5">
              <w:rPr>
                <w:sz w:val="18"/>
              </w:rPr>
              <w:t xml:space="preserve"> zohledněny, část priorit, které jsou do PÚR nově vloženy popř. upraveny v rámci Aktualizace č. 1 PÚR bude prověřena 4. aktualizací ZÚR </w:t>
            </w:r>
            <w:proofErr w:type="spellStart"/>
            <w:r w:rsidRPr="00043ED5">
              <w:rPr>
                <w:sz w:val="18"/>
              </w:rPr>
              <w:t>JčK</w:t>
            </w:r>
            <w:proofErr w:type="spellEnd"/>
            <w:r w:rsidRPr="00043ED5">
              <w:rPr>
                <w:sz w:val="18"/>
              </w:rPr>
              <w: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50.</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ind w:right="115"/>
              <w:rPr>
                <w:sz w:val="18"/>
              </w:rPr>
            </w:pPr>
            <w:r w:rsidRPr="00043ED5">
              <w:rPr>
                <w:sz w:val="18"/>
              </w:rPr>
              <w:t>Zohledněno v kap. a) odst. (3) stanovení priorit pro zajištění udržitelného rozvoje území a dále v kapitolách: b), c), d) e) a f) vydaných ZÚR.</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51.</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line="207" w:lineRule="exact"/>
              <w:rPr>
                <w:sz w:val="18"/>
              </w:rPr>
            </w:pPr>
            <w:r w:rsidRPr="00043ED5">
              <w:rPr>
                <w:sz w:val="18"/>
              </w:rPr>
              <w:t>Priorita zohledněna v odst. (3) písm. a) a b), dále v odst. (9a) písm. h), odst. (11a) písm. g) a</w:t>
            </w:r>
          </w:p>
          <w:p w:rsidR="00FD25B2" w:rsidRPr="00043ED5" w:rsidRDefault="00F83464">
            <w:pPr>
              <w:pStyle w:val="TableParagraph"/>
              <w:spacing w:line="207" w:lineRule="exact"/>
              <w:rPr>
                <w:sz w:val="18"/>
              </w:rPr>
            </w:pPr>
            <w:r w:rsidRPr="00043ED5">
              <w:rPr>
                <w:sz w:val="18"/>
              </w:rPr>
              <w:t>h) a odst. (46) písm. c) a f) vydaných ZÚR.</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lastRenderedPageBreak/>
              <w:t>52.</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7"/>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ind w:right="625"/>
              <w:rPr>
                <w:sz w:val="18"/>
              </w:rPr>
            </w:pPr>
            <w:r w:rsidRPr="00043ED5">
              <w:rPr>
                <w:sz w:val="18"/>
              </w:rPr>
              <w:t>Priorita územního plánování (15) je naplňována zejména v kap. a). Priorita je dále naplňovaná v kapitolách: b) rozvojové oblasti a osy, c) specifické oblasti a v kapitole h) vydaných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53.</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before="1"/>
              <w:ind w:right="285"/>
              <w:rPr>
                <w:sz w:val="18"/>
              </w:rPr>
            </w:pPr>
            <w:r w:rsidRPr="00043ED5">
              <w:rPr>
                <w:sz w:val="18"/>
              </w:rPr>
              <w:t xml:space="preserve">Priorita zohledněna ve vydaných ZÚR, zejména v kapitolách: Priority územního plánování, Rozvojové oblasti a osy, Specifické oblasti, Ochrana a rozvoj hodnot území (použity zkrácené názvy kapitol ZÚR </w:t>
            </w:r>
            <w:proofErr w:type="spellStart"/>
            <w:r w:rsidRPr="00043ED5">
              <w:rPr>
                <w:sz w:val="18"/>
              </w:rPr>
              <w:t>JčK</w:t>
            </w:r>
            <w:proofErr w:type="spellEnd"/>
            <w:r w:rsidRPr="00043ED5">
              <w:rPr>
                <w:sz w:val="18"/>
              </w:rPr>
              <w:t>).</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54.</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2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ind w:right="115"/>
              <w:rPr>
                <w:sz w:val="18"/>
              </w:rPr>
            </w:pPr>
            <w:r w:rsidRPr="00043ED5">
              <w:rPr>
                <w:sz w:val="18"/>
              </w:rPr>
              <w:t>Priorita zohledněna samotným řešením vydaných ZÚR, kdy bylo vycházeno z principu propojení rozvoje v území, který nejen deklaruje podporu rozvoje měst a obcí v rozvojových osách či oblastech, ale zároveň svým řešením podporuje rozvoj specifických oblastí a venkova.</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55.</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ind w:right="916"/>
              <w:rPr>
                <w:sz w:val="18"/>
              </w:rPr>
            </w:pPr>
            <w:r w:rsidRPr="00043ED5">
              <w:rPr>
                <w:sz w:val="18"/>
              </w:rPr>
              <w:t>Priorita je zohledněna v odst. (4) písm. c), d) a e), v odst. (11a) písm. a) a b) a dále vymezením ploch KP33, SR9 a SR22 a D83, vydaných ZÚR.</w:t>
            </w:r>
          </w:p>
        </w:tc>
      </w:tr>
      <w:tr w:rsidR="00FD25B2" w:rsidRPr="00043ED5">
        <w:trPr>
          <w:trHeight w:val="1658"/>
        </w:trPr>
        <w:tc>
          <w:tcPr>
            <w:tcW w:w="710" w:type="dxa"/>
          </w:tcPr>
          <w:p w:rsidR="00FD25B2" w:rsidRPr="00043ED5" w:rsidRDefault="00F83464">
            <w:pPr>
              <w:pStyle w:val="TableParagraph"/>
              <w:spacing w:before="116"/>
              <w:ind w:left="78"/>
              <w:rPr>
                <w:b/>
                <w:sz w:val="18"/>
              </w:rPr>
            </w:pPr>
            <w:r w:rsidRPr="00043ED5">
              <w:rPr>
                <w:b/>
                <w:sz w:val="18"/>
              </w:rPr>
              <w:lastRenderedPageBreak/>
              <w:t>56.</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rPr>
                <w:sz w:val="18"/>
              </w:rPr>
            </w:pPr>
            <w:r w:rsidRPr="00043ED5">
              <w:rPr>
                <w:sz w:val="18"/>
              </w:rPr>
              <w:t>Priorita je zohledněna v kapitole a), zejména v odst. (5) písm. b) a c) vydaných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t>57.</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spacing w:before="1"/>
              <w:rPr>
                <w:sz w:val="18"/>
              </w:rPr>
            </w:pPr>
            <w:r w:rsidRPr="00043ED5">
              <w:rPr>
                <w:sz w:val="18"/>
              </w:rPr>
              <w:t>Priorita je respektována zejména v bodě (5) písm. c) vydaných ZÚR.</w:t>
            </w:r>
          </w:p>
        </w:tc>
      </w:tr>
      <w:tr w:rsidR="00FD25B2" w:rsidRPr="00043ED5">
        <w:trPr>
          <w:trHeight w:val="4555"/>
        </w:trPr>
        <w:tc>
          <w:tcPr>
            <w:tcW w:w="710" w:type="dxa"/>
          </w:tcPr>
          <w:p w:rsidR="00FD25B2" w:rsidRPr="00043ED5" w:rsidRDefault="00F83464">
            <w:pPr>
              <w:pStyle w:val="TableParagraph"/>
              <w:spacing w:before="114"/>
              <w:ind w:left="78"/>
              <w:rPr>
                <w:b/>
                <w:sz w:val="18"/>
              </w:rPr>
            </w:pPr>
            <w:r w:rsidRPr="00043ED5">
              <w:rPr>
                <w:b/>
                <w:sz w:val="18"/>
              </w:rPr>
              <w:lastRenderedPageBreak/>
              <w:t>58.</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5"/>
                <w:sz w:val="18"/>
              </w:rPr>
              <w:t xml:space="preserve"> </w:t>
            </w:r>
            <w:r w:rsidRPr="00043ED5">
              <w:rPr>
                <w:sz w:val="18"/>
              </w:rPr>
              <w:t>zdrojů.</w:t>
            </w:r>
          </w:p>
        </w:tc>
        <w:tc>
          <w:tcPr>
            <w:tcW w:w="7657" w:type="dxa"/>
          </w:tcPr>
          <w:p w:rsidR="00FD25B2" w:rsidRPr="00043ED5" w:rsidRDefault="00F83464">
            <w:pPr>
              <w:pStyle w:val="TableParagraph"/>
              <w:rPr>
                <w:sz w:val="18"/>
              </w:rPr>
            </w:pPr>
            <w:r w:rsidRPr="00043ED5">
              <w:rPr>
                <w:sz w:val="18"/>
              </w:rPr>
              <w:t>Priorita zohledněna samotným řešením vydaných ZÚR, způsob zohlednění priority bude prověřen v rámci 4. aktualizace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59.</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1"/>
              <w:rPr>
                <w:sz w:val="18"/>
              </w:rPr>
            </w:pPr>
            <w:r w:rsidRPr="00043ED5">
              <w:rPr>
                <w:sz w:val="18"/>
              </w:rPr>
              <w:t>V rámci 4. aktualizace ZÚR bude prověřeno doplnění zejména kapitol a) a h) ZÚR.</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60.</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rPr>
                <w:sz w:val="18"/>
              </w:rPr>
            </w:pPr>
            <w:r w:rsidRPr="00043ED5">
              <w:rPr>
                <w:sz w:val="18"/>
              </w:rPr>
              <w:t>Priorita je zohledněna v kapitole a) a e) vydaných ZÚR. Způsob zohlednění priority bude prověřen v rámci 4. aktualizace ZÚR.</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lastRenderedPageBreak/>
              <w:t>61.</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rPr>
                <w:sz w:val="18"/>
              </w:rPr>
            </w:pPr>
            <w:r w:rsidRPr="00043ED5">
              <w:rPr>
                <w:sz w:val="18"/>
              </w:rPr>
              <w:t>Priorita je zohledněna v kapitole a) a e) vydaných ZÚR. Způsob zohlednění priority bude prověřen v rámci 4. aktualizace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62.</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0"/>
              <w:rPr>
                <w:sz w:val="18"/>
              </w:rPr>
            </w:pPr>
            <w:r w:rsidRPr="00043ED5">
              <w:rPr>
                <w:sz w:val="18"/>
              </w:rPr>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w:t>
            </w:r>
            <w:proofErr w:type="gramStart"/>
            <w:r w:rsidRPr="00043ED5">
              <w:rPr>
                <w:sz w:val="18"/>
              </w:rPr>
              <w:t>pro  dopravní</w:t>
            </w:r>
            <w:proofErr w:type="gramEnd"/>
            <w:r w:rsidRPr="00043ED5">
              <w:rPr>
                <w:sz w:val="18"/>
              </w:rPr>
              <w:t xml:space="preserve">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spacing w:before="1"/>
              <w:rPr>
                <w:sz w:val="18"/>
              </w:rPr>
            </w:pPr>
            <w:r w:rsidRPr="00043ED5">
              <w:rPr>
                <w:sz w:val="18"/>
              </w:rPr>
              <w:t>V rámci 4. aktualizace ZÚR bude prověřeno doplnění zejména kapitoly h) ZÚR.</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lastRenderedPageBreak/>
              <w:t>63.</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1"/>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rPr>
                <w:sz w:val="18"/>
              </w:rPr>
            </w:pPr>
            <w:r w:rsidRPr="00043ED5">
              <w:rPr>
                <w:sz w:val="18"/>
              </w:rPr>
              <w:t>V rámci 4. aktualizace ZÚR bude prověřeno doplnění zejména kapitol e) a h)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484"/>
        </w:trPr>
        <w:tc>
          <w:tcPr>
            <w:tcW w:w="710" w:type="dxa"/>
          </w:tcPr>
          <w:p w:rsidR="00FD25B2" w:rsidRPr="00043ED5" w:rsidRDefault="00F83464">
            <w:pPr>
              <w:pStyle w:val="TableParagraph"/>
              <w:spacing w:before="116"/>
              <w:ind w:left="78"/>
              <w:rPr>
                <w:b/>
                <w:sz w:val="18"/>
              </w:rPr>
            </w:pPr>
            <w:r w:rsidRPr="00043ED5">
              <w:rPr>
                <w:b/>
                <w:sz w:val="18"/>
              </w:rPr>
              <w:t>64.</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before="1"/>
              <w:rPr>
                <w:sz w:val="18"/>
              </w:rPr>
            </w:pPr>
            <w:r w:rsidRPr="00043ED5">
              <w:rPr>
                <w:sz w:val="18"/>
              </w:rPr>
              <w:t>V rámci 4. aktualizace ZÚR bude prověřeno doplnění zejména kapitoly h) ZÚR.</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65.</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285"/>
              <w:rPr>
                <w:sz w:val="18"/>
              </w:rPr>
            </w:pPr>
            <w:r w:rsidRPr="00043ED5">
              <w:rPr>
                <w:sz w:val="18"/>
              </w:rPr>
              <w:t>Priorita je zohledněna v kapitolách a), e) a h) vydaných ZÚR. Způsob zohlednění priority bude prověřen v rámci 4. aktualizace ZÚR.</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lastRenderedPageBreak/>
              <w:t>66.</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w:t>
            </w:r>
          </w:p>
          <w:p w:rsidR="00FD25B2" w:rsidRPr="00043ED5" w:rsidRDefault="00F83464">
            <w:pPr>
              <w:pStyle w:val="TableParagraph"/>
              <w:spacing w:line="187" w:lineRule="exact"/>
              <w:rPr>
                <w:sz w:val="18"/>
              </w:rPr>
            </w:pPr>
            <w:r w:rsidRPr="00043ED5">
              <w:rPr>
                <w:sz w:val="18"/>
              </w:rPr>
              <w:t>mírou rizika vzniku povodňových škod.</w:t>
            </w:r>
          </w:p>
        </w:tc>
        <w:tc>
          <w:tcPr>
            <w:tcW w:w="7657" w:type="dxa"/>
          </w:tcPr>
          <w:p w:rsidR="00FD25B2" w:rsidRPr="00043ED5" w:rsidRDefault="00F83464">
            <w:pPr>
              <w:pStyle w:val="TableParagraph"/>
              <w:ind w:right="285"/>
              <w:rPr>
                <w:sz w:val="18"/>
              </w:rPr>
            </w:pPr>
            <w:r w:rsidRPr="00043ED5">
              <w:rPr>
                <w:sz w:val="18"/>
              </w:rPr>
              <w:t>Priorita je zohledněna v kapitolách a), e) a h) vydaných ZÚR. Způsob zohlednění priority bude prověřen v rámci 4. aktualizace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968"/>
        </w:trPr>
        <w:tc>
          <w:tcPr>
            <w:tcW w:w="710" w:type="dxa"/>
          </w:tcPr>
          <w:p w:rsidR="00FD25B2" w:rsidRPr="00043ED5" w:rsidRDefault="00F83464">
            <w:pPr>
              <w:pStyle w:val="TableParagraph"/>
              <w:spacing w:before="116"/>
              <w:ind w:left="78"/>
              <w:rPr>
                <w:b/>
                <w:sz w:val="18"/>
              </w:rPr>
            </w:pPr>
            <w:r w:rsidRPr="00043ED5">
              <w:rPr>
                <w:b/>
                <w:sz w:val="18"/>
              </w:rPr>
              <w:t>67.</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83464">
            <w:pPr>
              <w:pStyle w:val="TableParagraph"/>
              <w:spacing w:before="1"/>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spacing w:before="11"/>
              <w:ind w:left="0"/>
              <w:rPr>
                <w:sz w:val="17"/>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285"/>
              <w:rPr>
                <w:sz w:val="18"/>
              </w:rPr>
            </w:pPr>
            <w:r w:rsidRPr="00043ED5">
              <w:rPr>
                <w:sz w:val="18"/>
              </w:rPr>
              <w:t>Priorita je zohledněna v kapitolách a), e) a h) vydaných ZÚR. Způsob zohlednění priority bude prověřen v rámci 4. aktualizace ZÚR.</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68.</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5"/>
              <w:rPr>
                <w:sz w:val="18"/>
              </w:rPr>
            </w:pPr>
            <w:r w:rsidRPr="00043ED5">
              <w:rPr>
                <w:sz w:val="18"/>
              </w:rPr>
              <w:t>Pro zajištění kvality života obyvatel zohledňovat nároky</w:t>
            </w:r>
            <w:r w:rsidRPr="00043ED5">
              <w:rPr>
                <w:spacing w:val="-28"/>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ind w:right="285"/>
              <w:rPr>
                <w:sz w:val="18"/>
              </w:rPr>
            </w:pPr>
            <w:r w:rsidRPr="00043ED5">
              <w:rPr>
                <w:sz w:val="18"/>
              </w:rPr>
              <w:t>Priorita je zohledněna v kapitolách a), e) a h) vydaných ZÚR. Způsob zohlednění priority bude prověřen v rámci 4. aktualizace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83464">
            <w:pPr>
              <w:pStyle w:val="TableParagraph"/>
              <w:spacing w:before="116"/>
              <w:ind w:left="78"/>
              <w:rPr>
                <w:b/>
                <w:sz w:val="18"/>
              </w:rPr>
            </w:pPr>
            <w:r w:rsidRPr="00043ED5">
              <w:rPr>
                <w:b/>
                <w:sz w:val="18"/>
              </w:rPr>
              <w:t>69.</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5"/>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spacing w:before="2"/>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before="1"/>
              <w:rPr>
                <w:sz w:val="18"/>
              </w:rPr>
            </w:pPr>
            <w:r w:rsidRPr="00043ED5">
              <w:rPr>
                <w:sz w:val="18"/>
              </w:rPr>
              <w:t>V rámci 4. aktualizace ZÚR bude prověřeno doplnění zejména kapitoly h) ZÚR.</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70.</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86"/>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spacing w:before="1"/>
              <w:ind w:right="285"/>
              <w:rPr>
                <w:sz w:val="18"/>
              </w:rPr>
            </w:pPr>
            <w:r w:rsidRPr="00043ED5">
              <w:rPr>
                <w:sz w:val="18"/>
              </w:rPr>
              <w:t>Priorita je zohledněna v kapitolách a), d) e) a h) vydaných ZÚR. Způsob zohlednění priority bude prověřen v rámci 4. aktualizace ZÚR.</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lastRenderedPageBreak/>
              <w:t>71.</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rPr>
                <w:sz w:val="18"/>
              </w:rPr>
            </w:pPr>
            <w:r w:rsidRPr="00043ED5">
              <w:rPr>
                <w:sz w:val="18"/>
              </w:rPr>
              <w:t>Priorita je zohledněna v kapitolách a), d) e) a h) vydaných ZÚR. Způsob zohlednění priority bude prověřen v rámci 4. aktualizace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72.</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2"/>
              <w:ind w:right="685"/>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before="1"/>
              <w:rPr>
                <w:sz w:val="18"/>
              </w:rPr>
            </w:pPr>
            <w:r w:rsidRPr="00043ED5">
              <w:rPr>
                <w:sz w:val="18"/>
              </w:rPr>
              <w:t>Zohlednění priority bude prověřen v rámci 4. aktualizace ZÚR, především z hlediska doplnění do kapitoly h).</w:t>
            </w:r>
          </w:p>
        </w:tc>
      </w:tr>
      <w:tr w:rsidR="00FD25B2" w:rsidRPr="00043ED5">
        <w:trPr>
          <w:trHeight w:val="3288"/>
        </w:trPr>
        <w:tc>
          <w:tcPr>
            <w:tcW w:w="710" w:type="dxa"/>
          </w:tcPr>
          <w:p w:rsidR="00FD25B2" w:rsidRPr="00043ED5" w:rsidRDefault="00F83464">
            <w:pPr>
              <w:pStyle w:val="TableParagraph"/>
              <w:spacing w:before="114"/>
              <w:ind w:left="78"/>
              <w:rPr>
                <w:b/>
                <w:sz w:val="18"/>
              </w:rPr>
            </w:pPr>
            <w:r w:rsidRPr="00043ED5">
              <w:rPr>
                <w:b/>
                <w:sz w:val="18"/>
              </w:rPr>
              <w:t>73.</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spacing w:before="1"/>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spacing w:before="1"/>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jc w:val="both"/>
              <w:rPr>
                <w:b/>
                <w:sz w:val="18"/>
              </w:rPr>
            </w:pPr>
            <w:r w:rsidRPr="00043ED5">
              <w:rPr>
                <w:b/>
                <w:sz w:val="18"/>
              </w:rPr>
              <w:t>Vyjádření Plzeňského kraje k prioritám – obecně:</w:t>
            </w:r>
          </w:p>
          <w:p w:rsidR="00FD25B2" w:rsidRPr="00043ED5" w:rsidRDefault="00F83464">
            <w:pPr>
              <w:pStyle w:val="TableParagraph"/>
              <w:spacing w:before="4" w:line="207" w:lineRule="exact"/>
              <w:jc w:val="both"/>
              <w:rPr>
                <w:sz w:val="18"/>
              </w:rPr>
            </w:pPr>
            <w:r w:rsidRPr="00043ED5">
              <w:rPr>
                <w:sz w:val="18"/>
              </w:rPr>
              <w:t>Plzeňský kraj prostřednictvím ZÚR PK pečuje o komplexní územní rozvoj, zejména</w:t>
            </w:r>
          </w:p>
          <w:p w:rsidR="00FD25B2" w:rsidRPr="00043ED5" w:rsidRDefault="00F83464">
            <w:pPr>
              <w:pStyle w:val="TableParagraph"/>
              <w:spacing w:line="207" w:lineRule="exact"/>
              <w:jc w:val="both"/>
              <w:rPr>
                <w:sz w:val="18"/>
              </w:rPr>
            </w:pPr>
            <w:r w:rsidRPr="00043ED5">
              <w:rPr>
                <w:sz w:val="18"/>
              </w:rPr>
              <w:t>o vytváření podmínek pro rozvoj sociální péče</w:t>
            </w:r>
          </w:p>
          <w:p w:rsidR="00FD25B2" w:rsidRPr="00043ED5" w:rsidRDefault="00F83464">
            <w:pPr>
              <w:pStyle w:val="TableParagraph"/>
              <w:spacing w:before="2" w:line="207" w:lineRule="exact"/>
              <w:jc w:val="both"/>
              <w:rPr>
                <w:sz w:val="18"/>
              </w:rPr>
            </w:pPr>
            <w:r w:rsidRPr="00043ED5">
              <w:rPr>
                <w:sz w:val="18"/>
              </w:rPr>
              <w:t>a uspokojování potřeb občanů, ochranu zdravých životních podmínek, rozvoj dopravy</w:t>
            </w:r>
          </w:p>
          <w:p w:rsidR="00FD25B2" w:rsidRPr="00043ED5" w:rsidRDefault="00F83464">
            <w:pPr>
              <w:pStyle w:val="TableParagraph"/>
              <w:ind w:right="178"/>
              <w:jc w:val="both"/>
              <w:rPr>
                <w:sz w:val="18"/>
              </w:rPr>
            </w:pPr>
            <w:r w:rsidRPr="00043ED5">
              <w:rPr>
                <w:sz w:val="18"/>
              </w:rPr>
              <w:t>a</w:t>
            </w:r>
            <w:r w:rsidRPr="00043ED5">
              <w:rPr>
                <w:spacing w:val="-2"/>
                <w:sz w:val="18"/>
              </w:rPr>
              <w:t xml:space="preserve"> </w:t>
            </w:r>
            <w:r w:rsidRPr="00043ED5">
              <w:rPr>
                <w:sz w:val="18"/>
              </w:rPr>
              <w:t>spojů,</w:t>
            </w:r>
            <w:r w:rsidRPr="00043ED5">
              <w:rPr>
                <w:spacing w:val="-2"/>
                <w:sz w:val="18"/>
              </w:rPr>
              <w:t xml:space="preserve"> </w:t>
            </w:r>
            <w:r w:rsidRPr="00043ED5">
              <w:rPr>
                <w:sz w:val="18"/>
              </w:rPr>
              <w:t>výchovu</w:t>
            </w:r>
            <w:r w:rsidRPr="00043ED5">
              <w:rPr>
                <w:spacing w:val="-2"/>
                <w:sz w:val="18"/>
              </w:rPr>
              <w:t xml:space="preserve"> </w:t>
            </w:r>
            <w:r w:rsidRPr="00043ED5">
              <w:rPr>
                <w:sz w:val="18"/>
              </w:rPr>
              <w:t>a</w:t>
            </w:r>
            <w:r w:rsidRPr="00043ED5">
              <w:rPr>
                <w:spacing w:val="-2"/>
                <w:sz w:val="18"/>
              </w:rPr>
              <w:t xml:space="preserve"> </w:t>
            </w:r>
            <w:r w:rsidRPr="00043ED5">
              <w:rPr>
                <w:sz w:val="18"/>
              </w:rPr>
              <w:t>vzdělávání</w:t>
            </w:r>
            <w:r w:rsidRPr="00043ED5">
              <w:rPr>
                <w:spacing w:val="-4"/>
                <w:sz w:val="18"/>
              </w:rPr>
              <w:t xml:space="preserve"> </w:t>
            </w:r>
            <w:r w:rsidRPr="00043ED5">
              <w:rPr>
                <w:sz w:val="18"/>
              </w:rPr>
              <w:t>a</w:t>
            </w:r>
            <w:r w:rsidRPr="00043ED5">
              <w:rPr>
                <w:spacing w:val="-2"/>
                <w:sz w:val="18"/>
              </w:rPr>
              <w:t xml:space="preserve"> </w:t>
            </w:r>
            <w:r w:rsidRPr="00043ED5">
              <w:rPr>
                <w:sz w:val="18"/>
              </w:rPr>
              <w:t>ochranu</w:t>
            </w:r>
            <w:r w:rsidRPr="00043ED5">
              <w:rPr>
                <w:spacing w:val="-4"/>
                <w:sz w:val="18"/>
              </w:rPr>
              <w:t xml:space="preserve"> </w:t>
            </w:r>
            <w:r w:rsidRPr="00043ED5">
              <w:rPr>
                <w:sz w:val="18"/>
              </w:rPr>
              <w:t>veřejného</w:t>
            </w:r>
            <w:r w:rsidRPr="00043ED5">
              <w:rPr>
                <w:spacing w:val="-4"/>
                <w:sz w:val="18"/>
              </w:rPr>
              <w:t xml:space="preserve"> </w:t>
            </w:r>
            <w:r w:rsidRPr="00043ED5">
              <w:rPr>
                <w:sz w:val="18"/>
              </w:rPr>
              <w:t>pořádku,</w:t>
            </w:r>
            <w:r w:rsidRPr="00043ED5">
              <w:rPr>
                <w:spacing w:val="-6"/>
                <w:sz w:val="18"/>
              </w:rPr>
              <w:t xml:space="preserve"> </w:t>
            </w:r>
            <w:r w:rsidRPr="00043ED5">
              <w:rPr>
                <w:sz w:val="18"/>
              </w:rPr>
              <w:t>s</w:t>
            </w:r>
            <w:r w:rsidRPr="00043ED5">
              <w:rPr>
                <w:spacing w:val="-2"/>
                <w:sz w:val="18"/>
              </w:rPr>
              <w:t xml:space="preserve"> </w:t>
            </w:r>
            <w:r w:rsidRPr="00043ED5">
              <w:rPr>
                <w:sz w:val="18"/>
              </w:rPr>
              <w:t>cílem</w:t>
            </w:r>
            <w:r w:rsidRPr="00043ED5">
              <w:rPr>
                <w:spacing w:val="-4"/>
                <w:sz w:val="18"/>
              </w:rPr>
              <w:t xml:space="preserve"> </w:t>
            </w:r>
            <w:r w:rsidRPr="00043ED5">
              <w:rPr>
                <w:sz w:val="18"/>
              </w:rPr>
              <w:t>zajistit</w:t>
            </w:r>
            <w:r w:rsidRPr="00043ED5">
              <w:rPr>
                <w:spacing w:val="-4"/>
                <w:sz w:val="18"/>
              </w:rPr>
              <w:t xml:space="preserve"> </w:t>
            </w:r>
            <w:r w:rsidRPr="00043ED5">
              <w:rPr>
                <w:sz w:val="18"/>
              </w:rPr>
              <w:t>udržitelný</w:t>
            </w:r>
            <w:r w:rsidRPr="00043ED5">
              <w:rPr>
                <w:spacing w:val="-4"/>
                <w:sz w:val="18"/>
              </w:rPr>
              <w:t xml:space="preserve"> </w:t>
            </w:r>
            <w:r w:rsidRPr="00043ED5">
              <w:rPr>
                <w:sz w:val="18"/>
              </w:rPr>
              <w:t>rozvoj území</w:t>
            </w:r>
            <w:r w:rsidRPr="00043ED5">
              <w:rPr>
                <w:spacing w:val="-4"/>
                <w:sz w:val="18"/>
              </w:rPr>
              <w:t xml:space="preserve"> </w:t>
            </w:r>
            <w:r w:rsidRPr="00043ED5">
              <w:rPr>
                <w:sz w:val="18"/>
              </w:rPr>
              <w:t>sleduje</w:t>
            </w:r>
            <w:r w:rsidRPr="00043ED5">
              <w:rPr>
                <w:spacing w:val="-6"/>
                <w:sz w:val="18"/>
              </w:rPr>
              <w:t xml:space="preserve"> </w:t>
            </w:r>
            <w:r w:rsidRPr="00043ED5">
              <w:rPr>
                <w:sz w:val="18"/>
              </w:rPr>
              <w:t>a</w:t>
            </w:r>
            <w:r w:rsidRPr="00043ED5">
              <w:rPr>
                <w:spacing w:val="-4"/>
                <w:sz w:val="18"/>
              </w:rPr>
              <w:t xml:space="preserve"> </w:t>
            </w:r>
            <w:r w:rsidRPr="00043ED5">
              <w:rPr>
                <w:sz w:val="18"/>
              </w:rPr>
              <w:t>zabezpečuje</w:t>
            </w:r>
            <w:r w:rsidRPr="00043ED5">
              <w:rPr>
                <w:spacing w:val="-5"/>
                <w:sz w:val="18"/>
              </w:rPr>
              <w:t xml:space="preserve"> </w:t>
            </w:r>
            <w:r w:rsidRPr="00043ED5">
              <w:rPr>
                <w:sz w:val="18"/>
              </w:rPr>
              <w:t>vyváženost</w:t>
            </w:r>
            <w:r w:rsidRPr="00043ED5">
              <w:rPr>
                <w:spacing w:val="-4"/>
                <w:sz w:val="18"/>
              </w:rPr>
              <w:t xml:space="preserve"> </w:t>
            </w:r>
            <w:r w:rsidRPr="00043ED5">
              <w:rPr>
                <w:sz w:val="18"/>
              </w:rPr>
              <w:t>příznivého</w:t>
            </w:r>
            <w:r w:rsidRPr="00043ED5">
              <w:rPr>
                <w:spacing w:val="-4"/>
                <w:sz w:val="18"/>
              </w:rPr>
              <w:t xml:space="preserve"> </w:t>
            </w:r>
            <w:r w:rsidRPr="00043ED5">
              <w:rPr>
                <w:sz w:val="18"/>
              </w:rPr>
              <w:t>životního</w:t>
            </w:r>
            <w:r w:rsidRPr="00043ED5">
              <w:rPr>
                <w:spacing w:val="-3"/>
                <w:sz w:val="18"/>
              </w:rPr>
              <w:t xml:space="preserve"> </w:t>
            </w:r>
            <w:r w:rsidRPr="00043ED5">
              <w:rPr>
                <w:sz w:val="18"/>
              </w:rPr>
              <w:t>prostředí,</w:t>
            </w:r>
            <w:r w:rsidRPr="00043ED5">
              <w:rPr>
                <w:spacing w:val="-4"/>
                <w:sz w:val="18"/>
              </w:rPr>
              <w:t xml:space="preserve"> </w:t>
            </w:r>
            <w:r w:rsidRPr="00043ED5">
              <w:rPr>
                <w:sz w:val="18"/>
              </w:rPr>
              <w:t>sociální</w:t>
            </w:r>
            <w:r w:rsidRPr="00043ED5">
              <w:rPr>
                <w:spacing w:val="-6"/>
                <w:sz w:val="18"/>
              </w:rPr>
              <w:t xml:space="preserve"> </w:t>
            </w:r>
            <w:r w:rsidRPr="00043ED5">
              <w:rPr>
                <w:sz w:val="18"/>
              </w:rPr>
              <w:t>soudržnosti společnosti a hospodářského</w:t>
            </w:r>
            <w:r w:rsidRPr="00043ED5">
              <w:rPr>
                <w:spacing w:val="-5"/>
                <w:sz w:val="18"/>
              </w:rPr>
              <w:t xml:space="preserve"> </w:t>
            </w:r>
            <w:r w:rsidRPr="00043ED5">
              <w:rPr>
                <w:sz w:val="18"/>
              </w:rPr>
              <w:t>rozvoje.</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lastRenderedPageBreak/>
              <w:t>74.</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7"/>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spacing w:line="186" w:lineRule="exact"/>
              <w:rPr>
                <w:sz w:val="18"/>
              </w:rPr>
            </w:pPr>
            <w:r w:rsidRPr="00043ED5">
              <w:rPr>
                <w:sz w:val="18"/>
              </w:rPr>
              <w:t>V některých případech je nutná cílená ochrana míst zvláštního</w:t>
            </w:r>
          </w:p>
        </w:tc>
        <w:tc>
          <w:tcPr>
            <w:tcW w:w="7657" w:type="dxa"/>
          </w:tcPr>
          <w:p w:rsidR="00FD25B2" w:rsidRPr="00043ED5" w:rsidRDefault="00F83464">
            <w:pPr>
              <w:pStyle w:val="TableParagraph"/>
              <w:ind w:right="335"/>
              <w:rPr>
                <w:sz w:val="18"/>
              </w:rPr>
            </w:pPr>
            <w:r w:rsidRPr="00043ED5">
              <w:rPr>
                <w:sz w:val="18"/>
              </w:rPr>
              <w:t>ZÚR PK prohlubují diferenciaci území Plzeňského kraje. Zachování rázu jedinečné urbanistické struktury území, struktury osídlení a jedinečné kulturní krajiny bylo podpořeno především:</w:t>
            </w:r>
          </w:p>
          <w:p w:rsidR="00FD25B2" w:rsidRPr="00043ED5" w:rsidRDefault="00F83464">
            <w:pPr>
              <w:pStyle w:val="TableParagraph"/>
              <w:numPr>
                <w:ilvl w:val="0"/>
                <w:numId w:val="91"/>
              </w:numPr>
              <w:tabs>
                <w:tab w:val="left" w:pos="221"/>
              </w:tabs>
              <w:ind w:right="1746" w:firstLine="0"/>
              <w:rPr>
                <w:sz w:val="18"/>
              </w:rPr>
            </w:pPr>
            <w:r w:rsidRPr="00043ED5">
              <w:rPr>
                <w:sz w:val="18"/>
              </w:rPr>
              <w:t>rozšířením území těchto specifických oblastí v Aktualizaci č. 1 ZÚR</w:t>
            </w:r>
            <w:r w:rsidRPr="00043ED5">
              <w:rPr>
                <w:spacing w:val="-29"/>
                <w:sz w:val="18"/>
              </w:rPr>
              <w:t xml:space="preserve"> </w:t>
            </w:r>
            <w:r w:rsidRPr="00043ED5">
              <w:rPr>
                <w:sz w:val="18"/>
              </w:rPr>
              <w:t>PK: o SON1 Specifická oblast Český</w:t>
            </w:r>
            <w:r w:rsidRPr="00043ED5">
              <w:rPr>
                <w:spacing w:val="-3"/>
                <w:sz w:val="18"/>
              </w:rPr>
              <w:t xml:space="preserve"> </w:t>
            </w:r>
            <w:r w:rsidRPr="00043ED5">
              <w:rPr>
                <w:sz w:val="18"/>
              </w:rPr>
              <w:t>les</w:t>
            </w:r>
          </w:p>
          <w:p w:rsidR="00FD25B2" w:rsidRPr="00043ED5" w:rsidRDefault="00F83464">
            <w:pPr>
              <w:pStyle w:val="TableParagraph"/>
              <w:numPr>
                <w:ilvl w:val="0"/>
                <w:numId w:val="90"/>
              </w:numPr>
              <w:tabs>
                <w:tab w:val="left" w:pos="259"/>
              </w:tabs>
              <w:spacing w:before="1"/>
              <w:ind w:firstLine="0"/>
              <w:rPr>
                <w:sz w:val="18"/>
              </w:rPr>
            </w:pPr>
            <w:r w:rsidRPr="00043ED5">
              <w:rPr>
                <w:sz w:val="18"/>
              </w:rPr>
              <w:t>SON2 Specifická oblast Podhůří</w:t>
            </w:r>
            <w:r w:rsidRPr="00043ED5">
              <w:rPr>
                <w:spacing w:val="-1"/>
                <w:sz w:val="18"/>
              </w:rPr>
              <w:t xml:space="preserve"> </w:t>
            </w:r>
            <w:r w:rsidRPr="00043ED5">
              <w:rPr>
                <w:sz w:val="18"/>
              </w:rPr>
              <w:t>Šumavy</w:t>
            </w:r>
          </w:p>
          <w:p w:rsidR="00FD25B2" w:rsidRPr="00043ED5" w:rsidRDefault="00F83464">
            <w:pPr>
              <w:pStyle w:val="TableParagraph"/>
              <w:numPr>
                <w:ilvl w:val="0"/>
                <w:numId w:val="90"/>
              </w:numPr>
              <w:tabs>
                <w:tab w:val="left" w:pos="259"/>
              </w:tabs>
              <w:ind w:right="570" w:firstLine="0"/>
              <w:rPr>
                <w:sz w:val="18"/>
              </w:rPr>
            </w:pPr>
            <w:r w:rsidRPr="00043ED5">
              <w:rPr>
                <w:sz w:val="18"/>
              </w:rPr>
              <w:t xml:space="preserve">SON3 Specifická oblast Severní Rokycansko (původní název SON3 Specifická oblast </w:t>
            </w:r>
            <w:proofErr w:type="spellStart"/>
            <w:r w:rsidRPr="00043ED5">
              <w:rPr>
                <w:sz w:val="18"/>
              </w:rPr>
              <w:t>Radnicko</w:t>
            </w:r>
            <w:proofErr w:type="spellEnd"/>
            <w:r w:rsidRPr="00043ED5">
              <w:rPr>
                <w:sz w:val="18"/>
              </w:rPr>
              <w:t>)</w:t>
            </w:r>
          </w:p>
          <w:p w:rsidR="00FD25B2" w:rsidRPr="00043ED5" w:rsidRDefault="00F83464">
            <w:pPr>
              <w:pStyle w:val="TableParagraph"/>
              <w:numPr>
                <w:ilvl w:val="0"/>
                <w:numId w:val="89"/>
              </w:numPr>
              <w:tabs>
                <w:tab w:val="left" w:pos="221"/>
              </w:tabs>
              <w:ind w:right="2137" w:firstLine="0"/>
              <w:rPr>
                <w:sz w:val="18"/>
              </w:rPr>
            </w:pPr>
            <w:r w:rsidRPr="00043ED5">
              <w:rPr>
                <w:sz w:val="18"/>
              </w:rPr>
              <w:t>vymezením dalších specifických oblastí v Aktualizaci č. 1 ZÚR</w:t>
            </w:r>
            <w:r w:rsidRPr="00043ED5">
              <w:rPr>
                <w:spacing w:val="-27"/>
                <w:sz w:val="18"/>
              </w:rPr>
              <w:t xml:space="preserve"> </w:t>
            </w:r>
            <w:r w:rsidRPr="00043ED5">
              <w:rPr>
                <w:sz w:val="18"/>
              </w:rPr>
              <w:t>PK: o SON5 Specifická oblast</w:t>
            </w:r>
            <w:r w:rsidRPr="00043ED5">
              <w:rPr>
                <w:spacing w:val="-1"/>
                <w:sz w:val="18"/>
              </w:rPr>
              <w:t xml:space="preserve"> </w:t>
            </w:r>
            <w:r w:rsidRPr="00043ED5">
              <w:rPr>
                <w:sz w:val="18"/>
              </w:rPr>
              <w:t>Brdy</w:t>
            </w:r>
          </w:p>
          <w:p w:rsidR="00FD25B2" w:rsidRPr="00043ED5" w:rsidRDefault="00F83464">
            <w:pPr>
              <w:pStyle w:val="TableParagraph"/>
              <w:spacing w:before="4" w:line="206" w:lineRule="exact"/>
              <w:ind w:right="151"/>
              <w:rPr>
                <w:sz w:val="18"/>
              </w:rPr>
            </w:pPr>
            <w:r w:rsidRPr="00043ED5">
              <w:rPr>
                <w:sz w:val="18"/>
              </w:rPr>
              <w:t xml:space="preserve">o SON6 Specifická oblast </w:t>
            </w:r>
            <w:proofErr w:type="spellStart"/>
            <w:r w:rsidRPr="00043ED5">
              <w:rPr>
                <w:sz w:val="18"/>
              </w:rPr>
              <w:t>Kralovicko</w:t>
            </w:r>
            <w:proofErr w:type="spellEnd"/>
            <w:r w:rsidRPr="00043ED5">
              <w:rPr>
                <w:sz w:val="18"/>
              </w:rPr>
              <w:t xml:space="preserve"> (na místě původní SOB3 Specifická oblast Rakovnicko- Kralovicko-Podbořansko)</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47"/>
              <w:rPr>
                <w:sz w:val="18"/>
              </w:rPr>
            </w:pPr>
            <w:r w:rsidRPr="00043ED5">
              <w:rPr>
                <w:sz w:val="18"/>
              </w:rPr>
              <w:t>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numPr>
                <w:ilvl w:val="0"/>
                <w:numId w:val="88"/>
              </w:numPr>
              <w:tabs>
                <w:tab w:val="left" w:pos="259"/>
              </w:tabs>
              <w:spacing w:before="1" w:line="207" w:lineRule="exact"/>
              <w:ind w:hanging="150"/>
              <w:rPr>
                <w:sz w:val="18"/>
              </w:rPr>
            </w:pPr>
            <w:r w:rsidRPr="00043ED5">
              <w:rPr>
                <w:sz w:val="18"/>
              </w:rPr>
              <w:t>SON7 Specifická oblast</w:t>
            </w:r>
            <w:r w:rsidRPr="00043ED5">
              <w:rPr>
                <w:spacing w:val="-1"/>
                <w:sz w:val="18"/>
              </w:rPr>
              <w:t xml:space="preserve"> </w:t>
            </w:r>
            <w:proofErr w:type="spellStart"/>
            <w:r w:rsidRPr="00043ED5">
              <w:rPr>
                <w:sz w:val="18"/>
              </w:rPr>
              <w:t>Sedmihoří</w:t>
            </w:r>
            <w:proofErr w:type="spellEnd"/>
          </w:p>
          <w:p w:rsidR="00FD25B2" w:rsidRPr="00043ED5" w:rsidRDefault="00F83464">
            <w:pPr>
              <w:pStyle w:val="TableParagraph"/>
              <w:numPr>
                <w:ilvl w:val="0"/>
                <w:numId w:val="88"/>
              </w:numPr>
              <w:tabs>
                <w:tab w:val="left" w:pos="259"/>
              </w:tabs>
              <w:spacing w:line="206" w:lineRule="exact"/>
              <w:ind w:hanging="150"/>
              <w:rPr>
                <w:sz w:val="18"/>
              </w:rPr>
            </w:pPr>
            <w:r w:rsidRPr="00043ED5">
              <w:rPr>
                <w:sz w:val="18"/>
              </w:rPr>
              <w:t>SON8 Specifická oblast</w:t>
            </w:r>
            <w:r w:rsidRPr="00043ED5">
              <w:rPr>
                <w:spacing w:val="-1"/>
                <w:sz w:val="18"/>
              </w:rPr>
              <w:t xml:space="preserve"> </w:t>
            </w:r>
            <w:proofErr w:type="spellStart"/>
            <w:r w:rsidRPr="00043ED5">
              <w:rPr>
                <w:sz w:val="18"/>
              </w:rPr>
              <w:t>Kolovečsko</w:t>
            </w:r>
            <w:proofErr w:type="spellEnd"/>
          </w:p>
          <w:p w:rsidR="00FD25B2" w:rsidRPr="00043ED5" w:rsidRDefault="00F83464">
            <w:pPr>
              <w:pStyle w:val="TableParagraph"/>
              <w:numPr>
                <w:ilvl w:val="0"/>
                <w:numId w:val="88"/>
              </w:numPr>
              <w:tabs>
                <w:tab w:val="left" w:pos="259"/>
              </w:tabs>
              <w:spacing w:line="207" w:lineRule="exact"/>
              <w:ind w:hanging="150"/>
              <w:rPr>
                <w:sz w:val="18"/>
              </w:rPr>
            </w:pPr>
            <w:r w:rsidRPr="00043ED5">
              <w:rPr>
                <w:sz w:val="18"/>
              </w:rPr>
              <w:t xml:space="preserve">SON9 Specifická oblast </w:t>
            </w:r>
            <w:proofErr w:type="spellStart"/>
            <w:r w:rsidRPr="00043ED5">
              <w:rPr>
                <w:sz w:val="18"/>
              </w:rPr>
              <w:t>Plánicko</w:t>
            </w:r>
            <w:proofErr w:type="spellEnd"/>
            <w:r w:rsidRPr="00043ED5">
              <w:rPr>
                <w:sz w:val="18"/>
              </w:rPr>
              <w:t xml:space="preserve"> –</w:t>
            </w:r>
            <w:r w:rsidRPr="00043ED5">
              <w:rPr>
                <w:spacing w:val="2"/>
                <w:sz w:val="18"/>
              </w:rPr>
              <w:t xml:space="preserve"> </w:t>
            </w:r>
            <w:proofErr w:type="spellStart"/>
            <w:r w:rsidRPr="00043ED5">
              <w:rPr>
                <w:sz w:val="18"/>
              </w:rPr>
              <w:t>Nepomucko</w:t>
            </w:r>
            <w:proofErr w:type="spellEnd"/>
          </w:p>
          <w:p w:rsidR="00FD25B2" w:rsidRPr="00043ED5" w:rsidRDefault="00FD25B2">
            <w:pPr>
              <w:pStyle w:val="TableParagraph"/>
              <w:spacing w:before="10"/>
              <w:ind w:left="0"/>
              <w:rPr>
                <w:sz w:val="17"/>
              </w:rPr>
            </w:pPr>
          </w:p>
          <w:p w:rsidR="00FD25B2" w:rsidRPr="00043ED5" w:rsidRDefault="00F83464">
            <w:pPr>
              <w:pStyle w:val="TableParagraph"/>
              <w:ind w:right="134"/>
              <w:rPr>
                <w:sz w:val="18"/>
              </w:rPr>
            </w:pPr>
            <w:r w:rsidRPr="00043ED5">
              <w:rPr>
                <w:sz w:val="18"/>
              </w:rPr>
              <w:t xml:space="preserve">Prohloubení diferenciace území kraje rovněž brání degradaci venkovské krajiny jako důsledku nedostatku lidských zásahů. V </w:t>
            </w:r>
            <w:proofErr w:type="spellStart"/>
            <w:r w:rsidRPr="00043ED5">
              <w:rPr>
                <w:sz w:val="18"/>
              </w:rPr>
              <w:t>kriteriích</w:t>
            </w:r>
            <w:proofErr w:type="spellEnd"/>
            <w:r w:rsidRPr="00043ED5">
              <w:rPr>
                <w:sz w:val="18"/>
              </w:rPr>
              <w:t xml:space="preserve"> a podmínkách pro rozhodování o změnách v území a v úkolech pro územní plánování jsou obsaženy požadavky na ochranu hodnot území, posilování sídelní struktury regionu, zejména menších vesnických sídel s cílem obnovy vyvážených podmínek udržitelného rozvoje území, na vytváření územních podmínek pro vyšší využití rekreačního potenciálu oblastí, zabezpečení optimální lokalizace podnikatelských aktivit v území, opírajících se o využití místních podmínek rozvoje</w:t>
            </w:r>
          </w:p>
          <w:p w:rsidR="00FD25B2" w:rsidRPr="00043ED5" w:rsidRDefault="00F83464">
            <w:pPr>
              <w:pStyle w:val="TableParagraph"/>
              <w:spacing w:before="2"/>
              <w:rPr>
                <w:sz w:val="18"/>
              </w:rPr>
            </w:pPr>
            <w:r w:rsidRPr="00043ED5">
              <w:rPr>
                <w:sz w:val="18"/>
              </w:rPr>
              <w:t>a směřujících k posílení soudržnosti obyvatel území. (čl. 2.2.1. a 4.)</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75.</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ind w:right="105"/>
              <w:rPr>
                <w:sz w:val="18"/>
              </w:rPr>
            </w:pPr>
            <w:r w:rsidRPr="00043ED5">
              <w:rPr>
                <w:sz w:val="18"/>
              </w:rPr>
              <w:t xml:space="preserve">V kritériích a podmínkách pro rozhodování o změnách v území a v úkolech pro územní plánování jsou v ZÚR PK obsaženy požadavky na rozvoj podnikání s ohledem na místní předpoklady a tradice, s důrazem na přírodně šetrné zemědělství. Zejména se jedná o SON4 Specifická oblast </w:t>
            </w:r>
            <w:proofErr w:type="spellStart"/>
            <w:r w:rsidRPr="00043ED5">
              <w:rPr>
                <w:sz w:val="18"/>
              </w:rPr>
              <w:t>Bezdružicko</w:t>
            </w:r>
            <w:proofErr w:type="spellEnd"/>
            <w:r w:rsidRPr="00043ED5">
              <w:rPr>
                <w:sz w:val="18"/>
              </w:rPr>
              <w:t xml:space="preserve">, SON7 Specifická oblast </w:t>
            </w:r>
            <w:proofErr w:type="spellStart"/>
            <w:r w:rsidRPr="00043ED5">
              <w:rPr>
                <w:sz w:val="18"/>
              </w:rPr>
              <w:t>Sedmihoří</w:t>
            </w:r>
            <w:proofErr w:type="spellEnd"/>
            <w:r w:rsidRPr="00043ED5">
              <w:rPr>
                <w:sz w:val="18"/>
              </w:rPr>
              <w:t xml:space="preserve"> a SON 8 Specifická oblast </w:t>
            </w:r>
            <w:proofErr w:type="spellStart"/>
            <w:r w:rsidRPr="00043ED5">
              <w:rPr>
                <w:sz w:val="18"/>
              </w:rPr>
              <w:t>Kolovečsko</w:t>
            </w:r>
            <w:proofErr w:type="spellEnd"/>
            <w:r w:rsidRPr="00043ED5">
              <w:rPr>
                <w:sz w:val="18"/>
              </w:rPr>
              <w:t xml:space="preserve"> (čl. 4.2.4., 4.2.7. a 4.2.8.).</w:t>
            </w:r>
          </w:p>
        </w:tc>
      </w:tr>
      <w:tr w:rsidR="00FD25B2" w:rsidRPr="00043ED5">
        <w:trPr>
          <w:trHeight w:val="3103"/>
        </w:trPr>
        <w:tc>
          <w:tcPr>
            <w:tcW w:w="710" w:type="dxa"/>
          </w:tcPr>
          <w:p w:rsidR="00FD25B2" w:rsidRPr="00043ED5" w:rsidRDefault="00F83464">
            <w:pPr>
              <w:pStyle w:val="TableParagraph"/>
              <w:spacing w:before="114"/>
              <w:ind w:left="78"/>
              <w:rPr>
                <w:b/>
                <w:sz w:val="18"/>
              </w:rPr>
            </w:pPr>
            <w:r w:rsidRPr="00043ED5">
              <w:rPr>
                <w:b/>
                <w:sz w:val="18"/>
              </w:rPr>
              <w:lastRenderedPageBreak/>
              <w:t>76.</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7"/>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spacing w:before="1"/>
              <w:ind w:right="247"/>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line="206" w:lineRule="exact"/>
              <w:rPr>
                <w:sz w:val="18"/>
              </w:rPr>
            </w:pPr>
            <w:r w:rsidRPr="00043ED5">
              <w:rPr>
                <w:sz w:val="18"/>
              </w:rPr>
              <w:t>V rozvojových oblastech, které jsou v ZÚR PK vymezeny kolem Plzně a větších sídel,</w:t>
            </w:r>
          </w:p>
          <w:p w:rsidR="00FD25B2" w:rsidRPr="00043ED5" w:rsidRDefault="00F83464">
            <w:pPr>
              <w:pStyle w:val="TableParagraph"/>
              <w:ind w:right="138"/>
              <w:rPr>
                <w:sz w:val="18"/>
              </w:rPr>
            </w:pPr>
            <w:r w:rsidRPr="00043ED5">
              <w:rPr>
                <w:sz w:val="18"/>
              </w:rPr>
              <w:t xml:space="preserve">se projevují tendence k </w:t>
            </w:r>
            <w:proofErr w:type="spellStart"/>
            <w:r w:rsidRPr="00043ED5">
              <w:rPr>
                <w:sz w:val="18"/>
              </w:rPr>
              <w:t>suburbanizaci</w:t>
            </w:r>
            <w:proofErr w:type="spellEnd"/>
            <w:r w:rsidRPr="00043ED5">
              <w:rPr>
                <w:sz w:val="18"/>
              </w:rPr>
              <w:t>. V kritériích a podmínkách pro rozhodování v území se</w:t>
            </w:r>
            <w:r w:rsidRPr="00043ED5">
              <w:rPr>
                <w:spacing w:val="-2"/>
                <w:sz w:val="18"/>
              </w:rPr>
              <w:t xml:space="preserve"> </w:t>
            </w:r>
            <w:r w:rsidRPr="00043ED5">
              <w:rPr>
                <w:sz w:val="18"/>
              </w:rPr>
              <w:t>uvádí</w:t>
            </w:r>
            <w:r w:rsidRPr="00043ED5">
              <w:rPr>
                <w:spacing w:val="-5"/>
                <w:sz w:val="18"/>
              </w:rPr>
              <w:t xml:space="preserve"> </w:t>
            </w:r>
            <w:r w:rsidRPr="00043ED5">
              <w:rPr>
                <w:sz w:val="18"/>
              </w:rPr>
              <w:t>mj.</w:t>
            </w:r>
            <w:r w:rsidRPr="00043ED5">
              <w:rPr>
                <w:spacing w:val="-3"/>
                <w:sz w:val="18"/>
              </w:rPr>
              <w:t xml:space="preserve"> </w:t>
            </w:r>
            <w:r w:rsidRPr="00043ED5">
              <w:rPr>
                <w:sz w:val="18"/>
              </w:rPr>
              <w:t>požadavek</w:t>
            </w:r>
            <w:r w:rsidRPr="00043ED5">
              <w:rPr>
                <w:spacing w:val="-2"/>
                <w:sz w:val="18"/>
              </w:rPr>
              <w:t xml:space="preserve"> </w:t>
            </w:r>
            <w:r w:rsidRPr="00043ED5">
              <w:rPr>
                <w:sz w:val="18"/>
              </w:rPr>
              <w:t>na</w:t>
            </w:r>
            <w:r w:rsidRPr="00043ED5">
              <w:rPr>
                <w:spacing w:val="-3"/>
                <w:sz w:val="18"/>
              </w:rPr>
              <w:t xml:space="preserve"> </w:t>
            </w:r>
            <w:r w:rsidRPr="00043ED5">
              <w:rPr>
                <w:sz w:val="18"/>
              </w:rPr>
              <w:t>komplexní</w:t>
            </w:r>
            <w:r w:rsidRPr="00043ED5">
              <w:rPr>
                <w:spacing w:val="-3"/>
                <w:sz w:val="18"/>
              </w:rPr>
              <w:t xml:space="preserve"> </w:t>
            </w:r>
            <w:r w:rsidRPr="00043ED5">
              <w:rPr>
                <w:sz w:val="18"/>
              </w:rPr>
              <w:t>vnímání</w:t>
            </w:r>
            <w:r w:rsidRPr="00043ED5">
              <w:rPr>
                <w:spacing w:val="-3"/>
                <w:sz w:val="18"/>
              </w:rPr>
              <w:t xml:space="preserve"> </w:t>
            </w:r>
            <w:r w:rsidRPr="00043ED5">
              <w:rPr>
                <w:sz w:val="18"/>
              </w:rPr>
              <w:t>specifického</w:t>
            </w:r>
            <w:r w:rsidRPr="00043ED5">
              <w:rPr>
                <w:spacing w:val="-5"/>
                <w:sz w:val="18"/>
              </w:rPr>
              <w:t xml:space="preserve"> </w:t>
            </w:r>
            <w:r w:rsidRPr="00043ED5">
              <w:rPr>
                <w:sz w:val="18"/>
              </w:rPr>
              <w:t>postavení</w:t>
            </w:r>
            <w:r w:rsidRPr="00043ED5">
              <w:rPr>
                <w:spacing w:val="-3"/>
                <w:sz w:val="18"/>
              </w:rPr>
              <w:t xml:space="preserve"> </w:t>
            </w:r>
            <w:r w:rsidRPr="00043ED5">
              <w:rPr>
                <w:sz w:val="18"/>
              </w:rPr>
              <w:t>města</w:t>
            </w:r>
            <w:r w:rsidRPr="00043ED5">
              <w:rPr>
                <w:spacing w:val="-3"/>
                <w:sz w:val="18"/>
              </w:rPr>
              <w:t xml:space="preserve"> </w:t>
            </w:r>
            <w:r w:rsidRPr="00043ED5">
              <w:rPr>
                <w:sz w:val="18"/>
              </w:rPr>
              <w:t>Plzně</w:t>
            </w:r>
            <w:r w:rsidRPr="00043ED5">
              <w:rPr>
                <w:spacing w:val="-4"/>
                <w:sz w:val="18"/>
              </w:rPr>
              <w:t xml:space="preserve"> </w:t>
            </w:r>
            <w:r w:rsidRPr="00043ED5">
              <w:rPr>
                <w:sz w:val="18"/>
              </w:rPr>
              <w:t>na</w:t>
            </w:r>
            <w:r w:rsidRPr="00043ED5">
              <w:rPr>
                <w:spacing w:val="-3"/>
                <w:sz w:val="18"/>
              </w:rPr>
              <w:t xml:space="preserve"> </w:t>
            </w:r>
            <w:r w:rsidRPr="00043ED5">
              <w:rPr>
                <w:sz w:val="18"/>
              </w:rPr>
              <w:t xml:space="preserve">území kraje a na zaměření jeho rozvoje zejména na posílení soudržnosti obyvatel území a obecné zlepšení podmínek životního a obytného prostředí a dopravy. V úkolech pro územní plánování se v OB5 Plzeň požaduje usměrňování </w:t>
            </w:r>
            <w:proofErr w:type="spellStart"/>
            <w:r w:rsidRPr="00043ED5">
              <w:rPr>
                <w:sz w:val="18"/>
              </w:rPr>
              <w:t>suburbanizačních</w:t>
            </w:r>
            <w:proofErr w:type="spellEnd"/>
            <w:r w:rsidRPr="00043ED5">
              <w:rPr>
                <w:sz w:val="18"/>
              </w:rPr>
              <w:t xml:space="preserve"> tendencí rozvoje obcí, zejména s ohledem na infrastrukturní předpoklady území a soudržnost obyvatel území, přičemž není vhodné vytvářet funkčně a sociálně oddělená satelitní sídla. (čl.</w:t>
            </w:r>
            <w:r w:rsidRPr="00043ED5">
              <w:rPr>
                <w:spacing w:val="-23"/>
                <w:sz w:val="18"/>
              </w:rPr>
              <w:t xml:space="preserve"> </w:t>
            </w:r>
            <w:r w:rsidRPr="00043ED5">
              <w:rPr>
                <w:sz w:val="18"/>
              </w:rPr>
              <w:t>2.2.1.).</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484"/>
        </w:trPr>
        <w:tc>
          <w:tcPr>
            <w:tcW w:w="710" w:type="dxa"/>
          </w:tcPr>
          <w:p w:rsidR="00FD25B2" w:rsidRPr="00043ED5" w:rsidRDefault="00F83464">
            <w:pPr>
              <w:pStyle w:val="TableParagraph"/>
              <w:spacing w:before="116"/>
              <w:ind w:left="78"/>
              <w:rPr>
                <w:b/>
                <w:sz w:val="18"/>
              </w:rPr>
            </w:pPr>
            <w:r w:rsidRPr="00043ED5">
              <w:rPr>
                <w:b/>
                <w:sz w:val="18"/>
              </w:rPr>
              <w:t>77.</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before="1"/>
              <w:ind w:right="135"/>
              <w:rPr>
                <w:sz w:val="18"/>
              </w:rPr>
            </w:pPr>
            <w:r w:rsidRPr="00043ED5">
              <w:rPr>
                <w:sz w:val="18"/>
              </w:rPr>
              <w:t>V rámci vymezených rozvojových oblastí a os v ZÚR PK jsou stanovena kritéria pro rozhodování o změnách v území, ve kterých jsou vyjádřeny požadavky např. na podmínky pro územní rozvoj a zkvalitnění dopravní, technické a občanské infrastruktury nebo na komplexní vnímání specifického postavení města Plzně a na zaměření rozvoje zejména na posílení soudržnosti obyvatel území a obecné zlepšení podmínek životního a obytného prostředí a dopravy, čímž byl dodržen soulad s určením a charakterem oblastí, os, ploch a koridorů vymezených v PÚR ČR. U rozvojových oblastí nadmístního významu jsou kladeny požadavky na usměrňování využití území s ohledem na optimální funkční uspořádání území a</w:t>
            </w:r>
            <w:r w:rsidRPr="00043ED5">
              <w:rPr>
                <w:spacing w:val="-4"/>
                <w:sz w:val="18"/>
              </w:rPr>
              <w:t xml:space="preserve"> </w:t>
            </w:r>
            <w:r w:rsidRPr="00043ED5">
              <w:rPr>
                <w:sz w:val="18"/>
              </w:rPr>
              <w:t>zvyšování</w:t>
            </w:r>
            <w:r w:rsidRPr="00043ED5">
              <w:rPr>
                <w:spacing w:val="-3"/>
                <w:sz w:val="18"/>
              </w:rPr>
              <w:t xml:space="preserve"> </w:t>
            </w:r>
            <w:r w:rsidRPr="00043ED5">
              <w:rPr>
                <w:sz w:val="18"/>
              </w:rPr>
              <w:t>atraktivity</w:t>
            </w:r>
            <w:r w:rsidRPr="00043ED5">
              <w:rPr>
                <w:spacing w:val="-4"/>
                <w:sz w:val="18"/>
              </w:rPr>
              <w:t xml:space="preserve"> </w:t>
            </w:r>
            <w:r w:rsidRPr="00043ED5">
              <w:rPr>
                <w:sz w:val="18"/>
              </w:rPr>
              <w:t>bydlení</w:t>
            </w:r>
            <w:r w:rsidRPr="00043ED5">
              <w:rPr>
                <w:spacing w:val="-5"/>
                <w:sz w:val="18"/>
              </w:rPr>
              <w:t xml:space="preserve"> </w:t>
            </w:r>
            <w:r w:rsidRPr="00043ED5">
              <w:rPr>
                <w:sz w:val="18"/>
              </w:rPr>
              <w:t>a</w:t>
            </w:r>
            <w:r w:rsidRPr="00043ED5">
              <w:rPr>
                <w:spacing w:val="-3"/>
                <w:sz w:val="18"/>
              </w:rPr>
              <w:t xml:space="preserve"> </w:t>
            </w:r>
            <w:r w:rsidRPr="00043ED5">
              <w:rPr>
                <w:sz w:val="18"/>
              </w:rPr>
              <w:t>využití</w:t>
            </w:r>
            <w:r w:rsidRPr="00043ED5">
              <w:rPr>
                <w:spacing w:val="-3"/>
                <w:sz w:val="18"/>
              </w:rPr>
              <w:t xml:space="preserve"> </w:t>
            </w:r>
            <w:r w:rsidRPr="00043ED5">
              <w:rPr>
                <w:sz w:val="18"/>
              </w:rPr>
              <w:t>vnitřních</w:t>
            </w:r>
            <w:r w:rsidRPr="00043ED5">
              <w:rPr>
                <w:spacing w:val="-3"/>
                <w:sz w:val="18"/>
              </w:rPr>
              <w:t xml:space="preserve"> </w:t>
            </w:r>
            <w:r w:rsidRPr="00043ED5">
              <w:rPr>
                <w:sz w:val="18"/>
              </w:rPr>
              <w:t>rezerv</w:t>
            </w:r>
            <w:r w:rsidRPr="00043ED5">
              <w:rPr>
                <w:spacing w:val="-5"/>
                <w:sz w:val="18"/>
              </w:rPr>
              <w:t xml:space="preserve"> </w:t>
            </w:r>
            <w:r w:rsidRPr="00043ED5">
              <w:rPr>
                <w:sz w:val="18"/>
              </w:rPr>
              <w:t>nebo</w:t>
            </w:r>
            <w:r w:rsidRPr="00043ED5">
              <w:rPr>
                <w:spacing w:val="-5"/>
                <w:sz w:val="18"/>
              </w:rPr>
              <w:t xml:space="preserve"> </w:t>
            </w:r>
            <w:r w:rsidRPr="00043ED5">
              <w:rPr>
                <w:sz w:val="18"/>
              </w:rPr>
              <w:t>na</w:t>
            </w:r>
            <w:r w:rsidRPr="00043ED5">
              <w:rPr>
                <w:spacing w:val="-4"/>
                <w:sz w:val="18"/>
              </w:rPr>
              <w:t xml:space="preserve"> </w:t>
            </w:r>
            <w:r w:rsidRPr="00043ED5">
              <w:rPr>
                <w:sz w:val="18"/>
              </w:rPr>
              <w:t>posílení</w:t>
            </w:r>
            <w:r w:rsidRPr="00043ED5">
              <w:rPr>
                <w:spacing w:val="-3"/>
                <w:sz w:val="18"/>
              </w:rPr>
              <w:t xml:space="preserve"> </w:t>
            </w:r>
            <w:r w:rsidRPr="00043ED5">
              <w:rPr>
                <w:sz w:val="18"/>
              </w:rPr>
              <w:t>obytných,</w:t>
            </w:r>
            <w:r w:rsidRPr="00043ED5">
              <w:rPr>
                <w:spacing w:val="-3"/>
                <w:sz w:val="18"/>
              </w:rPr>
              <w:t xml:space="preserve"> </w:t>
            </w:r>
            <w:r w:rsidRPr="00043ED5">
              <w:rPr>
                <w:sz w:val="18"/>
              </w:rPr>
              <w:t xml:space="preserve">výrobních a obslužných funkcí a požadavkem zástavbu koncentrovat v návaznosti na stávající sídla. (čl. </w:t>
            </w:r>
            <w:proofErr w:type="gramStart"/>
            <w:r w:rsidRPr="00043ED5">
              <w:rPr>
                <w:sz w:val="18"/>
              </w:rPr>
              <w:t>2.2. a</w:t>
            </w:r>
            <w:r w:rsidRPr="00043ED5">
              <w:rPr>
                <w:spacing w:val="-2"/>
                <w:sz w:val="18"/>
              </w:rPr>
              <w:t xml:space="preserve"> </w:t>
            </w:r>
            <w:r w:rsidRPr="00043ED5">
              <w:rPr>
                <w:sz w:val="18"/>
              </w:rPr>
              <w:t>3.).</w:t>
            </w:r>
            <w:proofErr w:type="gramEnd"/>
          </w:p>
        </w:tc>
      </w:tr>
      <w:tr w:rsidR="00FD25B2" w:rsidRPr="00043ED5">
        <w:trPr>
          <w:trHeight w:val="2484"/>
        </w:trPr>
        <w:tc>
          <w:tcPr>
            <w:tcW w:w="710" w:type="dxa"/>
          </w:tcPr>
          <w:p w:rsidR="00FD25B2" w:rsidRPr="00043ED5" w:rsidRDefault="00F83464">
            <w:pPr>
              <w:pStyle w:val="TableParagraph"/>
              <w:spacing w:before="116"/>
              <w:ind w:left="78"/>
              <w:rPr>
                <w:b/>
                <w:sz w:val="18"/>
              </w:rPr>
            </w:pPr>
            <w:r w:rsidRPr="00043ED5">
              <w:rPr>
                <w:b/>
                <w:sz w:val="18"/>
              </w:rPr>
              <w:t>78.</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
              <w:ind w:right="135"/>
              <w:rPr>
                <w:sz w:val="18"/>
              </w:rPr>
            </w:pPr>
            <w:r w:rsidRPr="00043ED5">
              <w:rPr>
                <w:sz w:val="18"/>
              </w:rPr>
              <w:t>V rámci vymezených rozvojových oblastí a os v ZÚR PK jsou stanovena kritéria pro rozhodování o změnách v území, ve kterých jsou vyjádřeny požadavky např. na podmínky pro územní rozvoj a zkvalitnění dopravní, technické a občanské infrastruktury nebo na komplexní vnímání specifického postavení města Plzně a na zaměření rozvoje zejména na posílení soudržnosti obyvatel území a obecné zlepšení podmínek životního a obytného prostředí a dopravy, čímž byl dodržen soulad s určením a charakterem oblastí, os, ploch a koridorů vymezených v PÚR ČR. U rozvojových oblastí nadmístního významu jsou kladeny požadavky na usměrňování využití území s ohledem na optimální funkční uspořádání území a</w:t>
            </w:r>
            <w:r w:rsidRPr="00043ED5">
              <w:rPr>
                <w:spacing w:val="-3"/>
                <w:sz w:val="18"/>
              </w:rPr>
              <w:t xml:space="preserve"> </w:t>
            </w:r>
            <w:r w:rsidRPr="00043ED5">
              <w:rPr>
                <w:sz w:val="18"/>
              </w:rPr>
              <w:t>zvyšování</w:t>
            </w:r>
            <w:r w:rsidRPr="00043ED5">
              <w:rPr>
                <w:spacing w:val="-3"/>
                <w:sz w:val="18"/>
              </w:rPr>
              <w:t xml:space="preserve"> </w:t>
            </w:r>
            <w:r w:rsidRPr="00043ED5">
              <w:rPr>
                <w:sz w:val="18"/>
              </w:rPr>
              <w:t>atraktivity</w:t>
            </w:r>
            <w:r w:rsidRPr="00043ED5">
              <w:rPr>
                <w:spacing w:val="-4"/>
                <w:sz w:val="18"/>
              </w:rPr>
              <w:t xml:space="preserve"> </w:t>
            </w:r>
            <w:r w:rsidRPr="00043ED5">
              <w:rPr>
                <w:sz w:val="18"/>
              </w:rPr>
              <w:t>bydlení</w:t>
            </w:r>
            <w:r w:rsidRPr="00043ED5">
              <w:rPr>
                <w:spacing w:val="-5"/>
                <w:sz w:val="18"/>
              </w:rPr>
              <w:t xml:space="preserve"> </w:t>
            </w:r>
            <w:r w:rsidRPr="00043ED5">
              <w:rPr>
                <w:sz w:val="18"/>
              </w:rPr>
              <w:t>a</w:t>
            </w:r>
            <w:r w:rsidRPr="00043ED5">
              <w:rPr>
                <w:spacing w:val="-3"/>
                <w:sz w:val="18"/>
              </w:rPr>
              <w:t xml:space="preserve"> </w:t>
            </w:r>
            <w:r w:rsidRPr="00043ED5">
              <w:rPr>
                <w:sz w:val="18"/>
              </w:rPr>
              <w:t>využití</w:t>
            </w:r>
            <w:r w:rsidRPr="00043ED5">
              <w:rPr>
                <w:spacing w:val="-3"/>
                <w:sz w:val="18"/>
              </w:rPr>
              <w:t xml:space="preserve"> </w:t>
            </w:r>
            <w:r w:rsidRPr="00043ED5">
              <w:rPr>
                <w:sz w:val="18"/>
              </w:rPr>
              <w:t>vnitřních</w:t>
            </w:r>
            <w:r w:rsidRPr="00043ED5">
              <w:rPr>
                <w:spacing w:val="-3"/>
                <w:sz w:val="18"/>
              </w:rPr>
              <w:t xml:space="preserve"> </w:t>
            </w:r>
            <w:r w:rsidRPr="00043ED5">
              <w:rPr>
                <w:sz w:val="18"/>
              </w:rPr>
              <w:t>rezerv</w:t>
            </w:r>
            <w:r w:rsidRPr="00043ED5">
              <w:rPr>
                <w:spacing w:val="-5"/>
                <w:sz w:val="18"/>
              </w:rPr>
              <w:t xml:space="preserve"> </w:t>
            </w:r>
            <w:r w:rsidRPr="00043ED5">
              <w:rPr>
                <w:sz w:val="18"/>
              </w:rPr>
              <w:t>nebo</w:t>
            </w:r>
            <w:r w:rsidRPr="00043ED5">
              <w:rPr>
                <w:spacing w:val="-4"/>
                <w:sz w:val="18"/>
              </w:rPr>
              <w:t xml:space="preserve"> </w:t>
            </w:r>
            <w:r w:rsidRPr="00043ED5">
              <w:rPr>
                <w:sz w:val="18"/>
              </w:rPr>
              <w:t>na</w:t>
            </w:r>
            <w:r w:rsidRPr="00043ED5">
              <w:rPr>
                <w:spacing w:val="-3"/>
                <w:sz w:val="18"/>
              </w:rPr>
              <w:t xml:space="preserve"> </w:t>
            </w:r>
            <w:r w:rsidRPr="00043ED5">
              <w:rPr>
                <w:sz w:val="18"/>
              </w:rPr>
              <w:t>posílení</w:t>
            </w:r>
            <w:r w:rsidRPr="00043ED5">
              <w:rPr>
                <w:spacing w:val="-3"/>
                <w:sz w:val="18"/>
              </w:rPr>
              <w:t xml:space="preserve"> </w:t>
            </w:r>
            <w:r w:rsidRPr="00043ED5">
              <w:rPr>
                <w:sz w:val="18"/>
              </w:rPr>
              <w:t>obytných,</w:t>
            </w:r>
            <w:r w:rsidRPr="00043ED5">
              <w:rPr>
                <w:spacing w:val="-3"/>
                <w:sz w:val="18"/>
              </w:rPr>
              <w:t xml:space="preserve"> </w:t>
            </w:r>
            <w:r w:rsidRPr="00043ED5">
              <w:rPr>
                <w:sz w:val="18"/>
              </w:rPr>
              <w:t xml:space="preserve">výrobních a obslužných funkcí a požadavkem zástavbu koncentrovat v návaznosti na stávající sídla. (čl. </w:t>
            </w:r>
            <w:proofErr w:type="gramStart"/>
            <w:r w:rsidRPr="00043ED5">
              <w:rPr>
                <w:sz w:val="18"/>
              </w:rPr>
              <w:t>2.2. a</w:t>
            </w:r>
            <w:r w:rsidRPr="00043ED5">
              <w:rPr>
                <w:spacing w:val="-2"/>
                <w:sz w:val="18"/>
              </w:rPr>
              <w:t xml:space="preserve"> </w:t>
            </w:r>
            <w:r w:rsidRPr="00043ED5">
              <w:rPr>
                <w:sz w:val="18"/>
              </w:rPr>
              <w:t>3.).</w:t>
            </w:r>
            <w:proofErr w:type="gramEnd"/>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lastRenderedPageBreak/>
              <w:t>79.</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ind w:right="195"/>
              <w:rPr>
                <w:sz w:val="18"/>
              </w:rPr>
            </w:pPr>
            <w:r w:rsidRPr="00043ED5">
              <w:rPr>
                <w:sz w:val="18"/>
              </w:rPr>
              <w:t>Soulad s prioritou byl dosažen zařazením strukturálně postižených a hospodářsky slabých regionů do specifických oblastí s vymezením požadavků na územní plánování obcí orientovaných na zabezpečení optimální lokalizace podnikatelských aktivit v území, opírající se o využití místních podmínek rozvoje, směřujících k posílení soudržnosti obyvatel území. (čl. 4.).</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80.</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ind w:right="115"/>
              <w:rPr>
                <w:sz w:val="18"/>
              </w:rPr>
            </w:pPr>
            <w:r w:rsidRPr="00043ED5">
              <w:rPr>
                <w:sz w:val="18"/>
              </w:rPr>
              <w:t xml:space="preserve">Soulad s prioritou byl dosažen především další podporou diferenciace území Plzeňského kraje, posilující polycentrickou strukturu území. Kromě rozvojové oblasti OB5 Plzeň byly vymezeny i další rozvojové oblasti, stejnoměrně pokrývající území kraje. Rozvojové oblasti jsou propojené rozvojovými osami (osa OS1 a další osy nadmístního významu). Na osách jsou vymezena rozvojová území v obcích, které jsou centry venkovského osídlení. V těchto obcích by se přednostně měly vymezovat zastavitelné plochy výroby, skladování, obchodu a služeb. Zastavitelné plochy pro bydlení se kromě uvedených obcí přednostně vymezují i v dalších centrech venkovského osídlení, jako jsou Břasy, Hromnice, Merklín, Blížejov nebo Černošín (čl. </w:t>
            </w:r>
            <w:proofErr w:type="gramStart"/>
            <w:r w:rsidRPr="00043ED5">
              <w:rPr>
                <w:sz w:val="18"/>
              </w:rPr>
              <w:t>2.2. a 3.).</w:t>
            </w:r>
            <w:proofErr w:type="gramEnd"/>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81.</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6"/>
              <w:rPr>
                <w:sz w:val="18"/>
              </w:rPr>
            </w:pPr>
            <w:r w:rsidRPr="00043ED5">
              <w:rPr>
                <w:sz w:val="18"/>
              </w:rPr>
              <w:t>Vytvářet předpoklady pro polyfunkční využívání opuštěných</w:t>
            </w:r>
            <w:r w:rsidRPr="00043ED5">
              <w:rPr>
                <w:spacing w:val="-26"/>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ind w:right="153"/>
              <w:jc w:val="both"/>
              <w:rPr>
                <w:sz w:val="18"/>
              </w:rPr>
            </w:pPr>
            <w:r w:rsidRPr="00043ED5">
              <w:rPr>
                <w:sz w:val="18"/>
              </w:rPr>
              <w:t>ZÚR PK usměrňuje a reguluje vymezení zastavitelných ploch výroby, skladování, obchodu a služeb. Přednostně by měly být využity vnitřní rezervy sídel (čl. 2.2.1.). Nové rozsáhlé plochy výroby, skladování, obchodu a služeb aktualizace usměrňuje především do:</w:t>
            </w:r>
          </w:p>
          <w:p w:rsidR="00FD25B2" w:rsidRPr="00043ED5" w:rsidRDefault="00F83464">
            <w:pPr>
              <w:pStyle w:val="TableParagraph"/>
              <w:numPr>
                <w:ilvl w:val="0"/>
                <w:numId w:val="87"/>
              </w:numPr>
              <w:tabs>
                <w:tab w:val="left" w:pos="284"/>
              </w:tabs>
              <w:spacing w:line="207" w:lineRule="exact"/>
              <w:ind w:hanging="175"/>
              <w:rPr>
                <w:sz w:val="18"/>
              </w:rPr>
            </w:pPr>
            <w:r w:rsidRPr="00043ED5">
              <w:rPr>
                <w:sz w:val="18"/>
              </w:rPr>
              <w:t xml:space="preserve">rozvojových zón nadmístního významu Bor – Vysočany, </w:t>
            </w:r>
            <w:proofErr w:type="spellStart"/>
            <w:r w:rsidRPr="00043ED5">
              <w:rPr>
                <w:sz w:val="18"/>
              </w:rPr>
              <w:t>CTPark</w:t>
            </w:r>
            <w:proofErr w:type="spellEnd"/>
            <w:r w:rsidRPr="00043ED5">
              <w:rPr>
                <w:sz w:val="18"/>
              </w:rPr>
              <w:t xml:space="preserve"> Bor, Jihozápad,</w:t>
            </w:r>
            <w:r w:rsidRPr="00043ED5">
              <w:rPr>
                <w:spacing w:val="-27"/>
                <w:sz w:val="18"/>
              </w:rPr>
              <w:t xml:space="preserve"> </w:t>
            </w:r>
            <w:r w:rsidRPr="00043ED5">
              <w:rPr>
                <w:sz w:val="18"/>
              </w:rPr>
              <w:t>Rokycany</w:t>
            </w:r>
          </w:p>
          <w:p w:rsidR="00FD25B2" w:rsidRPr="00043ED5" w:rsidRDefault="00F83464">
            <w:pPr>
              <w:pStyle w:val="TableParagraph"/>
              <w:spacing w:line="206" w:lineRule="exact"/>
              <w:ind w:left="283"/>
              <w:rPr>
                <w:sz w:val="18"/>
              </w:rPr>
            </w:pPr>
            <w:r w:rsidRPr="00043ED5">
              <w:rPr>
                <w:sz w:val="18"/>
              </w:rPr>
              <w:t>– Jih a Mezinárodní letiště s komerční zónou Plzeň – Líně,</w:t>
            </w:r>
          </w:p>
          <w:p w:rsidR="00FD25B2" w:rsidRPr="00043ED5" w:rsidRDefault="00F83464">
            <w:pPr>
              <w:pStyle w:val="TableParagraph"/>
              <w:numPr>
                <w:ilvl w:val="0"/>
                <w:numId w:val="87"/>
              </w:numPr>
              <w:tabs>
                <w:tab w:val="left" w:pos="284"/>
              </w:tabs>
              <w:spacing w:line="207" w:lineRule="exact"/>
              <w:ind w:hanging="175"/>
              <w:rPr>
                <w:sz w:val="18"/>
              </w:rPr>
            </w:pPr>
            <w:r w:rsidRPr="00043ED5">
              <w:rPr>
                <w:sz w:val="18"/>
              </w:rPr>
              <w:t>do obcí v rozvojové oblasti OB5 a v rozvojových oblastech nadmístního</w:t>
            </w:r>
            <w:r w:rsidRPr="00043ED5">
              <w:rPr>
                <w:spacing w:val="-16"/>
                <w:sz w:val="18"/>
              </w:rPr>
              <w:t xml:space="preserve"> </w:t>
            </w:r>
            <w:r w:rsidRPr="00043ED5">
              <w:rPr>
                <w:sz w:val="18"/>
              </w:rPr>
              <w:t>významu,</w:t>
            </w:r>
          </w:p>
          <w:p w:rsidR="00FD25B2" w:rsidRPr="00043ED5" w:rsidRDefault="00F83464">
            <w:pPr>
              <w:pStyle w:val="TableParagraph"/>
              <w:numPr>
                <w:ilvl w:val="0"/>
                <w:numId w:val="87"/>
              </w:numPr>
              <w:tabs>
                <w:tab w:val="left" w:pos="284"/>
              </w:tabs>
              <w:spacing w:before="1" w:line="207" w:lineRule="exact"/>
              <w:ind w:hanging="175"/>
              <w:rPr>
                <w:sz w:val="18"/>
              </w:rPr>
            </w:pPr>
            <w:r w:rsidRPr="00043ED5">
              <w:rPr>
                <w:sz w:val="18"/>
              </w:rPr>
              <w:t>do vybraných rozvojových území RU1, RU2 a RU3 v rozvojové ose</w:t>
            </w:r>
            <w:r w:rsidRPr="00043ED5">
              <w:rPr>
                <w:spacing w:val="-12"/>
                <w:sz w:val="18"/>
              </w:rPr>
              <w:t xml:space="preserve"> </w:t>
            </w:r>
            <w:r w:rsidRPr="00043ED5">
              <w:rPr>
                <w:sz w:val="18"/>
              </w:rPr>
              <w:t>OS1,</w:t>
            </w:r>
          </w:p>
          <w:p w:rsidR="00FD25B2" w:rsidRPr="00043ED5" w:rsidRDefault="00F83464">
            <w:pPr>
              <w:pStyle w:val="TableParagraph"/>
              <w:numPr>
                <w:ilvl w:val="0"/>
                <w:numId w:val="87"/>
              </w:numPr>
              <w:tabs>
                <w:tab w:val="left" w:pos="284"/>
              </w:tabs>
              <w:spacing w:line="207" w:lineRule="exact"/>
              <w:ind w:hanging="175"/>
              <w:rPr>
                <w:sz w:val="18"/>
              </w:rPr>
            </w:pPr>
            <w:r w:rsidRPr="00043ED5">
              <w:rPr>
                <w:sz w:val="18"/>
              </w:rPr>
              <w:t>do rozvojových území vymezených v rámci nadmístních rozvojových</w:t>
            </w:r>
            <w:r w:rsidRPr="00043ED5">
              <w:rPr>
                <w:spacing w:val="-8"/>
                <w:sz w:val="18"/>
              </w:rPr>
              <w:t xml:space="preserve"> </w:t>
            </w:r>
            <w:r w:rsidRPr="00043ED5">
              <w:rPr>
                <w:sz w:val="18"/>
              </w:rPr>
              <w:t>os.</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Důraz na koncentraci rozvojových aktivit zajišťuje ochranu nezastavitelného území a podporuje polyfunkční využívání opuštěných areálů a ploch (např. bývalé vojenské letiště Líně apod.). (čl. 2.2.6.).</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lastRenderedPageBreak/>
              <w:t>82.</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w:t>
            </w:r>
          </w:p>
          <w:p w:rsidR="00FD25B2" w:rsidRPr="00043ED5" w:rsidRDefault="00F83464">
            <w:pPr>
              <w:pStyle w:val="TableParagraph"/>
              <w:spacing w:before="1" w:line="187" w:lineRule="exact"/>
              <w:rPr>
                <w:sz w:val="18"/>
              </w:rPr>
            </w:pPr>
            <w:r w:rsidRPr="00043ED5">
              <w:rPr>
                <w:sz w:val="18"/>
              </w:rPr>
              <w:t>akumulace vod a nerostného bohatství, ochrany zemědělského a</w:t>
            </w:r>
          </w:p>
        </w:tc>
        <w:tc>
          <w:tcPr>
            <w:tcW w:w="7657" w:type="dxa"/>
          </w:tcPr>
          <w:p w:rsidR="00FD25B2" w:rsidRPr="00043ED5" w:rsidRDefault="00F83464">
            <w:pPr>
              <w:pStyle w:val="TableParagraph"/>
              <w:ind w:right="255"/>
              <w:rPr>
                <w:sz w:val="18"/>
              </w:rPr>
            </w:pPr>
            <w:r w:rsidRPr="00043ED5">
              <w:rPr>
                <w:sz w:val="18"/>
              </w:rPr>
              <w:t>Rozvojové záměry byly prověřeny na základě vymezených cílových charakteristik krajiny. Na území kraje byly stanoveny podmínky velkoplošné i maloplošné územní ochrany krajiny s vymezenými krajinnými oblastmi. V rámci specifických oblastí byly v úkolech pro územní plánování vyjádřeny požadavky na ochranu hodnot krajin hluboce zaříznutých údolí, krajin</w:t>
            </w:r>
          </w:p>
          <w:p w:rsidR="00FD25B2" w:rsidRPr="00043ED5" w:rsidRDefault="00F83464">
            <w:pPr>
              <w:pStyle w:val="TableParagraph"/>
              <w:ind w:right="95"/>
              <w:rPr>
                <w:sz w:val="18"/>
              </w:rPr>
            </w:pPr>
            <w:r w:rsidRPr="00043ED5">
              <w:rPr>
                <w:sz w:val="18"/>
              </w:rPr>
              <w:t>zalesněných kup a kuželů, rybniční krajiny i horských typů krajin vnitřní Šumavy. V kapitole 6. Ochrana přírody jsou vyjádřeny požadavky, dle kterých je do územních plánů nutné zapracovat vyhlášená ZCHÚ, včetně jejich zonace a ochranných pásem, a návrhů na rozšíření stávajících ZCHÚ a na nová ZCHÚ. Stejně tak je nutné do územních plánů obcí zapracovat území soustavy NATURA 2000 - ptačí oblasti a evropsky významné lokality.</w:t>
            </w:r>
          </w:p>
          <w:p w:rsidR="00FD25B2" w:rsidRPr="00043ED5" w:rsidRDefault="00F83464">
            <w:pPr>
              <w:pStyle w:val="TableParagraph"/>
              <w:ind w:right="185"/>
              <w:rPr>
                <w:sz w:val="18"/>
              </w:rPr>
            </w:pPr>
            <w:r w:rsidRPr="00043ED5">
              <w:rPr>
                <w:sz w:val="18"/>
              </w:rPr>
              <w:t>Maloplošná zvláště chráněná území a území evropsky významných lokalit soustavy NATURA</w:t>
            </w:r>
            <w:r w:rsidRPr="00043ED5">
              <w:rPr>
                <w:spacing w:val="-3"/>
                <w:sz w:val="18"/>
              </w:rPr>
              <w:t xml:space="preserve"> </w:t>
            </w:r>
            <w:r w:rsidRPr="00043ED5">
              <w:rPr>
                <w:sz w:val="18"/>
              </w:rPr>
              <w:t>2000</w:t>
            </w:r>
            <w:r w:rsidRPr="00043ED5">
              <w:rPr>
                <w:spacing w:val="-2"/>
                <w:sz w:val="18"/>
              </w:rPr>
              <w:t xml:space="preserve"> </w:t>
            </w:r>
            <w:r w:rsidRPr="00043ED5">
              <w:rPr>
                <w:sz w:val="18"/>
              </w:rPr>
              <w:t>je</w:t>
            </w:r>
            <w:r w:rsidRPr="00043ED5">
              <w:rPr>
                <w:spacing w:val="-3"/>
                <w:sz w:val="18"/>
              </w:rPr>
              <w:t xml:space="preserve"> </w:t>
            </w:r>
            <w:r w:rsidRPr="00043ED5">
              <w:rPr>
                <w:sz w:val="18"/>
              </w:rPr>
              <w:t>nutné</w:t>
            </w:r>
            <w:r w:rsidRPr="00043ED5">
              <w:rPr>
                <w:spacing w:val="-4"/>
                <w:sz w:val="18"/>
              </w:rPr>
              <w:t xml:space="preserve"> </w:t>
            </w:r>
            <w:r w:rsidRPr="00043ED5">
              <w:rPr>
                <w:sz w:val="18"/>
              </w:rPr>
              <w:t>hájit</w:t>
            </w:r>
            <w:r w:rsidRPr="00043ED5">
              <w:rPr>
                <w:spacing w:val="-2"/>
                <w:sz w:val="18"/>
              </w:rPr>
              <w:t xml:space="preserve"> </w:t>
            </w:r>
            <w:r w:rsidRPr="00043ED5">
              <w:rPr>
                <w:sz w:val="18"/>
              </w:rPr>
              <w:t>před</w:t>
            </w:r>
            <w:r w:rsidRPr="00043ED5">
              <w:rPr>
                <w:spacing w:val="-3"/>
                <w:sz w:val="18"/>
              </w:rPr>
              <w:t xml:space="preserve"> </w:t>
            </w:r>
            <w:r w:rsidRPr="00043ED5">
              <w:rPr>
                <w:sz w:val="18"/>
              </w:rPr>
              <w:t>negativními</w:t>
            </w:r>
            <w:r w:rsidRPr="00043ED5">
              <w:rPr>
                <w:spacing w:val="-2"/>
                <w:sz w:val="18"/>
              </w:rPr>
              <w:t xml:space="preserve"> </w:t>
            </w:r>
            <w:r w:rsidRPr="00043ED5">
              <w:rPr>
                <w:sz w:val="18"/>
              </w:rPr>
              <w:t>zásahy</w:t>
            </w:r>
            <w:r w:rsidRPr="00043ED5">
              <w:rPr>
                <w:spacing w:val="-5"/>
                <w:sz w:val="18"/>
              </w:rPr>
              <w:t xml:space="preserve"> </w:t>
            </w:r>
            <w:r w:rsidRPr="00043ED5">
              <w:rPr>
                <w:sz w:val="18"/>
              </w:rPr>
              <w:t>do</w:t>
            </w:r>
            <w:r w:rsidRPr="00043ED5">
              <w:rPr>
                <w:spacing w:val="-4"/>
                <w:sz w:val="18"/>
              </w:rPr>
              <w:t xml:space="preserve"> </w:t>
            </w:r>
            <w:r w:rsidRPr="00043ED5">
              <w:rPr>
                <w:sz w:val="18"/>
              </w:rPr>
              <w:t>jejich</w:t>
            </w:r>
            <w:r w:rsidRPr="00043ED5">
              <w:rPr>
                <w:spacing w:val="-2"/>
                <w:sz w:val="18"/>
              </w:rPr>
              <w:t xml:space="preserve"> </w:t>
            </w:r>
            <w:r w:rsidRPr="00043ED5">
              <w:rPr>
                <w:sz w:val="18"/>
              </w:rPr>
              <w:t>území</w:t>
            </w:r>
            <w:r w:rsidRPr="00043ED5">
              <w:rPr>
                <w:spacing w:val="-3"/>
                <w:sz w:val="18"/>
              </w:rPr>
              <w:t xml:space="preserve"> </w:t>
            </w:r>
            <w:r w:rsidRPr="00043ED5">
              <w:rPr>
                <w:sz w:val="18"/>
              </w:rPr>
              <w:t>a</w:t>
            </w:r>
            <w:r w:rsidRPr="00043ED5">
              <w:rPr>
                <w:spacing w:val="-4"/>
                <w:sz w:val="18"/>
              </w:rPr>
              <w:t xml:space="preserve"> </w:t>
            </w:r>
            <w:r w:rsidRPr="00043ED5">
              <w:rPr>
                <w:sz w:val="18"/>
              </w:rPr>
              <w:t>přitom</w:t>
            </w:r>
            <w:r w:rsidRPr="00043ED5">
              <w:rPr>
                <w:spacing w:val="-3"/>
                <w:sz w:val="18"/>
              </w:rPr>
              <w:t xml:space="preserve"> </w:t>
            </w:r>
            <w:r w:rsidRPr="00043ED5">
              <w:rPr>
                <w:sz w:val="18"/>
              </w:rPr>
              <w:t>minimalizovat</w:t>
            </w:r>
          </w:p>
          <w:p w:rsidR="00FD25B2" w:rsidRPr="00043ED5" w:rsidRDefault="00F83464">
            <w:pPr>
              <w:pStyle w:val="TableParagraph"/>
              <w:spacing w:line="187" w:lineRule="exact"/>
              <w:rPr>
                <w:sz w:val="18"/>
              </w:rPr>
            </w:pPr>
            <w:r w:rsidRPr="00043ED5">
              <w:rPr>
                <w:sz w:val="18"/>
              </w:rPr>
              <w:t>zásahy</w:t>
            </w:r>
            <w:r w:rsidRPr="00043ED5">
              <w:rPr>
                <w:spacing w:val="-5"/>
                <w:sz w:val="18"/>
              </w:rPr>
              <w:t xml:space="preserve"> </w:t>
            </w:r>
            <w:r w:rsidRPr="00043ED5">
              <w:rPr>
                <w:sz w:val="18"/>
              </w:rPr>
              <w:t>do</w:t>
            </w:r>
            <w:r w:rsidRPr="00043ED5">
              <w:rPr>
                <w:spacing w:val="-5"/>
                <w:sz w:val="18"/>
              </w:rPr>
              <w:t xml:space="preserve"> </w:t>
            </w:r>
            <w:r w:rsidRPr="00043ED5">
              <w:rPr>
                <w:sz w:val="18"/>
              </w:rPr>
              <w:t>jejich</w:t>
            </w:r>
            <w:r w:rsidRPr="00043ED5">
              <w:rPr>
                <w:spacing w:val="-6"/>
                <w:sz w:val="18"/>
              </w:rPr>
              <w:t xml:space="preserve"> </w:t>
            </w:r>
            <w:r w:rsidRPr="00043ED5">
              <w:rPr>
                <w:sz w:val="18"/>
              </w:rPr>
              <w:t>ochranných</w:t>
            </w:r>
            <w:r w:rsidRPr="00043ED5">
              <w:rPr>
                <w:spacing w:val="-3"/>
                <w:sz w:val="18"/>
              </w:rPr>
              <w:t xml:space="preserve"> </w:t>
            </w:r>
            <w:r w:rsidRPr="00043ED5">
              <w:rPr>
                <w:sz w:val="18"/>
              </w:rPr>
              <w:t>pásem.</w:t>
            </w:r>
            <w:r w:rsidRPr="00043ED5">
              <w:rPr>
                <w:spacing w:val="-4"/>
                <w:sz w:val="18"/>
              </w:rPr>
              <w:t xml:space="preserve"> </w:t>
            </w:r>
            <w:r w:rsidRPr="00043ED5">
              <w:rPr>
                <w:sz w:val="18"/>
              </w:rPr>
              <w:t>U</w:t>
            </w:r>
            <w:r w:rsidRPr="00043ED5">
              <w:rPr>
                <w:spacing w:val="-4"/>
                <w:sz w:val="18"/>
              </w:rPr>
              <w:t xml:space="preserve"> </w:t>
            </w:r>
            <w:r w:rsidRPr="00043ED5">
              <w:rPr>
                <w:sz w:val="18"/>
              </w:rPr>
              <w:t>velkoplošných</w:t>
            </w:r>
            <w:r w:rsidRPr="00043ED5">
              <w:rPr>
                <w:spacing w:val="-4"/>
                <w:sz w:val="18"/>
              </w:rPr>
              <w:t xml:space="preserve"> </w:t>
            </w:r>
            <w:r w:rsidRPr="00043ED5">
              <w:rPr>
                <w:sz w:val="18"/>
              </w:rPr>
              <w:t>zvláště</w:t>
            </w:r>
            <w:r w:rsidRPr="00043ED5">
              <w:rPr>
                <w:spacing w:val="-3"/>
                <w:sz w:val="18"/>
              </w:rPr>
              <w:t xml:space="preserve"> </w:t>
            </w:r>
            <w:r w:rsidRPr="00043ED5">
              <w:rPr>
                <w:sz w:val="18"/>
              </w:rPr>
              <w:t>chráněných</w:t>
            </w:r>
            <w:r w:rsidRPr="00043ED5">
              <w:rPr>
                <w:spacing w:val="-4"/>
                <w:sz w:val="18"/>
              </w:rPr>
              <w:t xml:space="preserve"> </w:t>
            </w:r>
            <w:r w:rsidRPr="00043ED5">
              <w:rPr>
                <w:sz w:val="18"/>
              </w:rPr>
              <w:t>území</w:t>
            </w:r>
            <w:r w:rsidRPr="00043ED5">
              <w:rPr>
                <w:spacing w:val="-3"/>
                <w:sz w:val="18"/>
              </w:rPr>
              <w:t xml:space="preserve"> </w:t>
            </w:r>
            <w:r w:rsidRPr="00043ED5">
              <w:rPr>
                <w:sz w:val="18"/>
              </w:rPr>
              <w:t>je</w:t>
            </w:r>
            <w:r w:rsidRPr="00043ED5">
              <w:rPr>
                <w:spacing w:val="-5"/>
                <w:sz w:val="18"/>
              </w:rPr>
              <w:t xml:space="preserve"> </w:t>
            </w:r>
            <w:r w:rsidRPr="00043ED5">
              <w:rPr>
                <w:sz w:val="18"/>
              </w:rPr>
              <w:t>nezbytné</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07"/>
              <w:rPr>
                <w:sz w:val="18"/>
              </w:rPr>
            </w:pPr>
            <w:r w:rsidRPr="00043ED5">
              <w:rPr>
                <w:sz w:val="18"/>
              </w:rPr>
              <w:t>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tc>
        <w:tc>
          <w:tcPr>
            <w:tcW w:w="7657" w:type="dxa"/>
          </w:tcPr>
          <w:p w:rsidR="00FD25B2" w:rsidRPr="00043ED5" w:rsidRDefault="00F83464">
            <w:pPr>
              <w:pStyle w:val="TableParagraph"/>
              <w:spacing w:before="1"/>
              <w:ind w:right="115"/>
              <w:rPr>
                <w:sz w:val="18"/>
              </w:rPr>
            </w:pPr>
            <w:r w:rsidRPr="00043ED5">
              <w:rPr>
                <w:sz w:val="18"/>
              </w:rPr>
              <w:t>dosáhnout souladu mezi potřebami hospodářského využití, rozvoje osídlení, rozvoje turistiky a cestovního ruchu a potřebami ochrany přírody. Vymezené územní rezervy pro LAPV byly prověřeny v rámci územní studie Posouzení retenčních kapacit území Plzeňského kraje,</w:t>
            </w:r>
          </w:p>
          <w:p w:rsidR="00FD25B2" w:rsidRPr="00043ED5" w:rsidRDefault="00F83464">
            <w:pPr>
              <w:pStyle w:val="TableParagraph"/>
              <w:ind w:right="435"/>
              <w:rPr>
                <w:sz w:val="18"/>
              </w:rPr>
            </w:pPr>
            <w:r w:rsidRPr="00043ED5">
              <w:rPr>
                <w:sz w:val="18"/>
              </w:rPr>
              <w:t>Institut regionálních informací, s.r.o., 2010. Pro celé území kraje byl vymezen regionální a nadregionální územní systém ekologické stability. Pro územní plány obcí byl stanoven požadavek</w:t>
            </w:r>
            <w:r w:rsidRPr="00043ED5">
              <w:rPr>
                <w:spacing w:val="-5"/>
                <w:sz w:val="18"/>
              </w:rPr>
              <w:t xml:space="preserve"> </w:t>
            </w:r>
            <w:r w:rsidRPr="00043ED5">
              <w:rPr>
                <w:sz w:val="18"/>
              </w:rPr>
              <w:t>na</w:t>
            </w:r>
            <w:r w:rsidRPr="00043ED5">
              <w:rPr>
                <w:spacing w:val="-4"/>
                <w:sz w:val="18"/>
              </w:rPr>
              <w:t xml:space="preserve"> </w:t>
            </w:r>
            <w:r w:rsidRPr="00043ED5">
              <w:rPr>
                <w:sz w:val="18"/>
              </w:rPr>
              <w:t>zpřesnění</w:t>
            </w:r>
            <w:r w:rsidRPr="00043ED5">
              <w:rPr>
                <w:spacing w:val="-4"/>
                <w:sz w:val="18"/>
              </w:rPr>
              <w:t xml:space="preserve"> </w:t>
            </w:r>
            <w:r w:rsidRPr="00043ED5">
              <w:rPr>
                <w:sz w:val="18"/>
              </w:rPr>
              <w:t>území</w:t>
            </w:r>
            <w:r w:rsidRPr="00043ED5">
              <w:rPr>
                <w:spacing w:val="-4"/>
                <w:sz w:val="18"/>
              </w:rPr>
              <w:t xml:space="preserve"> </w:t>
            </w:r>
            <w:r w:rsidRPr="00043ED5">
              <w:rPr>
                <w:sz w:val="18"/>
              </w:rPr>
              <w:t>vymezených</w:t>
            </w:r>
            <w:r w:rsidRPr="00043ED5">
              <w:rPr>
                <w:spacing w:val="-4"/>
                <w:sz w:val="18"/>
              </w:rPr>
              <w:t xml:space="preserve"> </w:t>
            </w:r>
            <w:r w:rsidRPr="00043ED5">
              <w:rPr>
                <w:sz w:val="18"/>
              </w:rPr>
              <w:t>částí</w:t>
            </w:r>
            <w:r w:rsidRPr="00043ED5">
              <w:rPr>
                <w:spacing w:val="-4"/>
                <w:sz w:val="18"/>
              </w:rPr>
              <w:t xml:space="preserve"> </w:t>
            </w:r>
            <w:r w:rsidRPr="00043ED5">
              <w:rPr>
                <w:sz w:val="18"/>
              </w:rPr>
              <w:t>regionálního</w:t>
            </w:r>
            <w:r w:rsidRPr="00043ED5">
              <w:rPr>
                <w:spacing w:val="-4"/>
                <w:sz w:val="18"/>
              </w:rPr>
              <w:t xml:space="preserve"> </w:t>
            </w:r>
            <w:r w:rsidRPr="00043ED5">
              <w:rPr>
                <w:sz w:val="18"/>
              </w:rPr>
              <w:t>a</w:t>
            </w:r>
            <w:r w:rsidRPr="00043ED5">
              <w:rPr>
                <w:spacing w:val="-4"/>
                <w:sz w:val="18"/>
              </w:rPr>
              <w:t xml:space="preserve"> </w:t>
            </w:r>
            <w:r w:rsidRPr="00043ED5">
              <w:rPr>
                <w:sz w:val="18"/>
              </w:rPr>
              <w:t>nadregionálního</w:t>
            </w:r>
            <w:r w:rsidRPr="00043ED5">
              <w:rPr>
                <w:spacing w:val="-4"/>
                <w:sz w:val="18"/>
              </w:rPr>
              <w:t xml:space="preserve"> </w:t>
            </w:r>
            <w:r w:rsidRPr="00043ED5">
              <w:rPr>
                <w:sz w:val="18"/>
              </w:rPr>
              <w:t>ÚSES. V územních plánech je nutné vytvářet podmínky pro spojitost a funkčnost ÚSES a jeho návaznost na sousedící území. Nefunkční části ÚSES je nutné v územních plánech obcí vymezit jako veřejně prospěšná opatření. Požadavky na ochranu krajinných hodnot jsou rovněž vyjádřeny v kapitole 2.2.4., mimo jiné i požadavek, aby větrné elektrárny byly umisťovány na základě vyhodnocení jejich komplexních dopadů na osídlení, krajinný ráz a další hodnoty území. (čl. 2.2.1. a</w:t>
            </w:r>
            <w:r w:rsidRPr="00043ED5">
              <w:rPr>
                <w:spacing w:val="-4"/>
                <w:sz w:val="18"/>
              </w:rPr>
              <w:t xml:space="preserve"> </w:t>
            </w:r>
            <w:r w:rsidRPr="00043ED5">
              <w:rPr>
                <w:sz w:val="18"/>
              </w:rPr>
              <w:t>2.2.4.).</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83.</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line="206" w:lineRule="exact"/>
              <w:rPr>
                <w:sz w:val="18"/>
              </w:rPr>
            </w:pPr>
            <w:r w:rsidRPr="00043ED5">
              <w:rPr>
                <w:sz w:val="18"/>
              </w:rPr>
              <w:t>V sídlech je nutné lokalizaci a koncentraci vybavenosti regulovat především s ohledem</w:t>
            </w:r>
          </w:p>
          <w:p w:rsidR="00FD25B2" w:rsidRPr="00043ED5" w:rsidRDefault="00F83464">
            <w:pPr>
              <w:pStyle w:val="TableParagraph"/>
              <w:rPr>
                <w:sz w:val="18"/>
              </w:rPr>
            </w:pPr>
            <w:r w:rsidRPr="00043ED5">
              <w:rPr>
                <w:sz w:val="18"/>
              </w:rPr>
              <w:t>na dopravní předpoklady území a další funkce (zejména vytváření souvislých ploch veřejné zeleně, památkovou ochranu a zachování civilizačních a kulturních hodnot).</w:t>
            </w:r>
          </w:p>
          <w:p w:rsidR="00FD25B2" w:rsidRPr="00043ED5" w:rsidRDefault="00F83464">
            <w:pPr>
              <w:pStyle w:val="TableParagraph"/>
              <w:spacing w:before="1"/>
              <w:ind w:right="145"/>
              <w:rPr>
                <w:sz w:val="18"/>
              </w:rPr>
            </w:pPr>
            <w:r w:rsidRPr="00043ED5">
              <w:rPr>
                <w:sz w:val="18"/>
              </w:rPr>
              <w:t>V rozvojových oblastech OS1 Rozvojová osa Praha-Plzeň-hranice ČR/Německo (-</w:t>
            </w:r>
            <w:proofErr w:type="spellStart"/>
            <w:r w:rsidRPr="00043ED5">
              <w:rPr>
                <w:sz w:val="18"/>
              </w:rPr>
              <w:t>Nürnberg</w:t>
            </w:r>
            <w:proofErr w:type="spellEnd"/>
            <w:r w:rsidRPr="00043ED5">
              <w:rPr>
                <w:sz w:val="18"/>
              </w:rPr>
              <w:t xml:space="preserve">) a OR4 </w:t>
            </w:r>
            <w:proofErr w:type="spellStart"/>
            <w:r w:rsidRPr="00043ED5">
              <w:rPr>
                <w:sz w:val="18"/>
              </w:rPr>
              <w:t>OR4</w:t>
            </w:r>
            <w:proofErr w:type="spellEnd"/>
            <w:r w:rsidRPr="00043ED5">
              <w:rPr>
                <w:sz w:val="18"/>
              </w:rPr>
              <w:t xml:space="preserve"> Rozvojová osa Plzeň – Domažlice – hranice ČR je třeba využití území usměrňovat s cílem vyloučení možnosti vzniku pásové zástavby, vytvářet podmínky přednostního zabezpečení funkcí území z hlediska infrastrukturních podmínek (zejména dopravy) a podmínky ochrany životního prostředí.</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lastRenderedPageBreak/>
              <w:t>84.</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spacing w:before="1"/>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ind w:right="135"/>
              <w:rPr>
                <w:sz w:val="18"/>
              </w:rPr>
            </w:pPr>
            <w:r w:rsidRPr="00043ED5">
              <w:rPr>
                <w:sz w:val="18"/>
              </w:rPr>
              <w:t>V rámci kritérií a podmínek pro rozhodování o změnách v území byly stanoveny požadavky na ochranu zeleně a rozvoj rekreačních funkcí především v rozvojové oblasti OB5 Plzeň a v rozvojové ose OS1, pro kterou je požadováno regulovat využití území s cílem omezení vzniku pásové zástavby s nadměrnou koncentrací podnikatelských aktivit a přednostního zabezpečení funkcí území z hlediska infrastrukturních podmínek a podmínek ochrany životního prostředí v návaznosti na vymezení specifické oblasti SON1 Český les. (čl. 3. a 4.).</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85.</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spacing w:before="1"/>
              <w:rPr>
                <w:sz w:val="18"/>
              </w:rPr>
            </w:pPr>
            <w:r w:rsidRPr="00043ED5">
              <w:rPr>
                <w:sz w:val="18"/>
              </w:rPr>
              <w:t>Zachování a rozvoj hodnot území při využití předpokladů území pro různé formy cestovního ruchu je požadováno v kritériích a podmínkách pro rozhodování o změnách v území</w:t>
            </w:r>
          </w:p>
          <w:p w:rsidR="00FD25B2" w:rsidRPr="00043ED5" w:rsidRDefault="00F83464">
            <w:pPr>
              <w:pStyle w:val="TableParagraph"/>
              <w:ind w:right="138"/>
              <w:rPr>
                <w:sz w:val="18"/>
              </w:rPr>
            </w:pPr>
            <w:r w:rsidRPr="00043ED5">
              <w:rPr>
                <w:sz w:val="18"/>
              </w:rPr>
              <w:t>a v úkolech pro územní plánování především ve specifických oblastech. V SON2 Podhůří Šumavy je např. požadováno vytváření územních podmínek pro vyšší využití rekreačního potenciálu řeky Otavy jako atraktivity cestovního ruchu, především vodní turistiky, v SON3 Severní</w:t>
            </w:r>
            <w:r w:rsidRPr="00043ED5">
              <w:rPr>
                <w:spacing w:val="-4"/>
                <w:sz w:val="18"/>
              </w:rPr>
              <w:t xml:space="preserve"> </w:t>
            </w:r>
            <w:r w:rsidRPr="00043ED5">
              <w:rPr>
                <w:sz w:val="18"/>
              </w:rPr>
              <w:t>Rokycansko</w:t>
            </w:r>
            <w:r w:rsidRPr="00043ED5">
              <w:rPr>
                <w:spacing w:val="-6"/>
                <w:sz w:val="18"/>
              </w:rPr>
              <w:t xml:space="preserve"> </w:t>
            </w:r>
            <w:r w:rsidRPr="00043ED5">
              <w:rPr>
                <w:sz w:val="18"/>
              </w:rPr>
              <w:t>je</w:t>
            </w:r>
            <w:r w:rsidRPr="00043ED5">
              <w:rPr>
                <w:spacing w:val="-4"/>
                <w:sz w:val="18"/>
              </w:rPr>
              <w:t xml:space="preserve"> </w:t>
            </w:r>
            <w:r w:rsidRPr="00043ED5">
              <w:rPr>
                <w:sz w:val="18"/>
              </w:rPr>
              <w:t>obdobně</w:t>
            </w:r>
            <w:r w:rsidRPr="00043ED5">
              <w:rPr>
                <w:spacing w:val="-4"/>
                <w:sz w:val="18"/>
              </w:rPr>
              <w:t xml:space="preserve"> </w:t>
            </w:r>
            <w:r w:rsidRPr="00043ED5">
              <w:rPr>
                <w:sz w:val="18"/>
              </w:rPr>
              <w:t>požadováno</w:t>
            </w:r>
            <w:r w:rsidRPr="00043ED5">
              <w:rPr>
                <w:spacing w:val="-3"/>
                <w:sz w:val="18"/>
              </w:rPr>
              <w:t xml:space="preserve"> </w:t>
            </w:r>
            <w:r w:rsidRPr="00043ED5">
              <w:rPr>
                <w:sz w:val="18"/>
              </w:rPr>
              <w:t>vytváření</w:t>
            </w:r>
            <w:r w:rsidRPr="00043ED5">
              <w:rPr>
                <w:spacing w:val="-4"/>
                <w:sz w:val="18"/>
              </w:rPr>
              <w:t xml:space="preserve"> </w:t>
            </w:r>
            <w:r w:rsidRPr="00043ED5">
              <w:rPr>
                <w:sz w:val="18"/>
              </w:rPr>
              <w:t>územních</w:t>
            </w:r>
            <w:r w:rsidRPr="00043ED5">
              <w:rPr>
                <w:spacing w:val="-4"/>
                <w:sz w:val="18"/>
              </w:rPr>
              <w:t xml:space="preserve"> </w:t>
            </w:r>
            <w:r w:rsidRPr="00043ED5">
              <w:rPr>
                <w:sz w:val="18"/>
              </w:rPr>
              <w:t>podmínek</w:t>
            </w:r>
            <w:r w:rsidRPr="00043ED5">
              <w:rPr>
                <w:spacing w:val="-3"/>
                <w:sz w:val="18"/>
              </w:rPr>
              <w:t xml:space="preserve"> </w:t>
            </w:r>
            <w:r w:rsidRPr="00043ED5">
              <w:rPr>
                <w:sz w:val="18"/>
              </w:rPr>
              <w:t>pro</w:t>
            </w:r>
            <w:r w:rsidRPr="00043ED5">
              <w:rPr>
                <w:spacing w:val="-4"/>
                <w:sz w:val="18"/>
              </w:rPr>
              <w:t xml:space="preserve"> </w:t>
            </w:r>
            <w:r w:rsidRPr="00043ED5">
              <w:rPr>
                <w:sz w:val="18"/>
              </w:rPr>
              <w:t>vyšší</w:t>
            </w:r>
            <w:r w:rsidRPr="00043ED5">
              <w:rPr>
                <w:spacing w:val="-4"/>
                <w:sz w:val="18"/>
              </w:rPr>
              <w:t xml:space="preserve"> </w:t>
            </w:r>
            <w:r w:rsidRPr="00043ED5">
              <w:rPr>
                <w:sz w:val="18"/>
              </w:rPr>
              <w:t xml:space="preserve">využití rekreačního potenciálu území nejen v přímé vazbě na řeku Berounku, ale také v rámci širšího území včetně rozvoje cyklostezek, </w:t>
            </w:r>
            <w:proofErr w:type="spellStart"/>
            <w:r w:rsidRPr="00043ED5">
              <w:rPr>
                <w:sz w:val="18"/>
              </w:rPr>
              <w:t>hipostezek</w:t>
            </w:r>
            <w:proofErr w:type="spellEnd"/>
            <w:r w:rsidRPr="00043ED5">
              <w:rPr>
                <w:sz w:val="18"/>
              </w:rPr>
              <w:t xml:space="preserve"> a peších tras. K tomu je třeba vytvářet územní podmínky pro zlepšení dopravní obslužnosti území a rozvoj infrastruktury cestovního ruchu. Požadavky na rozvoj různých forem cestovního ruchu byly zapracovány na základě územní studie Posouzení podmínek pro vodní turistiku v Plzeňském kraji, DHV CR,</w:t>
            </w:r>
            <w:r w:rsidRPr="00043ED5">
              <w:rPr>
                <w:spacing w:val="-26"/>
                <w:sz w:val="18"/>
              </w:rPr>
              <w:t xml:space="preserve"> </w:t>
            </w:r>
            <w:r w:rsidRPr="00043ED5">
              <w:rPr>
                <w:sz w:val="18"/>
              </w:rPr>
              <w:t>spol.</w:t>
            </w:r>
          </w:p>
          <w:p w:rsidR="00FD25B2" w:rsidRPr="00043ED5" w:rsidRDefault="00F83464">
            <w:pPr>
              <w:pStyle w:val="TableParagraph"/>
              <w:rPr>
                <w:sz w:val="18"/>
              </w:rPr>
            </w:pPr>
            <w:r w:rsidRPr="00043ED5">
              <w:rPr>
                <w:sz w:val="18"/>
              </w:rPr>
              <w:t>s r.o., 2010. (čl. 3. a 4.).</w:t>
            </w:r>
          </w:p>
        </w:tc>
      </w:tr>
      <w:tr w:rsidR="00FD25B2" w:rsidRPr="00043ED5">
        <w:trPr>
          <w:trHeight w:val="4553"/>
        </w:trPr>
        <w:tc>
          <w:tcPr>
            <w:tcW w:w="710" w:type="dxa"/>
          </w:tcPr>
          <w:p w:rsidR="00FD25B2" w:rsidRPr="00043ED5" w:rsidRDefault="00F83464">
            <w:pPr>
              <w:pStyle w:val="TableParagraph"/>
              <w:spacing w:before="114"/>
              <w:ind w:left="78"/>
              <w:rPr>
                <w:b/>
                <w:sz w:val="18"/>
              </w:rPr>
            </w:pPr>
            <w:r w:rsidRPr="00043ED5">
              <w:rPr>
                <w:b/>
                <w:sz w:val="18"/>
              </w:rPr>
              <w:lastRenderedPageBreak/>
              <w:t>86.</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4"/>
              <w:rPr>
                <w:sz w:val="18"/>
              </w:rPr>
            </w:pPr>
            <w:r w:rsidRPr="00043ED5">
              <w:rPr>
                <w:sz w:val="18"/>
              </w:rPr>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w:t>
            </w:r>
            <w:proofErr w:type="gramStart"/>
            <w:r w:rsidRPr="00043ED5">
              <w:rPr>
                <w:sz w:val="18"/>
              </w:rPr>
              <w:t>pro  dopravní</w:t>
            </w:r>
            <w:proofErr w:type="gramEnd"/>
            <w:r w:rsidRPr="00043ED5">
              <w:rPr>
                <w:sz w:val="18"/>
              </w:rPr>
              <w:t xml:space="preserve">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ind w:right="115"/>
              <w:rPr>
                <w:sz w:val="18"/>
              </w:rPr>
            </w:pPr>
            <w:r w:rsidRPr="00043ED5">
              <w:rPr>
                <w:sz w:val="18"/>
              </w:rPr>
              <w:t>Pro lepší dostupnost území a zkvalitnění dopravní a technické infrastruktury byla navržena řada záměrů na úpravy sítě silnic i železnic i na úpravy a návrhy tras technické infrastruktury. Při vymezování koridorů a ploch bylo přihlíženo k nárokům minimalizaci fragmentace krajiny. Návrhy byly vymezeny tak, aby nedošlo ke vzniku úzkých hrdel na trasách dálnic, rychlostních silnic a kapacitních silnic. Vymezení koridoru vysokorychlostní železnice VR1 bylo trasováno v dostatečném odstupu od obytné zástavby hlavních center osídlení.</w:t>
            </w:r>
          </w:p>
          <w:p w:rsidR="00FD25B2" w:rsidRPr="00043ED5" w:rsidRDefault="00F83464">
            <w:pPr>
              <w:pStyle w:val="TableParagraph"/>
              <w:spacing w:line="206" w:lineRule="exact"/>
              <w:rPr>
                <w:sz w:val="18"/>
              </w:rPr>
            </w:pPr>
            <w:r w:rsidRPr="00043ED5">
              <w:rPr>
                <w:sz w:val="18"/>
              </w:rPr>
              <w:t>(čl. 2.2.1., 2.2.2. a 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87.</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2"/>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rPr>
                <w:sz w:val="18"/>
              </w:rPr>
            </w:pPr>
            <w:r w:rsidRPr="00043ED5">
              <w:rPr>
                <w:sz w:val="18"/>
              </w:rPr>
              <w:t>Podmínky pro zlepšování dostupnosti území rozšiřováním a zkvalitňováním dopravní infrastruktury</w:t>
            </w:r>
            <w:r w:rsidRPr="00043ED5">
              <w:rPr>
                <w:spacing w:val="-5"/>
                <w:sz w:val="18"/>
              </w:rPr>
              <w:t xml:space="preserve"> </w:t>
            </w:r>
            <w:r w:rsidRPr="00043ED5">
              <w:rPr>
                <w:sz w:val="18"/>
              </w:rPr>
              <w:t>s</w:t>
            </w:r>
            <w:r w:rsidRPr="00043ED5">
              <w:rPr>
                <w:spacing w:val="-3"/>
                <w:sz w:val="18"/>
              </w:rPr>
              <w:t xml:space="preserve"> </w:t>
            </w:r>
            <w:r w:rsidRPr="00043ED5">
              <w:rPr>
                <w:sz w:val="18"/>
              </w:rPr>
              <w:t>ohledem</w:t>
            </w:r>
            <w:r w:rsidRPr="00043ED5">
              <w:rPr>
                <w:spacing w:val="-2"/>
                <w:sz w:val="18"/>
              </w:rPr>
              <w:t xml:space="preserve"> </w:t>
            </w:r>
            <w:r w:rsidRPr="00043ED5">
              <w:rPr>
                <w:sz w:val="18"/>
              </w:rPr>
              <w:t>na</w:t>
            </w:r>
            <w:r w:rsidRPr="00043ED5">
              <w:rPr>
                <w:spacing w:val="-4"/>
                <w:sz w:val="18"/>
              </w:rPr>
              <w:t xml:space="preserve"> </w:t>
            </w:r>
            <w:r w:rsidRPr="00043ED5">
              <w:rPr>
                <w:sz w:val="18"/>
              </w:rPr>
              <w:t>potřeby</w:t>
            </w:r>
            <w:r w:rsidRPr="00043ED5">
              <w:rPr>
                <w:spacing w:val="-4"/>
                <w:sz w:val="18"/>
              </w:rPr>
              <w:t xml:space="preserve"> </w:t>
            </w:r>
            <w:r w:rsidRPr="00043ED5">
              <w:rPr>
                <w:sz w:val="18"/>
              </w:rPr>
              <w:t>veřejné</w:t>
            </w:r>
            <w:r w:rsidRPr="00043ED5">
              <w:rPr>
                <w:spacing w:val="-5"/>
                <w:sz w:val="18"/>
              </w:rPr>
              <w:t xml:space="preserve"> </w:t>
            </w:r>
            <w:r w:rsidRPr="00043ED5">
              <w:rPr>
                <w:sz w:val="18"/>
              </w:rPr>
              <w:t>dopravy</w:t>
            </w:r>
            <w:r w:rsidRPr="00043ED5">
              <w:rPr>
                <w:spacing w:val="-4"/>
                <w:sz w:val="18"/>
              </w:rPr>
              <w:t xml:space="preserve"> </w:t>
            </w:r>
            <w:r w:rsidRPr="00043ED5">
              <w:rPr>
                <w:sz w:val="18"/>
              </w:rPr>
              <w:t>a</w:t>
            </w:r>
            <w:r w:rsidRPr="00043ED5">
              <w:rPr>
                <w:spacing w:val="-3"/>
                <w:sz w:val="18"/>
              </w:rPr>
              <w:t xml:space="preserve"> </w:t>
            </w:r>
            <w:r w:rsidRPr="00043ED5">
              <w:rPr>
                <w:sz w:val="18"/>
              </w:rPr>
              <w:t>požadavky</w:t>
            </w:r>
            <w:r w:rsidRPr="00043ED5">
              <w:rPr>
                <w:spacing w:val="-4"/>
                <w:sz w:val="18"/>
              </w:rPr>
              <w:t xml:space="preserve"> </w:t>
            </w:r>
            <w:r w:rsidRPr="00043ED5">
              <w:rPr>
                <w:sz w:val="18"/>
              </w:rPr>
              <w:t>ochrany</w:t>
            </w:r>
            <w:r w:rsidRPr="00043ED5">
              <w:rPr>
                <w:spacing w:val="-4"/>
                <w:sz w:val="18"/>
              </w:rPr>
              <w:t xml:space="preserve"> </w:t>
            </w:r>
            <w:r w:rsidRPr="00043ED5">
              <w:rPr>
                <w:sz w:val="18"/>
              </w:rPr>
              <w:t>veřejného</w:t>
            </w:r>
            <w:r w:rsidRPr="00043ED5">
              <w:rPr>
                <w:spacing w:val="-3"/>
                <w:sz w:val="18"/>
              </w:rPr>
              <w:t xml:space="preserve"> </w:t>
            </w:r>
            <w:r w:rsidRPr="00043ED5">
              <w:rPr>
                <w:sz w:val="18"/>
              </w:rPr>
              <w:t>zdraví, zejména uvnitř rozvojových oblastí a os jsou zajištěny řadou záměrů na úpravy sítě</w:t>
            </w:r>
            <w:r w:rsidRPr="00043ED5">
              <w:rPr>
                <w:spacing w:val="-26"/>
                <w:sz w:val="18"/>
              </w:rPr>
              <w:t xml:space="preserve"> </w:t>
            </w:r>
            <w:r w:rsidRPr="00043ED5">
              <w:rPr>
                <w:sz w:val="18"/>
              </w:rPr>
              <w:t>silnic</w:t>
            </w:r>
          </w:p>
          <w:p w:rsidR="00FD25B2" w:rsidRPr="00043ED5" w:rsidRDefault="00F83464">
            <w:pPr>
              <w:pStyle w:val="TableParagraph"/>
              <w:ind w:right="115"/>
              <w:rPr>
                <w:sz w:val="18"/>
              </w:rPr>
            </w:pPr>
            <w:r w:rsidRPr="00043ED5">
              <w:rPr>
                <w:sz w:val="18"/>
              </w:rPr>
              <w:t>i železnic včetně návrhu koridoru vysokorychlostní železnice. Byly vymezeny obchvaty prioritně na silnicích I. třídy a rovněž i na vybraných silnicích II. a III. třídy, vedoucí ke zvyšování bezpečnosti a plynulosti dopravy, spojeného se zlepšováním bezpečnosti obyvatelstva a jeho ochrany před hlukem a emisemi. Vymezené návrhy na síti železnic včetně návrhu vysokorychlostní tratě vytvářejí podmínky pro environmentálně šetrné</w:t>
            </w:r>
            <w:r w:rsidRPr="00043ED5">
              <w:rPr>
                <w:spacing w:val="-32"/>
                <w:sz w:val="18"/>
              </w:rPr>
              <w:t xml:space="preserve"> </w:t>
            </w:r>
            <w:r w:rsidRPr="00043ED5">
              <w:rPr>
                <w:sz w:val="18"/>
              </w:rPr>
              <w:t>formy dopravy stejně jako vymezení koridorů čtyř dálkových cyklistických tras. (čl. 2.2.1.,</w:t>
            </w:r>
            <w:r w:rsidRPr="00043ED5">
              <w:rPr>
                <w:spacing w:val="-28"/>
                <w:sz w:val="18"/>
              </w:rPr>
              <w:t xml:space="preserve"> </w:t>
            </w:r>
            <w:r w:rsidRPr="00043ED5">
              <w:rPr>
                <w:sz w:val="18"/>
              </w:rPr>
              <w:t>2.2.2.</w:t>
            </w:r>
          </w:p>
          <w:p w:rsidR="00FD25B2" w:rsidRPr="00043ED5" w:rsidRDefault="00F83464">
            <w:pPr>
              <w:pStyle w:val="TableParagraph"/>
              <w:rPr>
                <w:sz w:val="18"/>
              </w:rPr>
            </w:pPr>
            <w:r w:rsidRPr="00043ED5">
              <w:rPr>
                <w:sz w:val="18"/>
              </w:rPr>
              <w:t>a 5.).</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lastRenderedPageBreak/>
              <w:t>88.</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185"/>
              <w:rPr>
                <w:sz w:val="18"/>
              </w:rPr>
            </w:pPr>
            <w:r w:rsidRPr="00043ED5">
              <w:rPr>
                <w:sz w:val="18"/>
              </w:rPr>
              <w:t>Podmínky pro zlepšování dostupnosti území rozšiřováním a zkvalitňováním dopravní infrastruktury s ohledem na potřeby veřejné dopravy a požadavky ochrany veřejného zdraví, zejména uvnitř rozvojových oblastí a os jsou zajištěny řadou záměrů na úpravy sítě silnic i železnic včetně návrhu koridoru vysokorychlostní železnice. Byly vymezeny obchvaty prioritně na silnicích I. třídy a rovněž i na vybraných silnicích II. a III. třídy, vedoucí ke zvyšování bezpečnosti a plynulosti dopravy, spojeného se zlepšováním bezpečnosti obyvatelstva a jeho ochrany před hlukem a emisemi.</w:t>
            </w:r>
          </w:p>
          <w:p w:rsidR="00FD25B2" w:rsidRPr="00043ED5" w:rsidRDefault="00F83464">
            <w:pPr>
              <w:pStyle w:val="TableParagraph"/>
              <w:ind w:right="159"/>
              <w:jc w:val="both"/>
              <w:rPr>
                <w:sz w:val="18"/>
              </w:rPr>
            </w:pPr>
            <w:r w:rsidRPr="00043ED5">
              <w:rPr>
                <w:sz w:val="18"/>
              </w:rPr>
              <w:t>ZÚR PK usměrňuje a reguluje vymezení zastavitelných ploch výroby, skladování, obchodu a služeb.</w:t>
            </w:r>
            <w:r w:rsidRPr="00043ED5">
              <w:rPr>
                <w:spacing w:val="-5"/>
                <w:sz w:val="18"/>
              </w:rPr>
              <w:t xml:space="preserve"> </w:t>
            </w:r>
            <w:r w:rsidRPr="00043ED5">
              <w:rPr>
                <w:sz w:val="18"/>
              </w:rPr>
              <w:t>Přednostně</w:t>
            </w:r>
            <w:r w:rsidRPr="00043ED5">
              <w:rPr>
                <w:spacing w:val="-2"/>
                <w:sz w:val="18"/>
              </w:rPr>
              <w:t xml:space="preserve"> </w:t>
            </w:r>
            <w:r w:rsidRPr="00043ED5">
              <w:rPr>
                <w:sz w:val="18"/>
              </w:rPr>
              <w:t>by</w:t>
            </w:r>
            <w:r w:rsidRPr="00043ED5">
              <w:rPr>
                <w:spacing w:val="-5"/>
                <w:sz w:val="18"/>
              </w:rPr>
              <w:t xml:space="preserve"> </w:t>
            </w:r>
            <w:r w:rsidRPr="00043ED5">
              <w:rPr>
                <w:sz w:val="18"/>
              </w:rPr>
              <w:t>měly</w:t>
            </w:r>
            <w:r w:rsidRPr="00043ED5">
              <w:rPr>
                <w:spacing w:val="-4"/>
                <w:sz w:val="18"/>
              </w:rPr>
              <w:t xml:space="preserve"> </w:t>
            </w:r>
            <w:r w:rsidRPr="00043ED5">
              <w:rPr>
                <w:sz w:val="18"/>
              </w:rPr>
              <w:t>být</w:t>
            </w:r>
            <w:r w:rsidRPr="00043ED5">
              <w:rPr>
                <w:spacing w:val="-2"/>
                <w:sz w:val="18"/>
              </w:rPr>
              <w:t xml:space="preserve"> </w:t>
            </w:r>
            <w:r w:rsidRPr="00043ED5">
              <w:rPr>
                <w:sz w:val="18"/>
              </w:rPr>
              <w:t>využity</w:t>
            </w:r>
            <w:r w:rsidRPr="00043ED5">
              <w:rPr>
                <w:spacing w:val="-4"/>
                <w:sz w:val="18"/>
              </w:rPr>
              <w:t xml:space="preserve"> </w:t>
            </w:r>
            <w:r w:rsidRPr="00043ED5">
              <w:rPr>
                <w:sz w:val="18"/>
              </w:rPr>
              <w:t>vnitřní</w:t>
            </w:r>
            <w:r w:rsidRPr="00043ED5">
              <w:rPr>
                <w:spacing w:val="-2"/>
                <w:sz w:val="18"/>
              </w:rPr>
              <w:t xml:space="preserve"> </w:t>
            </w:r>
            <w:r w:rsidRPr="00043ED5">
              <w:rPr>
                <w:sz w:val="18"/>
              </w:rPr>
              <w:t>rezervy</w:t>
            </w:r>
            <w:r w:rsidRPr="00043ED5">
              <w:rPr>
                <w:spacing w:val="-4"/>
                <w:sz w:val="18"/>
              </w:rPr>
              <w:t xml:space="preserve"> </w:t>
            </w:r>
            <w:r w:rsidRPr="00043ED5">
              <w:rPr>
                <w:sz w:val="18"/>
              </w:rPr>
              <w:t>sídel</w:t>
            </w:r>
            <w:r w:rsidRPr="00043ED5">
              <w:rPr>
                <w:spacing w:val="-3"/>
                <w:sz w:val="18"/>
              </w:rPr>
              <w:t xml:space="preserve"> </w:t>
            </w:r>
            <w:r w:rsidRPr="00043ED5">
              <w:rPr>
                <w:sz w:val="18"/>
              </w:rPr>
              <w:t>(čl.</w:t>
            </w:r>
            <w:r w:rsidRPr="00043ED5">
              <w:rPr>
                <w:spacing w:val="-2"/>
                <w:sz w:val="18"/>
              </w:rPr>
              <w:t xml:space="preserve"> </w:t>
            </w:r>
            <w:r w:rsidRPr="00043ED5">
              <w:rPr>
                <w:sz w:val="18"/>
              </w:rPr>
              <w:t>2.2.1.).</w:t>
            </w:r>
            <w:r w:rsidRPr="00043ED5">
              <w:rPr>
                <w:spacing w:val="-3"/>
                <w:sz w:val="18"/>
              </w:rPr>
              <w:t xml:space="preserve"> </w:t>
            </w:r>
            <w:r w:rsidRPr="00043ED5">
              <w:rPr>
                <w:sz w:val="18"/>
              </w:rPr>
              <w:t>Nové</w:t>
            </w:r>
            <w:r w:rsidRPr="00043ED5">
              <w:rPr>
                <w:spacing w:val="-2"/>
                <w:sz w:val="18"/>
              </w:rPr>
              <w:t xml:space="preserve"> </w:t>
            </w:r>
            <w:r w:rsidRPr="00043ED5">
              <w:rPr>
                <w:sz w:val="18"/>
              </w:rPr>
              <w:t>rozsáhlé</w:t>
            </w:r>
            <w:r w:rsidRPr="00043ED5">
              <w:rPr>
                <w:spacing w:val="-5"/>
                <w:sz w:val="18"/>
              </w:rPr>
              <w:t xml:space="preserve"> </w:t>
            </w:r>
            <w:r w:rsidRPr="00043ED5">
              <w:rPr>
                <w:sz w:val="18"/>
              </w:rPr>
              <w:t>plochy výroby, skladování, obchodu a služeb aktualizace usměrňuje především</w:t>
            </w:r>
            <w:r w:rsidRPr="00043ED5">
              <w:rPr>
                <w:spacing w:val="-15"/>
                <w:sz w:val="18"/>
              </w:rPr>
              <w:t xml:space="preserve"> </w:t>
            </w:r>
            <w:r w:rsidRPr="00043ED5">
              <w:rPr>
                <w:sz w:val="18"/>
              </w:rPr>
              <w:t>do:</w:t>
            </w:r>
          </w:p>
          <w:p w:rsidR="00FD25B2" w:rsidRPr="00043ED5" w:rsidRDefault="00F83464">
            <w:pPr>
              <w:pStyle w:val="TableParagraph"/>
              <w:numPr>
                <w:ilvl w:val="0"/>
                <w:numId w:val="86"/>
              </w:numPr>
              <w:tabs>
                <w:tab w:val="left" w:pos="221"/>
              </w:tabs>
              <w:spacing w:line="205" w:lineRule="exact"/>
              <w:ind w:hanging="112"/>
              <w:rPr>
                <w:sz w:val="18"/>
              </w:rPr>
            </w:pPr>
            <w:r w:rsidRPr="00043ED5">
              <w:rPr>
                <w:sz w:val="18"/>
              </w:rPr>
              <w:t xml:space="preserve">rozvojových zón nadmístního významu Bor – Vysočany, </w:t>
            </w:r>
            <w:proofErr w:type="spellStart"/>
            <w:r w:rsidRPr="00043ED5">
              <w:rPr>
                <w:sz w:val="18"/>
              </w:rPr>
              <w:t>CTPark</w:t>
            </w:r>
            <w:proofErr w:type="spellEnd"/>
            <w:r w:rsidRPr="00043ED5">
              <w:rPr>
                <w:sz w:val="18"/>
              </w:rPr>
              <w:t xml:space="preserve"> Bor, Jihozápad,</w:t>
            </w:r>
            <w:r w:rsidRPr="00043ED5">
              <w:rPr>
                <w:spacing w:val="-22"/>
                <w:sz w:val="18"/>
              </w:rPr>
              <w:t xml:space="preserve"> </w:t>
            </w:r>
            <w:r w:rsidRPr="00043ED5">
              <w:rPr>
                <w:sz w:val="18"/>
              </w:rPr>
              <w:t>Rokycany</w:t>
            </w:r>
          </w:p>
          <w:p w:rsidR="00FD25B2" w:rsidRPr="00043ED5" w:rsidRDefault="00F83464">
            <w:pPr>
              <w:pStyle w:val="TableParagraph"/>
              <w:spacing w:before="2" w:line="207" w:lineRule="exact"/>
              <w:rPr>
                <w:sz w:val="18"/>
              </w:rPr>
            </w:pPr>
            <w:r w:rsidRPr="00043ED5">
              <w:rPr>
                <w:sz w:val="18"/>
              </w:rPr>
              <w:t>– Jih a Mezinárodní letiště s komerční zónou Plzeň – Líně,</w:t>
            </w:r>
          </w:p>
          <w:p w:rsidR="00FD25B2" w:rsidRPr="00043ED5" w:rsidRDefault="00F83464">
            <w:pPr>
              <w:pStyle w:val="TableParagraph"/>
              <w:numPr>
                <w:ilvl w:val="0"/>
                <w:numId w:val="85"/>
              </w:numPr>
              <w:tabs>
                <w:tab w:val="left" w:pos="221"/>
              </w:tabs>
              <w:spacing w:line="206" w:lineRule="exact"/>
              <w:ind w:hanging="112"/>
              <w:rPr>
                <w:sz w:val="18"/>
              </w:rPr>
            </w:pPr>
            <w:r w:rsidRPr="00043ED5">
              <w:rPr>
                <w:sz w:val="18"/>
              </w:rPr>
              <w:t>do obcí v rozvojové oblasti OB5 a v rozvojových oblastech nadmístního</w:t>
            </w:r>
            <w:r w:rsidRPr="00043ED5">
              <w:rPr>
                <w:spacing w:val="-16"/>
                <w:sz w:val="18"/>
              </w:rPr>
              <w:t xml:space="preserve"> </w:t>
            </w:r>
            <w:r w:rsidRPr="00043ED5">
              <w:rPr>
                <w:sz w:val="18"/>
              </w:rPr>
              <w:t>významu,</w:t>
            </w:r>
          </w:p>
          <w:p w:rsidR="00FD25B2" w:rsidRPr="00043ED5" w:rsidRDefault="00F83464">
            <w:pPr>
              <w:pStyle w:val="TableParagraph"/>
              <w:numPr>
                <w:ilvl w:val="0"/>
                <w:numId w:val="85"/>
              </w:numPr>
              <w:tabs>
                <w:tab w:val="left" w:pos="221"/>
              </w:tabs>
              <w:spacing w:line="206" w:lineRule="exact"/>
              <w:ind w:hanging="112"/>
              <w:rPr>
                <w:sz w:val="18"/>
              </w:rPr>
            </w:pPr>
            <w:r w:rsidRPr="00043ED5">
              <w:rPr>
                <w:sz w:val="18"/>
              </w:rPr>
              <w:t>do vybraných rozvojových území RU1, RU2 a RU3 v rozvojové ose</w:t>
            </w:r>
            <w:r w:rsidRPr="00043ED5">
              <w:rPr>
                <w:spacing w:val="-12"/>
                <w:sz w:val="18"/>
              </w:rPr>
              <w:t xml:space="preserve"> </w:t>
            </w:r>
            <w:r w:rsidRPr="00043ED5">
              <w:rPr>
                <w:sz w:val="18"/>
              </w:rPr>
              <w:t>OS1,</w:t>
            </w:r>
          </w:p>
          <w:p w:rsidR="00FD25B2" w:rsidRPr="00043ED5" w:rsidRDefault="00F83464">
            <w:pPr>
              <w:pStyle w:val="TableParagraph"/>
              <w:numPr>
                <w:ilvl w:val="0"/>
                <w:numId w:val="85"/>
              </w:numPr>
              <w:tabs>
                <w:tab w:val="left" w:pos="221"/>
              </w:tabs>
              <w:spacing w:line="207" w:lineRule="exact"/>
              <w:ind w:hanging="112"/>
              <w:rPr>
                <w:sz w:val="18"/>
              </w:rPr>
            </w:pPr>
            <w:r w:rsidRPr="00043ED5">
              <w:rPr>
                <w:sz w:val="18"/>
              </w:rPr>
              <w:t>do rozvojových území vymezených v rámci nadmístních rozvojových</w:t>
            </w:r>
            <w:r w:rsidRPr="00043ED5">
              <w:rPr>
                <w:spacing w:val="-8"/>
                <w:sz w:val="18"/>
              </w:rPr>
              <w:t xml:space="preserve"> </w:t>
            </w:r>
            <w:r w:rsidRPr="00043ED5">
              <w:rPr>
                <w:sz w:val="18"/>
              </w:rPr>
              <w:t>os.</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Důraz na koncentraci rozvojových aktivit zajišťuje ochranu nezastavitelného území a podporuje polyfunkční využívání opuštěných areálů a ploch (např. bývalé vojenské letiště Líně apod.), (čl. 2.2.6.).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89.</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95"/>
              <w:rPr>
                <w:sz w:val="18"/>
              </w:rPr>
            </w:pPr>
            <w:r w:rsidRPr="00043ED5">
              <w:rPr>
                <w:sz w:val="18"/>
              </w:rPr>
              <w:t xml:space="preserve">Byly stanoveny podmínky pro preventivní ochranu území a obyvatelstva před potenciálními riziky a přírodními katastrofami v území, zejména pro ochranu před povodněmi. Na základě územní studie Posouzení retenčních kapacit území Plzeňského kraje, Institut regionálních informací, s.r.o., 2010, a na základě Generelu území chráněných pro akumulaci povrchových vod a základních zásad využití těchto území, 2011 byly vymezeny plochy územních rezerv pro LAPV Čachrov, Javornice, Kladruby, Kočov I., Kočov II., Ondřejovice, </w:t>
            </w:r>
            <w:proofErr w:type="spellStart"/>
            <w:r w:rsidRPr="00043ED5">
              <w:rPr>
                <w:sz w:val="18"/>
              </w:rPr>
              <w:t>Smolov</w:t>
            </w:r>
            <w:proofErr w:type="spellEnd"/>
            <w:r w:rsidRPr="00043ED5">
              <w:rPr>
                <w:sz w:val="18"/>
              </w:rPr>
              <w:t xml:space="preserve">, Strážiště, </w:t>
            </w:r>
            <w:proofErr w:type="spellStart"/>
            <w:r w:rsidRPr="00043ED5">
              <w:rPr>
                <w:sz w:val="18"/>
              </w:rPr>
              <w:t>Šipín</w:t>
            </w:r>
            <w:proofErr w:type="spellEnd"/>
            <w:r w:rsidRPr="00043ED5">
              <w:rPr>
                <w:sz w:val="18"/>
              </w:rPr>
              <w:t xml:space="preserve">, Všeruby. Na základě zmíněné územní studie bylo do kapitoly 2.2.5. Protipovodňová ochrana území kraje </w:t>
            </w:r>
            <w:proofErr w:type="gramStart"/>
            <w:r w:rsidRPr="00043ED5">
              <w:rPr>
                <w:sz w:val="18"/>
              </w:rPr>
              <w:t>je</w:t>
            </w:r>
            <w:proofErr w:type="gramEnd"/>
            <w:r w:rsidRPr="00043ED5">
              <w:rPr>
                <w:sz w:val="18"/>
              </w:rPr>
              <w:t xml:space="preserve"> diferencována je do 4 kategorií z hlediska promítnutí požadavků protipovodňové ochrany do územního plánování. Zvláštní důraz na zlepšování přirozených retenčních schopností území je nutné klást na územní plány obcí v pramenných oblastech a na horních částech toků, zejména ve správních obvodech obcí s rozšířenou působností Domažlice, </w:t>
            </w:r>
            <w:proofErr w:type="spellStart"/>
            <w:r w:rsidRPr="00043ED5">
              <w:rPr>
                <w:sz w:val="18"/>
              </w:rPr>
              <w:t>Horškovský</w:t>
            </w:r>
            <w:proofErr w:type="spellEnd"/>
            <w:r w:rsidRPr="00043ED5">
              <w:rPr>
                <w:sz w:val="18"/>
              </w:rPr>
              <w:t xml:space="preserve"> Týn, Klatovy, Nepomuk, Stříbro, Sušice, Tachov. V kapitole 9. jsou vyjádřeny požadavky na protipovodňovou ochranu, která musí být v první řadě zaměřena</w:t>
            </w:r>
          </w:p>
          <w:p w:rsidR="00FD25B2" w:rsidRPr="00043ED5" w:rsidRDefault="00F83464">
            <w:pPr>
              <w:pStyle w:val="TableParagraph"/>
              <w:rPr>
                <w:sz w:val="18"/>
              </w:rPr>
            </w:pPr>
            <w:r w:rsidRPr="00043ED5">
              <w:rPr>
                <w:sz w:val="18"/>
              </w:rPr>
              <w:t>na retenci vody v krajině, tedy na způsoby hospodaření a od nich se odvíjející krajinné struktury. (čl. 2.2.5.).</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90.</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ind w:right="155"/>
              <w:rPr>
                <w:sz w:val="18"/>
              </w:rPr>
            </w:pPr>
            <w:r w:rsidRPr="00043ED5">
              <w:rPr>
                <w:sz w:val="18"/>
              </w:rPr>
              <w:t>Omezení výstavby v záplavových územích je podpořeno vymezením území řízené inundace na řekách Mži, Otavě, Radbuze, Úhlavě a Úslavě jako ploch územních rezerv. Vymezení bylo provedeno na základě výsledků územní studie Posouzení retenčních kapacit území Plzeňského kraje, Institut regionálních informací, s.r.o., 2010 (čl. 2.2.5. a 5.6.2.).</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91.</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w:t>
            </w:r>
          </w:p>
          <w:p w:rsidR="00FD25B2" w:rsidRPr="00043ED5" w:rsidRDefault="00F83464">
            <w:pPr>
              <w:pStyle w:val="TableParagraph"/>
              <w:spacing w:before="2" w:line="187" w:lineRule="exact"/>
              <w:rPr>
                <w:sz w:val="18"/>
              </w:rPr>
            </w:pPr>
            <w:r w:rsidRPr="00043ED5">
              <w:rPr>
                <w:sz w:val="18"/>
              </w:rPr>
              <w:t>a v oblastech se specifickými geografickými podmínkami.</w:t>
            </w:r>
          </w:p>
        </w:tc>
        <w:tc>
          <w:tcPr>
            <w:tcW w:w="7657" w:type="dxa"/>
          </w:tcPr>
          <w:p w:rsidR="00FD25B2" w:rsidRPr="00043ED5" w:rsidRDefault="00F83464">
            <w:pPr>
              <w:pStyle w:val="TableParagraph"/>
              <w:ind w:right="125"/>
              <w:rPr>
                <w:sz w:val="18"/>
              </w:rPr>
            </w:pPr>
            <w:r w:rsidRPr="00043ED5">
              <w:rPr>
                <w:sz w:val="18"/>
              </w:rPr>
              <w:t>Priorita byla naplněna především vymezením sídelních center a struktury rozvojových oblastí a os a specifických oblastí republikového i nadmístního významu. Umísťování ploch veřejné infrastruktury, tedy především zastavitelných ploch výroby, skladování, obchodu a služeb,</w:t>
            </w:r>
          </w:p>
          <w:p w:rsidR="00FD25B2" w:rsidRPr="00043ED5" w:rsidRDefault="00F83464">
            <w:pPr>
              <w:pStyle w:val="TableParagraph"/>
              <w:rPr>
                <w:sz w:val="18"/>
              </w:rPr>
            </w:pPr>
            <w:r w:rsidRPr="00043ED5">
              <w:rPr>
                <w:sz w:val="18"/>
              </w:rPr>
              <w:t>je přednostně řešeno:</w:t>
            </w:r>
          </w:p>
          <w:p w:rsidR="00FD25B2" w:rsidRPr="00043ED5" w:rsidRDefault="00F83464">
            <w:pPr>
              <w:pStyle w:val="TableParagraph"/>
              <w:numPr>
                <w:ilvl w:val="0"/>
                <w:numId w:val="84"/>
              </w:numPr>
              <w:tabs>
                <w:tab w:val="left" w:pos="221"/>
              </w:tabs>
              <w:ind w:right="572" w:firstLine="0"/>
              <w:rPr>
                <w:sz w:val="18"/>
              </w:rPr>
            </w:pPr>
            <w:r w:rsidRPr="00043ED5">
              <w:rPr>
                <w:sz w:val="18"/>
              </w:rPr>
              <w:t xml:space="preserve">v rozvojových zónách nadmístního významu Bor – Vysočany, </w:t>
            </w:r>
            <w:proofErr w:type="spellStart"/>
            <w:r w:rsidRPr="00043ED5">
              <w:rPr>
                <w:sz w:val="18"/>
              </w:rPr>
              <w:t>CTPark</w:t>
            </w:r>
            <w:proofErr w:type="spellEnd"/>
            <w:r w:rsidRPr="00043ED5">
              <w:rPr>
                <w:sz w:val="18"/>
              </w:rPr>
              <w:t xml:space="preserve"> Bor,</w:t>
            </w:r>
            <w:r w:rsidRPr="00043ED5">
              <w:rPr>
                <w:spacing w:val="-31"/>
                <w:sz w:val="18"/>
              </w:rPr>
              <w:t xml:space="preserve"> </w:t>
            </w:r>
            <w:r w:rsidRPr="00043ED5">
              <w:rPr>
                <w:sz w:val="18"/>
              </w:rPr>
              <w:t>Jihozápad, Rokycany – Jih, Mezinárodní letiště s komerční zónou Plzeň –</w:t>
            </w:r>
            <w:r w:rsidRPr="00043ED5">
              <w:rPr>
                <w:spacing w:val="-6"/>
                <w:sz w:val="18"/>
              </w:rPr>
              <w:t xml:space="preserve"> </w:t>
            </w:r>
            <w:r w:rsidRPr="00043ED5">
              <w:rPr>
                <w:sz w:val="18"/>
              </w:rPr>
              <w:t>Líně,</w:t>
            </w:r>
          </w:p>
          <w:p w:rsidR="00FD25B2" w:rsidRPr="00043ED5" w:rsidRDefault="00F83464">
            <w:pPr>
              <w:pStyle w:val="TableParagraph"/>
              <w:numPr>
                <w:ilvl w:val="0"/>
                <w:numId w:val="84"/>
              </w:numPr>
              <w:tabs>
                <w:tab w:val="left" w:pos="221"/>
              </w:tabs>
              <w:spacing w:before="1" w:line="207" w:lineRule="exact"/>
              <w:ind w:firstLine="0"/>
              <w:rPr>
                <w:sz w:val="18"/>
              </w:rPr>
            </w:pPr>
            <w:r w:rsidRPr="00043ED5">
              <w:rPr>
                <w:sz w:val="18"/>
              </w:rPr>
              <w:t>v obcích v rozvojové oblasti OB5 a v rozvojových oblastech nadmístního</w:t>
            </w:r>
            <w:r w:rsidRPr="00043ED5">
              <w:rPr>
                <w:spacing w:val="-17"/>
                <w:sz w:val="18"/>
              </w:rPr>
              <w:t xml:space="preserve"> </w:t>
            </w:r>
            <w:r w:rsidRPr="00043ED5">
              <w:rPr>
                <w:sz w:val="18"/>
              </w:rPr>
              <w:t>významu,</w:t>
            </w:r>
          </w:p>
          <w:p w:rsidR="00FD25B2" w:rsidRPr="00043ED5" w:rsidRDefault="00F83464">
            <w:pPr>
              <w:pStyle w:val="TableParagraph"/>
              <w:numPr>
                <w:ilvl w:val="0"/>
                <w:numId w:val="84"/>
              </w:numPr>
              <w:tabs>
                <w:tab w:val="left" w:pos="221"/>
              </w:tabs>
              <w:spacing w:line="206" w:lineRule="exact"/>
              <w:ind w:firstLine="0"/>
              <w:rPr>
                <w:sz w:val="18"/>
              </w:rPr>
            </w:pPr>
            <w:r w:rsidRPr="00043ED5">
              <w:rPr>
                <w:sz w:val="18"/>
              </w:rPr>
              <w:t>ve vybraných rozvojových územích RU1, RU2 a RU3 v rozvojové ose</w:t>
            </w:r>
            <w:r w:rsidRPr="00043ED5">
              <w:rPr>
                <w:spacing w:val="-5"/>
                <w:sz w:val="18"/>
              </w:rPr>
              <w:t xml:space="preserve"> </w:t>
            </w:r>
            <w:r w:rsidRPr="00043ED5">
              <w:rPr>
                <w:sz w:val="18"/>
              </w:rPr>
              <w:t>OS,</w:t>
            </w:r>
          </w:p>
          <w:p w:rsidR="00FD25B2" w:rsidRPr="00043ED5" w:rsidRDefault="00F83464">
            <w:pPr>
              <w:pStyle w:val="TableParagraph"/>
              <w:numPr>
                <w:ilvl w:val="0"/>
                <w:numId w:val="84"/>
              </w:numPr>
              <w:tabs>
                <w:tab w:val="left" w:pos="221"/>
              </w:tabs>
              <w:spacing w:line="207" w:lineRule="exact"/>
              <w:ind w:firstLine="0"/>
              <w:rPr>
                <w:sz w:val="18"/>
              </w:rPr>
            </w:pPr>
            <w:r w:rsidRPr="00043ED5">
              <w:rPr>
                <w:sz w:val="18"/>
              </w:rPr>
              <w:t>v rozvojových územích vymezených v rámci nadmístních rozvojových</w:t>
            </w:r>
            <w:r w:rsidRPr="00043ED5">
              <w:rPr>
                <w:spacing w:val="-10"/>
                <w:sz w:val="18"/>
              </w:rPr>
              <w:t xml:space="preserve"> </w:t>
            </w:r>
            <w:r w:rsidRPr="00043ED5">
              <w:rPr>
                <w:sz w:val="18"/>
              </w:rPr>
              <w:t>os.</w:t>
            </w:r>
          </w:p>
        </w:tc>
      </w:tr>
    </w:tbl>
    <w:p w:rsidR="00FD25B2" w:rsidRPr="00043ED5" w:rsidRDefault="00FD25B2">
      <w:pPr>
        <w:spacing w:line="20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spacing w:before="1"/>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405"/>
              <w:rPr>
                <w:sz w:val="18"/>
              </w:rPr>
            </w:pPr>
            <w:r w:rsidRPr="00043ED5">
              <w:rPr>
                <w:sz w:val="18"/>
              </w:rPr>
              <w:t>Vytváření výkonné sítě osobní i nákladní železniční, silniční, vodní a letecké dopravy, včetně sítí regionálních letišť je podpořeno řadou záměrů na úpravy sítě silnic i železnic včetně návrhu koridoru vysokorychlostní železnice. V místě bývalého vojenského letiště Plzeň – Líně je vymezena rozvojová zóna nadmístního významu „Mezinárodní letiště s komerční zónou Plzeň – Líně“, kde se rovněž navrhuje umístit veřejné logistické centrum. (čl. 2.2.1., 3. a 4.).</w:t>
            </w: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92.</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ind w:right="114"/>
              <w:rPr>
                <w:sz w:val="18"/>
              </w:rPr>
            </w:pPr>
            <w:r w:rsidRPr="00043ED5">
              <w:rPr>
                <w:sz w:val="18"/>
              </w:rPr>
              <w:t>Priorita je naplňována především v územních plánech měst. V zásadách územního rozvoje je priorita vyjádřena v kapitole 2.2. Požadavky územního plánování v Plzeňském kraji, především v požadavcích usměrňovat výstavbu v obcích s cílem omezit vznik nových satelitních obytných lokalit vyvolávajících nadměrné infrastrukturní investice a vytvářejících prostorově – sociální segregaci s negativními vlivy na soudržnost obyvatel území a v požadavcích regulovat lokalizaci a koncentraci vybavenosti především s ohledem na dopravní předpoklady území a další funkce (zejména vytváření souvislých ploch veřejné zeleně, památkovou ochranu a zachování civilizačních a kulturních hodnot), (čl. 2.2.6.).</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lastRenderedPageBreak/>
              <w:t>93.</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w:t>
            </w:r>
            <w:r w:rsidRPr="00043ED5">
              <w:rPr>
                <w:spacing w:val="-14"/>
                <w:sz w:val="18"/>
              </w:rPr>
              <w:t xml:space="preserve"> </w:t>
            </w:r>
            <w:r w:rsidRPr="00043ED5">
              <w:rPr>
                <w:sz w:val="18"/>
              </w:rPr>
              <w:t>možnosti</w:t>
            </w:r>
          </w:p>
          <w:p w:rsidR="00FD25B2" w:rsidRPr="00043ED5" w:rsidRDefault="00F83464">
            <w:pPr>
              <w:pStyle w:val="TableParagraph"/>
              <w:spacing w:before="3" w:line="208" w:lineRule="exact"/>
              <w:ind w:right="717"/>
              <w:rPr>
                <w:sz w:val="18"/>
              </w:rPr>
            </w:pPr>
            <w:r w:rsidRPr="00043ED5">
              <w:rPr>
                <w:sz w:val="18"/>
              </w:rPr>
              <w:t>mobility a dosažitelnosti v území. S ohledem na to vytvářet podmínky pro vybudování a užívání vhodné sítě pěších</w:t>
            </w:r>
          </w:p>
        </w:tc>
        <w:tc>
          <w:tcPr>
            <w:tcW w:w="7657" w:type="dxa"/>
          </w:tcPr>
          <w:p w:rsidR="00FD25B2" w:rsidRPr="00043ED5" w:rsidRDefault="00F83464">
            <w:pPr>
              <w:pStyle w:val="TableParagraph"/>
              <w:spacing w:before="1"/>
              <w:ind w:right="95"/>
              <w:rPr>
                <w:sz w:val="18"/>
              </w:rPr>
            </w:pPr>
            <w:r w:rsidRPr="00043ED5">
              <w:rPr>
                <w:sz w:val="18"/>
              </w:rPr>
              <w:t>Priorita je naplňována především v územních plánech měst. V zásadách územního rozvoje je priorita vyjádřena v kapitole 2.2. Požadavky územního plánování v Plzeňském kraji, především požadavkem na zlepšení dopravní dostupnosti zpřesňováním vymezených koridorů pro zkapacitnění silničních komunikací, preferencí přestaveb nevyhovujících úseků zejména v průtazích sídel, odstranění kolizních míst a bodových závad a modernizace</w:t>
            </w:r>
          </w:p>
          <w:p w:rsidR="00FD25B2" w:rsidRPr="00043ED5" w:rsidRDefault="00F83464">
            <w:pPr>
              <w:pStyle w:val="TableParagraph"/>
              <w:spacing w:line="206" w:lineRule="exact"/>
              <w:rPr>
                <w:sz w:val="18"/>
              </w:rPr>
            </w:pPr>
            <w:r w:rsidRPr="00043ED5">
              <w:rPr>
                <w:sz w:val="18"/>
              </w:rPr>
              <w:t>a přestavby železničních tratí č. 170, 180, 183 a 190. (čl. 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57"/>
              <w:rPr>
                <w:sz w:val="18"/>
              </w:rPr>
            </w:pPr>
            <w:r w:rsidRPr="00043ED5">
              <w:rPr>
                <w:sz w:val="18"/>
              </w:rPr>
              <w:t>a cyklistických cest, včetně doprovodné zeleně v místech, kde je to vhodné.</w:t>
            </w:r>
          </w:p>
        </w:tc>
        <w:tc>
          <w:tcPr>
            <w:tcW w:w="7657" w:type="dxa"/>
          </w:tcPr>
          <w:p w:rsidR="00FD25B2" w:rsidRPr="00043ED5" w:rsidRDefault="00FD25B2">
            <w:pPr>
              <w:pStyle w:val="TableParagraph"/>
              <w:ind w:left="0"/>
              <w:rPr>
                <w:sz w:val="18"/>
              </w:rPr>
            </w:pP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94.</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rPr>
                <w:sz w:val="18"/>
              </w:rPr>
            </w:pPr>
            <w:r w:rsidRPr="00043ED5">
              <w:rPr>
                <w:sz w:val="18"/>
              </w:rPr>
              <w:t>i v budoucnosti.</w:t>
            </w:r>
          </w:p>
        </w:tc>
        <w:tc>
          <w:tcPr>
            <w:tcW w:w="7657" w:type="dxa"/>
          </w:tcPr>
          <w:p w:rsidR="00FD25B2" w:rsidRPr="00043ED5" w:rsidRDefault="00F83464">
            <w:pPr>
              <w:pStyle w:val="TableParagraph"/>
              <w:ind w:right="195"/>
              <w:rPr>
                <w:sz w:val="18"/>
              </w:rPr>
            </w:pPr>
            <w:r w:rsidRPr="00043ED5">
              <w:rPr>
                <w:sz w:val="18"/>
              </w:rPr>
              <w:t>Priorita je naplněna především důrazem na zásobování obyvatelstva pitnou vodu i za předpokladu klimatických změn. Na základě územní studie Posouzení retenčních kapacit území Plzeňského kraje, Institut regionálních informací, s.r.o., 2010, a na základě Generelu území chráněných pro akumulaci povrchových vod a základních zásad využití těchto území, 2011 byly vymezeny plochy územních rezerv pro LAPV, které mají význam z hlediska akumulace povrchových vod (čl. 2.2.6. a 5.3.2.).</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95.</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6"/>
              <w:jc w:val="both"/>
              <w:rPr>
                <w:sz w:val="18"/>
              </w:rPr>
            </w:pPr>
            <w:r w:rsidRPr="00043ED5">
              <w:rPr>
                <w:sz w:val="18"/>
              </w:rPr>
              <w:t>k životnímu prostředí, s cílem minimalizace jejich negativních vlivů a rizik při respektování přednosti zajištění bezpečného zásobování území energiemi.</w:t>
            </w:r>
          </w:p>
        </w:tc>
        <w:tc>
          <w:tcPr>
            <w:tcW w:w="7657" w:type="dxa"/>
          </w:tcPr>
          <w:p w:rsidR="00FD25B2" w:rsidRPr="00043ED5" w:rsidRDefault="00F83464">
            <w:pPr>
              <w:pStyle w:val="TableParagraph"/>
              <w:spacing w:before="1"/>
              <w:ind w:right="137"/>
              <w:rPr>
                <w:sz w:val="18"/>
              </w:rPr>
            </w:pPr>
            <w:r w:rsidRPr="00043ED5">
              <w:rPr>
                <w:sz w:val="18"/>
              </w:rPr>
              <w:t>Zásady územního rozvoje blíže neusměrňují vytváření podmínek pro rozvoj decentralizované, efektivní a bezpečné výroby energie z obnovitelných zdrojů, důraz je kladen především na minimalizaci negativních vlivů výstavby větrných elektráren, jejich umísťování je podmíněno vyhodnocením jejich komplexních dopadů na osídlení, krajinný ráz a další hodnoty území. (čl. 2.2.4.).</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lastRenderedPageBreak/>
              <w:t>96.</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ind w:right="84"/>
              <w:rPr>
                <w:sz w:val="18"/>
              </w:rPr>
            </w:pPr>
            <w:r w:rsidRPr="00043ED5">
              <w:rPr>
                <w:sz w:val="18"/>
              </w:rPr>
              <w:t>Priorita je naplňována především v územních plánech měst. V zásadách územního rozvoje je priorita vyjádřena v kapitole 2.2. Požadavky územního plánování v Plzeňském kraji, především požadavkem na usměrňování výstavby v obcích s cílem omezit vznik nových satelitních obytných lokalit vyvolávajících nadměrné infrastrukturní investice a vytvářejících prostorově – sociální segregaci s negativními vlivy na soudržnost obyvatel území. (čl. 2.).</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97.</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before="1" w:line="183"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ind w:right="160"/>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4" w:lineRule="exact"/>
              <w:rPr>
                <w:b/>
                <w:sz w:val="18"/>
              </w:rPr>
            </w:pPr>
            <w:r w:rsidRPr="00043ED5">
              <w:rPr>
                <w:b/>
                <w:sz w:val="18"/>
              </w:rPr>
              <w:t>Vyjádření Karlovarského kraje k prioritám – obecně:</w:t>
            </w:r>
          </w:p>
          <w:p w:rsidR="00FD25B2" w:rsidRPr="00043ED5" w:rsidRDefault="00F83464">
            <w:pPr>
              <w:pStyle w:val="TableParagraph"/>
              <w:spacing w:before="4"/>
              <w:ind w:right="325"/>
              <w:rPr>
                <w:sz w:val="18"/>
              </w:rPr>
            </w:pPr>
            <w:r w:rsidRPr="00043ED5">
              <w:rPr>
                <w:sz w:val="18"/>
              </w:rPr>
              <w:t>Republikové priority územního plánování pro zajištění udržitelného rozvoje území dle PÚR ČR 2008 byly již zohledněny v Zásadách územního rozvoje Karlovarského kraje (2010).</w:t>
            </w:r>
          </w:p>
          <w:p w:rsidR="00FD25B2" w:rsidRPr="00043ED5" w:rsidRDefault="00F83464">
            <w:pPr>
              <w:pStyle w:val="TableParagraph"/>
              <w:rPr>
                <w:sz w:val="18"/>
              </w:rPr>
            </w:pPr>
            <w:r w:rsidRPr="00043ED5">
              <w:rPr>
                <w:sz w:val="18"/>
              </w:rPr>
              <w:t>Změny Republikových priorit územního plánování pro zajištění udržitelného rozvoje území vyplývající</w:t>
            </w:r>
            <w:r w:rsidRPr="00043ED5">
              <w:rPr>
                <w:spacing w:val="-2"/>
                <w:sz w:val="18"/>
              </w:rPr>
              <w:t xml:space="preserve"> </w:t>
            </w:r>
            <w:r w:rsidRPr="00043ED5">
              <w:rPr>
                <w:sz w:val="18"/>
              </w:rPr>
              <w:t>z</w:t>
            </w:r>
            <w:r w:rsidRPr="00043ED5">
              <w:rPr>
                <w:spacing w:val="-4"/>
                <w:sz w:val="18"/>
              </w:rPr>
              <w:t xml:space="preserve"> </w:t>
            </w:r>
            <w:r w:rsidRPr="00043ED5">
              <w:rPr>
                <w:sz w:val="18"/>
              </w:rPr>
              <w:t>Aktualizace</w:t>
            </w:r>
            <w:r w:rsidRPr="00043ED5">
              <w:rPr>
                <w:spacing w:val="-3"/>
                <w:sz w:val="18"/>
              </w:rPr>
              <w:t xml:space="preserve"> </w:t>
            </w:r>
            <w:r w:rsidRPr="00043ED5">
              <w:rPr>
                <w:sz w:val="18"/>
              </w:rPr>
              <w:t>č.</w:t>
            </w:r>
            <w:r w:rsidRPr="00043ED5">
              <w:rPr>
                <w:spacing w:val="-4"/>
                <w:sz w:val="18"/>
              </w:rPr>
              <w:t xml:space="preserve"> </w:t>
            </w:r>
            <w:r w:rsidRPr="00043ED5">
              <w:rPr>
                <w:sz w:val="18"/>
              </w:rPr>
              <w:t>1</w:t>
            </w:r>
            <w:r w:rsidRPr="00043ED5">
              <w:rPr>
                <w:spacing w:val="-2"/>
                <w:sz w:val="18"/>
              </w:rPr>
              <w:t xml:space="preserve"> </w:t>
            </w:r>
            <w:r w:rsidRPr="00043ED5">
              <w:rPr>
                <w:sz w:val="18"/>
              </w:rPr>
              <w:t>PÚR</w:t>
            </w:r>
            <w:r w:rsidRPr="00043ED5">
              <w:rPr>
                <w:spacing w:val="-2"/>
                <w:sz w:val="18"/>
              </w:rPr>
              <w:t xml:space="preserve"> </w:t>
            </w:r>
            <w:r w:rsidRPr="00043ED5">
              <w:rPr>
                <w:sz w:val="18"/>
              </w:rPr>
              <w:t>ČR</w:t>
            </w:r>
            <w:r w:rsidRPr="00043ED5">
              <w:rPr>
                <w:spacing w:val="-3"/>
                <w:sz w:val="18"/>
              </w:rPr>
              <w:t xml:space="preserve"> </w:t>
            </w:r>
            <w:r w:rsidRPr="00043ED5">
              <w:rPr>
                <w:sz w:val="18"/>
              </w:rPr>
              <w:t>jsou</w:t>
            </w:r>
            <w:r w:rsidRPr="00043ED5">
              <w:rPr>
                <w:spacing w:val="-1"/>
                <w:sz w:val="18"/>
              </w:rPr>
              <w:t xml:space="preserve"> </w:t>
            </w:r>
            <w:r w:rsidRPr="00043ED5">
              <w:rPr>
                <w:sz w:val="18"/>
              </w:rPr>
              <w:t>zohledněny</w:t>
            </w:r>
            <w:r w:rsidRPr="00043ED5">
              <w:rPr>
                <w:spacing w:val="-4"/>
                <w:sz w:val="18"/>
              </w:rPr>
              <w:t xml:space="preserve"> </w:t>
            </w:r>
            <w:r w:rsidRPr="00043ED5">
              <w:rPr>
                <w:sz w:val="18"/>
              </w:rPr>
              <w:t>v</w:t>
            </w:r>
            <w:r w:rsidRPr="00043ED5">
              <w:rPr>
                <w:spacing w:val="-3"/>
                <w:sz w:val="18"/>
              </w:rPr>
              <w:t xml:space="preserve"> </w:t>
            </w:r>
            <w:r w:rsidRPr="00043ED5">
              <w:rPr>
                <w:sz w:val="18"/>
              </w:rPr>
              <w:t>Aktualizaci</w:t>
            </w:r>
            <w:r w:rsidRPr="00043ED5">
              <w:rPr>
                <w:spacing w:val="-3"/>
                <w:sz w:val="18"/>
              </w:rPr>
              <w:t xml:space="preserve"> </w:t>
            </w:r>
            <w:r w:rsidRPr="00043ED5">
              <w:rPr>
                <w:sz w:val="18"/>
              </w:rPr>
              <w:t>č.</w:t>
            </w:r>
            <w:r w:rsidRPr="00043ED5">
              <w:rPr>
                <w:spacing w:val="-2"/>
                <w:sz w:val="18"/>
              </w:rPr>
              <w:t xml:space="preserve"> </w:t>
            </w:r>
            <w:r w:rsidRPr="00043ED5">
              <w:rPr>
                <w:sz w:val="18"/>
              </w:rPr>
              <w:t>1</w:t>
            </w:r>
            <w:r w:rsidRPr="00043ED5">
              <w:rPr>
                <w:spacing w:val="-2"/>
                <w:sz w:val="18"/>
              </w:rPr>
              <w:t xml:space="preserve"> </w:t>
            </w:r>
            <w:r w:rsidRPr="00043ED5">
              <w:rPr>
                <w:sz w:val="18"/>
              </w:rPr>
              <w:t>ZÚR</w:t>
            </w:r>
            <w:r w:rsidRPr="00043ED5">
              <w:rPr>
                <w:spacing w:val="-2"/>
                <w:sz w:val="18"/>
              </w:rPr>
              <w:t xml:space="preserve"> </w:t>
            </w:r>
            <w:r w:rsidRPr="00043ED5">
              <w:rPr>
                <w:sz w:val="18"/>
              </w:rPr>
              <w:t>Karlovarského kraje vydané usnesením Zastupitelstva Karlovarského kraje č. ZK 241/06/18 ze dne 21.</w:t>
            </w:r>
            <w:r w:rsidRPr="00043ED5">
              <w:rPr>
                <w:spacing w:val="-27"/>
                <w:sz w:val="18"/>
              </w:rPr>
              <w:t xml:space="preserve"> </w:t>
            </w:r>
            <w:r w:rsidRPr="00043ED5">
              <w:rPr>
                <w:sz w:val="18"/>
              </w:rPr>
              <w:t>6.</w:t>
            </w:r>
          </w:p>
          <w:p w:rsidR="00FD25B2" w:rsidRPr="00043ED5" w:rsidRDefault="00F83464">
            <w:pPr>
              <w:pStyle w:val="TableParagraph"/>
              <w:ind w:right="399"/>
              <w:rPr>
                <w:sz w:val="18"/>
              </w:rPr>
            </w:pPr>
            <w:r w:rsidRPr="00043ED5">
              <w:rPr>
                <w:sz w:val="18"/>
              </w:rPr>
              <w:t>2018. Aktualizace č. 1 ZÚR Karlovarského kraje nabyla účinnosti 13. 7. 2018. Republikové priority byly zohledněny zejména v kapitole A „Stanovení priorit územního plánování</w:t>
            </w:r>
            <w:r w:rsidRPr="00043ED5">
              <w:rPr>
                <w:spacing w:val="-3"/>
                <w:sz w:val="18"/>
              </w:rPr>
              <w:t xml:space="preserve"> </w:t>
            </w:r>
            <w:r w:rsidRPr="00043ED5">
              <w:rPr>
                <w:sz w:val="18"/>
              </w:rPr>
              <w:t>kraje</w:t>
            </w:r>
            <w:r w:rsidRPr="00043ED5">
              <w:rPr>
                <w:spacing w:val="-5"/>
                <w:sz w:val="18"/>
              </w:rPr>
              <w:t xml:space="preserve"> </w:t>
            </w:r>
            <w:r w:rsidRPr="00043ED5">
              <w:rPr>
                <w:sz w:val="18"/>
              </w:rPr>
              <w:t>pro</w:t>
            </w:r>
            <w:r w:rsidRPr="00043ED5">
              <w:rPr>
                <w:spacing w:val="-3"/>
                <w:sz w:val="18"/>
              </w:rPr>
              <w:t xml:space="preserve"> </w:t>
            </w:r>
            <w:r w:rsidRPr="00043ED5">
              <w:rPr>
                <w:sz w:val="18"/>
              </w:rPr>
              <w:t>zajištění</w:t>
            </w:r>
            <w:r w:rsidRPr="00043ED5">
              <w:rPr>
                <w:spacing w:val="-2"/>
                <w:sz w:val="18"/>
              </w:rPr>
              <w:t xml:space="preserve"> </w:t>
            </w:r>
            <w:r w:rsidRPr="00043ED5">
              <w:rPr>
                <w:sz w:val="18"/>
              </w:rPr>
              <w:t>udržitelného</w:t>
            </w:r>
            <w:r w:rsidRPr="00043ED5">
              <w:rPr>
                <w:spacing w:val="-3"/>
                <w:sz w:val="18"/>
              </w:rPr>
              <w:t xml:space="preserve"> </w:t>
            </w:r>
            <w:r w:rsidRPr="00043ED5">
              <w:rPr>
                <w:sz w:val="18"/>
              </w:rPr>
              <w:t>rozvoje</w:t>
            </w:r>
            <w:r w:rsidRPr="00043ED5">
              <w:rPr>
                <w:spacing w:val="-3"/>
                <w:sz w:val="18"/>
              </w:rPr>
              <w:t xml:space="preserve"> </w:t>
            </w:r>
            <w:r w:rsidRPr="00043ED5">
              <w:rPr>
                <w:sz w:val="18"/>
              </w:rPr>
              <w:t>území“</w:t>
            </w:r>
            <w:r w:rsidRPr="00043ED5">
              <w:rPr>
                <w:spacing w:val="-4"/>
                <w:sz w:val="18"/>
              </w:rPr>
              <w:t xml:space="preserve"> </w:t>
            </w:r>
            <w:r w:rsidRPr="00043ED5">
              <w:rPr>
                <w:sz w:val="18"/>
              </w:rPr>
              <w:t>a</w:t>
            </w:r>
            <w:r w:rsidRPr="00043ED5">
              <w:rPr>
                <w:spacing w:val="-3"/>
                <w:sz w:val="18"/>
              </w:rPr>
              <w:t xml:space="preserve"> </w:t>
            </w:r>
            <w:r w:rsidRPr="00043ED5">
              <w:rPr>
                <w:sz w:val="18"/>
              </w:rPr>
              <w:t>v</w:t>
            </w:r>
            <w:r w:rsidRPr="00043ED5">
              <w:rPr>
                <w:spacing w:val="-5"/>
                <w:sz w:val="18"/>
              </w:rPr>
              <w:t xml:space="preserve"> </w:t>
            </w:r>
            <w:r w:rsidRPr="00043ED5">
              <w:rPr>
                <w:sz w:val="18"/>
              </w:rPr>
              <w:t>řešení</w:t>
            </w:r>
            <w:r w:rsidRPr="00043ED5">
              <w:rPr>
                <w:spacing w:val="-3"/>
                <w:sz w:val="18"/>
              </w:rPr>
              <w:t xml:space="preserve"> </w:t>
            </w:r>
            <w:r w:rsidRPr="00043ED5">
              <w:rPr>
                <w:sz w:val="18"/>
              </w:rPr>
              <w:t>záměrů</w:t>
            </w:r>
            <w:r w:rsidRPr="00043ED5">
              <w:rPr>
                <w:spacing w:val="-3"/>
                <w:sz w:val="18"/>
              </w:rPr>
              <w:t xml:space="preserve"> </w:t>
            </w:r>
            <w:r w:rsidRPr="00043ED5">
              <w:rPr>
                <w:sz w:val="18"/>
              </w:rPr>
              <w:t>obsažených</w:t>
            </w:r>
            <w:r w:rsidRPr="00043ED5">
              <w:rPr>
                <w:spacing w:val="-4"/>
                <w:sz w:val="18"/>
              </w:rPr>
              <w:t xml:space="preserve"> </w:t>
            </w:r>
            <w:r w:rsidRPr="00043ED5">
              <w:rPr>
                <w:sz w:val="18"/>
              </w:rPr>
              <w:t>v</w:t>
            </w:r>
          </w:p>
          <w:p w:rsidR="00FD25B2" w:rsidRPr="00043ED5" w:rsidRDefault="00F83464">
            <w:pPr>
              <w:pStyle w:val="TableParagraph"/>
              <w:spacing w:before="1"/>
              <w:ind w:right="195"/>
              <w:rPr>
                <w:sz w:val="18"/>
              </w:rPr>
            </w:pPr>
            <w:r w:rsidRPr="00043ED5">
              <w:rPr>
                <w:sz w:val="18"/>
              </w:rPr>
              <w:t>Aktualizaci č. 1 ZÚR KK. Vyhodnocení souladu je uvedeno v části Odůvodnění Aktualizace č. 1 ZÚR KK, kapitola 3.</w:t>
            </w:r>
          </w:p>
          <w:p w:rsidR="00FD25B2" w:rsidRPr="00043ED5" w:rsidRDefault="00FD25B2">
            <w:pPr>
              <w:pStyle w:val="TableParagraph"/>
              <w:spacing w:before="9"/>
              <w:ind w:left="0"/>
              <w:rPr>
                <w:sz w:val="17"/>
              </w:rPr>
            </w:pPr>
          </w:p>
          <w:p w:rsidR="00FD25B2" w:rsidRPr="00043ED5" w:rsidRDefault="00F83464">
            <w:pPr>
              <w:pStyle w:val="TableParagraph"/>
              <w:ind w:right="585"/>
              <w:rPr>
                <w:sz w:val="18"/>
              </w:rPr>
            </w:pPr>
            <w:r w:rsidRPr="00043ED5">
              <w:rPr>
                <w:sz w:val="18"/>
              </w:rPr>
              <w:t>Zásady územního rozvoje Karlovarského kraje, ve znění Aktualizace č. 1 ZÚR KK, jsou v souladu s PÚR ČR, ve znění Aktualizace č. 1.</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Toto vyjádření platí také pro řádky 98 až 120.</w:t>
            </w:r>
          </w:p>
        </w:tc>
      </w:tr>
      <w:tr w:rsidR="00FD25B2" w:rsidRPr="00043ED5">
        <w:trPr>
          <w:trHeight w:val="4140"/>
        </w:trPr>
        <w:tc>
          <w:tcPr>
            <w:tcW w:w="710" w:type="dxa"/>
          </w:tcPr>
          <w:p w:rsidR="00FD25B2" w:rsidRPr="00043ED5" w:rsidRDefault="00F83464">
            <w:pPr>
              <w:pStyle w:val="TableParagraph"/>
              <w:spacing w:before="114"/>
              <w:ind w:left="78"/>
              <w:rPr>
                <w:b/>
                <w:sz w:val="18"/>
              </w:rPr>
            </w:pPr>
            <w:r w:rsidRPr="00043ED5">
              <w:rPr>
                <w:b/>
                <w:sz w:val="18"/>
              </w:rPr>
              <w:lastRenderedPageBreak/>
              <w:t>98.</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ind w:right="167"/>
              <w:rPr>
                <w:sz w:val="18"/>
              </w:rPr>
            </w:pPr>
            <w:r w:rsidRPr="00043ED5">
              <w:rPr>
                <w:sz w:val="18"/>
              </w:rPr>
              <w:t>Jejich ochrana by měla být provázána s potřebami ekonomického a sociálního rozvoje v souladu s principy udržitelného</w:t>
            </w:r>
            <w:r w:rsidRPr="00043ED5">
              <w:rPr>
                <w:spacing w:val="-17"/>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99.</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2070"/>
        </w:trPr>
        <w:tc>
          <w:tcPr>
            <w:tcW w:w="710" w:type="dxa"/>
          </w:tcPr>
          <w:p w:rsidR="00FD25B2" w:rsidRPr="00043ED5" w:rsidRDefault="00F83464">
            <w:pPr>
              <w:pStyle w:val="TableParagraph"/>
              <w:spacing w:before="114"/>
              <w:ind w:left="78"/>
              <w:rPr>
                <w:b/>
                <w:sz w:val="18"/>
              </w:rPr>
            </w:pPr>
            <w:r w:rsidRPr="00043ED5">
              <w:rPr>
                <w:b/>
                <w:sz w:val="18"/>
              </w:rPr>
              <w:t>100.</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6"/>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101.</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lastRenderedPageBreak/>
              <w:t>102.</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103.</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104.</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4140"/>
        </w:trPr>
        <w:tc>
          <w:tcPr>
            <w:tcW w:w="710" w:type="dxa"/>
          </w:tcPr>
          <w:p w:rsidR="00FD25B2" w:rsidRPr="00043ED5" w:rsidRDefault="00F83464">
            <w:pPr>
              <w:pStyle w:val="TableParagraph"/>
              <w:spacing w:before="114"/>
              <w:ind w:left="78"/>
              <w:rPr>
                <w:b/>
                <w:sz w:val="18"/>
              </w:rPr>
            </w:pPr>
            <w:r w:rsidRPr="00043ED5">
              <w:rPr>
                <w:b/>
                <w:sz w:val="18"/>
              </w:rPr>
              <w:lastRenderedPageBreak/>
              <w:t>105.</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555"/>
        </w:trPr>
        <w:tc>
          <w:tcPr>
            <w:tcW w:w="710" w:type="dxa"/>
          </w:tcPr>
          <w:p w:rsidR="00FD25B2" w:rsidRPr="00043ED5" w:rsidRDefault="00F83464">
            <w:pPr>
              <w:pStyle w:val="TableParagraph"/>
              <w:spacing w:before="116"/>
              <w:ind w:left="78"/>
              <w:rPr>
                <w:b/>
                <w:sz w:val="18"/>
              </w:rPr>
            </w:pPr>
            <w:r w:rsidRPr="00043ED5">
              <w:rPr>
                <w:b/>
                <w:sz w:val="18"/>
              </w:rPr>
              <w:t>106.</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lastRenderedPageBreak/>
              <w:t>107.</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108.</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109.</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lastRenderedPageBreak/>
              <w:t>110.</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w:t>
            </w:r>
            <w:r w:rsidRPr="00043ED5">
              <w:rPr>
                <w:spacing w:val="-25"/>
                <w:sz w:val="18"/>
              </w:rPr>
              <w:t xml:space="preserve"> </w:t>
            </w:r>
            <w:r w:rsidRPr="00043ED5">
              <w:rPr>
                <w:sz w:val="18"/>
              </w:rPr>
              <w:t>tak,</w:t>
            </w:r>
          </w:p>
          <w:p w:rsidR="00FD25B2" w:rsidRPr="00043ED5" w:rsidRDefault="00F83464">
            <w:pPr>
              <w:pStyle w:val="TableParagraph"/>
              <w:spacing w:before="2" w:line="187" w:lineRule="exact"/>
              <w:rPr>
                <w:sz w:val="18"/>
              </w:rPr>
            </w:pPr>
            <w:r w:rsidRPr="00043ED5">
              <w:rPr>
                <w:sz w:val="18"/>
              </w:rPr>
              <w:t>aby byl zachován dostatečný odstup od vymezených koridorů</w:t>
            </w:r>
            <w:r w:rsidRPr="00043ED5">
              <w:rPr>
                <w:spacing w:val="-26"/>
                <w:sz w:val="18"/>
              </w:rPr>
              <w:t xml:space="preserve"> </w:t>
            </w:r>
            <w:r w:rsidRPr="00043ED5">
              <w:rPr>
                <w:sz w:val="18"/>
              </w:rPr>
              <w:t>pro</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10"/>
              <w:rPr>
                <w:sz w:val="18"/>
              </w:rPr>
            </w:pPr>
            <w:r w:rsidRPr="00043ED5">
              <w:rPr>
                <w:sz w:val="18"/>
              </w:rPr>
              <w:t>nové úseky dálnic, silnic I. třídy a železnic, a tímto způsobem důsledně předcházet zneprůchodnění území pro dopravní</w:t>
            </w:r>
            <w:r w:rsidRPr="00043ED5">
              <w:rPr>
                <w:spacing w:val="-24"/>
                <w:sz w:val="18"/>
              </w:rPr>
              <w:t xml:space="preserve"> </w:t>
            </w:r>
            <w:r w:rsidRPr="00043ED5">
              <w:rPr>
                <w:sz w:val="18"/>
              </w:rPr>
              <w:t>stavby i možnému nežádoucímu působení negativních účinků provozu dopravy na veřejné zdraví obyvatel (bez nutnosti budování nákladných technických opatření na eliminaci těchto</w:t>
            </w:r>
            <w:r w:rsidRPr="00043ED5">
              <w:rPr>
                <w:spacing w:val="-11"/>
                <w:sz w:val="18"/>
              </w:rPr>
              <w:t xml:space="preserve"> </w:t>
            </w:r>
            <w:r w:rsidRPr="00043ED5">
              <w:rPr>
                <w:sz w:val="18"/>
              </w:rPr>
              <w:t>účinků).</w:t>
            </w:r>
          </w:p>
        </w:tc>
        <w:tc>
          <w:tcPr>
            <w:tcW w:w="7657" w:type="dxa"/>
          </w:tcPr>
          <w:p w:rsidR="00FD25B2" w:rsidRPr="00043ED5" w:rsidRDefault="00FD25B2">
            <w:pPr>
              <w:pStyle w:val="TableParagraph"/>
              <w:ind w:left="0"/>
              <w:rPr>
                <w:sz w:val="18"/>
              </w:rPr>
            </w:pP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111.</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3103"/>
        </w:trPr>
        <w:tc>
          <w:tcPr>
            <w:tcW w:w="710" w:type="dxa"/>
          </w:tcPr>
          <w:p w:rsidR="00FD25B2" w:rsidRPr="00043ED5" w:rsidRDefault="00F83464">
            <w:pPr>
              <w:pStyle w:val="TableParagraph"/>
              <w:spacing w:before="114"/>
              <w:ind w:left="78"/>
              <w:rPr>
                <w:b/>
                <w:sz w:val="18"/>
              </w:rPr>
            </w:pPr>
            <w:r w:rsidRPr="00043ED5">
              <w:rPr>
                <w:b/>
                <w:sz w:val="18"/>
              </w:rPr>
              <w:lastRenderedPageBreak/>
              <w:t>112.</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113.</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339"/>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114.</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115.</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w:t>
            </w:r>
          </w:p>
          <w:p w:rsidR="00FD25B2" w:rsidRPr="00043ED5" w:rsidRDefault="00F83464">
            <w:pPr>
              <w:pStyle w:val="TableParagraph"/>
              <w:spacing w:before="2" w:line="187" w:lineRule="exact"/>
              <w:rPr>
                <w:sz w:val="18"/>
              </w:rPr>
            </w:pPr>
            <w:r w:rsidRPr="00043ED5">
              <w:rPr>
                <w:sz w:val="18"/>
              </w:rPr>
              <w:t>a v oblastech se specifickými geografickými podmínkami.</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D25B2">
            <w:pPr>
              <w:pStyle w:val="TableParagraph"/>
              <w:ind w:left="0"/>
              <w:rPr>
                <w:sz w:val="18"/>
              </w:rPr>
            </w:pP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116.</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94"/>
              <w:rPr>
                <w:sz w:val="18"/>
              </w:rPr>
            </w:pPr>
            <w:r w:rsidRPr="00043ED5">
              <w:rPr>
                <w:sz w:val="18"/>
              </w:rPr>
              <w:t>Pro zajištění kvality života obyvatel zohledňovat nároky</w:t>
            </w:r>
            <w:r w:rsidRPr="00043ED5">
              <w:rPr>
                <w:spacing w:val="-27"/>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2692"/>
        </w:trPr>
        <w:tc>
          <w:tcPr>
            <w:tcW w:w="710" w:type="dxa"/>
          </w:tcPr>
          <w:p w:rsidR="00FD25B2" w:rsidRPr="00043ED5" w:rsidRDefault="00F83464">
            <w:pPr>
              <w:pStyle w:val="TableParagraph"/>
              <w:spacing w:before="114"/>
              <w:ind w:left="78"/>
              <w:rPr>
                <w:b/>
                <w:sz w:val="18"/>
              </w:rPr>
            </w:pPr>
            <w:r w:rsidRPr="00043ED5">
              <w:rPr>
                <w:b/>
                <w:sz w:val="18"/>
              </w:rPr>
              <w:lastRenderedPageBreak/>
              <w:t>117.</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w:t>
            </w:r>
            <w:r w:rsidRPr="00043ED5">
              <w:rPr>
                <w:spacing w:val="-12"/>
                <w:sz w:val="18"/>
              </w:rPr>
              <w:t xml:space="preserve"> </w:t>
            </w:r>
            <w:r w:rsidRPr="00043ED5">
              <w:rPr>
                <w:sz w:val="18"/>
              </w:rPr>
              <w:t>vytvářet</w:t>
            </w:r>
          </w:p>
          <w:p w:rsidR="00FD25B2" w:rsidRPr="00043ED5" w:rsidRDefault="00F83464">
            <w:pPr>
              <w:pStyle w:val="TableParagraph"/>
              <w:spacing w:line="189" w:lineRule="exact"/>
              <w:rPr>
                <w:sz w:val="18"/>
              </w:rPr>
            </w:pPr>
            <w:r w:rsidRPr="00043ED5">
              <w:rPr>
                <w:sz w:val="18"/>
              </w:rPr>
              <w:t>podmínky pro vybudování a užívání vhodné sítě pěších</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57"/>
              <w:rPr>
                <w:sz w:val="18"/>
              </w:rPr>
            </w:pPr>
            <w:r w:rsidRPr="00043ED5">
              <w:rPr>
                <w:sz w:val="18"/>
              </w:rPr>
              <w:t>a cyklistických cest, včetně doprovodné zeleně v místech, kde je to vhodné.</w:t>
            </w:r>
          </w:p>
        </w:tc>
        <w:tc>
          <w:tcPr>
            <w:tcW w:w="7657" w:type="dxa"/>
          </w:tcPr>
          <w:p w:rsidR="00FD25B2" w:rsidRPr="00043ED5" w:rsidRDefault="00FD25B2">
            <w:pPr>
              <w:pStyle w:val="TableParagraph"/>
              <w:ind w:left="0"/>
              <w:rPr>
                <w:sz w:val="18"/>
              </w:rPr>
            </w:pP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118.</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rPr>
                <w:sz w:val="18"/>
              </w:rPr>
            </w:pPr>
            <w:r w:rsidRPr="00043ED5">
              <w:rPr>
                <w:sz w:val="18"/>
              </w:rPr>
              <w:t>i v budoucnosti.</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119.</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lastRenderedPageBreak/>
              <w:t>120.</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290"/>
        </w:trPr>
        <w:tc>
          <w:tcPr>
            <w:tcW w:w="710" w:type="dxa"/>
          </w:tcPr>
          <w:p w:rsidR="00FD25B2" w:rsidRPr="00043ED5" w:rsidRDefault="00F83464">
            <w:pPr>
              <w:pStyle w:val="TableParagraph"/>
              <w:spacing w:before="116"/>
              <w:ind w:left="78"/>
              <w:rPr>
                <w:b/>
                <w:sz w:val="18"/>
              </w:rPr>
            </w:pPr>
            <w:r w:rsidRPr="00043ED5">
              <w:rPr>
                <w:b/>
                <w:sz w:val="18"/>
              </w:rPr>
              <w:t>121.</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before="1" w:line="183"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4" w:lineRule="exact"/>
              <w:rPr>
                <w:b/>
                <w:sz w:val="18"/>
              </w:rPr>
            </w:pPr>
            <w:r w:rsidRPr="00043ED5">
              <w:rPr>
                <w:b/>
                <w:sz w:val="18"/>
              </w:rPr>
              <w:t>Vyjádření Ústeckého kraje k prioritám – obecně:</w:t>
            </w:r>
          </w:p>
          <w:p w:rsidR="00FD25B2" w:rsidRPr="00043ED5" w:rsidRDefault="00F83464">
            <w:pPr>
              <w:pStyle w:val="TableParagraph"/>
              <w:spacing w:before="124"/>
              <w:rPr>
                <w:sz w:val="18"/>
              </w:rPr>
            </w:pPr>
            <w:r w:rsidRPr="00043ED5">
              <w:rPr>
                <w:sz w:val="18"/>
              </w:rPr>
              <w:t>ZÚR ÚK jednak naplňují a konkretizují republikové priority územního plánování dle specifik území Ústeckého kraje a doplňují je o priority územního plánování krajské úrovně. Způsoby, kterými jsou v ZÚR ÚK jednotlivé republikové priority PÚR 2008 naplňovány a upřesňovány jsou uvedeny níže.</w:t>
            </w:r>
          </w:p>
          <w:p w:rsidR="00FD25B2" w:rsidRPr="00043ED5" w:rsidRDefault="00F83464">
            <w:pPr>
              <w:pStyle w:val="TableParagraph"/>
              <w:spacing w:before="121"/>
              <w:ind w:right="314"/>
              <w:rPr>
                <w:sz w:val="18"/>
              </w:rPr>
            </w:pPr>
            <w:r w:rsidRPr="00043ED5">
              <w:rPr>
                <w:sz w:val="18"/>
              </w:rPr>
              <w:t>Republikové priority územního plánování stanovené následně 1. aktualizací PÚR ČR (např. 14a, 20a,apod.) jsou konkretizovány doplněním krajských priorit v současné době pořizovaném návrhu 2. aktualizace ZÚR ÚK (2aZÚR ÚK). Společné jednání se</w:t>
            </w:r>
            <w:r w:rsidRPr="00043ED5">
              <w:rPr>
                <w:spacing w:val="-35"/>
                <w:sz w:val="18"/>
              </w:rPr>
              <w:t xml:space="preserve"> </w:t>
            </w:r>
            <w:r w:rsidRPr="00043ED5">
              <w:rPr>
                <w:sz w:val="18"/>
              </w:rPr>
              <w:t>uskutečnilo dne 16. 4. 2018.</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lastRenderedPageBreak/>
              <w:t>122.</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ind w:right="285"/>
              <w:rPr>
                <w:sz w:val="18"/>
              </w:rPr>
            </w:pPr>
            <w:r w:rsidRPr="00043ED5">
              <w:rPr>
                <w:sz w:val="18"/>
              </w:rPr>
              <w:t>Naplňování priority územního plánování (14) patří mezi základní zásady platných ZÚR ÚK, priorita je naplňovaná zejména v kapitolách ZÚR ÚK: Priority územního plánování, Rozvojové oblasti a osy, Specifické oblasti, Ochrana a rozvoj hodnot území, Cílové charakteristiky krajiny (použity zkrácené názvy kapitol ZÚR ÚK).</w:t>
            </w:r>
          </w:p>
          <w:p w:rsidR="00FD25B2" w:rsidRPr="00043ED5" w:rsidRDefault="00F83464">
            <w:pPr>
              <w:pStyle w:val="TableParagraph"/>
              <w:spacing w:before="42" w:line="416" w:lineRule="exact"/>
              <w:ind w:right="2156"/>
              <w:rPr>
                <w:sz w:val="18"/>
              </w:rPr>
            </w:pPr>
            <w:r w:rsidRPr="00043ED5">
              <w:rPr>
                <w:sz w:val="18"/>
              </w:rPr>
              <w:t>Odkazy a konkrétní citace ZÚR ÚK zejména naplňující prioritu (14): Kapitola 1. Priority územního plánování:</w:t>
            </w:r>
          </w:p>
          <w:p w:rsidR="00FD25B2" w:rsidRPr="00043ED5" w:rsidRDefault="00F83464">
            <w:pPr>
              <w:pStyle w:val="TableParagraph"/>
              <w:spacing w:line="160" w:lineRule="exact"/>
              <w:rPr>
                <w:sz w:val="18"/>
              </w:rPr>
            </w:pPr>
            <w:r w:rsidRPr="00043ED5">
              <w:rPr>
                <w:sz w:val="18"/>
              </w:rPr>
              <w:t>Životní prostředí, Sociální soudržnost obyvatel, Rozvojové oblasti a osy, specifické oblasti</w:t>
            </w:r>
          </w:p>
          <w:p w:rsidR="00FD25B2" w:rsidRPr="00043ED5" w:rsidRDefault="00F83464">
            <w:pPr>
              <w:pStyle w:val="TableParagraph"/>
              <w:spacing w:line="207" w:lineRule="exact"/>
              <w:rPr>
                <w:sz w:val="18"/>
              </w:rPr>
            </w:pPr>
            <w:r w:rsidRPr="00043ED5">
              <w:rPr>
                <w:sz w:val="18"/>
              </w:rPr>
              <w:t>a další.</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Kapitola 3. Specifické oblasti:</w:t>
            </w:r>
          </w:p>
          <w:p w:rsidR="00FD25B2" w:rsidRPr="00043ED5" w:rsidRDefault="00F83464">
            <w:pPr>
              <w:pStyle w:val="TableParagraph"/>
              <w:ind w:right="355"/>
              <w:rPr>
                <w:sz w:val="18"/>
              </w:rPr>
            </w:pPr>
            <w:r w:rsidRPr="00043ED5">
              <w:rPr>
                <w:sz w:val="18"/>
              </w:rPr>
              <w:t>Problematika venkovské krajiny trpící odlehlostí a mj. též nedostatkem lidských zásahů, se</w:t>
            </w:r>
            <w:r w:rsidRPr="00043ED5">
              <w:rPr>
                <w:spacing w:val="-2"/>
                <w:sz w:val="18"/>
              </w:rPr>
              <w:t xml:space="preserve"> </w:t>
            </w:r>
            <w:r w:rsidRPr="00043ED5">
              <w:rPr>
                <w:sz w:val="18"/>
              </w:rPr>
              <w:t>zařazenými</w:t>
            </w:r>
            <w:r w:rsidRPr="00043ED5">
              <w:rPr>
                <w:spacing w:val="-4"/>
                <w:sz w:val="18"/>
              </w:rPr>
              <w:t xml:space="preserve"> </w:t>
            </w:r>
            <w:r w:rsidRPr="00043ED5">
              <w:rPr>
                <w:sz w:val="18"/>
              </w:rPr>
              <w:t>úkoly</w:t>
            </w:r>
            <w:r w:rsidRPr="00043ED5">
              <w:rPr>
                <w:spacing w:val="-4"/>
                <w:sz w:val="18"/>
              </w:rPr>
              <w:t xml:space="preserve"> </w:t>
            </w:r>
            <w:r w:rsidRPr="00043ED5">
              <w:rPr>
                <w:sz w:val="18"/>
              </w:rPr>
              <w:t>ochrany</w:t>
            </w:r>
            <w:r w:rsidRPr="00043ED5">
              <w:rPr>
                <w:spacing w:val="-6"/>
                <w:sz w:val="18"/>
              </w:rPr>
              <w:t xml:space="preserve"> </w:t>
            </w:r>
            <w:r w:rsidRPr="00043ED5">
              <w:rPr>
                <w:sz w:val="18"/>
              </w:rPr>
              <w:t>a</w:t>
            </w:r>
            <w:r w:rsidRPr="00043ED5">
              <w:rPr>
                <w:spacing w:val="-2"/>
                <w:sz w:val="18"/>
              </w:rPr>
              <w:t xml:space="preserve"> </w:t>
            </w:r>
            <w:r w:rsidRPr="00043ED5">
              <w:rPr>
                <w:sz w:val="18"/>
              </w:rPr>
              <w:t>rozvoje</w:t>
            </w:r>
            <w:r w:rsidRPr="00043ED5">
              <w:rPr>
                <w:spacing w:val="-2"/>
                <w:sz w:val="18"/>
              </w:rPr>
              <w:t xml:space="preserve"> </w:t>
            </w:r>
            <w:r w:rsidRPr="00043ED5">
              <w:rPr>
                <w:sz w:val="18"/>
              </w:rPr>
              <w:t>přírodních,</w:t>
            </w:r>
            <w:r w:rsidRPr="00043ED5">
              <w:rPr>
                <w:spacing w:val="-4"/>
                <w:sz w:val="18"/>
              </w:rPr>
              <w:t xml:space="preserve"> </w:t>
            </w:r>
            <w:r w:rsidRPr="00043ED5">
              <w:rPr>
                <w:sz w:val="18"/>
              </w:rPr>
              <w:t>civilizačních</w:t>
            </w:r>
            <w:r w:rsidRPr="00043ED5">
              <w:rPr>
                <w:spacing w:val="-3"/>
                <w:sz w:val="18"/>
              </w:rPr>
              <w:t xml:space="preserve"> </w:t>
            </w:r>
            <w:r w:rsidRPr="00043ED5">
              <w:rPr>
                <w:sz w:val="18"/>
              </w:rPr>
              <w:t>a</w:t>
            </w:r>
            <w:r w:rsidRPr="00043ED5">
              <w:rPr>
                <w:spacing w:val="-4"/>
                <w:sz w:val="18"/>
              </w:rPr>
              <w:t xml:space="preserve"> </w:t>
            </w:r>
            <w:r w:rsidRPr="00043ED5">
              <w:rPr>
                <w:sz w:val="18"/>
              </w:rPr>
              <w:t>kulturních</w:t>
            </w:r>
            <w:r w:rsidRPr="00043ED5">
              <w:rPr>
                <w:spacing w:val="-4"/>
                <w:sz w:val="18"/>
              </w:rPr>
              <w:t xml:space="preserve"> </w:t>
            </w:r>
            <w:r w:rsidRPr="00043ED5">
              <w:rPr>
                <w:sz w:val="18"/>
              </w:rPr>
              <w:t>hodnot</w:t>
            </w:r>
            <w:r w:rsidRPr="00043ED5">
              <w:rPr>
                <w:spacing w:val="-4"/>
                <w:sz w:val="18"/>
              </w:rPr>
              <w:t xml:space="preserve"> </w:t>
            </w:r>
            <w:r w:rsidRPr="00043ED5">
              <w:rPr>
                <w:sz w:val="18"/>
              </w:rPr>
              <w:t xml:space="preserve">území. Týká se zejména SOB6 - Krušné hory, NSOB6 - Podbořansko, NSOB1 - </w:t>
            </w:r>
            <w:proofErr w:type="spellStart"/>
            <w:r w:rsidRPr="00043ED5">
              <w:rPr>
                <w:sz w:val="18"/>
              </w:rPr>
              <w:t>Lobendavsko</w:t>
            </w:r>
            <w:proofErr w:type="spellEnd"/>
            <w:r w:rsidRPr="00043ED5">
              <w:rPr>
                <w:sz w:val="18"/>
              </w:rPr>
              <w:t xml:space="preserve">, </w:t>
            </w:r>
            <w:proofErr w:type="spellStart"/>
            <w:r w:rsidRPr="00043ED5">
              <w:rPr>
                <w:sz w:val="18"/>
              </w:rPr>
              <w:t>Křečansko</w:t>
            </w:r>
            <w:proofErr w:type="spellEnd"/>
            <w:r w:rsidRPr="00043ED5">
              <w:rPr>
                <w:sz w:val="18"/>
              </w:rPr>
              <w:t>, NSOB5 -</w:t>
            </w:r>
            <w:r w:rsidRPr="00043ED5">
              <w:rPr>
                <w:spacing w:val="1"/>
                <w:sz w:val="18"/>
              </w:rPr>
              <w:t xml:space="preserve"> </w:t>
            </w:r>
            <w:r w:rsidRPr="00043ED5">
              <w:rPr>
                <w:sz w:val="18"/>
              </w:rPr>
              <w:t>Ústecko.</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rPr>
              <w:t>Kapitola 5. Ochrana a rozvoj hodnot</w:t>
            </w:r>
            <w:r w:rsidRPr="00043ED5">
              <w:rPr>
                <w:spacing w:val="-17"/>
                <w:sz w:val="18"/>
              </w:rPr>
              <w:t xml:space="preserve"> </w:t>
            </w:r>
            <w:r w:rsidRPr="00043ED5">
              <w:rPr>
                <w:sz w:val="18"/>
              </w:rPr>
              <w:t>území:</w:t>
            </w:r>
          </w:p>
          <w:p w:rsidR="00FD25B2" w:rsidRPr="00043ED5" w:rsidRDefault="00F83464">
            <w:pPr>
              <w:pStyle w:val="TableParagraph"/>
              <w:rPr>
                <w:sz w:val="18"/>
              </w:rPr>
            </w:pPr>
            <w:r w:rsidRPr="00043ED5">
              <w:rPr>
                <w:sz w:val="18"/>
              </w:rPr>
              <w:t>Vymezení přírodních, kulturních a civilizačních hodnot nadmístního významu a</w:t>
            </w:r>
            <w:r w:rsidRPr="00043ED5">
              <w:rPr>
                <w:spacing w:val="-35"/>
                <w:sz w:val="18"/>
              </w:rPr>
              <w:t xml:space="preserve"> </w:t>
            </w:r>
            <w:r w:rsidRPr="00043ED5">
              <w:rPr>
                <w:sz w:val="18"/>
              </w:rPr>
              <w:t>formulace podmínek ochrany a rozvoje těchto</w:t>
            </w:r>
            <w:r w:rsidRPr="00043ED5">
              <w:rPr>
                <w:spacing w:val="-4"/>
                <w:sz w:val="18"/>
              </w:rPr>
              <w:t xml:space="preserve"> </w:t>
            </w:r>
            <w:r w:rsidRPr="00043ED5">
              <w:rPr>
                <w:sz w:val="18"/>
              </w:rPr>
              <w:t>hodnot.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line="207" w:lineRule="exact"/>
              <w:rPr>
                <w:sz w:val="18"/>
              </w:rPr>
            </w:pPr>
            <w:r w:rsidRPr="00043ED5">
              <w:rPr>
                <w:sz w:val="18"/>
              </w:rPr>
              <w:t>Kapitola 6. Cílové charakteristiky krajiny:</w:t>
            </w:r>
          </w:p>
          <w:p w:rsidR="00FD25B2" w:rsidRPr="00043ED5" w:rsidRDefault="00F83464">
            <w:pPr>
              <w:pStyle w:val="TableParagraph"/>
              <w:ind w:right="357"/>
              <w:jc w:val="both"/>
              <w:rPr>
                <w:sz w:val="18"/>
              </w:rPr>
            </w:pPr>
            <w:r w:rsidRPr="00043ED5">
              <w:rPr>
                <w:sz w:val="18"/>
              </w:rPr>
              <w:t>Vymezení 17 unikátních krajinných celků, formulace jejich cílových charakteristik, a</w:t>
            </w:r>
            <w:r w:rsidRPr="00043ED5">
              <w:rPr>
                <w:spacing w:val="-36"/>
                <w:sz w:val="18"/>
              </w:rPr>
              <w:t xml:space="preserve"> </w:t>
            </w:r>
            <w:r w:rsidRPr="00043ED5">
              <w:rPr>
                <w:sz w:val="18"/>
              </w:rPr>
              <w:t>dílčích kroků naplňování cílových charakteristik, obsahujících úkoly ochrany a rozvoje přírodních, civilizačních a kulturních hodnot</w:t>
            </w:r>
            <w:r w:rsidRPr="00043ED5">
              <w:rPr>
                <w:spacing w:val="-5"/>
                <w:sz w:val="18"/>
              </w:rPr>
              <w:t xml:space="preserve"> </w:t>
            </w:r>
            <w:r w:rsidRPr="00043ED5">
              <w:rPr>
                <w:sz w:val="18"/>
              </w:rPr>
              <w:t>území.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Kapitola 7. VPS a VPO, asanační území:</w:t>
            </w:r>
          </w:p>
          <w:p w:rsidR="00FD25B2" w:rsidRPr="00043ED5" w:rsidRDefault="00F83464">
            <w:pPr>
              <w:pStyle w:val="TableParagraph"/>
              <w:ind w:right="156"/>
              <w:jc w:val="both"/>
              <w:rPr>
                <w:sz w:val="18"/>
              </w:rPr>
            </w:pPr>
            <w:r w:rsidRPr="00043ED5">
              <w:rPr>
                <w:sz w:val="18"/>
              </w:rPr>
              <w:t>Specifickým rysem Ústeckého kraje je v ZÚR ÚK stanovení úkolů pro formování asanačních ploch nadmístního významu. Vzhledem k charakteru území jsou v ZÚR ÚK stanovena</w:t>
            </w:r>
            <w:r w:rsidRPr="00043ED5">
              <w:rPr>
                <w:spacing w:val="-36"/>
                <w:sz w:val="18"/>
              </w:rPr>
              <w:t xml:space="preserve"> </w:t>
            </w:r>
            <w:r w:rsidRPr="00043ED5">
              <w:rPr>
                <w:sz w:val="18"/>
              </w:rPr>
              <w:t>území určená</w:t>
            </w:r>
            <w:r w:rsidRPr="00043ED5">
              <w:rPr>
                <w:spacing w:val="-3"/>
                <w:sz w:val="18"/>
              </w:rPr>
              <w:t xml:space="preserve"> </w:t>
            </w:r>
            <w:r w:rsidRPr="00043ED5">
              <w:rPr>
                <w:sz w:val="18"/>
              </w:rPr>
              <w:t>k</w:t>
            </w:r>
            <w:r w:rsidRPr="00043ED5">
              <w:rPr>
                <w:spacing w:val="-3"/>
                <w:sz w:val="18"/>
              </w:rPr>
              <w:t xml:space="preserve"> </w:t>
            </w:r>
            <w:r w:rsidRPr="00043ED5">
              <w:rPr>
                <w:sz w:val="18"/>
              </w:rPr>
              <w:t>asanaci</w:t>
            </w:r>
            <w:r w:rsidRPr="00043ED5">
              <w:rPr>
                <w:spacing w:val="-2"/>
                <w:sz w:val="18"/>
              </w:rPr>
              <w:t xml:space="preserve"> </w:t>
            </w:r>
            <w:r w:rsidRPr="00043ED5">
              <w:rPr>
                <w:sz w:val="18"/>
              </w:rPr>
              <w:t>v</w:t>
            </w:r>
            <w:r w:rsidRPr="00043ED5">
              <w:rPr>
                <w:spacing w:val="-3"/>
                <w:sz w:val="18"/>
              </w:rPr>
              <w:t xml:space="preserve"> </w:t>
            </w:r>
            <w:r w:rsidRPr="00043ED5">
              <w:rPr>
                <w:sz w:val="18"/>
              </w:rPr>
              <w:t>uhelných</w:t>
            </w:r>
            <w:r w:rsidRPr="00043ED5">
              <w:rPr>
                <w:spacing w:val="-2"/>
                <w:sz w:val="18"/>
              </w:rPr>
              <w:t xml:space="preserve"> </w:t>
            </w:r>
            <w:r w:rsidRPr="00043ED5">
              <w:rPr>
                <w:sz w:val="18"/>
              </w:rPr>
              <w:t>lomech</w:t>
            </w:r>
            <w:r w:rsidRPr="00043ED5">
              <w:rPr>
                <w:spacing w:val="-2"/>
                <w:sz w:val="18"/>
              </w:rPr>
              <w:t xml:space="preserve"> </w:t>
            </w:r>
            <w:r w:rsidRPr="00043ED5">
              <w:rPr>
                <w:sz w:val="18"/>
              </w:rPr>
              <w:t>a</w:t>
            </w:r>
            <w:r w:rsidRPr="00043ED5">
              <w:rPr>
                <w:spacing w:val="-4"/>
                <w:sz w:val="18"/>
              </w:rPr>
              <w:t xml:space="preserve"> </w:t>
            </w:r>
            <w:r w:rsidRPr="00043ED5">
              <w:rPr>
                <w:sz w:val="18"/>
              </w:rPr>
              <w:t>na</w:t>
            </w:r>
            <w:r w:rsidRPr="00043ED5">
              <w:rPr>
                <w:spacing w:val="-2"/>
                <w:sz w:val="18"/>
              </w:rPr>
              <w:t xml:space="preserve"> </w:t>
            </w:r>
            <w:r w:rsidRPr="00043ED5">
              <w:rPr>
                <w:sz w:val="18"/>
              </w:rPr>
              <w:t>výsypkách</w:t>
            </w:r>
            <w:r w:rsidRPr="00043ED5">
              <w:rPr>
                <w:spacing w:val="-2"/>
                <w:sz w:val="18"/>
              </w:rPr>
              <w:t xml:space="preserve"> </w:t>
            </w:r>
            <w:r w:rsidRPr="00043ED5">
              <w:rPr>
                <w:sz w:val="18"/>
              </w:rPr>
              <w:t>bez</w:t>
            </w:r>
            <w:r w:rsidRPr="00043ED5">
              <w:rPr>
                <w:spacing w:val="-4"/>
                <w:sz w:val="18"/>
              </w:rPr>
              <w:t xml:space="preserve"> </w:t>
            </w:r>
            <w:r w:rsidRPr="00043ED5">
              <w:rPr>
                <w:sz w:val="18"/>
              </w:rPr>
              <w:t>uvedení</w:t>
            </w:r>
            <w:r w:rsidRPr="00043ED5">
              <w:rPr>
                <w:spacing w:val="-4"/>
                <w:sz w:val="18"/>
              </w:rPr>
              <w:t xml:space="preserve"> </w:t>
            </w:r>
            <w:r w:rsidRPr="00043ED5">
              <w:rPr>
                <w:sz w:val="18"/>
              </w:rPr>
              <w:t>podrobností</w:t>
            </w:r>
            <w:r w:rsidRPr="00043ED5">
              <w:rPr>
                <w:spacing w:val="-4"/>
                <w:sz w:val="18"/>
              </w:rPr>
              <w:t xml:space="preserve"> </w:t>
            </w:r>
            <w:r w:rsidRPr="00043ED5">
              <w:rPr>
                <w:sz w:val="18"/>
              </w:rPr>
              <w:t>technického</w:t>
            </w:r>
            <w:r w:rsidRPr="00043ED5">
              <w:rPr>
                <w:spacing w:val="-2"/>
                <w:sz w:val="18"/>
              </w:rPr>
              <w:t xml:space="preserve"> </w:t>
            </w:r>
            <w:r w:rsidRPr="00043ED5">
              <w:rPr>
                <w:sz w:val="18"/>
              </w:rPr>
              <w:t>a krajinářského řešení (hydrická, lesní, zemědělská</w:t>
            </w:r>
            <w:r w:rsidRPr="00043ED5">
              <w:rPr>
                <w:spacing w:val="-4"/>
                <w:sz w:val="18"/>
              </w:rPr>
              <w:t xml:space="preserve"> </w:t>
            </w:r>
            <w:r w:rsidRPr="00043ED5">
              <w:rPr>
                <w:sz w:val="18"/>
              </w:rPr>
              <w:t>forma).</w:t>
            </w:r>
          </w:p>
          <w:p w:rsidR="00FD25B2" w:rsidRPr="00043ED5" w:rsidRDefault="00FD25B2">
            <w:pPr>
              <w:pStyle w:val="TableParagraph"/>
              <w:spacing w:before="11"/>
              <w:ind w:left="0"/>
              <w:rPr>
                <w:sz w:val="17"/>
              </w:rPr>
            </w:pPr>
          </w:p>
          <w:p w:rsidR="00FD25B2" w:rsidRPr="00043ED5" w:rsidRDefault="00F83464">
            <w:pPr>
              <w:pStyle w:val="TableParagraph"/>
              <w:ind w:right="605"/>
              <w:rPr>
                <w:sz w:val="18"/>
              </w:rPr>
            </w:pPr>
            <w:r w:rsidRPr="00043ED5">
              <w:rPr>
                <w:sz w:val="18"/>
              </w:rPr>
              <w:t>V rámci návrhu 2aZÚR ÚK jsou požadavky na ochranu a rozvoj přírodních a kulturních hodnot Ústeckého kraje dále upřesňovány (např. stanovením nových úkolů pro územní plánování), a to zejména s ohledem na nutnost vytvoření podmínek pro minimalizaci negativních důsledků nově vymezovaných záměrů na identifikované hodnoty území Ústeckého kraje.</w:t>
            </w:r>
          </w:p>
        </w:tc>
      </w:tr>
      <w:tr w:rsidR="00FD25B2" w:rsidRPr="00043ED5">
        <w:trPr>
          <w:trHeight w:val="3725"/>
        </w:trPr>
        <w:tc>
          <w:tcPr>
            <w:tcW w:w="710" w:type="dxa"/>
          </w:tcPr>
          <w:p w:rsidR="00FD25B2" w:rsidRPr="00043ED5" w:rsidRDefault="00F83464">
            <w:pPr>
              <w:pStyle w:val="TableParagraph"/>
              <w:spacing w:before="114"/>
              <w:ind w:left="78"/>
              <w:rPr>
                <w:b/>
                <w:sz w:val="18"/>
              </w:rPr>
            </w:pPr>
            <w:r w:rsidRPr="00043ED5">
              <w:rPr>
                <w:b/>
                <w:sz w:val="18"/>
              </w:rPr>
              <w:lastRenderedPageBreak/>
              <w:t>123.</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(14a)</w:t>
            </w:r>
          </w:p>
          <w:p w:rsidR="00FD25B2" w:rsidRPr="00043ED5" w:rsidRDefault="00F83464">
            <w:pPr>
              <w:pStyle w:val="TableParagraph"/>
              <w:ind w:right="667"/>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ind w:right="285"/>
              <w:rPr>
                <w:sz w:val="18"/>
              </w:rPr>
            </w:pPr>
            <w:r w:rsidRPr="00043ED5">
              <w:rPr>
                <w:sz w:val="18"/>
              </w:rPr>
              <w:t>S cílem dosažení optimálního naplňování republikové priority územního plánování č. (14a) stanovené nově v Aktualizaci č. 1 PÚR ČR je v rámci návrhu 2aZÚR ÚK doplněno znění priority územního plánování kraje pro zajištění hospodářského rozvoje území č. (14) stanovující nově požadavek na zachování ekologických funkcí krajiny při zemědělské činnosti. Explicitní požadavek na minimalizaci záborů nejkvalitnějších zemědělských půd je stanoven v platných ZÚR ÚK v upřesnění podmínek koncepce ochrany přírodních hodnot území kraje.</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Pro záměry nově vymezované v návrhu 2aZÚR ÚK byl proveden kvalifikovaný odhad záborů ZPF a PUPFL.</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124.</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6"/>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before="1"/>
              <w:rPr>
                <w:sz w:val="18"/>
              </w:rPr>
            </w:pPr>
            <w:r w:rsidRPr="00043ED5">
              <w:rPr>
                <w:sz w:val="18"/>
              </w:rPr>
              <w:t>Priorita územního plánování (15) je naplňována ZÚR ÚK zejména v kapitolách: Priority územního plánování, úsek Specifické oblasti (použity zkrácené názvy kapitol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(15): Kapitola 1. Priority územního plánování:</w:t>
            </w:r>
          </w:p>
          <w:p w:rsidR="00FD25B2" w:rsidRPr="00043ED5" w:rsidRDefault="00F83464">
            <w:pPr>
              <w:pStyle w:val="TableParagraph"/>
              <w:spacing w:line="161" w:lineRule="exact"/>
              <w:rPr>
                <w:sz w:val="18"/>
              </w:rPr>
            </w:pPr>
            <w:r w:rsidRPr="00043ED5">
              <w:rPr>
                <w:sz w:val="18"/>
              </w:rPr>
              <w:t>Rozvojové oblasti a osy, specifické oblasti, úkol územního plánování – trvale vyhodnocovat</w:t>
            </w:r>
          </w:p>
          <w:p w:rsidR="00FD25B2" w:rsidRPr="00043ED5" w:rsidRDefault="00F83464">
            <w:pPr>
              <w:pStyle w:val="TableParagraph"/>
              <w:rPr>
                <w:sz w:val="18"/>
              </w:rPr>
            </w:pPr>
            <w:r w:rsidRPr="00043ED5">
              <w:rPr>
                <w:sz w:val="18"/>
              </w:rPr>
              <w:t>míru rovnováhy socioekonomického a demografického vývoje v dílčích územích kraje, předcházet prohlubování nežádoucích regionálních rozdílů a eventuálnímu vzniku dalších problémových částí kraje, vyhledávat a uplatňovat nástroje na podporu rozvoje těchto území, předcházet vzniku prostorově sociální segregace s negativními vlivy na sociální soudržnost.</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Návrh 2aZÚR ÚK navrhovaným řešením nevytváří negativní vlivy na sociální soudržnost obyvatel, naopak na základě nových sociodemografických údajů a změn v území byly</w:t>
            </w:r>
          </w:p>
          <w:p w:rsidR="00FD25B2" w:rsidRPr="00043ED5" w:rsidRDefault="00F83464">
            <w:pPr>
              <w:pStyle w:val="TableParagraph"/>
              <w:spacing w:before="1" w:line="207" w:lineRule="exact"/>
              <w:rPr>
                <w:sz w:val="18"/>
              </w:rPr>
            </w:pPr>
            <w:r w:rsidRPr="00043ED5">
              <w:rPr>
                <w:sz w:val="18"/>
              </w:rPr>
              <w:t>v návrhu 2aZUR UK upřesněny rozvojové oblasti a osy, specifické oblasti vymezené</w:t>
            </w:r>
          </w:p>
          <w:p w:rsidR="00FD25B2" w:rsidRPr="00043ED5" w:rsidRDefault="00F83464">
            <w:pPr>
              <w:pStyle w:val="TableParagraph"/>
              <w:spacing w:line="207" w:lineRule="exact"/>
              <w:rPr>
                <w:sz w:val="18"/>
              </w:rPr>
            </w:pPr>
            <w:r w:rsidRPr="00043ED5">
              <w:rPr>
                <w:sz w:val="18"/>
              </w:rPr>
              <w:t>v platných ZÚR ÚK a stanoveny další úkoly pro plánování a usměrňování územního rozvoje.</w:t>
            </w:r>
          </w:p>
        </w:tc>
      </w:tr>
      <w:tr w:rsidR="00FD25B2" w:rsidRPr="00043ED5">
        <w:trPr>
          <w:trHeight w:val="3934"/>
        </w:trPr>
        <w:tc>
          <w:tcPr>
            <w:tcW w:w="710" w:type="dxa"/>
          </w:tcPr>
          <w:p w:rsidR="00FD25B2" w:rsidRPr="00043ED5" w:rsidRDefault="00F83464">
            <w:pPr>
              <w:pStyle w:val="TableParagraph"/>
              <w:spacing w:before="114"/>
              <w:ind w:left="78"/>
              <w:rPr>
                <w:b/>
                <w:sz w:val="18"/>
              </w:rPr>
            </w:pPr>
            <w:r w:rsidRPr="00043ED5">
              <w:rPr>
                <w:b/>
                <w:sz w:val="18"/>
              </w:rPr>
              <w:lastRenderedPageBreak/>
              <w:t>125.</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ind w:right="84"/>
              <w:rPr>
                <w:sz w:val="18"/>
              </w:rPr>
            </w:pPr>
            <w:r w:rsidRPr="00043ED5">
              <w:rPr>
                <w:sz w:val="18"/>
              </w:rPr>
              <w:t>ZÚR ÚK respektují republikovou prioritu územního plánování (16), požadavky týkající se komplexnosti a vyváženosti funkčního využití území jsou ZÚR ÚK vyjádřeny zejména v kapitolách: Priority územního plánování, Rozvojové oblasti a osy, Specifické oblasti, Ochrana a rozvoj hodnot území (použity zkrácené názvy kapitol ZÚR ÚK).</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Spolupráce s obyvateli a dalšími uživateli území je součástí procesu zpracování návrhu ZÚR ÚK (zejm. forma zohlednění připomínek obcí, konzultace s dalšími uživateli území)</w:t>
            </w:r>
          </w:p>
          <w:p w:rsidR="00FD25B2" w:rsidRPr="00043ED5" w:rsidRDefault="00F83464">
            <w:pPr>
              <w:pStyle w:val="TableParagraph"/>
              <w:spacing w:line="206" w:lineRule="exact"/>
              <w:rPr>
                <w:sz w:val="18"/>
              </w:rPr>
            </w:pPr>
            <w:r w:rsidRPr="00043ED5">
              <w:rPr>
                <w:sz w:val="18"/>
              </w:rPr>
              <w:t>a pokračovala v procesu veřejného projednání ZÚR ÚK a vydání ZÚR ÚK.</w:t>
            </w:r>
          </w:p>
          <w:p w:rsidR="00FD25B2" w:rsidRPr="00043ED5" w:rsidRDefault="00F83464">
            <w:pPr>
              <w:pStyle w:val="TableParagraph"/>
              <w:spacing w:before="5" w:line="410" w:lineRule="atLeast"/>
              <w:ind w:right="2156"/>
              <w:rPr>
                <w:sz w:val="18"/>
              </w:rPr>
            </w:pPr>
            <w:r w:rsidRPr="00043ED5">
              <w:rPr>
                <w:sz w:val="18"/>
              </w:rPr>
              <w:t>Odkazy a konkrétní citace ZÚR ÚK zejména naplňující prioritu (16): Kapitola 1. Priority územního plánování:</w:t>
            </w:r>
          </w:p>
          <w:p w:rsidR="00FD25B2" w:rsidRPr="00043ED5" w:rsidRDefault="00F83464">
            <w:pPr>
              <w:pStyle w:val="TableParagraph"/>
              <w:spacing w:before="5"/>
              <w:ind w:right="255"/>
              <w:rPr>
                <w:sz w:val="18"/>
              </w:rPr>
            </w:pPr>
            <w:r w:rsidRPr="00043ED5">
              <w:rPr>
                <w:sz w:val="18"/>
              </w:rPr>
              <w:t>Základní priority, úkol územního plánování - vytvářet nástroji územního plánování na území kraje předpoklady pro vyvážený vztah mezi třemi pilíři udržitelného rozvoje: požadovaný směr hospodářského rozvoje, úroveň životního prostředí srovnatelná s jinými částmi ČR a standardy EU a zlepšení parametrů sociální soudržnosti obyvatel kraje.</w:t>
            </w:r>
          </w:p>
          <w:p w:rsidR="00FD25B2" w:rsidRPr="00043ED5" w:rsidRDefault="00FD25B2">
            <w:pPr>
              <w:pStyle w:val="TableParagraph"/>
              <w:spacing w:before="4"/>
              <w:ind w:left="0"/>
              <w:rPr>
                <w:sz w:val="18"/>
              </w:rPr>
            </w:pPr>
          </w:p>
          <w:p w:rsidR="00FD25B2" w:rsidRPr="00043ED5" w:rsidRDefault="00F83464">
            <w:pPr>
              <w:pStyle w:val="TableParagraph"/>
              <w:spacing w:line="206" w:lineRule="exact"/>
              <w:ind w:right="405"/>
              <w:rPr>
                <w:sz w:val="18"/>
              </w:rPr>
            </w:pPr>
            <w:r w:rsidRPr="00043ED5">
              <w:rPr>
                <w:sz w:val="18"/>
              </w:rPr>
              <w:t>Sociální soudržnost obyvatel, úkol územního plánování - při stanovování územních rozvojových koncepcí dbát na dostatečnou míru spolupráce s obyvateli a dalšími uživateli</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území, touto cestou dosahovat vyšší míry vyváženosti řešení mezi hospodářským rozvojem, ochranou přírody a hledisky ovlivňujícími sociální soudržnost obyvatel.</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 xml:space="preserve">Navrhovaná řešení v pořizované 2aZÚR ÚK reflektují podněty na rozvoj území kraje uplatněné samosprávami obcí v Ústeckém kraji, správci a majiteli veřejné infrastruktury na území Ústeckého kraje, sousedními kraji a dotčenými orgány v rámci procesu projednání návrhu Zprávy o uplatňování ZÚR Ústeckého kraje v uplynulém období. V rámci zpracování návrhu 2aZÚR ÚK byla navrhovaná řešení průběžně konzultována kromě zástupců zadavatele a pořizovatele návrhu 2aZÚR ÚK také se zástupci dotčených orgánů (MPO, MD, MŽP, MMR) a s vybranými správci infrastruktury v území (ŘSD ČR, SŽDC, </w:t>
            </w:r>
            <w:proofErr w:type="spellStart"/>
            <w:proofErr w:type="gramStart"/>
            <w:r w:rsidRPr="00043ED5">
              <w:rPr>
                <w:sz w:val="18"/>
              </w:rPr>
              <w:t>s.o</w:t>
            </w:r>
            <w:proofErr w:type="spellEnd"/>
            <w:r w:rsidRPr="00043ED5">
              <w:rPr>
                <w:sz w:val="18"/>
              </w:rPr>
              <w:t>.</w:t>
            </w:r>
            <w:proofErr w:type="gramEnd"/>
            <w:r w:rsidRPr="00043ED5">
              <w:rPr>
                <w:sz w:val="18"/>
              </w:rPr>
              <w:t>, ČEPS a.s., ČEZ Distribuce, a.s., NET4GAS s.r.o., MERO, a.s.). Navrhovaná řešení byla následně dohodnuta s dotčenými orgány v rámci společného jednání o návrhu 2aZÚR ÚK, které se uskutečnilo 16. 4. 2018.</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lastRenderedPageBreak/>
              <w:t>126.</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ind w:right="99"/>
              <w:jc w:val="both"/>
              <w:rPr>
                <w:sz w:val="18"/>
              </w:rPr>
            </w:pPr>
            <w:r w:rsidRPr="00043ED5">
              <w:rPr>
                <w:sz w:val="18"/>
              </w:rPr>
              <w:t>Pro dosažení optimálního naplňování nové republikové priority územního plánování č. (16a) stanovené nově v Aktualizaci č. 1 PÚR ČR je v návrhu 2aZÚR ÚK nově doplněna priorita územního</w:t>
            </w:r>
            <w:r w:rsidRPr="00043ED5">
              <w:rPr>
                <w:spacing w:val="-4"/>
                <w:sz w:val="18"/>
              </w:rPr>
              <w:t xml:space="preserve"> </w:t>
            </w:r>
            <w:r w:rsidRPr="00043ED5">
              <w:rPr>
                <w:sz w:val="18"/>
              </w:rPr>
              <w:t>plánování</w:t>
            </w:r>
            <w:r w:rsidRPr="00043ED5">
              <w:rPr>
                <w:spacing w:val="-5"/>
                <w:sz w:val="18"/>
              </w:rPr>
              <w:t xml:space="preserve"> </w:t>
            </w:r>
            <w:r w:rsidRPr="00043ED5">
              <w:rPr>
                <w:sz w:val="18"/>
              </w:rPr>
              <w:t>kraje</w:t>
            </w:r>
            <w:r w:rsidRPr="00043ED5">
              <w:rPr>
                <w:spacing w:val="-5"/>
                <w:sz w:val="18"/>
              </w:rPr>
              <w:t xml:space="preserve"> </w:t>
            </w:r>
            <w:r w:rsidRPr="00043ED5">
              <w:rPr>
                <w:sz w:val="18"/>
              </w:rPr>
              <w:t>pro</w:t>
            </w:r>
            <w:r w:rsidRPr="00043ED5">
              <w:rPr>
                <w:spacing w:val="-6"/>
                <w:sz w:val="18"/>
              </w:rPr>
              <w:t xml:space="preserve"> </w:t>
            </w:r>
            <w:r w:rsidRPr="00043ED5">
              <w:rPr>
                <w:sz w:val="18"/>
              </w:rPr>
              <w:t>zajištění</w:t>
            </w:r>
            <w:r w:rsidRPr="00043ED5">
              <w:rPr>
                <w:spacing w:val="-4"/>
                <w:sz w:val="18"/>
              </w:rPr>
              <w:t xml:space="preserve"> </w:t>
            </w:r>
            <w:r w:rsidRPr="00043ED5">
              <w:rPr>
                <w:sz w:val="18"/>
              </w:rPr>
              <w:t>udržitelného</w:t>
            </w:r>
            <w:r w:rsidRPr="00043ED5">
              <w:rPr>
                <w:spacing w:val="-3"/>
                <w:sz w:val="18"/>
              </w:rPr>
              <w:t xml:space="preserve"> </w:t>
            </w:r>
            <w:r w:rsidRPr="00043ED5">
              <w:rPr>
                <w:sz w:val="18"/>
              </w:rPr>
              <w:t>rozvoje</w:t>
            </w:r>
            <w:r w:rsidRPr="00043ED5">
              <w:rPr>
                <w:spacing w:val="-7"/>
                <w:sz w:val="18"/>
              </w:rPr>
              <w:t xml:space="preserve"> </w:t>
            </w:r>
            <w:r w:rsidRPr="00043ED5">
              <w:rPr>
                <w:sz w:val="18"/>
              </w:rPr>
              <w:t>území</w:t>
            </w:r>
            <w:r w:rsidRPr="00043ED5">
              <w:rPr>
                <w:spacing w:val="-3"/>
                <w:sz w:val="18"/>
              </w:rPr>
              <w:t xml:space="preserve"> </w:t>
            </w:r>
            <w:r w:rsidRPr="00043ED5">
              <w:rPr>
                <w:sz w:val="18"/>
              </w:rPr>
              <w:t>(34a),</w:t>
            </w:r>
            <w:r w:rsidRPr="00043ED5">
              <w:rPr>
                <w:spacing w:val="-5"/>
                <w:sz w:val="18"/>
              </w:rPr>
              <w:t xml:space="preserve"> </w:t>
            </w:r>
            <w:r w:rsidRPr="00043ED5">
              <w:rPr>
                <w:sz w:val="18"/>
              </w:rPr>
              <w:t>akcentující</w:t>
            </w:r>
            <w:r w:rsidRPr="00043ED5">
              <w:rPr>
                <w:spacing w:val="-3"/>
                <w:sz w:val="18"/>
              </w:rPr>
              <w:t xml:space="preserve"> </w:t>
            </w:r>
            <w:r w:rsidRPr="00043ED5">
              <w:rPr>
                <w:sz w:val="18"/>
              </w:rPr>
              <w:t xml:space="preserve">zejména nutnost řešení prostorových, provozních, funkčních a časových souvislostí rozvoje </w:t>
            </w:r>
            <w:proofErr w:type="gramStart"/>
            <w:r w:rsidRPr="00043ED5">
              <w:rPr>
                <w:sz w:val="18"/>
              </w:rPr>
              <w:t>území      s využitím</w:t>
            </w:r>
            <w:proofErr w:type="gramEnd"/>
            <w:r w:rsidRPr="00043ED5">
              <w:rPr>
                <w:sz w:val="18"/>
              </w:rPr>
              <w:t xml:space="preserve"> nástrojů stanovení pořadí změn v území a podmíněnosti rozvoje území realizací veřejné infastruktury pro zajištění obsluhy</w:t>
            </w:r>
            <w:r w:rsidRPr="00043ED5">
              <w:rPr>
                <w:spacing w:val="-7"/>
                <w:sz w:val="18"/>
              </w:rPr>
              <w:t xml:space="preserve"> </w:t>
            </w:r>
            <w:r w:rsidRPr="00043ED5">
              <w:rPr>
                <w:sz w:val="18"/>
              </w:rPr>
              <w:t>území.</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Cílem</w:t>
            </w:r>
            <w:r w:rsidRPr="00043ED5">
              <w:rPr>
                <w:spacing w:val="-2"/>
                <w:sz w:val="18"/>
              </w:rPr>
              <w:t xml:space="preserve"> </w:t>
            </w:r>
            <w:r w:rsidRPr="00043ED5">
              <w:rPr>
                <w:sz w:val="18"/>
              </w:rPr>
              <w:t>řešení</w:t>
            </w:r>
            <w:r w:rsidRPr="00043ED5">
              <w:rPr>
                <w:spacing w:val="-3"/>
                <w:sz w:val="18"/>
              </w:rPr>
              <w:t xml:space="preserve"> </w:t>
            </w:r>
            <w:r w:rsidRPr="00043ED5">
              <w:rPr>
                <w:sz w:val="18"/>
              </w:rPr>
              <w:t>návrhu</w:t>
            </w:r>
            <w:r w:rsidRPr="00043ED5">
              <w:rPr>
                <w:spacing w:val="-3"/>
                <w:sz w:val="18"/>
              </w:rPr>
              <w:t xml:space="preserve"> </w:t>
            </w:r>
            <w:r w:rsidRPr="00043ED5">
              <w:rPr>
                <w:sz w:val="18"/>
              </w:rPr>
              <w:t>2aZÚR</w:t>
            </w:r>
            <w:r w:rsidRPr="00043ED5">
              <w:rPr>
                <w:spacing w:val="-2"/>
                <w:sz w:val="18"/>
              </w:rPr>
              <w:t xml:space="preserve"> </w:t>
            </w:r>
            <w:r w:rsidRPr="00043ED5">
              <w:rPr>
                <w:sz w:val="18"/>
              </w:rPr>
              <w:t>ÚK</w:t>
            </w:r>
            <w:r w:rsidRPr="00043ED5">
              <w:rPr>
                <w:spacing w:val="-4"/>
                <w:sz w:val="18"/>
              </w:rPr>
              <w:t xml:space="preserve"> </w:t>
            </w:r>
            <w:r w:rsidRPr="00043ED5">
              <w:rPr>
                <w:sz w:val="18"/>
              </w:rPr>
              <w:t>je</w:t>
            </w:r>
            <w:r w:rsidRPr="00043ED5">
              <w:rPr>
                <w:spacing w:val="-3"/>
                <w:sz w:val="18"/>
              </w:rPr>
              <w:t xml:space="preserve"> </w:t>
            </w:r>
            <w:r w:rsidRPr="00043ED5">
              <w:rPr>
                <w:sz w:val="18"/>
              </w:rPr>
              <w:t>eliminovat</w:t>
            </w:r>
            <w:r w:rsidRPr="00043ED5">
              <w:rPr>
                <w:spacing w:val="-4"/>
                <w:sz w:val="18"/>
              </w:rPr>
              <w:t xml:space="preserve"> </w:t>
            </w:r>
            <w:r w:rsidRPr="00043ED5">
              <w:rPr>
                <w:sz w:val="18"/>
              </w:rPr>
              <w:t>nežádoucí</w:t>
            </w:r>
            <w:r w:rsidRPr="00043ED5">
              <w:rPr>
                <w:spacing w:val="-5"/>
                <w:sz w:val="18"/>
              </w:rPr>
              <w:t xml:space="preserve"> </w:t>
            </w:r>
            <w:r w:rsidRPr="00043ED5">
              <w:rPr>
                <w:sz w:val="18"/>
              </w:rPr>
              <w:t>dominanci</w:t>
            </w:r>
            <w:r w:rsidRPr="00043ED5">
              <w:rPr>
                <w:spacing w:val="-3"/>
                <w:sz w:val="18"/>
              </w:rPr>
              <w:t xml:space="preserve"> </w:t>
            </w:r>
            <w:r w:rsidRPr="00043ED5">
              <w:rPr>
                <w:sz w:val="18"/>
              </w:rPr>
              <w:t>některého</w:t>
            </w:r>
            <w:r w:rsidRPr="00043ED5">
              <w:rPr>
                <w:spacing w:val="-2"/>
                <w:sz w:val="18"/>
              </w:rPr>
              <w:t xml:space="preserve"> </w:t>
            </w:r>
            <w:r w:rsidRPr="00043ED5">
              <w:rPr>
                <w:sz w:val="18"/>
              </w:rPr>
              <w:t>ze</w:t>
            </w:r>
            <w:r w:rsidRPr="00043ED5">
              <w:rPr>
                <w:spacing w:val="-3"/>
                <w:sz w:val="18"/>
              </w:rPr>
              <w:t xml:space="preserve"> </w:t>
            </w:r>
            <w:r w:rsidRPr="00043ED5">
              <w:rPr>
                <w:sz w:val="18"/>
              </w:rPr>
              <w:t>systémů</w:t>
            </w:r>
            <w:r w:rsidRPr="00043ED5">
              <w:rPr>
                <w:spacing w:val="-5"/>
                <w:sz w:val="18"/>
              </w:rPr>
              <w:t xml:space="preserve"> </w:t>
            </w:r>
            <w:r w:rsidRPr="00043ED5">
              <w:rPr>
                <w:sz w:val="18"/>
              </w:rPr>
              <w:t>či některé ze složek území nad ostatními. Intenzivní rozvoj území a vyšší míra změn v území jsou usměrňovány přednostně do území rozvojových oblastí a rozvojových os, navrhovaný rozvoj území specifických oblastí důsledně zohledňuje přítomné specifické hodnoty či problémy v území a je orientován přednostně na stabilizaci hospodářské základny a obyvatelstva v území a ochranu přírodních a krajinných hodnot. Hierarchizace systému osídlení a nároky na intenzitu a charakter rozvoje jednotlivých částí území kraje plně reflektuje podmínky stávající i plánované dopravní dostupnosti území a úroveň kvality vybavení území systémy technické</w:t>
            </w:r>
            <w:r w:rsidRPr="00043ED5">
              <w:rPr>
                <w:spacing w:val="-3"/>
                <w:sz w:val="18"/>
              </w:rPr>
              <w:t xml:space="preserve"> </w:t>
            </w:r>
            <w:r w:rsidRPr="00043ED5">
              <w:rPr>
                <w:sz w:val="18"/>
              </w:rPr>
              <w:t>infrastruktury.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83464">
            <w:pPr>
              <w:pStyle w:val="TableParagraph"/>
              <w:spacing w:before="116"/>
              <w:ind w:left="78"/>
              <w:rPr>
                <w:b/>
                <w:sz w:val="18"/>
              </w:rPr>
            </w:pPr>
            <w:r w:rsidRPr="00043ED5">
              <w:rPr>
                <w:b/>
                <w:sz w:val="18"/>
              </w:rPr>
              <w:lastRenderedPageBreak/>
              <w:t>127.</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rPr>
                <w:sz w:val="18"/>
              </w:rPr>
            </w:pPr>
            <w:r w:rsidRPr="00043ED5">
              <w:rPr>
                <w:sz w:val="18"/>
              </w:rPr>
              <w:t>ZÚR ÚK respektují republikovou prioritu (17). ZÚR ÚK naplňují tuto prioritu řadou návrhů:</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Vymezení rozvojových oblastí a os s předpoklady dalšího územního rozvoje a posílení hospodářského rozvoje, vytváří předpoklady pro překonání důsledků případných náhlých hospodářských změn v širším zázemí.</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Vymezení specifických oblastí s úkoly týkající se řešení jejich problémů, které oblast oslabují a činí rizikovou v případě vzniku náhlých hospodářských změn.</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ZÚR ÚK uvádějí řadu záměrů na modernizaci a dostavbu technické a dopravní infrastruktury, čímž se posiluje schopnost území překonávat náhlé hospodářské změny.</w:t>
            </w:r>
          </w:p>
          <w:p w:rsidR="00FD25B2" w:rsidRPr="00043ED5" w:rsidRDefault="00F83464">
            <w:pPr>
              <w:pStyle w:val="TableParagraph"/>
              <w:ind w:right="155"/>
              <w:rPr>
                <w:sz w:val="18"/>
              </w:rPr>
            </w:pPr>
            <w:r w:rsidRPr="00043ED5">
              <w:rPr>
                <w:sz w:val="18"/>
              </w:rPr>
              <w:t xml:space="preserve">ZÚR ÚK přímo nevymezují rozvojové plochy požadovaného charakteru, protože prověřením průmyslových zón (PZ) nadmístního významu, bylo zjištěno, že PZ disponují podílem volného využitelného území. ZÚR ÚK proto vytváří podmínky pro požadovanou lokalizaci zastavitelných ploch dále uvedeným způsobem. Rozsáhlé disponibilní plochy představují též zanedbané a nedostatečně využité plochy typu </w:t>
            </w:r>
            <w:proofErr w:type="spellStart"/>
            <w:r w:rsidRPr="00043ED5">
              <w:rPr>
                <w:sz w:val="18"/>
              </w:rPr>
              <w:t>brownfields</w:t>
            </w:r>
            <w:proofErr w:type="spellEnd"/>
            <w:r w:rsidRPr="00043ED5">
              <w:rPr>
                <w:sz w:val="18"/>
              </w:rPr>
              <w:t>.</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Priorita (17) je naplňována zejména v kapitolách: Priority územního plánování, Rozvojové oblasti a osy, Specifické oblasti, Plochy a koridory, VPS a VPO (použity zkrácené názvy kapitol ZÚR ÚK).</w:t>
            </w:r>
          </w:p>
          <w:p w:rsidR="00FD25B2" w:rsidRPr="00043ED5" w:rsidRDefault="00F83464">
            <w:pPr>
              <w:pStyle w:val="TableParagraph"/>
              <w:spacing w:before="4" w:line="410" w:lineRule="atLeast"/>
              <w:ind w:right="2156"/>
              <w:rPr>
                <w:sz w:val="18"/>
              </w:rPr>
            </w:pPr>
            <w:r w:rsidRPr="00043ED5">
              <w:rPr>
                <w:sz w:val="18"/>
              </w:rPr>
              <w:t>Odkazy a konkrétní citace ZÚR ÚK zejména naplňující prioritu (17): Kapitola 1. Priority územního plánování:</w:t>
            </w:r>
          </w:p>
          <w:p w:rsidR="00FD25B2" w:rsidRPr="00043ED5" w:rsidRDefault="00F83464">
            <w:pPr>
              <w:pStyle w:val="TableParagraph"/>
              <w:spacing w:before="3"/>
              <w:ind w:right="395"/>
              <w:rPr>
                <w:sz w:val="18"/>
              </w:rPr>
            </w:pPr>
            <w:r w:rsidRPr="00043ED5">
              <w:rPr>
                <w:sz w:val="18"/>
              </w:rPr>
              <w:t xml:space="preserve">Hospodářský rozvoj, úkol územního plánování - vytvářet územně plánovací podmínky pro transformaci ekonomické struktury, charakterizované větší odvětvovou rozmanitostí a zvýšeným podílem progresivních výrob a služeb odpovídající současným ekonomickým a technologickým trendům; úkol územního plánování - využívat rezervy ve stávajících PZ, podporovat revitalizaci </w:t>
            </w:r>
            <w:proofErr w:type="spellStart"/>
            <w:r w:rsidRPr="00043ED5">
              <w:rPr>
                <w:sz w:val="18"/>
              </w:rPr>
              <w:t>brownfields</w:t>
            </w:r>
            <w:proofErr w:type="spellEnd"/>
            <w:r w:rsidRPr="00043ED5">
              <w:rPr>
                <w:sz w:val="18"/>
              </w:rPr>
              <w:t>.</w:t>
            </w:r>
          </w:p>
          <w:p w:rsidR="00FD25B2" w:rsidRPr="00043ED5" w:rsidRDefault="00F83464">
            <w:pPr>
              <w:pStyle w:val="TableParagraph"/>
              <w:spacing w:before="1" w:line="207" w:lineRule="exact"/>
              <w:rPr>
                <w:sz w:val="18"/>
              </w:rPr>
            </w:pPr>
            <w:r w:rsidRPr="00043ED5">
              <w:rPr>
                <w:sz w:val="18"/>
              </w:rPr>
              <w:t>Pro dosažení naplňování republikové priority územního plánování č. (17) upravené nově</w:t>
            </w:r>
          </w:p>
          <w:p w:rsidR="00FD25B2" w:rsidRPr="00043ED5" w:rsidRDefault="00F83464">
            <w:pPr>
              <w:pStyle w:val="TableParagraph"/>
              <w:ind w:right="115"/>
              <w:rPr>
                <w:sz w:val="18"/>
              </w:rPr>
            </w:pPr>
            <w:r w:rsidRPr="00043ED5">
              <w:rPr>
                <w:sz w:val="18"/>
              </w:rPr>
              <w:t>v Aktualizaci č. 1 PÚR ČR je v návrhu 2aZÚR ÚK doplněna krajská priorita č. (8), akcentující v hospodářsky problémových regionech nutnost transformace ekonomické struktury charakterizované větší odvětvovou rozmanitostí a zvýšeným podílem progresivních výrob a služeb odpovídající současným ekonomickým a technologickým trendům.</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53"/>
        </w:trPr>
        <w:tc>
          <w:tcPr>
            <w:tcW w:w="710" w:type="dxa"/>
          </w:tcPr>
          <w:p w:rsidR="00FD25B2" w:rsidRPr="00043ED5" w:rsidRDefault="00F83464">
            <w:pPr>
              <w:pStyle w:val="TableParagraph"/>
              <w:spacing w:before="116"/>
              <w:ind w:left="78"/>
              <w:rPr>
                <w:b/>
                <w:sz w:val="18"/>
              </w:rPr>
            </w:pPr>
            <w:r w:rsidRPr="00043ED5">
              <w:rPr>
                <w:b/>
                <w:sz w:val="18"/>
              </w:rPr>
              <w:lastRenderedPageBreak/>
              <w:t>128.</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ind w:right="151"/>
              <w:rPr>
                <w:sz w:val="18"/>
              </w:rPr>
            </w:pPr>
            <w:r w:rsidRPr="00043ED5">
              <w:rPr>
                <w:sz w:val="18"/>
              </w:rPr>
              <w:t>Naplňování priority územního plánování (18) patří mezi významné zásady ZÚR ÚK, které prostupují mnoha kapitolami této územně plánovací dokumentace. Priorita je respektována zejména v kapitolách ZÚR ÚK: Priority územního plánování, Rozvojové oblasti a osy, Specifické oblasti, Plochy a koridory, Ochrana a rozvoj hodnot území (použity zkrácené názvy kapitol ZÚR ÚK).</w:t>
            </w:r>
          </w:p>
          <w:p w:rsidR="00FD25B2" w:rsidRPr="00043ED5" w:rsidRDefault="00F83464">
            <w:pPr>
              <w:pStyle w:val="TableParagraph"/>
              <w:spacing w:before="4" w:line="410" w:lineRule="atLeast"/>
              <w:ind w:right="2156"/>
              <w:rPr>
                <w:sz w:val="18"/>
              </w:rPr>
            </w:pPr>
            <w:r w:rsidRPr="00043ED5">
              <w:rPr>
                <w:sz w:val="18"/>
              </w:rPr>
              <w:t>Odkazy a konkrétní citace ZÚR ÚK zejména naplňující prioritu (18): Kapitola 1. Priority územního plánování:</w:t>
            </w:r>
          </w:p>
          <w:p w:rsidR="00FD25B2" w:rsidRPr="00043ED5" w:rsidRDefault="00F83464">
            <w:pPr>
              <w:pStyle w:val="TableParagraph"/>
              <w:spacing w:before="4"/>
              <w:ind w:right="184"/>
              <w:rPr>
                <w:sz w:val="18"/>
              </w:rPr>
            </w:pPr>
            <w:r w:rsidRPr="00043ED5">
              <w:rPr>
                <w:sz w:val="18"/>
              </w:rPr>
              <w:t>Sídelní soustava a rekreace, úkol územního plánování - podpora polycentrického rozvoje sídelní soustavy a typických kooperativních vztahů prostorově blízkých sídel v ÚK; Dopravní a technická infrastruktura, úkoly územního plánování - zkvalitnění vnitřní dopravní provázanosti osídlení, dostupnosti krajského města, dopravních vazeb odlehlých částí kraje.</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rPr>
              <w:t>Kapitola 2. Rozvojové oblasti a osy:</w:t>
            </w:r>
          </w:p>
          <w:p w:rsidR="00FD25B2" w:rsidRPr="00043ED5" w:rsidRDefault="00F83464">
            <w:pPr>
              <w:pStyle w:val="TableParagraph"/>
              <w:rPr>
                <w:sz w:val="18"/>
              </w:rPr>
            </w:pPr>
            <w:r w:rsidRPr="00043ED5">
              <w:rPr>
                <w:sz w:val="18"/>
              </w:rPr>
              <w:t>Rozvojová oblast OB6 Ústí nad Labem, podpora kooperace městských aglomerací Ústí nad Labem - Teplice a další ustanovení.</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Kapitola 3. Specifické oblasti:</w:t>
            </w:r>
          </w:p>
          <w:p w:rsidR="00FD25B2" w:rsidRPr="00043ED5" w:rsidRDefault="00F83464">
            <w:pPr>
              <w:pStyle w:val="TableParagraph"/>
              <w:ind w:right="215"/>
              <w:rPr>
                <w:sz w:val="18"/>
              </w:rPr>
            </w:pPr>
            <w:r w:rsidRPr="00043ED5">
              <w:rPr>
                <w:sz w:val="18"/>
              </w:rPr>
              <w:t>Podpora opatření na ochranu venkovského zázemí Litvínova, tj. obce Horní Jiřetín, vč. části Černice; identifikace a podpora hlavních středisek ekonomického rozvoje v jednotlivých specifických oblastech charakteristických větší odlehlostí od center osídlení.</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rPr>
              <w:t>Kapitola 4. Plochy a koridory:</w:t>
            </w:r>
          </w:p>
          <w:p w:rsidR="00FD25B2" w:rsidRPr="00043ED5" w:rsidRDefault="00F83464">
            <w:pPr>
              <w:pStyle w:val="TableParagraph"/>
              <w:rPr>
                <w:sz w:val="18"/>
              </w:rPr>
            </w:pPr>
            <w:r w:rsidRPr="00043ED5">
              <w:rPr>
                <w:sz w:val="18"/>
              </w:rPr>
              <w:t>ZÚR ÚK zahrnují sestavu konkrétních návrhů naplňujících zásady zkvalitnění vnitřní dopravní provázanosti osídlení ÚK, dostupnosti krajského města, dopravních vazeb odlehlých částí kraje.</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Kapitola 5. Ochrana a rozvoj hodnot území:</w:t>
            </w:r>
          </w:p>
          <w:p w:rsidR="00FD25B2" w:rsidRPr="00043ED5" w:rsidRDefault="00F83464">
            <w:pPr>
              <w:pStyle w:val="TableParagraph"/>
              <w:spacing w:before="2"/>
              <w:rPr>
                <w:sz w:val="18"/>
              </w:rPr>
            </w:pPr>
            <w:r w:rsidRPr="00043ED5">
              <w:rPr>
                <w:sz w:val="18"/>
              </w:rPr>
              <w:t>Uvedení hierarchického polycentrického uspořádání sídelní struktury jako civilizační hodnoty území kraje.</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Podmínky pro další posilování partnerství mezi městskými a venkovskými oblastmi a pro současné zlepšení konkurenceschopnosti venkovských oblastí, vytváří návrh 2aZÚR ÚK</w:t>
            </w:r>
          </w:p>
          <w:p w:rsidR="00FD25B2" w:rsidRPr="00043ED5" w:rsidRDefault="00F83464">
            <w:pPr>
              <w:pStyle w:val="TableParagraph"/>
              <w:spacing w:before="5" w:line="206" w:lineRule="exact"/>
              <w:ind w:right="115"/>
              <w:rPr>
                <w:sz w:val="18"/>
              </w:rPr>
            </w:pPr>
            <w:r w:rsidRPr="00043ED5">
              <w:rPr>
                <w:sz w:val="18"/>
              </w:rPr>
              <w:t>prostřednictvím doplnění nových priorit územního plánování kraje, ve kterých klade důraz např. na transformaci ekonomické struktury v hospodářsky problémových regionech, rozvoj</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305"/>
              <w:rPr>
                <w:sz w:val="18"/>
              </w:rPr>
            </w:pPr>
            <w:r w:rsidRPr="00043ED5">
              <w:rPr>
                <w:sz w:val="18"/>
              </w:rPr>
              <w:t>integrovaných systémů veřejné dopravy, rozvoje veřejné infastruktury pro zajištění obsluhy území a další.</w:t>
            </w:r>
          </w:p>
        </w:tc>
      </w:tr>
      <w:tr w:rsidR="00FD25B2" w:rsidRPr="00043ED5">
        <w:trPr>
          <w:trHeight w:val="6625"/>
        </w:trPr>
        <w:tc>
          <w:tcPr>
            <w:tcW w:w="710" w:type="dxa"/>
          </w:tcPr>
          <w:p w:rsidR="00FD25B2" w:rsidRPr="00043ED5" w:rsidRDefault="00F83464">
            <w:pPr>
              <w:pStyle w:val="TableParagraph"/>
              <w:spacing w:before="114"/>
              <w:ind w:left="78"/>
              <w:rPr>
                <w:b/>
                <w:sz w:val="18"/>
              </w:rPr>
            </w:pPr>
            <w:r w:rsidRPr="00043ED5">
              <w:rPr>
                <w:b/>
                <w:sz w:val="18"/>
              </w:rPr>
              <w:lastRenderedPageBreak/>
              <w:t>129.</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rPr>
                <w:sz w:val="18"/>
              </w:rPr>
            </w:pPr>
            <w:r w:rsidRPr="00043ED5">
              <w:rPr>
                <w:sz w:val="18"/>
              </w:rPr>
              <w:t>ZÚR ÚK respektují republikovou prioritu (19). Priorita je naplňována zejména v kapitolách: Priority územního plánování, Rozvojové oblasti a osy, Specifické oblasti, Plochy a koridory, Ochrana a rozvoj hodnot území, Asanační území (použity zkrácené názvy kapitol ZÚR ÚK).</w:t>
            </w:r>
          </w:p>
          <w:p w:rsidR="00FD25B2" w:rsidRPr="00043ED5" w:rsidRDefault="00F83464">
            <w:pPr>
              <w:pStyle w:val="TableParagraph"/>
              <w:spacing w:before="42" w:line="416" w:lineRule="exact"/>
              <w:ind w:right="2156"/>
              <w:rPr>
                <w:sz w:val="18"/>
              </w:rPr>
            </w:pPr>
            <w:r w:rsidRPr="00043ED5">
              <w:rPr>
                <w:sz w:val="18"/>
              </w:rPr>
              <w:t>Odkazy a konkrétní citace ZÚR ÚK zejména naplňující prioritu (19): Kapitola 1. Priority územního plánování:</w:t>
            </w:r>
          </w:p>
          <w:p w:rsidR="00FD25B2" w:rsidRPr="00043ED5" w:rsidRDefault="00F83464">
            <w:pPr>
              <w:pStyle w:val="TableParagraph"/>
              <w:spacing w:line="160" w:lineRule="exact"/>
              <w:rPr>
                <w:sz w:val="18"/>
              </w:rPr>
            </w:pPr>
            <w:r w:rsidRPr="00043ED5">
              <w:rPr>
                <w:sz w:val="18"/>
              </w:rPr>
              <w:t>Hospodářský rozvoj, úkol územního plánování - podporovat revitalizaci velkého množství</w:t>
            </w:r>
          </w:p>
          <w:p w:rsidR="00FD25B2" w:rsidRPr="00043ED5" w:rsidRDefault="00F83464">
            <w:pPr>
              <w:pStyle w:val="TableParagraph"/>
              <w:ind w:right="286"/>
              <w:rPr>
                <w:sz w:val="18"/>
              </w:rPr>
            </w:pPr>
            <w:r w:rsidRPr="00043ED5">
              <w:rPr>
                <w:sz w:val="18"/>
              </w:rPr>
              <w:t xml:space="preserve">nedostatečně využitých nebo zanedbaných areálů a ploch průmyslového, zemědělského, vojenského či jiného původu (typu </w:t>
            </w:r>
            <w:proofErr w:type="spellStart"/>
            <w:r w:rsidRPr="00043ED5">
              <w:rPr>
                <w:sz w:val="18"/>
              </w:rPr>
              <w:t>brownfields</w:t>
            </w:r>
            <w:proofErr w:type="spellEnd"/>
            <w:r w:rsidRPr="00043ED5">
              <w:rPr>
                <w:sz w:val="18"/>
              </w:rPr>
              <w:t>); úkol územního plánování - využít pro rozvojové záměry územní rezervy ve stávajících průmyslových zónách a kriticky posuzovat a usměrňovat další rozvojové záměry ekonomických aktivit na volných plochách mimo již zastavěná území.</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Kapitoly 2. a 3. Rozvojové oblasti a osy, Specifické oblasti:</w:t>
            </w:r>
          </w:p>
          <w:p w:rsidR="00FD25B2" w:rsidRPr="00043ED5" w:rsidRDefault="00F83464">
            <w:pPr>
              <w:pStyle w:val="TableParagraph"/>
              <w:ind w:right="335"/>
              <w:rPr>
                <w:sz w:val="18"/>
              </w:rPr>
            </w:pPr>
            <w:r w:rsidRPr="00043ED5">
              <w:rPr>
                <w:sz w:val="18"/>
              </w:rPr>
              <w:t>Respektování priority (19) se týká celého území ÚK, zvláště však všech rozvojových a specifických oblastí, jejichž území je výrazně zatíženo těžbou uhlí a průmyslovou výrobou.</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Kapitola 7. VPS a VPO, asanační území:</w:t>
            </w:r>
          </w:p>
          <w:p w:rsidR="00FD25B2" w:rsidRPr="00043ED5" w:rsidRDefault="00F83464">
            <w:pPr>
              <w:pStyle w:val="TableParagraph"/>
              <w:rPr>
                <w:sz w:val="18"/>
              </w:rPr>
            </w:pPr>
            <w:r w:rsidRPr="00043ED5">
              <w:rPr>
                <w:sz w:val="18"/>
              </w:rPr>
              <w:t>K prioritě (19) se též vztahuje vymezení 9 rozsáhlých asanačních území poškozených těžbou hnědého uhlí a průmyslovou výrobou s uvedením rámcových směrů jejich budoucího využití.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83464">
            <w:pPr>
              <w:pStyle w:val="TableParagraph"/>
              <w:spacing w:before="116"/>
              <w:ind w:left="78"/>
              <w:rPr>
                <w:b/>
                <w:sz w:val="18"/>
              </w:rPr>
            </w:pPr>
            <w:r w:rsidRPr="00043ED5">
              <w:rPr>
                <w:b/>
                <w:sz w:val="18"/>
              </w:rPr>
              <w:lastRenderedPageBreak/>
              <w:t>130.</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6"/>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6"/>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1"/>
              <w:ind w:right="115"/>
              <w:rPr>
                <w:sz w:val="18"/>
              </w:rPr>
            </w:pPr>
            <w:r w:rsidRPr="00043ED5">
              <w:rPr>
                <w:sz w:val="18"/>
              </w:rPr>
              <w:t>ZÚR ÚK respektují republikovou prioritu (20). Priorita (20) je naplňována zejména v kapitolách: Priority územního plánování, Plochy a koridory, Ochrana a rozvoj hodnot území, Cílové charakteristiky krajiny (použity zkrácené názvy kapitol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(20): Kapitola 1. Priority územního plánování:</w:t>
            </w:r>
          </w:p>
          <w:p w:rsidR="00FD25B2" w:rsidRPr="00043ED5" w:rsidRDefault="00F83464">
            <w:pPr>
              <w:pStyle w:val="TableParagraph"/>
              <w:spacing w:line="161" w:lineRule="exact"/>
              <w:rPr>
                <w:sz w:val="18"/>
              </w:rPr>
            </w:pPr>
            <w:r w:rsidRPr="00043ED5">
              <w:rPr>
                <w:sz w:val="18"/>
              </w:rPr>
              <w:t>Životní prostředí, úkol územního plánování - dosažení zřetelného zlepšení stavu životního</w:t>
            </w:r>
          </w:p>
          <w:p w:rsidR="00FD25B2" w:rsidRPr="00043ED5" w:rsidRDefault="00F83464">
            <w:pPr>
              <w:pStyle w:val="TableParagraph"/>
              <w:ind w:right="285"/>
              <w:rPr>
                <w:sz w:val="18"/>
              </w:rPr>
            </w:pPr>
            <w:r w:rsidRPr="00043ED5">
              <w:rPr>
                <w:sz w:val="18"/>
              </w:rPr>
              <w:t>prostředí, vč. volné krajiny, stanovený v ZÚR ÚK jako nutná podmínka dosažení ostatních cílů; úkol územního plánování - revitalizace poškozených vodních toků, úkol územního plánování - ochrana přírodních hodnot (ZCHÚ, NATURA 2000, ÚSES aj.) je uveden v ZÚR ÚK jako zdůrazněný veřejný zájem.</w:t>
            </w:r>
          </w:p>
          <w:p w:rsidR="00FD25B2" w:rsidRPr="00043ED5" w:rsidRDefault="00FD25B2">
            <w:pPr>
              <w:pStyle w:val="TableParagraph"/>
              <w:spacing w:before="1"/>
              <w:ind w:left="0"/>
              <w:rPr>
                <w:sz w:val="18"/>
              </w:rPr>
            </w:pPr>
          </w:p>
          <w:p w:rsidR="00FD25B2" w:rsidRPr="00043ED5" w:rsidRDefault="00F83464">
            <w:pPr>
              <w:pStyle w:val="TableParagraph"/>
              <w:ind w:right="675"/>
              <w:rPr>
                <w:sz w:val="18"/>
              </w:rPr>
            </w:pPr>
            <w:r w:rsidRPr="00043ED5">
              <w:rPr>
                <w:sz w:val="18"/>
              </w:rPr>
              <w:t>Dopravní a technická infrastruktura, úkol územního plánování - požadavek citlivosti technického řešení DI a TI vůči přírodnímu prostředí, respektování potřeby zachování přírodní biodiversity, hodnotné ZPF, zamezení zbytečné fragmentaci krajiny.</w:t>
            </w:r>
          </w:p>
          <w:p w:rsidR="00FD25B2" w:rsidRPr="00043ED5" w:rsidRDefault="00FD25B2">
            <w:pPr>
              <w:pStyle w:val="TableParagraph"/>
              <w:ind w:left="0"/>
              <w:rPr>
                <w:sz w:val="18"/>
              </w:rPr>
            </w:pPr>
          </w:p>
          <w:p w:rsidR="00FD25B2" w:rsidRPr="00043ED5" w:rsidRDefault="00F83464">
            <w:pPr>
              <w:pStyle w:val="TableParagraph"/>
              <w:ind w:right="144"/>
              <w:rPr>
                <w:sz w:val="18"/>
              </w:rPr>
            </w:pPr>
            <w:r w:rsidRPr="00043ED5">
              <w:rPr>
                <w:sz w:val="18"/>
              </w:rPr>
              <w:t>Sídelní soustava a rekreace, úkol územního plánování - podporovat rychlý a efektivní postup rekultivace a revitalizace území s ukončenou těžbou hnědého uhlí, se zaměřením na vznik plnohodnotné polyfunkční příměstské a venkovské krajiny.</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Kapitola 4. Plochy a koridory:</w:t>
            </w:r>
          </w:p>
          <w:p w:rsidR="00FD25B2" w:rsidRPr="00043ED5" w:rsidRDefault="00F83464">
            <w:pPr>
              <w:pStyle w:val="TableParagraph"/>
              <w:ind w:right="326"/>
              <w:rPr>
                <w:sz w:val="18"/>
              </w:rPr>
            </w:pPr>
            <w:r w:rsidRPr="00043ED5">
              <w:rPr>
                <w:sz w:val="18"/>
              </w:rPr>
              <w:t xml:space="preserve">ZÚR ÚK vymezuje plochy a koridory nadregionálního a regionálního ÚSES; ZÚR ÚK vymezují asanačních území nadmístního významu (Lom </w:t>
            </w:r>
            <w:proofErr w:type="spellStart"/>
            <w:r w:rsidRPr="00043ED5">
              <w:rPr>
                <w:sz w:val="18"/>
              </w:rPr>
              <w:t>Libouš</w:t>
            </w:r>
            <w:proofErr w:type="spellEnd"/>
            <w:r w:rsidRPr="00043ED5">
              <w:rPr>
                <w:sz w:val="18"/>
              </w:rPr>
              <w:t>, Lom Vršany, Lom ČSA, Lom Bílina - výsypky Pokrok a Radovesice, bývalé lomy Most a Chabařovice), s uvedením úkolů pro plánování a usměrňování územního rozvoje.</w:t>
            </w:r>
          </w:p>
          <w:p w:rsidR="00FD25B2" w:rsidRPr="00043ED5" w:rsidRDefault="00FD25B2">
            <w:pPr>
              <w:pStyle w:val="TableParagraph"/>
              <w:spacing w:before="10"/>
              <w:ind w:left="0"/>
              <w:rPr>
                <w:sz w:val="17"/>
              </w:rPr>
            </w:pPr>
          </w:p>
          <w:p w:rsidR="00FD25B2" w:rsidRPr="00043ED5" w:rsidRDefault="00F83464">
            <w:pPr>
              <w:pStyle w:val="TableParagraph"/>
              <w:spacing w:before="1" w:line="207" w:lineRule="exact"/>
              <w:rPr>
                <w:sz w:val="18"/>
              </w:rPr>
            </w:pPr>
            <w:r w:rsidRPr="00043ED5">
              <w:rPr>
                <w:sz w:val="18"/>
              </w:rPr>
              <w:t>Kapitola 5. Ochrana a rozvoj hodnot území:</w:t>
            </w:r>
          </w:p>
          <w:p w:rsidR="00FD25B2" w:rsidRPr="00043ED5" w:rsidRDefault="00F83464">
            <w:pPr>
              <w:pStyle w:val="TableParagraph"/>
              <w:ind w:right="105"/>
              <w:rPr>
                <w:sz w:val="18"/>
              </w:rPr>
            </w:pPr>
            <w:r w:rsidRPr="00043ED5">
              <w:rPr>
                <w:sz w:val="18"/>
              </w:rPr>
              <w:t>Upřesnění územních podmínek koncepce ochrany a rozvoje přírodních hodnot kraje (ZCHÚ - velkoplošná, maloplošná, NATURA 2000, ÚSES), vodohospodářsky významné oblasti aj.</w:t>
            </w:r>
          </w:p>
          <w:p w:rsidR="00FD25B2" w:rsidRPr="00043ED5" w:rsidRDefault="00FD25B2">
            <w:pPr>
              <w:pStyle w:val="TableParagraph"/>
              <w:ind w:left="0"/>
              <w:rPr>
                <w:sz w:val="18"/>
              </w:rPr>
            </w:pPr>
          </w:p>
          <w:p w:rsidR="00FD25B2" w:rsidRPr="00043ED5" w:rsidRDefault="00F83464">
            <w:pPr>
              <w:pStyle w:val="TableParagraph"/>
              <w:spacing w:before="1" w:line="207" w:lineRule="exact"/>
              <w:rPr>
                <w:sz w:val="18"/>
              </w:rPr>
            </w:pPr>
            <w:r w:rsidRPr="00043ED5">
              <w:rPr>
                <w:sz w:val="18"/>
              </w:rPr>
              <w:t>Kapitola 6. Cílové charakteristiky krajiny:</w:t>
            </w:r>
          </w:p>
          <w:p w:rsidR="00FD25B2" w:rsidRPr="00043ED5" w:rsidRDefault="00F83464">
            <w:pPr>
              <w:pStyle w:val="TableParagraph"/>
              <w:ind w:right="675"/>
              <w:rPr>
                <w:sz w:val="18"/>
              </w:rPr>
            </w:pPr>
            <w:r w:rsidRPr="00043ED5">
              <w:rPr>
                <w:sz w:val="18"/>
              </w:rPr>
              <w:t>Naplnění požadavků priority (20) je formulováno jako dílčí kroky k naplňování cílových charakteristik všech v ZÚR ÚK vymezených 17 unikátních krajinných celků v ÚK.</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675"/>
              <w:rPr>
                <w:sz w:val="18"/>
              </w:rPr>
            </w:pPr>
            <w:r w:rsidRPr="00043ED5">
              <w:rPr>
                <w:sz w:val="18"/>
              </w:rPr>
              <w:t>V návrhu 2aZÚR ÚK jsou ve značné míře koridory technické infrastruktury navrženy v souběhu se stávající infrastrukturou z důvodu minimalizace záboru ZPF a PUPF a fragmentace krajiny.</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rPr>
              <w:t>V rámci 2aZÚR ÚK byla rovněž provedena revize vymezení prvků regionálního a nadregionálního ÚSES a provedeny úpravy vymezení některých prvků ÚSES. Jako podklad pro úpravu prvků ÚSES byla poskytnutá data od Agentury ochrany přírody a krajiny a Plán ÚSES Ústeckého kraje.</w:t>
            </w:r>
          </w:p>
        </w:tc>
      </w:tr>
      <w:tr w:rsidR="00FD25B2" w:rsidRPr="00043ED5">
        <w:trPr>
          <w:trHeight w:val="2529"/>
        </w:trPr>
        <w:tc>
          <w:tcPr>
            <w:tcW w:w="710" w:type="dxa"/>
          </w:tcPr>
          <w:p w:rsidR="00FD25B2" w:rsidRPr="00043ED5" w:rsidRDefault="00F83464">
            <w:pPr>
              <w:pStyle w:val="TableParagraph"/>
              <w:spacing w:before="114"/>
              <w:ind w:left="78"/>
              <w:rPr>
                <w:b/>
                <w:sz w:val="18"/>
              </w:rPr>
            </w:pPr>
            <w:r w:rsidRPr="00043ED5">
              <w:rPr>
                <w:b/>
                <w:sz w:val="18"/>
              </w:rPr>
              <w:t>131.</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ind w:right="95"/>
              <w:jc w:val="both"/>
              <w:rPr>
                <w:sz w:val="18"/>
              </w:rPr>
            </w:pPr>
            <w:r w:rsidRPr="00043ED5">
              <w:rPr>
                <w:sz w:val="18"/>
              </w:rPr>
              <w:t>Pro</w:t>
            </w:r>
            <w:r w:rsidRPr="00043ED5">
              <w:rPr>
                <w:spacing w:val="-6"/>
                <w:sz w:val="18"/>
              </w:rPr>
              <w:t xml:space="preserve"> </w:t>
            </w:r>
            <w:r w:rsidRPr="00043ED5">
              <w:rPr>
                <w:sz w:val="18"/>
              </w:rPr>
              <w:t>naplňování</w:t>
            </w:r>
            <w:r w:rsidRPr="00043ED5">
              <w:rPr>
                <w:spacing w:val="-7"/>
                <w:sz w:val="18"/>
              </w:rPr>
              <w:t xml:space="preserve"> </w:t>
            </w:r>
            <w:r w:rsidRPr="00043ED5">
              <w:rPr>
                <w:sz w:val="18"/>
              </w:rPr>
              <w:t>nové</w:t>
            </w:r>
            <w:r w:rsidRPr="00043ED5">
              <w:rPr>
                <w:spacing w:val="-7"/>
                <w:sz w:val="18"/>
              </w:rPr>
              <w:t xml:space="preserve"> </w:t>
            </w:r>
            <w:r w:rsidRPr="00043ED5">
              <w:rPr>
                <w:sz w:val="18"/>
              </w:rPr>
              <w:t>republikové</w:t>
            </w:r>
            <w:r w:rsidRPr="00043ED5">
              <w:rPr>
                <w:spacing w:val="-5"/>
                <w:sz w:val="18"/>
              </w:rPr>
              <w:t xml:space="preserve"> </w:t>
            </w:r>
            <w:r w:rsidRPr="00043ED5">
              <w:rPr>
                <w:sz w:val="18"/>
              </w:rPr>
              <w:t>priority</w:t>
            </w:r>
            <w:r w:rsidRPr="00043ED5">
              <w:rPr>
                <w:spacing w:val="-3"/>
                <w:sz w:val="18"/>
              </w:rPr>
              <w:t xml:space="preserve"> </w:t>
            </w:r>
            <w:r w:rsidRPr="00043ED5">
              <w:rPr>
                <w:sz w:val="18"/>
              </w:rPr>
              <w:t>územního</w:t>
            </w:r>
            <w:r w:rsidRPr="00043ED5">
              <w:rPr>
                <w:spacing w:val="-7"/>
                <w:sz w:val="18"/>
              </w:rPr>
              <w:t xml:space="preserve"> </w:t>
            </w:r>
            <w:r w:rsidRPr="00043ED5">
              <w:rPr>
                <w:sz w:val="18"/>
              </w:rPr>
              <w:t>plánování</w:t>
            </w:r>
            <w:r w:rsidRPr="00043ED5">
              <w:rPr>
                <w:spacing w:val="-7"/>
                <w:sz w:val="18"/>
              </w:rPr>
              <w:t xml:space="preserve"> </w:t>
            </w:r>
            <w:r w:rsidRPr="00043ED5">
              <w:rPr>
                <w:sz w:val="18"/>
              </w:rPr>
              <w:t>č.</w:t>
            </w:r>
            <w:r w:rsidRPr="00043ED5">
              <w:rPr>
                <w:spacing w:val="-7"/>
                <w:sz w:val="18"/>
              </w:rPr>
              <w:t xml:space="preserve"> </w:t>
            </w:r>
            <w:r w:rsidRPr="00043ED5">
              <w:rPr>
                <w:sz w:val="18"/>
              </w:rPr>
              <w:t>(20a)</w:t>
            </w:r>
            <w:r w:rsidRPr="00043ED5">
              <w:rPr>
                <w:spacing w:val="-8"/>
                <w:sz w:val="18"/>
              </w:rPr>
              <w:t xml:space="preserve"> </w:t>
            </w:r>
            <w:r w:rsidRPr="00043ED5">
              <w:rPr>
                <w:sz w:val="18"/>
              </w:rPr>
              <w:t>stanovené</w:t>
            </w:r>
            <w:r w:rsidRPr="00043ED5">
              <w:rPr>
                <w:spacing w:val="-7"/>
                <w:sz w:val="18"/>
              </w:rPr>
              <w:t xml:space="preserve"> </w:t>
            </w:r>
            <w:r w:rsidRPr="00043ED5">
              <w:rPr>
                <w:sz w:val="18"/>
              </w:rPr>
              <w:t>v</w:t>
            </w:r>
            <w:r w:rsidRPr="00043ED5">
              <w:rPr>
                <w:spacing w:val="-1"/>
                <w:sz w:val="18"/>
              </w:rPr>
              <w:t xml:space="preserve"> </w:t>
            </w:r>
            <w:r w:rsidRPr="00043ED5">
              <w:rPr>
                <w:sz w:val="18"/>
              </w:rPr>
              <w:t>Aktualizaci č. 1 PÚR ČR je v návrhu 2aZÚR ÚK doplněno znění priority územního plánování kraje č. (5), stanovující nově požadavek na ochranu území významných z hlediska migrační prostupnosti krajiny pro volně žijící živočichy a je doplněno znění priority územního plánování kraje č. (34), stanovující nově požadavek na zajištění přístupnosti a prostupnosti</w:t>
            </w:r>
            <w:r w:rsidRPr="00043ED5">
              <w:rPr>
                <w:spacing w:val="-14"/>
                <w:sz w:val="18"/>
              </w:rPr>
              <w:t xml:space="preserve"> </w:t>
            </w:r>
            <w:r w:rsidRPr="00043ED5">
              <w:rPr>
                <w:sz w:val="18"/>
              </w:rPr>
              <w:t>krajiny.</w:t>
            </w:r>
          </w:p>
          <w:p w:rsidR="00FD25B2" w:rsidRPr="00043ED5" w:rsidRDefault="00FD25B2">
            <w:pPr>
              <w:pStyle w:val="TableParagraph"/>
              <w:spacing w:before="9"/>
              <w:ind w:left="0"/>
              <w:rPr>
                <w:sz w:val="17"/>
              </w:rPr>
            </w:pPr>
          </w:p>
          <w:p w:rsidR="00FD25B2" w:rsidRPr="00043ED5" w:rsidRDefault="00F83464">
            <w:pPr>
              <w:pStyle w:val="TableParagraph"/>
              <w:ind w:right="285"/>
            </w:pPr>
            <w:r w:rsidRPr="00043ED5">
              <w:rPr>
                <w:sz w:val="18"/>
              </w:rPr>
              <w:t>Návrh 2aZÚR ÚK vymezením nových koridorů dopravní a technické infrastruktury do jisté míry ovlivňuje migrační prostupnost území. Toto lze však v určitých aspektech (např. použitou technologií, organizací výstavby, apod.) pozitivně ovlivnit v rámci nižšího stupně projektové dokumentace a zajistit tak optimální podmínky pro zachování migrační prostupnosti území</w:t>
            </w:r>
            <w:r w:rsidRPr="00043ED5">
              <w:t>.</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lastRenderedPageBreak/>
              <w:t>132.</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ind w:right="84"/>
              <w:rPr>
                <w:sz w:val="18"/>
              </w:rPr>
            </w:pPr>
            <w:r w:rsidRPr="00043ED5">
              <w:rPr>
                <w:sz w:val="18"/>
              </w:rPr>
              <w:t>ZÚR ÚK respektují republikovou prioritu (21). Priorita (21) je naplňována zejména v kapitolách: Priority územního plánování, Rozvojové oblasti a osy, Specifické oblasti, Plochy a koridory, Asanační území, Ochrana a rozvoj hodnot území, VPS a VPO (použity zkrácené názvy kapitol ZÚR ÚK).</w:t>
            </w:r>
          </w:p>
          <w:p w:rsidR="00FD25B2" w:rsidRPr="00043ED5" w:rsidRDefault="00FD25B2">
            <w:pPr>
              <w:pStyle w:val="TableParagraph"/>
              <w:spacing w:before="9"/>
              <w:ind w:left="0"/>
              <w:rPr>
                <w:sz w:val="17"/>
              </w:rPr>
            </w:pPr>
          </w:p>
          <w:p w:rsidR="00FD25B2" w:rsidRPr="00043ED5" w:rsidRDefault="00F83464">
            <w:pPr>
              <w:pStyle w:val="TableParagraph"/>
              <w:spacing w:before="1"/>
              <w:ind w:right="85"/>
              <w:rPr>
                <w:sz w:val="18"/>
              </w:rPr>
            </w:pPr>
            <w:r w:rsidRPr="00043ED5">
              <w:rPr>
                <w:sz w:val="18"/>
              </w:rPr>
              <w:t>Specifikou ZÚR ÚK je to, že kromě podmínek pro vznik ÚSES, stanovuje úkoly pro formování asanačních ploch nadmístního významu, jejichž součástí budou souvislé plochy veřejně přístupné zeleně, umožňující prostupnost krajiny, její rekreační využití a zachování reprodukční schopnosti. Vzhledem k charakteru území jsou v ZÚR ÚK stanovena území určená k asanaci bez uvedení podrobností technického a krajinářského řešení (hydrická, lesní, zemědělská forma).</w:t>
            </w:r>
          </w:p>
          <w:p w:rsidR="00FD25B2" w:rsidRPr="00043ED5" w:rsidRDefault="00F83464">
            <w:pPr>
              <w:pStyle w:val="TableParagraph"/>
              <w:spacing w:before="5" w:line="410" w:lineRule="atLeast"/>
              <w:ind w:right="2156"/>
              <w:rPr>
                <w:sz w:val="18"/>
              </w:rPr>
            </w:pPr>
            <w:r w:rsidRPr="00043ED5">
              <w:rPr>
                <w:sz w:val="18"/>
              </w:rPr>
              <w:t>Odkazy a konkrétní citace ZÚR ÚK zejména naplňující prioritu (23): Kapitola 1. Priority územního plánování:</w:t>
            </w:r>
          </w:p>
        </w:tc>
      </w:tr>
    </w:tbl>
    <w:p w:rsidR="00FD25B2" w:rsidRPr="00043ED5" w:rsidRDefault="00FD25B2">
      <w:pPr>
        <w:spacing w:line="410" w:lineRule="atLeas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7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44"/>
              <w:rPr>
                <w:sz w:val="18"/>
              </w:rPr>
            </w:pPr>
            <w:r w:rsidRPr="00043ED5">
              <w:rPr>
                <w:sz w:val="18"/>
              </w:rPr>
              <w:t>Sídelní soustava a rekreace, úkol územního plánování - podporovat rychlý a efektivní postup rekultivace a revitalizace území s ukončenou těžbou hnědého uhlí, se zaměřením na vznik plnohodnotné polyfunkční příměstské krajiny se zdůrazněním složky rekreace, odpovídající specifickým vlastnostem a předpokladům konkrétních území.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Kapitoly 2. a 3. Rozvojové oblasti a osy, Specifické oblasti:</w:t>
            </w:r>
          </w:p>
          <w:p w:rsidR="00FD25B2" w:rsidRPr="00043ED5" w:rsidRDefault="00F83464">
            <w:pPr>
              <w:pStyle w:val="TableParagraph"/>
              <w:ind w:right="135"/>
              <w:rPr>
                <w:sz w:val="18"/>
              </w:rPr>
            </w:pPr>
            <w:r w:rsidRPr="00043ED5">
              <w:rPr>
                <w:sz w:val="18"/>
              </w:rPr>
              <w:t>Úkoly stanovené pro územní plánování se týkají zejména SOB5 -specifická oblast Mostecko, NSOB2 - Jihozápadní Mostecko, NSOB4 -</w:t>
            </w:r>
            <w:proofErr w:type="spellStart"/>
            <w:r w:rsidRPr="00043ED5">
              <w:rPr>
                <w:sz w:val="18"/>
              </w:rPr>
              <w:t>Pětipesko</w:t>
            </w:r>
            <w:proofErr w:type="spellEnd"/>
            <w:r w:rsidRPr="00043ED5">
              <w:rPr>
                <w:sz w:val="18"/>
              </w:rPr>
              <w:t>, OB6 - rozvojová oblast Ústí nad Labem, NOB5 -Chomutovsko,</w:t>
            </w:r>
            <w:r w:rsidRPr="00043ED5">
              <w:rPr>
                <w:spacing w:val="-1"/>
                <w:sz w:val="18"/>
              </w:rPr>
              <w:t xml:space="preserve"> </w:t>
            </w:r>
            <w:proofErr w:type="spellStart"/>
            <w:r w:rsidRPr="00043ED5">
              <w:rPr>
                <w:sz w:val="18"/>
              </w:rPr>
              <w:t>Kadaňsko</w:t>
            </w:r>
            <w:proofErr w:type="spellEnd"/>
            <w:r w:rsidRPr="00043ED5">
              <w:rPr>
                <w:sz w:val="18"/>
              </w:rPr>
              <w:t>.</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Kapitola 7. VPS a VPO, Asanační</w:t>
            </w:r>
            <w:r w:rsidRPr="00043ED5">
              <w:rPr>
                <w:spacing w:val="-11"/>
                <w:sz w:val="18"/>
              </w:rPr>
              <w:t xml:space="preserve"> </w:t>
            </w:r>
            <w:r w:rsidRPr="00043ED5">
              <w:rPr>
                <w:sz w:val="18"/>
              </w:rPr>
              <w:t>území:</w:t>
            </w:r>
          </w:p>
          <w:p w:rsidR="00FD25B2" w:rsidRPr="00043ED5" w:rsidRDefault="00F83464">
            <w:pPr>
              <w:pStyle w:val="TableParagraph"/>
              <w:rPr>
                <w:sz w:val="18"/>
              </w:rPr>
            </w:pPr>
            <w:r w:rsidRPr="00043ED5">
              <w:rPr>
                <w:sz w:val="18"/>
              </w:rPr>
              <w:t xml:space="preserve">V ZÚR ÚK jsou vymezena asanační území nadmístního typu (Lom </w:t>
            </w:r>
            <w:proofErr w:type="spellStart"/>
            <w:r w:rsidRPr="00043ED5">
              <w:rPr>
                <w:sz w:val="18"/>
              </w:rPr>
              <w:t>Libouš</w:t>
            </w:r>
            <w:proofErr w:type="spellEnd"/>
            <w:r w:rsidRPr="00043ED5">
              <w:rPr>
                <w:sz w:val="18"/>
              </w:rPr>
              <w:t>, Lom Vršany,</w:t>
            </w:r>
            <w:r w:rsidRPr="00043ED5">
              <w:rPr>
                <w:spacing w:val="-34"/>
                <w:sz w:val="18"/>
              </w:rPr>
              <w:t xml:space="preserve"> </w:t>
            </w:r>
            <w:r w:rsidRPr="00043ED5">
              <w:rPr>
                <w:sz w:val="18"/>
              </w:rPr>
              <w:t>Lom ČSA, Lom Bílina - výsypky Pokrok a Radovesice, bývalé lomy Most a Chabařovice), s uvedením úkolů pro plánování a usměrňování územního</w:t>
            </w:r>
            <w:r w:rsidRPr="00043ED5">
              <w:rPr>
                <w:spacing w:val="4"/>
                <w:sz w:val="18"/>
              </w:rPr>
              <w:t xml:space="preserve"> </w:t>
            </w:r>
            <w:r w:rsidRPr="00043ED5">
              <w:rPr>
                <w:sz w:val="18"/>
              </w:rPr>
              <w:t>rozvoje.</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Pořizovaná 2aZÚR ÚK navrženým řešením stanovenou prioritu rozvíjí, např.</w:t>
            </w:r>
            <w:r w:rsidRPr="00043ED5">
              <w:rPr>
                <w:spacing w:val="-37"/>
                <w:sz w:val="18"/>
              </w:rPr>
              <w:t xml:space="preserve"> </w:t>
            </w:r>
            <w:r w:rsidRPr="00043ED5">
              <w:rPr>
                <w:sz w:val="18"/>
              </w:rPr>
              <w:t>stanovením úkolů pro územně plánovací činnost obcí a rozhodování v</w:t>
            </w:r>
            <w:r w:rsidRPr="00043ED5">
              <w:rPr>
                <w:spacing w:val="-4"/>
                <w:sz w:val="18"/>
              </w:rPr>
              <w:t xml:space="preserve"> </w:t>
            </w:r>
            <w:r w:rsidRPr="00043ED5">
              <w:rPr>
                <w:sz w:val="18"/>
              </w:rPr>
              <w:t>území.</w:t>
            </w:r>
          </w:p>
        </w:tc>
      </w:tr>
      <w:tr w:rsidR="00FD25B2" w:rsidRPr="00043ED5">
        <w:trPr>
          <w:trHeight w:val="3933"/>
        </w:trPr>
        <w:tc>
          <w:tcPr>
            <w:tcW w:w="710" w:type="dxa"/>
          </w:tcPr>
          <w:p w:rsidR="00FD25B2" w:rsidRPr="00043ED5" w:rsidRDefault="00F83464">
            <w:pPr>
              <w:pStyle w:val="TableParagraph"/>
              <w:spacing w:before="114"/>
              <w:ind w:left="78"/>
              <w:rPr>
                <w:b/>
                <w:sz w:val="18"/>
              </w:rPr>
            </w:pPr>
            <w:r w:rsidRPr="00043ED5">
              <w:rPr>
                <w:b/>
                <w:sz w:val="18"/>
              </w:rPr>
              <w:lastRenderedPageBreak/>
              <w:t>133.</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ind w:right="115"/>
              <w:rPr>
                <w:sz w:val="18"/>
              </w:rPr>
            </w:pPr>
            <w:r w:rsidRPr="00043ED5">
              <w:rPr>
                <w:sz w:val="18"/>
              </w:rPr>
              <w:t>ZÚR ÚK respektují prioritu (22). Priorita je naplňována zejména v kapitolách: Priority územního plánování, Rozvojové oblasti a osy, Specifické oblasti, Plochy a koridory, Ochrana a rozvoj hodnot území, Cílové charakteristiky krajiny, VPS a VPO (použity zkrácené názvy kapitol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(22): Kapitola 1. Priority územního plánování:</w:t>
            </w:r>
          </w:p>
          <w:p w:rsidR="00FD25B2" w:rsidRPr="00043ED5" w:rsidRDefault="00F83464">
            <w:pPr>
              <w:pStyle w:val="TableParagraph"/>
              <w:spacing w:line="160" w:lineRule="exact"/>
              <w:rPr>
                <w:sz w:val="18"/>
              </w:rPr>
            </w:pPr>
            <w:r w:rsidRPr="00043ED5">
              <w:rPr>
                <w:sz w:val="18"/>
              </w:rPr>
              <w:t>Sídelní soustava a rekreace, úkol územního plánování - podporovat významné projekty</w:t>
            </w:r>
          </w:p>
          <w:p w:rsidR="00FD25B2" w:rsidRPr="00043ED5" w:rsidRDefault="00F83464">
            <w:pPr>
              <w:pStyle w:val="TableParagraph"/>
              <w:ind w:right="115"/>
              <w:rPr>
                <w:sz w:val="18"/>
              </w:rPr>
            </w:pPr>
            <w:r w:rsidRPr="00043ED5">
              <w:rPr>
                <w:sz w:val="18"/>
              </w:rPr>
              <w:t>cestovního ruchu, rekreace a lázeňství v souladu s možnostmi a limity konkrétních území, podporovat rozvoj těchto zařízení v málo využívaných vhodných lokalitách; úkol územního plánování - podporovat vybudování propojené a hierarchizované sítě cyklostezek a turistických cest na území kraje s návazností na vznikající republikovou a evropskou síť těchto zařízení.</w:t>
            </w:r>
          </w:p>
          <w:p w:rsidR="00FD25B2" w:rsidRPr="00043ED5" w:rsidRDefault="00FD25B2">
            <w:pPr>
              <w:pStyle w:val="TableParagraph"/>
              <w:spacing w:before="2"/>
              <w:ind w:left="0"/>
              <w:rPr>
                <w:sz w:val="18"/>
              </w:rPr>
            </w:pPr>
          </w:p>
          <w:p w:rsidR="00FD25B2" w:rsidRPr="00043ED5" w:rsidRDefault="00F83464">
            <w:pPr>
              <w:pStyle w:val="TableParagraph"/>
              <w:spacing w:line="207" w:lineRule="exact"/>
              <w:rPr>
                <w:sz w:val="18"/>
              </w:rPr>
            </w:pPr>
            <w:r w:rsidRPr="00043ED5">
              <w:rPr>
                <w:sz w:val="18"/>
              </w:rPr>
              <w:t>Kapitoly 2. a 3. Rozvojové oblasti a osy, Specifické oblasti:</w:t>
            </w:r>
          </w:p>
          <w:p w:rsidR="00FD25B2" w:rsidRPr="00043ED5" w:rsidRDefault="00F83464">
            <w:pPr>
              <w:pStyle w:val="TableParagraph"/>
              <w:spacing w:before="3" w:line="206" w:lineRule="exact"/>
              <w:ind w:right="275"/>
              <w:rPr>
                <w:sz w:val="18"/>
              </w:rPr>
            </w:pPr>
            <w:r w:rsidRPr="00043ED5">
              <w:rPr>
                <w:sz w:val="18"/>
              </w:rPr>
              <w:t xml:space="preserve">Úkoly stanovené pro územní plánování se týkají zejména NOB2 Děčínsko, NOB3 </w:t>
            </w:r>
            <w:proofErr w:type="spellStart"/>
            <w:r w:rsidRPr="00043ED5">
              <w:rPr>
                <w:sz w:val="18"/>
              </w:rPr>
              <w:t>Rumbursko</w:t>
            </w:r>
            <w:proofErr w:type="spellEnd"/>
            <w:r w:rsidRPr="00043ED5">
              <w:rPr>
                <w:sz w:val="18"/>
              </w:rPr>
              <w:t xml:space="preserve">, </w:t>
            </w:r>
            <w:proofErr w:type="spellStart"/>
            <w:r w:rsidRPr="00043ED5">
              <w:rPr>
                <w:sz w:val="18"/>
              </w:rPr>
              <w:t>Varnsdorfsko</w:t>
            </w:r>
            <w:proofErr w:type="spellEnd"/>
            <w:r w:rsidRPr="00043ED5">
              <w:rPr>
                <w:sz w:val="18"/>
              </w:rPr>
              <w:t>, SOB6 - specifická oblast Krušné hory, NSOB6 specifická oblast Podbořansko.</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Kapitola 4. Plochy a koridory:</w:t>
            </w:r>
          </w:p>
          <w:p w:rsidR="00FD25B2" w:rsidRPr="00043ED5" w:rsidRDefault="00F83464">
            <w:pPr>
              <w:pStyle w:val="TableParagraph"/>
              <w:ind w:right="345"/>
              <w:rPr>
                <w:sz w:val="18"/>
              </w:rPr>
            </w:pPr>
            <w:r w:rsidRPr="00043ED5">
              <w:rPr>
                <w:sz w:val="18"/>
              </w:rPr>
              <w:t>Cyklistická doprava – v návrhu 2aZÚR ÚK jsou stanoveny úkoly pro územní plánování pro rozvoj cyklostezek: Labská cyklostezka, Krušnohorská magistrála, Cyklostezka Ohře.</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Kapitola 6. Cílové charakteristiky krajiny.</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Naplnění požadavků priority je formulováno jako dílčí kroky k naplňování cílových charakteristik všech vymezených unikátních krajinných celků (v míře odpovídající jejich charakteristice a rekreačnímu potenciálu).</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Kapitola 7. VPS a VPO, Asanační území:</w:t>
            </w:r>
          </w:p>
          <w:p w:rsidR="00FD25B2" w:rsidRPr="00043ED5" w:rsidRDefault="00F83464">
            <w:pPr>
              <w:pStyle w:val="TableParagraph"/>
              <w:rPr>
                <w:sz w:val="18"/>
              </w:rPr>
            </w:pPr>
            <w:r w:rsidRPr="00043ED5">
              <w:rPr>
                <w:sz w:val="18"/>
              </w:rPr>
              <w:t xml:space="preserve">V ZÚR ÚK jsou vymezena asanační území nadmístního typu (Lom </w:t>
            </w:r>
            <w:proofErr w:type="spellStart"/>
            <w:r w:rsidRPr="00043ED5">
              <w:rPr>
                <w:sz w:val="18"/>
              </w:rPr>
              <w:t>Libouš</w:t>
            </w:r>
            <w:proofErr w:type="spellEnd"/>
            <w:r w:rsidRPr="00043ED5">
              <w:rPr>
                <w:sz w:val="18"/>
              </w:rPr>
              <w:t>, Lom Vršany, Lom ČSA, Lom Bílina - výsypky Pokrok a Radovesice, bývalé lomy Most a Chabařovice), s významným perspektivním rekreačním využitím.</w:t>
            </w:r>
          </w:p>
        </w:tc>
      </w:tr>
      <w:tr w:rsidR="00FD25B2" w:rsidRPr="00043ED5">
        <w:trPr>
          <w:trHeight w:val="4142"/>
        </w:trPr>
        <w:tc>
          <w:tcPr>
            <w:tcW w:w="710" w:type="dxa"/>
          </w:tcPr>
          <w:p w:rsidR="00FD25B2" w:rsidRPr="00043ED5" w:rsidRDefault="00F83464">
            <w:pPr>
              <w:pStyle w:val="TableParagraph"/>
              <w:spacing w:before="116"/>
              <w:ind w:left="78"/>
              <w:rPr>
                <w:b/>
                <w:sz w:val="18"/>
              </w:rPr>
            </w:pPr>
            <w:r w:rsidRPr="00043ED5">
              <w:rPr>
                <w:b/>
                <w:sz w:val="18"/>
              </w:rPr>
              <w:lastRenderedPageBreak/>
              <w:t>134.</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4"/>
              <w:rPr>
                <w:sz w:val="18"/>
              </w:rPr>
            </w:pPr>
            <w:r w:rsidRPr="00043ED5">
              <w:rPr>
                <w:sz w:val="18"/>
              </w:rPr>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w:t>
            </w:r>
            <w:proofErr w:type="gramStart"/>
            <w:r w:rsidRPr="00043ED5">
              <w:rPr>
                <w:sz w:val="18"/>
              </w:rPr>
              <w:t>pro  dopravní</w:t>
            </w:r>
            <w:proofErr w:type="gramEnd"/>
            <w:r w:rsidRPr="00043ED5">
              <w:rPr>
                <w:sz w:val="18"/>
              </w:rPr>
              <w:t xml:space="preserve"> stavby i možnému nežádoucímu působení negativních účinků provozu dopravy na veřejné zdraví obyvatel (bez nutnosti budování nákladných technických opatření na eliminaci těchto</w:t>
            </w:r>
            <w:r w:rsidRPr="00043ED5">
              <w:rPr>
                <w:spacing w:val="-10"/>
                <w:sz w:val="18"/>
              </w:rPr>
              <w:t xml:space="preserve"> </w:t>
            </w:r>
            <w:r w:rsidRPr="00043ED5">
              <w:rPr>
                <w:sz w:val="18"/>
              </w:rPr>
              <w:t>účinků).</w:t>
            </w:r>
          </w:p>
        </w:tc>
        <w:tc>
          <w:tcPr>
            <w:tcW w:w="7657" w:type="dxa"/>
          </w:tcPr>
          <w:p w:rsidR="00FD25B2" w:rsidRPr="00043ED5" w:rsidRDefault="00F83464">
            <w:pPr>
              <w:pStyle w:val="TableParagraph"/>
              <w:spacing w:before="1"/>
              <w:ind w:right="115"/>
              <w:rPr>
                <w:sz w:val="18"/>
              </w:rPr>
            </w:pPr>
            <w:r w:rsidRPr="00043ED5">
              <w:rPr>
                <w:sz w:val="18"/>
              </w:rPr>
              <w:t>ZÚR ÚK respektují prioritu (23). Priorita je naplňována zejména v kapitolách: Priority územního plánování, Rozvojové oblasti a osy, Specifické oblasti, Plochy a koridory, VPS a VPO (použity zkrácené názvy kapitol ZÚR ÚK).</w:t>
            </w:r>
          </w:p>
          <w:p w:rsidR="00FD25B2" w:rsidRPr="00043ED5" w:rsidRDefault="00F83464">
            <w:pPr>
              <w:pStyle w:val="TableParagraph"/>
              <w:spacing w:before="4" w:line="410" w:lineRule="atLeast"/>
              <w:ind w:right="2156"/>
              <w:rPr>
                <w:sz w:val="18"/>
              </w:rPr>
            </w:pPr>
            <w:r w:rsidRPr="00043ED5">
              <w:rPr>
                <w:sz w:val="18"/>
              </w:rPr>
              <w:t>Odkazy a konkrétní citace ZÚR ÚK zejména naplňující prioritu (23): Kapitola 1. Priority územního plánování:</w:t>
            </w:r>
          </w:p>
          <w:p w:rsidR="00FD25B2" w:rsidRPr="00043ED5" w:rsidRDefault="00F83464">
            <w:pPr>
              <w:pStyle w:val="TableParagraph"/>
              <w:spacing w:before="3"/>
              <w:rPr>
                <w:sz w:val="18"/>
              </w:rPr>
            </w:pPr>
            <w:r w:rsidRPr="00043ED5">
              <w:rPr>
                <w:sz w:val="18"/>
              </w:rPr>
              <w:t xml:space="preserve">Dopravní a technická infrastruktura, úkoly územního plánování týkající se dostupnosti území zlepšením </w:t>
            </w:r>
            <w:proofErr w:type="spellStart"/>
            <w:r w:rsidRPr="00043ED5">
              <w:rPr>
                <w:sz w:val="18"/>
              </w:rPr>
              <w:t>vnitrokrajské</w:t>
            </w:r>
            <w:proofErr w:type="spellEnd"/>
            <w:r w:rsidRPr="00043ED5">
              <w:rPr>
                <w:sz w:val="18"/>
              </w:rPr>
              <w:t xml:space="preserve"> provázanosti, vazeb k okolním krajům a přeshraničních vazeb; úkol územního plánování - provazovat potřeby územně technického řešení návrhů s citlivostí vůči osídlení, přírodě a krajině, včetně zajištění koordinace záměrů zamezující zbytečné fragmentaci krajiny (viz priority19 až 32, doplněné prioritou 33).</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Kapitola 4. Plochy a koridory:</w:t>
            </w:r>
          </w:p>
          <w:p w:rsidR="00FD25B2" w:rsidRPr="00043ED5" w:rsidRDefault="00F83464">
            <w:pPr>
              <w:pStyle w:val="TableParagraph"/>
              <w:ind w:right="115"/>
              <w:rPr>
                <w:sz w:val="18"/>
              </w:rPr>
            </w:pPr>
            <w:r w:rsidRPr="00043ED5">
              <w:rPr>
                <w:sz w:val="18"/>
              </w:rPr>
              <w:t>ZÚR ÚK zejména naplňují požadavky uvedené v prioritě 23, tím že vymezují soubor koridorů a ploch pro rozvoj dopravy a technické infrastruktury, při respektování principů uvedených</w:t>
            </w:r>
          </w:p>
          <w:p w:rsidR="00FD25B2" w:rsidRPr="00043ED5" w:rsidRDefault="00F83464">
            <w:pPr>
              <w:pStyle w:val="TableParagraph"/>
              <w:spacing w:line="206" w:lineRule="exact"/>
              <w:rPr>
                <w:sz w:val="18"/>
              </w:rPr>
            </w:pPr>
            <w:r w:rsidRPr="00043ED5">
              <w:rPr>
                <w:sz w:val="18"/>
              </w:rPr>
              <w:t>v této prioritě.</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83464">
            <w:pPr>
              <w:pStyle w:val="TableParagraph"/>
              <w:spacing w:before="116"/>
              <w:ind w:left="78"/>
              <w:rPr>
                <w:b/>
                <w:sz w:val="18"/>
              </w:rPr>
            </w:pPr>
            <w:r w:rsidRPr="00043ED5">
              <w:rPr>
                <w:b/>
                <w:sz w:val="18"/>
              </w:rPr>
              <w:lastRenderedPageBreak/>
              <w:t>135.</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2"/>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ind w:right="675"/>
              <w:rPr>
                <w:sz w:val="18"/>
              </w:rPr>
            </w:pPr>
            <w:r w:rsidRPr="00043ED5">
              <w:rPr>
                <w:sz w:val="18"/>
              </w:rPr>
              <w:t>ZÚR ÚK respektují prioritu (24). Priorita je naplňována zejména v kapitolách: Priority územního plánování, Rozvojové oblasti a osy, Plochy a koridory, VPS a VPO (použity zkrácené názvy kapitol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(24): Kapitola 1. Priority územního plánování:</w:t>
            </w:r>
          </w:p>
          <w:p w:rsidR="00FD25B2" w:rsidRPr="00043ED5" w:rsidRDefault="00F83464">
            <w:pPr>
              <w:pStyle w:val="TableParagraph"/>
              <w:spacing w:line="161" w:lineRule="exact"/>
              <w:rPr>
                <w:sz w:val="18"/>
              </w:rPr>
            </w:pPr>
            <w:r w:rsidRPr="00043ED5">
              <w:rPr>
                <w:sz w:val="18"/>
              </w:rPr>
              <w:t>Rozvojové oblasti a osy, specifické oblasti, úkol územního plánování - ve vymezených</w:t>
            </w:r>
          </w:p>
          <w:p w:rsidR="00FD25B2" w:rsidRPr="00043ED5" w:rsidRDefault="00F83464">
            <w:pPr>
              <w:pStyle w:val="TableParagraph"/>
              <w:ind w:right="234"/>
              <w:jc w:val="both"/>
              <w:rPr>
                <w:sz w:val="18"/>
              </w:rPr>
            </w:pPr>
            <w:r w:rsidRPr="00043ED5">
              <w:rPr>
                <w:sz w:val="18"/>
              </w:rPr>
              <w:t>rozvojových</w:t>
            </w:r>
            <w:r w:rsidRPr="00043ED5">
              <w:rPr>
                <w:spacing w:val="-4"/>
                <w:sz w:val="18"/>
              </w:rPr>
              <w:t xml:space="preserve"> </w:t>
            </w:r>
            <w:r w:rsidRPr="00043ED5">
              <w:rPr>
                <w:sz w:val="18"/>
              </w:rPr>
              <w:t>osách</w:t>
            </w:r>
            <w:r w:rsidRPr="00043ED5">
              <w:rPr>
                <w:spacing w:val="-3"/>
                <w:sz w:val="18"/>
              </w:rPr>
              <w:t xml:space="preserve"> </w:t>
            </w:r>
            <w:r w:rsidRPr="00043ED5">
              <w:rPr>
                <w:sz w:val="18"/>
              </w:rPr>
              <w:t>a</w:t>
            </w:r>
            <w:r w:rsidRPr="00043ED5">
              <w:rPr>
                <w:spacing w:val="-5"/>
                <w:sz w:val="18"/>
              </w:rPr>
              <w:t xml:space="preserve"> </w:t>
            </w:r>
            <w:r w:rsidRPr="00043ED5">
              <w:rPr>
                <w:sz w:val="18"/>
              </w:rPr>
              <w:t>oblastech</w:t>
            </w:r>
            <w:r w:rsidRPr="00043ED5">
              <w:rPr>
                <w:spacing w:val="-5"/>
                <w:sz w:val="18"/>
              </w:rPr>
              <w:t xml:space="preserve"> </w:t>
            </w:r>
            <w:r w:rsidRPr="00043ED5">
              <w:rPr>
                <w:sz w:val="18"/>
              </w:rPr>
              <w:t>využívat</w:t>
            </w:r>
            <w:r w:rsidRPr="00043ED5">
              <w:rPr>
                <w:spacing w:val="-3"/>
                <w:sz w:val="18"/>
              </w:rPr>
              <w:t xml:space="preserve"> </w:t>
            </w:r>
            <w:r w:rsidRPr="00043ED5">
              <w:rPr>
                <w:sz w:val="18"/>
              </w:rPr>
              <w:t>předpoklady</w:t>
            </w:r>
            <w:r w:rsidRPr="00043ED5">
              <w:rPr>
                <w:spacing w:val="-5"/>
                <w:sz w:val="18"/>
              </w:rPr>
              <w:t xml:space="preserve"> </w:t>
            </w:r>
            <w:r w:rsidRPr="00043ED5">
              <w:rPr>
                <w:sz w:val="18"/>
              </w:rPr>
              <w:t>pro</w:t>
            </w:r>
            <w:r w:rsidRPr="00043ED5">
              <w:rPr>
                <w:spacing w:val="-5"/>
                <w:sz w:val="18"/>
              </w:rPr>
              <w:t xml:space="preserve"> </w:t>
            </w:r>
            <w:r w:rsidRPr="00043ED5">
              <w:rPr>
                <w:sz w:val="18"/>
              </w:rPr>
              <w:t>progresivní</w:t>
            </w:r>
            <w:r w:rsidRPr="00043ED5">
              <w:rPr>
                <w:spacing w:val="-5"/>
                <w:sz w:val="18"/>
              </w:rPr>
              <w:t xml:space="preserve"> </w:t>
            </w:r>
            <w:r w:rsidRPr="00043ED5">
              <w:rPr>
                <w:sz w:val="18"/>
              </w:rPr>
              <w:t>vývoj</w:t>
            </w:r>
            <w:r w:rsidRPr="00043ED5">
              <w:rPr>
                <w:spacing w:val="-3"/>
                <w:sz w:val="18"/>
              </w:rPr>
              <w:t xml:space="preserve"> </w:t>
            </w:r>
            <w:r w:rsidRPr="00043ED5">
              <w:rPr>
                <w:sz w:val="18"/>
              </w:rPr>
              <w:t>území,</w:t>
            </w:r>
            <w:r w:rsidRPr="00043ED5">
              <w:rPr>
                <w:spacing w:val="-3"/>
                <w:sz w:val="18"/>
              </w:rPr>
              <w:t xml:space="preserve"> </w:t>
            </w:r>
            <w:r w:rsidRPr="00043ED5">
              <w:rPr>
                <w:sz w:val="18"/>
              </w:rPr>
              <w:t>zajišťovat územně plánovací přípravu pro odpovídající technickou, dopravní infrastrukturu (s důrazem na rozšiřování sítě hromadné</w:t>
            </w:r>
            <w:r w:rsidRPr="00043ED5">
              <w:rPr>
                <w:spacing w:val="-7"/>
                <w:sz w:val="18"/>
              </w:rPr>
              <w:t xml:space="preserve"> </w:t>
            </w:r>
            <w:r w:rsidRPr="00043ED5">
              <w:rPr>
                <w:sz w:val="18"/>
              </w:rPr>
              <w:t>dopravy).</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Dopravní a technická infrastruktura, úkoly územního plánování týkající se zlepšení vnitřních i vnějších dopravních vztahů, včetně přeshraničních, dále zlepšení dostupnosti krajského města Ústí nad Labem ze všech částí kraje - při zdůraznění významu veřejné dopravy.</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Kapitoly 4. Plochy a koridory a 7. VPS a VPO, Asanační území:</w:t>
            </w:r>
          </w:p>
          <w:p w:rsidR="00FD25B2" w:rsidRPr="00043ED5" w:rsidRDefault="00F83464">
            <w:pPr>
              <w:pStyle w:val="TableParagraph"/>
              <w:spacing w:before="2"/>
              <w:ind w:right="175"/>
              <w:rPr>
                <w:sz w:val="18"/>
              </w:rPr>
            </w:pPr>
            <w:r w:rsidRPr="00043ED5">
              <w:rPr>
                <w:sz w:val="18"/>
              </w:rPr>
              <w:t>Návrhem koridorů pro zkapacitnění, optimalizaci (označení - i, Z1, Z2, Z3, Z4, Z5) a též návrhem na obnovení přeshraničního propojení (Z3) v železniční dopravě, vytvářejí ZÚR ÚK předpoklady pro rozšiřování a zkvalitňování sítě hromadné dopravy.</w:t>
            </w:r>
          </w:p>
          <w:p w:rsidR="00FD25B2" w:rsidRPr="00043ED5" w:rsidRDefault="00FD25B2">
            <w:pPr>
              <w:pStyle w:val="TableParagraph"/>
              <w:ind w:left="0"/>
              <w:rPr>
                <w:sz w:val="18"/>
              </w:rPr>
            </w:pPr>
          </w:p>
          <w:p w:rsidR="00FD25B2" w:rsidRPr="00043ED5" w:rsidRDefault="00F83464">
            <w:pPr>
              <w:pStyle w:val="TableParagraph"/>
              <w:ind w:right="164"/>
              <w:rPr>
                <w:sz w:val="18"/>
              </w:rPr>
            </w:pPr>
            <w:r w:rsidRPr="00043ED5">
              <w:rPr>
                <w:sz w:val="18"/>
              </w:rPr>
              <w:t>Pro dosažení naplňování znění republikové priority územního plánování č. (23) upravené nově v Aktualizaci č. 1 PÚR ČR je v návrhu 2aZÚR ÚK doplněna nová krajská priorita č. (19a) stanovující nově požadavek na zmírnění negativních účinků tranzitní silniční a železniční dopravy na obyvatelstvo kraje vymezováním vhodného plošného a prostorového uspořádání území, zejména návrhem ploch pro bydlení v dostatečném odstupu od dopravně zatížených silnic a železnic, návrhem obchvatů a přeložek mimo intenzivně obydlená území anebo návrhem dalších vhodných stavebně technických, provozních či organizačních opatření.</w:t>
            </w:r>
          </w:p>
          <w:p w:rsidR="00FD25B2" w:rsidRPr="00043ED5" w:rsidRDefault="00FD25B2">
            <w:pPr>
              <w:pStyle w:val="TableParagraph"/>
              <w:ind w:left="0"/>
              <w:rPr>
                <w:sz w:val="18"/>
              </w:rPr>
            </w:pPr>
          </w:p>
          <w:p w:rsidR="00FD25B2" w:rsidRPr="00043ED5" w:rsidRDefault="00F83464">
            <w:pPr>
              <w:pStyle w:val="TableParagraph"/>
              <w:ind w:right="151"/>
              <w:rPr>
                <w:sz w:val="18"/>
              </w:rPr>
            </w:pPr>
            <w:r w:rsidRPr="00043ED5">
              <w:rPr>
                <w:sz w:val="18"/>
              </w:rPr>
              <w:t>Požadavky vyplývající z republikové priority územního plánování č. (23) stanovené v PÚR ČR jsou zároveň dostatečně implementovány a akcentovány v platných ZÚR ÚK i v návrhu 2aZÚR ÚK, a to konkrétně vymezením přeložek a obchvatů dopravně významných silnic mimo obydlená území resp. stanovením úkolů pro územní plánování obcí přeložky nebo obchvaty na dopravně významných silnicích řešit v územních plánech a dále vymezením</w:t>
            </w:r>
          </w:p>
          <w:p w:rsidR="00FD25B2" w:rsidRPr="00043ED5" w:rsidRDefault="00F83464">
            <w:pPr>
              <w:pStyle w:val="TableParagraph"/>
              <w:spacing w:before="4" w:line="206" w:lineRule="exact"/>
              <w:rPr>
                <w:sz w:val="18"/>
              </w:rPr>
            </w:pPr>
            <w:r w:rsidRPr="00043ED5">
              <w:rPr>
                <w:sz w:val="18"/>
              </w:rPr>
              <w:t>ploch a koridorů pro rozvoj systémů technické infrastruktury pro zásobování a obsluhu území Ústeckého kraje.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p w:rsidR="00FD25B2" w:rsidRPr="00043ED5" w:rsidRDefault="00F83464">
            <w:pPr>
              <w:pStyle w:val="TableParagraph"/>
              <w:ind w:right="675"/>
              <w:rPr>
                <w:sz w:val="18"/>
              </w:rPr>
            </w:pPr>
            <w:r w:rsidRPr="00043ED5">
              <w:rPr>
                <w:sz w:val="18"/>
              </w:rPr>
              <w:t>V návrhu 2aZÚR ÚK jsou ve značné míře koridory technické infrastruktury navrženy v souběhu se stávající infrastrukturou z důvodu minimalizace fragmentace krajiny.</w:t>
            </w:r>
          </w:p>
        </w:tc>
      </w:tr>
      <w:tr w:rsidR="00FD25B2" w:rsidRPr="00043ED5">
        <w:trPr>
          <w:trHeight w:val="2486"/>
        </w:trPr>
        <w:tc>
          <w:tcPr>
            <w:tcW w:w="710" w:type="dxa"/>
          </w:tcPr>
          <w:p w:rsidR="00FD25B2" w:rsidRPr="00043ED5" w:rsidRDefault="00F83464">
            <w:pPr>
              <w:pStyle w:val="TableParagraph"/>
              <w:spacing w:before="117"/>
              <w:ind w:left="78"/>
              <w:rPr>
                <w:b/>
                <w:sz w:val="18"/>
              </w:rPr>
            </w:pPr>
            <w:r w:rsidRPr="00043ED5">
              <w:rPr>
                <w:b/>
                <w:sz w:val="18"/>
              </w:rPr>
              <w:t>136.</w:t>
            </w:r>
          </w:p>
        </w:tc>
        <w:tc>
          <w:tcPr>
            <w:tcW w:w="1702" w:type="dxa"/>
          </w:tcPr>
          <w:p w:rsidR="00FD25B2" w:rsidRPr="00043ED5" w:rsidRDefault="00F83464">
            <w:pPr>
              <w:pStyle w:val="TableParagraph"/>
              <w:spacing w:before="117"/>
              <w:rPr>
                <w:b/>
                <w:sz w:val="18"/>
              </w:rPr>
            </w:pPr>
            <w:r w:rsidRPr="00043ED5">
              <w:rPr>
                <w:b/>
                <w:sz w:val="18"/>
              </w:rPr>
              <w:t>Ústecký kraj</w:t>
            </w:r>
          </w:p>
        </w:tc>
        <w:tc>
          <w:tcPr>
            <w:tcW w:w="5528" w:type="dxa"/>
          </w:tcPr>
          <w:p w:rsidR="00FD25B2" w:rsidRPr="00043ED5" w:rsidRDefault="00F83464">
            <w:pPr>
              <w:pStyle w:val="TableParagraph"/>
              <w:spacing w:line="204"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before="1"/>
              <w:rPr>
                <w:sz w:val="18"/>
              </w:rPr>
            </w:pPr>
            <w:r w:rsidRPr="00043ED5">
              <w:rPr>
                <w:sz w:val="18"/>
              </w:rPr>
              <w:t>Pro dosažení naplňování republikové priority územního plánování č. (24a) stanovené nově</w:t>
            </w:r>
          </w:p>
          <w:p w:rsidR="00FD25B2" w:rsidRPr="00043ED5" w:rsidRDefault="00F83464">
            <w:pPr>
              <w:pStyle w:val="TableParagraph"/>
              <w:ind w:right="85"/>
              <w:rPr>
                <w:sz w:val="18"/>
              </w:rPr>
            </w:pPr>
            <w:r w:rsidRPr="00043ED5">
              <w:rPr>
                <w:sz w:val="18"/>
              </w:rPr>
              <w:t>v Aktualizaci č. 1 PÚR ČR je v návrhu 2aZÚR ÚK doplněna nová priorita územního plánování kraje č. (7a) stanovující nově požadavek na ochranu území před negativními vlivy z koncentrovaných výrobních činností a dopravy.</w:t>
            </w:r>
          </w:p>
          <w:p w:rsidR="00FD25B2" w:rsidRPr="00043ED5" w:rsidRDefault="00FD25B2">
            <w:pPr>
              <w:pStyle w:val="TableParagraph"/>
              <w:ind w:left="0"/>
              <w:rPr>
                <w:sz w:val="18"/>
              </w:rPr>
            </w:pPr>
          </w:p>
          <w:p w:rsidR="00FD25B2" w:rsidRPr="00043ED5" w:rsidRDefault="00F83464">
            <w:pPr>
              <w:pStyle w:val="TableParagraph"/>
              <w:ind w:right="95"/>
              <w:rPr>
                <w:sz w:val="18"/>
              </w:rPr>
            </w:pPr>
            <w:r w:rsidRPr="00043ED5">
              <w:rPr>
                <w:sz w:val="18"/>
              </w:rPr>
              <w:t>Územní podmínky pro snižování emisní zátěže na území měst a obcí zatížených dlouhodobě emisemi zejména z tranzitní automobilové dopravy, vytvářejí platné ZÚR ÚK i návrh 2aZÚR ÚK vymezením přeložek a obchvatů dopravně nejzatíženějších silnic kraje mimo obydlená území.</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lastRenderedPageBreak/>
              <w:t>137.</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339"/>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ind w:right="115"/>
              <w:rPr>
                <w:sz w:val="18"/>
              </w:rPr>
            </w:pPr>
            <w:r w:rsidRPr="00043ED5">
              <w:rPr>
                <w:sz w:val="18"/>
              </w:rPr>
              <w:t>ZÚR ÚK respektují prioritu (25). Priorita je naplňována zejména v kapitolách: Priority územního plánování, Rozvojové oblasti a osy, Specifické oblasti, Plochy a koridory, VPS a VPO (použity zkrácené názvy kapitol ZÚR ÚK).</w:t>
            </w:r>
          </w:p>
          <w:p w:rsidR="00FD25B2" w:rsidRPr="00043ED5" w:rsidRDefault="00F83464">
            <w:pPr>
              <w:pStyle w:val="TableParagraph"/>
              <w:spacing w:before="3" w:line="410" w:lineRule="atLeast"/>
              <w:ind w:right="2156"/>
              <w:rPr>
                <w:sz w:val="18"/>
              </w:rPr>
            </w:pPr>
            <w:r w:rsidRPr="00043ED5">
              <w:rPr>
                <w:sz w:val="18"/>
              </w:rPr>
              <w:t>Odkazy a konkrétní citace ZÚR ÚK zejména naplňující prioritu (25): Kapitola 1. Priority územního plánování:</w:t>
            </w:r>
          </w:p>
          <w:p w:rsidR="00FD25B2" w:rsidRPr="00043ED5" w:rsidRDefault="00F83464">
            <w:pPr>
              <w:pStyle w:val="TableParagraph"/>
              <w:spacing w:before="2"/>
              <w:rPr>
                <w:sz w:val="18"/>
              </w:rPr>
            </w:pPr>
            <w:r w:rsidRPr="00043ED5">
              <w:rPr>
                <w:sz w:val="18"/>
              </w:rPr>
              <w:t>Ochrana území před potenciálními riziky a přírodními katastrofami, úkol územního plánování</w:t>
            </w:r>
          </w:p>
          <w:p w:rsidR="00FD25B2" w:rsidRPr="00043ED5" w:rsidRDefault="00F83464">
            <w:pPr>
              <w:pStyle w:val="TableParagraph"/>
              <w:spacing w:before="2"/>
              <w:rPr>
                <w:sz w:val="18"/>
              </w:rPr>
            </w:pPr>
            <w:r w:rsidRPr="00043ED5">
              <w:rPr>
                <w:sz w:val="18"/>
              </w:rPr>
              <w:t>- respektovat zájmy obrany státu a civilní ochrany, nástroji územního plánování realizovat opatření pro minimalizaci ohrožení z působení přírodních sil, havárií z provozu dopravní a technické infrastruktury a průmyslové výroby; úkol územního plánování - zajistit územní ochranu ploch a koridorů pro protipovodňová opatření.</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Kapitoly 4. Plochy a koridory a 7. VPS a VPO, Asanační území:</w:t>
            </w:r>
          </w:p>
          <w:p w:rsidR="00FD25B2" w:rsidRPr="00043ED5" w:rsidRDefault="00F83464">
            <w:pPr>
              <w:pStyle w:val="TableParagraph"/>
              <w:rPr>
                <w:sz w:val="18"/>
              </w:rPr>
            </w:pPr>
            <w:r w:rsidRPr="00043ED5">
              <w:rPr>
                <w:sz w:val="18"/>
              </w:rPr>
              <w:t xml:space="preserve">ZÚR ÚK vymezují koridor pro V8 - protipovodňové opatření, ochrana areálu </w:t>
            </w:r>
            <w:proofErr w:type="spellStart"/>
            <w:r w:rsidRPr="00043ED5">
              <w:rPr>
                <w:sz w:val="18"/>
              </w:rPr>
              <w:t>Lovochemie</w:t>
            </w:r>
            <w:proofErr w:type="spellEnd"/>
            <w:r w:rsidRPr="00043ED5">
              <w:rPr>
                <w:sz w:val="18"/>
              </w:rPr>
              <w:t xml:space="preserve"> a.s. na Q100.</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Pro dosažení naplňování republikové priority územního plánování č. (25) doplněné nově</w:t>
            </w:r>
          </w:p>
          <w:p w:rsidR="00FD25B2" w:rsidRPr="00043ED5" w:rsidRDefault="00F83464">
            <w:pPr>
              <w:pStyle w:val="TableParagraph"/>
              <w:ind w:right="175"/>
              <w:rPr>
                <w:sz w:val="18"/>
              </w:rPr>
            </w:pPr>
            <w:r w:rsidRPr="00043ED5">
              <w:rPr>
                <w:sz w:val="18"/>
              </w:rPr>
              <w:t>v Aktualizaci č. 1 PÚR ČR na území Ústeckého kraje je v návrhu 2aZÚR ÚK doplněno znění krajské priority č. (45), definující nově typy ohrožení obyvatel z působení přírodních sil,</w:t>
            </w:r>
            <w:r w:rsidRPr="00043ED5">
              <w:rPr>
                <w:spacing w:val="-26"/>
                <w:sz w:val="18"/>
              </w:rPr>
              <w:t xml:space="preserve"> </w:t>
            </w:r>
            <w:r w:rsidRPr="00043ED5">
              <w:rPr>
                <w:sz w:val="18"/>
              </w:rPr>
              <w:t>tj.</w:t>
            </w:r>
          </w:p>
          <w:p w:rsidR="00FD25B2" w:rsidRPr="00043ED5" w:rsidRDefault="00F83464">
            <w:pPr>
              <w:pStyle w:val="TableParagraph"/>
              <w:spacing w:before="1" w:line="187" w:lineRule="exact"/>
              <w:rPr>
                <w:sz w:val="18"/>
              </w:rPr>
            </w:pPr>
            <w:r w:rsidRPr="00043ED5">
              <w:rPr>
                <w:sz w:val="18"/>
              </w:rPr>
              <w:t>záplavy,</w:t>
            </w:r>
            <w:r w:rsidRPr="00043ED5">
              <w:rPr>
                <w:spacing w:val="-3"/>
                <w:sz w:val="18"/>
              </w:rPr>
              <w:t xml:space="preserve"> </w:t>
            </w:r>
            <w:r w:rsidRPr="00043ED5">
              <w:rPr>
                <w:sz w:val="18"/>
              </w:rPr>
              <w:t>sesuvy</w:t>
            </w:r>
            <w:r w:rsidRPr="00043ED5">
              <w:rPr>
                <w:spacing w:val="-5"/>
                <w:sz w:val="18"/>
              </w:rPr>
              <w:t xml:space="preserve"> </w:t>
            </w:r>
            <w:r w:rsidRPr="00043ED5">
              <w:rPr>
                <w:sz w:val="18"/>
              </w:rPr>
              <w:t>půdy,</w:t>
            </w:r>
            <w:r w:rsidRPr="00043ED5">
              <w:rPr>
                <w:spacing w:val="-2"/>
                <w:sz w:val="18"/>
              </w:rPr>
              <w:t xml:space="preserve"> </w:t>
            </w:r>
            <w:r w:rsidRPr="00043ED5">
              <w:rPr>
                <w:sz w:val="18"/>
              </w:rPr>
              <w:t>eroze,</w:t>
            </w:r>
            <w:r w:rsidRPr="00043ED5">
              <w:rPr>
                <w:spacing w:val="-2"/>
                <w:sz w:val="18"/>
              </w:rPr>
              <w:t xml:space="preserve"> </w:t>
            </w:r>
            <w:r w:rsidRPr="00043ED5">
              <w:rPr>
                <w:sz w:val="18"/>
              </w:rPr>
              <w:t>sucho,</w:t>
            </w:r>
            <w:r w:rsidRPr="00043ED5">
              <w:rPr>
                <w:spacing w:val="-2"/>
                <w:sz w:val="18"/>
              </w:rPr>
              <w:t xml:space="preserve"> </w:t>
            </w:r>
            <w:r w:rsidRPr="00043ED5">
              <w:rPr>
                <w:sz w:val="18"/>
              </w:rPr>
              <w:t>atd.</w:t>
            </w:r>
            <w:r w:rsidRPr="00043ED5">
              <w:rPr>
                <w:spacing w:val="-3"/>
                <w:sz w:val="18"/>
              </w:rPr>
              <w:t xml:space="preserve"> </w:t>
            </w:r>
            <w:r w:rsidRPr="00043ED5">
              <w:rPr>
                <w:sz w:val="18"/>
              </w:rPr>
              <w:t>a</w:t>
            </w:r>
            <w:r w:rsidRPr="00043ED5">
              <w:rPr>
                <w:spacing w:val="-4"/>
                <w:sz w:val="18"/>
              </w:rPr>
              <w:t xml:space="preserve"> </w:t>
            </w:r>
            <w:r w:rsidRPr="00043ED5">
              <w:rPr>
                <w:sz w:val="18"/>
              </w:rPr>
              <w:t>je</w:t>
            </w:r>
            <w:r w:rsidRPr="00043ED5">
              <w:rPr>
                <w:spacing w:val="-3"/>
                <w:sz w:val="18"/>
              </w:rPr>
              <w:t xml:space="preserve"> </w:t>
            </w:r>
            <w:r w:rsidRPr="00043ED5">
              <w:rPr>
                <w:sz w:val="18"/>
              </w:rPr>
              <w:t>dále</w:t>
            </w:r>
            <w:r w:rsidRPr="00043ED5">
              <w:rPr>
                <w:spacing w:val="-5"/>
                <w:sz w:val="18"/>
              </w:rPr>
              <w:t xml:space="preserve"> </w:t>
            </w:r>
            <w:r w:rsidRPr="00043ED5">
              <w:rPr>
                <w:sz w:val="18"/>
              </w:rPr>
              <w:t>doplněna</w:t>
            </w:r>
            <w:r w:rsidRPr="00043ED5">
              <w:rPr>
                <w:spacing w:val="-1"/>
                <w:sz w:val="18"/>
              </w:rPr>
              <w:t xml:space="preserve"> </w:t>
            </w:r>
            <w:r w:rsidRPr="00043ED5">
              <w:rPr>
                <w:sz w:val="18"/>
              </w:rPr>
              <w:t>nová</w:t>
            </w:r>
            <w:r w:rsidRPr="00043ED5">
              <w:rPr>
                <w:spacing w:val="-3"/>
                <w:sz w:val="18"/>
              </w:rPr>
              <w:t xml:space="preserve"> </w:t>
            </w:r>
            <w:r w:rsidRPr="00043ED5">
              <w:rPr>
                <w:sz w:val="18"/>
              </w:rPr>
              <w:t>krajská</w:t>
            </w:r>
            <w:r w:rsidRPr="00043ED5">
              <w:rPr>
                <w:spacing w:val="-2"/>
                <w:sz w:val="18"/>
              </w:rPr>
              <w:t xml:space="preserve"> </w:t>
            </w:r>
            <w:r w:rsidRPr="00043ED5">
              <w:rPr>
                <w:sz w:val="18"/>
              </w:rPr>
              <w:t>priorita</w:t>
            </w:r>
            <w:r w:rsidRPr="00043ED5">
              <w:rPr>
                <w:spacing w:val="-3"/>
                <w:sz w:val="18"/>
              </w:rPr>
              <w:t xml:space="preserve"> </w:t>
            </w:r>
            <w:r w:rsidRPr="00043ED5">
              <w:rPr>
                <w:sz w:val="18"/>
              </w:rPr>
              <w:t>č.</w:t>
            </w:r>
            <w:r w:rsidRPr="00043ED5">
              <w:rPr>
                <w:spacing w:val="-2"/>
                <w:sz w:val="18"/>
              </w:rPr>
              <w:t xml:space="preserve"> </w:t>
            </w:r>
            <w:r w:rsidRPr="00043ED5">
              <w:rPr>
                <w:sz w:val="18"/>
              </w:rPr>
              <w:t>(45a)</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95"/>
              <w:rPr>
                <w:sz w:val="18"/>
              </w:rPr>
            </w:pPr>
            <w:r w:rsidRPr="00043ED5">
              <w:rPr>
                <w:sz w:val="18"/>
              </w:rPr>
              <w:t>stanovující požadavek na zadržování, vsakování a využívání dešťových vod jako zdroje vody přímo v místě jejich spadu i pro zajištění retence povrchových vod v území pro případná období sucha.</w:t>
            </w:r>
          </w:p>
          <w:p w:rsidR="00FD25B2" w:rsidRPr="00043ED5" w:rsidRDefault="00FD25B2">
            <w:pPr>
              <w:pStyle w:val="TableParagraph"/>
              <w:spacing w:before="9"/>
              <w:ind w:left="0"/>
              <w:rPr>
                <w:sz w:val="17"/>
              </w:rPr>
            </w:pPr>
          </w:p>
          <w:p w:rsidR="00FD25B2" w:rsidRPr="00043ED5" w:rsidRDefault="00F83464">
            <w:pPr>
              <w:pStyle w:val="TableParagraph"/>
              <w:ind w:right="134"/>
              <w:rPr>
                <w:sz w:val="18"/>
              </w:rPr>
            </w:pPr>
            <w:r w:rsidRPr="00043ED5">
              <w:rPr>
                <w:sz w:val="18"/>
              </w:rPr>
              <w:t>Pro vytvoření podmínek ke snižování nebezpečí ekologických a přírodních katastrof dochází v návrhu 2aZÚR ÚK také k aktualizaci vymezení vybraných prvků územního systému ekologické stability nadregionálního a regionálního významu, jako základní kostry ekologické stability krajiny.</w:t>
            </w:r>
          </w:p>
          <w:p w:rsidR="00FD25B2" w:rsidRPr="00043ED5" w:rsidRDefault="00FD25B2">
            <w:pPr>
              <w:pStyle w:val="TableParagraph"/>
              <w:spacing w:before="3"/>
              <w:ind w:left="0"/>
              <w:rPr>
                <w:sz w:val="18"/>
              </w:rPr>
            </w:pPr>
          </w:p>
          <w:p w:rsidR="00FD25B2" w:rsidRPr="00043ED5" w:rsidRDefault="00F83464">
            <w:pPr>
              <w:pStyle w:val="TableParagraph"/>
              <w:rPr>
                <w:sz w:val="18"/>
              </w:rPr>
            </w:pPr>
            <w:r w:rsidRPr="00043ED5">
              <w:rPr>
                <w:sz w:val="18"/>
              </w:rPr>
              <w:t>S cílem zvýšení retence vody v krajině pro účely snížení rizika povodní, ale také pro účely zadržení vody v krajině pro období sucha, vymezuje návrh 2aZÚR ÚK pro budoucí prověření plochu územní rezervy pro lokalitu vhodnou pro akumulaci povrchových vod Kryry.</w:t>
            </w:r>
          </w:p>
        </w:tc>
      </w:tr>
      <w:tr w:rsidR="00FD25B2" w:rsidRPr="00043ED5">
        <w:trPr>
          <w:trHeight w:val="4553"/>
        </w:trPr>
        <w:tc>
          <w:tcPr>
            <w:tcW w:w="710" w:type="dxa"/>
          </w:tcPr>
          <w:p w:rsidR="00FD25B2" w:rsidRPr="00043ED5" w:rsidRDefault="00F83464">
            <w:pPr>
              <w:pStyle w:val="TableParagraph"/>
              <w:spacing w:before="114"/>
              <w:ind w:left="78"/>
              <w:rPr>
                <w:b/>
                <w:sz w:val="18"/>
              </w:rPr>
            </w:pPr>
            <w:r w:rsidRPr="00043ED5">
              <w:rPr>
                <w:b/>
                <w:sz w:val="18"/>
              </w:rPr>
              <w:lastRenderedPageBreak/>
              <w:t>138.</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ind w:right="115"/>
              <w:rPr>
                <w:sz w:val="18"/>
              </w:rPr>
            </w:pPr>
            <w:r w:rsidRPr="00043ED5">
              <w:rPr>
                <w:sz w:val="18"/>
              </w:rPr>
              <w:t>ZÚR ÚK respektují prioritu (26). Priorita je naplňována zejména v kapitolách: Priority územního plánování, Plochy a koridory, VPS a VPO (použity zkrácené názvy kapitol ZÚR ÚK).</w:t>
            </w:r>
          </w:p>
          <w:p w:rsidR="00FD25B2" w:rsidRPr="00043ED5" w:rsidRDefault="00F83464">
            <w:pPr>
              <w:pStyle w:val="TableParagraph"/>
              <w:spacing w:before="3" w:line="410" w:lineRule="atLeast"/>
              <w:ind w:right="2156"/>
              <w:rPr>
                <w:sz w:val="18"/>
              </w:rPr>
            </w:pPr>
            <w:r w:rsidRPr="00043ED5">
              <w:rPr>
                <w:sz w:val="18"/>
              </w:rPr>
              <w:t>Odkazy a konkrétní citace ZÚR ÚK zejména naplňující prioritu (26): Kapitola 1. Priority územního plánování:</w:t>
            </w:r>
          </w:p>
          <w:p w:rsidR="00FD25B2" w:rsidRPr="00043ED5" w:rsidRDefault="00F83464">
            <w:pPr>
              <w:pStyle w:val="TableParagraph"/>
              <w:spacing w:before="5" w:line="207" w:lineRule="exact"/>
              <w:rPr>
                <w:sz w:val="18"/>
              </w:rPr>
            </w:pPr>
            <w:r w:rsidRPr="00043ED5">
              <w:rPr>
                <w:sz w:val="18"/>
              </w:rPr>
              <w:t>Ochrana území před potenciálními riziky a přírodními katastrofami, úkol územního plánování</w:t>
            </w:r>
          </w:p>
          <w:p w:rsidR="00FD25B2" w:rsidRPr="00043ED5" w:rsidRDefault="00F83464">
            <w:pPr>
              <w:pStyle w:val="TableParagraph"/>
              <w:ind w:right="117"/>
              <w:rPr>
                <w:sz w:val="18"/>
              </w:rPr>
            </w:pPr>
            <w:r w:rsidRPr="00043ED5">
              <w:rPr>
                <w:sz w:val="18"/>
              </w:rPr>
              <w:t>- vymezovat zastavitelné plochy v záplavových územích jen ve výjimečných případech a zvlášť zdůvodněných případech; úkol územního plánování - vymezovat a chránit zastavitelné plochy pro přemístění zástavby z území s vysokou mírou rizika vzniku povodňových škod.</w:t>
            </w:r>
          </w:p>
          <w:p w:rsidR="00FD25B2" w:rsidRPr="00043ED5" w:rsidRDefault="00FD25B2">
            <w:pPr>
              <w:pStyle w:val="TableParagraph"/>
              <w:spacing w:before="11"/>
              <w:ind w:left="0"/>
              <w:rPr>
                <w:sz w:val="17"/>
              </w:rPr>
            </w:pPr>
          </w:p>
          <w:p w:rsidR="00FD25B2" w:rsidRPr="00043ED5" w:rsidRDefault="00F83464">
            <w:pPr>
              <w:pStyle w:val="TableParagraph"/>
              <w:ind w:right="105"/>
              <w:rPr>
                <w:sz w:val="18"/>
              </w:rPr>
            </w:pPr>
            <w:r w:rsidRPr="00043ED5">
              <w:rPr>
                <w:sz w:val="18"/>
              </w:rPr>
              <w:t>Pro dosažení naplňování republikové priority územního plánování č. (26) stanovené v PÚR na území Ústeckého kraje je v návrhu 2aZÚR ÚK doplněna krajská priorita č. (46) stanovující nově požadavek „Při vymezování nových zastavitelných ploch a ploch potřebných</w:t>
            </w:r>
          </w:p>
          <w:p w:rsidR="00FD25B2" w:rsidRPr="00043ED5" w:rsidRDefault="00F83464">
            <w:pPr>
              <w:pStyle w:val="TableParagraph"/>
              <w:ind w:right="264"/>
              <w:rPr>
                <w:sz w:val="18"/>
              </w:rPr>
            </w:pPr>
            <w:r w:rsidRPr="00043ED5">
              <w:rPr>
                <w:sz w:val="18"/>
              </w:rPr>
              <w:t>k vymístění stávající zástavby mimo záplavové území využívat mapy povodňového nebezpečí a povodňového rizika a vycházet z podmínek stanovených pro jednotlivé úrovně ohrožení“.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53"/>
        </w:trPr>
        <w:tc>
          <w:tcPr>
            <w:tcW w:w="710" w:type="dxa"/>
          </w:tcPr>
          <w:p w:rsidR="00FD25B2" w:rsidRPr="00043ED5" w:rsidRDefault="00F83464">
            <w:pPr>
              <w:pStyle w:val="TableParagraph"/>
              <w:spacing w:before="116"/>
              <w:ind w:left="78"/>
              <w:rPr>
                <w:b/>
                <w:sz w:val="18"/>
              </w:rPr>
            </w:pPr>
            <w:r w:rsidRPr="00043ED5">
              <w:rPr>
                <w:b/>
                <w:sz w:val="18"/>
              </w:rPr>
              <w:lastRenderedPageBreak/>
              <w:t>139.</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spacing w:before="2"/>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rPr>
                <w:sz w:val="18"/>
              </w:rPr>
            </w:pPr>
            <w:r w:rsidRPr="00043ED5">
              <w:rPr>
                <w:sz w:val="18"/>
              </w:rPr>
              <w:t>ZÚR ÚK respektují prioritu (27). Naplňování priority prostupuje mnoha kapitolami ZÚR ÚK zejména: Priority územního plánování, Rozvojové oblasti a osy, Specifické oblasti, Plochy a koridory, VPS a VPO (použity zkrácené názvy kapitol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(27): Kapitola 1. Priority územního plánování:</w:t>
            </w:r>
          </w:p>
          <w:p w:rsidR="00FD25B2" w:rsidRPr="00043ED5" w:rsidRDefault="00F83464">
            <w:pPr>
              <w:pStyle w:val="TableParagraph"/>
              <w:spacing w:line="161" w:lineRule="exact"/>
              <w:rPr>
                <w:sz w:val="18"/>
              </w:rPr>
            </w:pPr>
            <w:r w:rsidRPr="00043ED5">
              <w:rPr>
                <w:sz w:val="18"/>
              </w:rPr>
              <w:t>Dopravní a technická infrastruktura, úkol územního plánování -zkvalitnění vnitřní dopravní</w:t>
            </w:r>
          </w:p>
          <w:p w:rsidR="00FD25B2" w:rsidRPr="00043ED5" w:rsidRDefault="00F83464">
            <w:pPr>
              <w:pStyle w:val="TableParagraph"/>
              <w:spacing w:line="207" w:lineRule="exact"/>
              <w:rPr>
                <w:sz w:val="18"/>
              </w:rPr>
            </w:pPr>
            <w:r w:rsidRPr="00043ED5">
              <w:rPr>
                <w:sz w:val="18"/>
              </w:rPr>
              <w:t>provázanosti osídlení, dostupnosti krajského města, dopravních vazeb odlehlých částí kraje.</w:t>
            </w:r>
          </w:p>
          <w:p w:rsidR="00FD25B2" w:rsidRPr="00043ED5" w:rsidRDefault="00FD25B2">
            <w:pPr>
              <w:pStyle w:val="TableParagraph"/>
              <w:spacing w:before="1"/>
              <w:ind w:left="0"/>
              <w:rPr>
                <w:sz w:val="18"/>
              </w:rPr>
            </w:pPr>
          </w:p>
          <w:p w:rsidR="00FD25B2" w:rsidRPr="00043ED5" w:rsidRDefault="00F83464">
            <w:pPr>
              <w:pStyle w:val="TableParagraph"/>
              <w:ind w:right="105"/>
              <w:rPr>
                <w:sz w:val="18"/>
              </w:rPr>
            </w:pPr>
            <w:r w:rsidRPr="00043ED5">
              <w:rPr>
                <w:sz w:val="18"/>
              </w:rPr>
              <w:t>Sídelní soustava a rekreace, úkol územního plánování - podpora polycentrického rozvoje sídelní soustavy (struktury) a typických kooperativních vztahů prostorově blízkých sídel v ÚK.</w:t>
            </w:r>
          </w:p>
          <w:p w:rsidR="00FD25B2" w:rsidRPr="00043ED5" w:rsidRDefault="00FD25B2">
            <w:pPr>
              <w:pStyle w:val="TableParagraph"/>
              <w:ind w:left="0"/>
              <w:rPr>
                <w:sz w:val="18"/>
              </w:rPr>
            </w:pPr>
          </w:p>
          <w:p w:rsidR="00FD25B2" w:rsidRPr="00043ED5" w:rsidRDefault="00F83464">
            <w:pPr>
              <w:pStyle w:val="TableParagraph"/>
              <w:spacing w:before="1"/>
              <w:ind w:right="115"/>
              <w:rPr>
                <w:sz w:val="18"/>
              </w:rPr>
            </w:pPr>
            <w:r w:rsidRPr="00043ED5">
              <w:rPr>
                <w:sz w:val="18"/>
              </w:rPr>
              <w:t>Rozvojové oblasti a osy, specifické oblasti, úkol územního plánování - ve vymezených rozvojových osách a oblastech využívat předpoklady pro progresivní vývoj území, zajišťovat územně plánovací přípravu pro odpovídající technickou, dopravní infrastrukturu (s důrazem na rozšiřování sítě hromadné dopravy), využití rozvojových předpokladů v těchto osách a oblastech ve prospěch okolních (též specifických) území.</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rPr>
                <w:sz w:val="18"/>
              </w:rPr>
            </w:pPr>
            <w:r w:rsidRPr="00043ED5">
              <w:rPr>
                <w:sz w:val="18"/>
              </w:rPr>
              <w:t>Kapitoly 4. Plochy a koridory a 7. VPS a VPO, Asanační území:</w:t>
            </w:r>
          </w:p>
          <w:p w:rsidR="00FD25B2" w:rsidRPr="00043ED5" w:rsidRDefault="00F83464">
            <w:pPr>
              <w:pStyle w:val="TableParagraph"/>
              <w:ind w:right="675"/>
              <w:rPr>
                <w:sz w:val="18"/>
              </w:rPr>
            </w:pPr>
            <w:r w:rsidRPr="00043ED5">
              <w:rPr>
                <w:sz w:val="18"/>
              </w:rPr>
              <w:t>ZÚR ÚK obsahují sestavu konkrétních návrhů naplňujících zásady zkvalitnění vnitřní dopravní provázanosti osídlení ÚK, dostupnosti krajského města, dopravních vazeb odlehlých částí kraje.</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Návrhem koridorů pro zkapacitnění, optimalizaci (označení - i, Z1, Z2, Z3, Z4, Z5) a též návrhem na obnovení přeshraničního propojení (Z3) v železniční dopravě, vytvářejí ZÚR ÚK předpoklady pro rozšiřování a zkvalitňování sítě hromadné dopravy.</w:t>
            </w:r>
          </w:p>
          <w:p w:rsidR="00FD25B2" w:rsidRPr="00043ED5" w:rsidRDefault="00FD25B2">
            <w:pPr>
              <w:pStyle w:val="TableParagraph"/>
              <w:ind w:left="0"/>
              <w:rPr>
                <w:sz w:val="18"/>
              </w:rPr>
            </w:pPr>
          </w:p>
          <w:p w:rsidR="00FD25B2" w:rsidRPr="00043ED5" w:rsidRDefault="00F83464">
            <w:pPr>
              <w:pStyle w:val="TableParagraph"/>
              <w:ind w:right="151"/>
              <w:rPr>
                <w:sz w:val="18"/>
              </w:rPr>
            </w:pPr>
            <w:r w:rsidRPr="00043ED5">
              <w:rPr>
                <w:sz w:val="18"/>
              </w:rPr>
              <w:t>Dílčí část priority (27) zaměřenou na využívání regionálních seskupení (klastrů) k dialogu všech partnerů v řešeném území, lze naplňovat zejména v rámci řízení o ZÚR ÚK. Jedná se o volbu formy publikace a presentace návrhu ZÚR ÚK, zjištění a vypořádání námitek dotčených obcí a zástupců veřejnosti, připomínek dalších uživatelů území.</w:t>
            </w:r>
          </w:p>
          <w:p w:rsidR="00FD25B2" w:rsidRPr="00043ED5" w:rsidRDefault="00FD25B2">
            <w:pPr>
              <w:pStyle w:val="TableParagraph"/>
              <w:spacing w:before="7"/>
              <w:ind w:left="0"/>
              <w:rPr>
                <w:sz w:val="18"/>
              </w:rPr>
            </w:pPr>
          </w:p>
          <w:p w:rsidR="00FD25B2" w:rsidRPr="00043ED5" w:rsidRDefault="00F83464">
            <w:pPr>
              <w:pStyle w:val="TableParagraph"/>
              <w:spacing w:line="206" w:lineRule="exact"/>
              <w:ind w:right="134"/>
              <w:rPr>
                <w:sz w:val="18"/>
              </w:rPr>
            </w:pPr>
            <w:r w:rsidRPr="00043ED5">
              <w:rPr>
                <w:sz w:val="18"/>
              </w:rPr>
              <w:t>Pro zkvalitnění dopravní dostupnosti obcí na území kraje a ke zkvalitnění dopravní dostupnosti všech významných spádových center osídlení z jejich přirozené spádové oblasti, navrhují platné ZÚR ÚK i v současné době pořizovaná 2aZÚR ÚK nové přeložky silnic,</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675"/>
              <w:rPr>
                <w:sz w:val="18"/>
              </w:rPr>
            </w:pPr>
            <w:r w:rsidRPr="00043ED5">
              <w:rPr>
                <w:sz w:val="18"/>
              </w:rPr>
              <w:t>modernizaci vybraných významných železničních tratí propojujících na území kraje významná spádová centra osídlení.</w:t>
            </w:r>
          </w:p>
        </w:tc>
      </w:tr>
      <w:tr w:rsidR="00FD25B2" w:rsidRPr="00043ED5">
        <w:trPr>
          <w:trHeight w:val="4140"/>
        </w:trPr>
        <w:tc>
          <w:tcPr>
            <w:tcW w:w="710" w:type="dxa"/>
          </w:tcPr>
          <w:p w:rsidR="00FD25B2" w:rsidRPr="00043ED5" w:rsidRDefault="00F83464">
            <w:pPr>
              <w:pStyle w:val="TableParagraph"/>
              <w:spacing w:before="114"/>
              <w:ind w:left="78"/>
              <w:rPr>
                <w:b/>
                <w:sz w:val="18"/>
              </w:rPr>
            </w:pPr>
            <w:r w:rsidRPr="00043ED5">
              <w:rPr>
                <w:b/>
                <w:sz w:val="18"/>
              </w:rPr>
              <w:t>140.</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spolupráci</w:t>
            </w:r>
            <w:r w:rsidRPr="00043ED5">
              <w:rPr>
                <w:spacing w:val="-17"/>
                <w:sz w:val="18"/>
              </w:rPr>
              <w:t xml:space="preserve"> </w:t>
            </w:r>
            <w:r w:rsidRPr="00043ED5">
              <w:rPr>
                <w:spacing w:val="-3"/>
                <w:sz w:val="18"/>
              </w:rPr>
              <w:t>veřejného</w:t>
            </w:r>
          </w:p>
          <w:p w:rsidR="00FD25B2" w:rsidRPr="00043ED5" w:rsidRDefault="00F83464">
            <w:pPr>
              <w:pStyle w:val="TableParagraph"/>
              <w:spacing w:line="206" w:lineRule="exact"/>
              <w:rPr>
                <w:sz w:val="18"/>
              </w:rPr>
            </w:pPr>
            <w:r w:rsidRPr="00043ED5">
              <w:rPr>
                <w:sz w:val="18"/>
              </w:rPr>
              <w:t>i soukromého sektoru s veřejností.</w:t>
            </w:r>
          </w:p>
        </w:tc>
        <w:tc>
          <w:tcPr>
            <w:tcW w:w="7657" w:type="dxa"/>
          </w:tcPr>
          <w:p w:rsidR="00FD25B2" w:rsidRPr="00043ED5" w:rsidRDefault="00F83464">
            <w:pPr>
              <w:pStyle w:val="TableParagraph"/>
              <w:ind w:right="115"/>
              <w:rPr>
                <w:sz w:val="18"/>
              </w:rPr>
            </w:pPr>
            <w:r w:rsidRPr="00043ED5">
              <w:rPr>
                <w:sz w:val="18"/>
              </w:rPr>
              <w:t>ZÚR ÚK respektují prioritu (28). Priorita je naplňována zejména v kapitolách: Priority územního plánování, Rozvojové oblasti a osy, Specifické oblasti, Ochrana a rozvoj hodnot území. Obecně formulované úkoly územního plánování jsou následně konkretizovány v kapitolách Plochy a koridory, VPS a VPO, Asanační území (použity zkrácené názvy kapitol ZÚR ÚK).</w:t>
            </w:r>
          </w:p>
          <w:p w:rsidR="00FD25B2" w:rsidRPr="00043ED5" w:rsidRDefault="00FD25B2">
            <w:pPr>
              <w:pStyle w:val="TableParagraph"/>
              <w:ind w:left="0"/>
              <w:rPr>
                <w:sz w:val="18"/>
              </w:rPr>
            </w:pPr>
          </w:p>
          <w:p w:rsidR="00FD25B2" w:rsidRPr="00043ED5" w:rsidRDefault="00F83464">
            <w:pPr>
              <w:pStyle w:val="TableParagraph"/>
              <w:spacing w:before="1"/>
              <w:rPr>
                <w:sz w:val="18"/>
              </w:rPr>
            </w:pPr>
            <w:r w:rsidRPr="00043ED5">
              <w:rPr>
                <w:sz w:val="18"/>
              </w:rPr>
              <w:t>Návrhy obsažené v ZÚR ÚK jsou koncipovány ve prospěch zajištění kvalitních městských prostorů a veřejné infrastruktury.</w:t>
            </w:r>
          </w:p>
          <w:p w:rsidR="00FD25B2" w:rsidRPr="00043ED5" w:rsidRDefault="00FD25B2">
            <w:pPr>
              <w:pStyle w:val="TableParagraph"/>
              <w:ind w:left="0"/>
              <w:rPr>
                <w:sz w:val="18"/>
              </w:rPr>
            </w:pPr>
          </w:p>
          <w:p w:rsidR="00FD25B2" w:rsidRPr="00043ED5" w:rsidRDefault="00F83464">
            <w:pPr>
              <w:pStyle w:val="TableParagraph"/>
              <w:ind w:right="85"/>
              <w:rPr>
                <w:sz w:val="18"/>
              </w:rPr>
            </w:pPr>
            <w:r w:rsidRPr="00043ED5">
              <w:rPr>
                <w:sz w:val="18"/>
              </w:rPr>
              <w:t>Pro dosažení optimálního naplňování republikové priority územního plánování č. (28) stanovené PÚR ČR je v návrhu 2aZÚR ÚK nově doplněna priorita územního plánování kraje pro zajištění udržitelného rozvoje území (34a), akcentující zejména nutnost řešení prostorových, provozních, funkčních a časových souvislostí rozvoje území s využitím nástrojů stanovení pořadí změn v území a podmíněnosti rozvoje území realizací veřejné infastruktury pro zajištění obsluhy území.</w:t>
            </w:r>
          </w:p>
          <w:p w:rsidR="00FD25B2" w:rsidRPr="00043ED5" w:rsidRDefault="00FD25B2">
            <w:pPr>
              <w:pStyle w:val="TableParagraph"/>
              <w:spacing w:before="10"/>
              <w:ind w:left="0"/>
              <w:rPr>
                <w:sz w:val="17"/>
              </w:rPr>
            </w:pPr>
          </w:p>
          <w:p w:rsidR="00FD25B2" w:rsidRPr="00043ED5" w:rsidRDefault="00F83464">
            <w:pPr>
              <w:pStyle w:val="TableParagraph"/>
              <w:ind w:right="112"/>
              <w:rPr>
                <w:sz w:val="18"/>
              </w:rPr>
            </w:pPr>
            <w:r w:rsidRPr="00043ED5">
              <w:rPr>
                <w:sz w:val="18"/>
              </w:rPr>
              <w:t>V souladu se stavebním zákonem byl návrh 2aZÚR ÚK řádně projednán s dotčenými orgány, nadřízeným orgánem na úseku územního plánování, sousedními kraji, obcemi na území kraje i veřejností v rámci společného jednání, které se uskutečnilo 16. 4.</w:t>
            </w:r>
            <w:r w:rsidRPr="00043ED5">
              <w:rPr>
                <w:spacing w:val="-16"/>
                <w:sz w:val="18"/>
              </w:rPr>
              <w:t xml:space="preserve"> </w:t>
            </w:r>
            <w:r w:rsidRPr="00043ED5">
              <w:rPr>
                <w:sz w:val="18"/>
              </w:rPr>
              <w:t>2018.</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lastRenderedPageBreak/>
              <w:t>141.</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3"/>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tc>
        <w:tc>
          <w:tcPr>
            <w:tcW w:w="7657" w:type="dxa"/>
          </w:tcPr>
          <w:p w:rsidR="00FD25B2" w:rsidRPr="00043ED5" w:rsidRDefault="00F83464">
            <w:pPr>
              <w:pStyle w:val="TableParagraph"/>
              <w:ind w:right="115"/>
              <w:rPr>
                <w:sz w:val="18"/>
              </w:rPr>
            </w:pPr>
            <w:r w:rsidRPr="00043ED5">
              <w:rPr>
                <w:sz w:val="18"/>
              </w:rPr>
              <w:t>ZÚR ÚK respektují prioritu (29). Priorita je naplňována zejména v kapitolách: Priority územního plánování, Rozvojové oblasti a osy, Plochy a koridory, VPS a VPO, Asanační území (použity zkrácené názvy kapitol ZÚR ÚK)</w:t>
            </w:r>
          </w:p>
          <w:p w:rsidR="00FD25B2" w:rsidRPr="00043ED5" w:rsidRDefault="00F83464">
            <w:pPr>
              <w:pStyle w:val="TableParagraph"/>
              <w:spacing w:before="42" w:line="416" w:lineRule="exact"/>
              <w:ind w:right="2156"/>
              <w:rPr>
                <w:sz w:val="18"/>
              </w:rPr>
            </w:pPr>
            <w:r w:rsidRPr="00043ED5">
              <w:rPr>
                <w:sz w:val="18"/>
              </w:rPr>
              <w:t>Odkazy a konkrétní citace ZÚR ÚK zejména naplňující prioritu (29): Kapitola 1. Priority územního plánování:</w:t>
            </w:r>
          </w:p>
          <w:p w:rsidR="00FD25B2" w:rsidRPr="00043ED5" w:rsidRDefault="00F83464">
            <w:pPr>
              <w:pStyle w:val="TableParagraph"/>
              <w:spacing w:line="161" w:lineRule="exact"/>
              <w:rPr>
                <w:sz w:val="18"/>
              </w:rPr>
            </w:pPr>
            <w:r w:rsidRPr="00043ED5">
              <w:rPr>
                <w:sz w:val="18"/>
              </w:rPr>
              <w:t>Rozvojové oblasti a osy, specifické oblasti, úkol územního plánování - ve vymezených</w:t>
            </w:r>
          </w:p>
          <w:p w:rsidR="00FD25B2" w:rsidRPr="00043ED5" w:rsidRDefault="00F83464">
            <w:pPr>
              <w:pStyle w:val="TableParagraph"/>
              <w:ind w:right="115"/>
              <w:rPr>
                <w:sz w:val="18"/>
              </w:rPr>
            </w:pPr>
            <w:r w:rsidRPr="00043ED5">
              <w:rPr>
                <w:sz w:val="18"/>
              </w:rPr>
              <w:t>rozvojových osách a oblastech využívat předpoklady pro progresivní vývoj území, zajišťovat územně plánovací přípravu pro odpovídající technickou, dopravní infrastrukturu (s důrazem na rozšiřování sítě hromadné dopravy); úkol územního plánování -zlepšovat dostupnost krajského města Ústí nad Labem ze všech částí kraje, při zdůraznění významu veřejné dopravy.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17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before="1"/>
              <w:rPr>
                <w:sz w:val="18"/>
              </w:rPr>
            </w:pPr>
            <w:r w:rsidRPr="00043ED5">
              <w:rPr>
                <w:sz w:val="18"/>
              </w:rPr>
              <w:t xml:space="preserve">Dopravní a technická infrastruktura, úkoly územního plánování týkající se dostupnosti území zlepšením </w:t>
            </w:r>
            <w:proofErr w:type="spellStart"/>
            <w:r w:rsidRPr="00043ED5">
              <w:rPr>
                <w:sz w:val="18"/>
              </w:rPr>
              <w:t>vnitrokrajské</w:t>
            </w:r>
            <w:proofErr w:type="spellEnd"/>
            <w:r w:rsidRPr="00043ED5">
              <w:rPr>
                <w:sz w:val="18"/>
              </w:rPr>
              <w:t xml:space="preserve"> provázanosti, vazeb k okolním krajům a přeshraničních vazeb;</w:t>
            </w:r>
          </w:p>
          <w:p w:rsidR="00FD25B2" w:rsidRPr="00043ED5" w:rsidRDefault="00FD25B2">
            <w:pPr>
              <w:pStyle w:val="TableParagraph"/>
              <w:spacing w:before="10"/>
              <w:ind w:left="0"/>
              <w:rPr>
                <w:sz w:val="17"/>
              </w:rPr>
            </w:pPr>
          </w:p>
          <w:p w:rsidR="00FD25B2" w:rsidRPr="00043ED5" w:rsidRDefault="00F83464">
            <w:pPr>
              <w:pStyle w:val="TableParagraph"/>
              <w:ind w:right="345"/>
              <w:rPr>
                <w:sz w:val="18"/>
              </w:rPr>
            </w:pPr>
            <w:r w:rsidRPr="00043ED5">
              <w:rPr>
                <w:sz w:val="18"/>
              </w:rPr>
              <w:t>Sídelní soustava a rekreace, úkol územního plánování - podporovat významné projekty cestovního ruchu, rekreace a lázeňství v souladu s možnostmi a limity konkrétních území, podporovat rozvoj těchto zařízení v málo využívaných vhodných lokalitách; úkol územního plánování - podporovat vybudování propojené a hierarchizované sítě cyklostezek a turistických cest na území kraje s návazností na vznikající republikovou a evropskou síť těchto zařízení.</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Kapitoly 4. Plochy a koridory a 7. VPS a VPO, Asanační území:</w:t>
            </w:r>
          </w:p>
          <w:p w:rsidR="00FD25B2" w:rsidRPr="00043ED5" w:rsidRDefault="00F83464">
            <w:pPr>
              <w:pStyle w:val="TableParagraph"/>
              <w:rPr>
                <w:sz w:val="18"/>
              </w:rPr>
            </w:pPr>
            <w:r w:rsidRPr="00043ED5">
              <w:rPr>
                <w:sz w:val="18"/>
              </w:rPr>
              <w:t>Návrhem koridorů pro optimalizaci a modernizaci (označení - i, Z1, Z2, Z3, Z4, Z5) a též návrhem na obnovení přeshraničního propojení (Z3) v železniční dopravě, vytvářejí ZÚR ÚK předpoklady pro rozšiřování a zkvalitňování sítě hromadné dopravy.</w:t>
            </w:r>
          </w:p>
          <w:p w:rsidR="00FD25B2" w:rsidRPr="00043ED5" w:rsidRDefault="00FD25B2">
            <w:pPr>
              <w:pStyle w:val="TableParagraph"/>
              <w:ind w:left="0"/>
              <w:rPr>
                <w:sz w:val="18"/>
              </w:rPr>
            </w:pPr>
          </w:p>
          <w:p w:rsidR="00FD25B2" w:rsidRPr="00043ED5" w:rsidRDefault="00F83464">
            <w:pPr>
              <w:pStyle w:val="TableParagraph"/>
              <w:ind w:right="620"/>
              <w:jc w:val="both"/>
              <w:rPr>
                <w:sz w:val="18"/>
              </w:rPr>
            </w:pPr>
            <w:r w:rsidRPr="00043ED5">
              <w:rPr>
                <w:sz w:val="18"/>
              </w:rPr>
              <w:t>Pěší cesty nebyly řešeny a nejsou v ZÚR ÚK vymezeny. Cyklistická doprava. V návrhu 2aZÚR ÚK jsou stanoveny úkoly pro územní plánování pro rozvoj cyklostezek: Labská cyklostezka, Krušnohorská magistrála, Cyklostezka Ohře.</w:t>
            </w:r>
          </w:p>
          <w:p w:rsidR="00FD25B2" w:rsidRPr="00043ED5" w:rsidRDefault="00F83464">
            <w:pPr>
              <w:pStyle w:val="TableParagraph"/>
              <w:spacing w:before="1"/>
              <w:ind w:right="254"/>
              <w:rPr>
                <w:sz w:val="18"/>
              </w:rPr>
            </w:pPr>
            <w:r w:rsidRPr="00043ED5">
              <w:rPr>
                <w:sz w:val="18"/>
              </w:rPr>
              <w:t>Pro dosažení naplňování doplněného znění republikové priority územního plánování č. (29) v Aktualizaci č. 1 PÚR ČR je v návrhu 2aZÚR ÚK doplněno znění priority územního plánování kraje č. (15), stanovující mj. důraz na rozšiřování sítě integrovaných systémů veřejné dopravy a je doplněno znění priority územního plánování kraje č. (38), stanovující nově požadavek na vhodné doplnění doprovodné zeleně podél cyklostezek a turistických cest.</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lastRenderedPageBreak/>
              <w:t>142.</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ind w:right="816"/>
              <w:rPr>
                <w:sz w:val="18"/>
              </w:rPr>
            </w:pPr>
            <w:r w:rsidRPr="00043ED5">
              <w:rPr>
                <w:sz w:val="18"/>
              </w:rPr>
              <w:t>ZÚR ÚK respektují prioritu (30). Priorita je naplňována zejména v kapitolách: Priority územního plánování, Plochy a koridory, VPS a VPO.</w:t>
            </w:r>
          </w:p>
          <w:p w:rsidR="00FD25B2" w:rsidRPr="00043ED5" w:rsidRDefault="00F83464">
            <w:pPr>
              <w:pStyle w:val="TableParagraph"/>
              <w:spacing w:before="40" w:line="416" w:lineRule="exact"/>
              <w:ind w:right="2156"/>
              <w:rPr>
                <w:sz w:val="18"/>
              </w:rPr>
            </w:pPr>
            <w:r w:rsidRPr="00043ED5">
              <w:rPr>
                <w:sz w:val="18"/>
              </w:rPr>
              <w:t>Odkazy a konkrétní citace ZÚR ÚK zejména naplňující prioritu (30): Kapitola 1. Priority územního plánování:</w:t>
            </w:r>
          </w:p>
          <w:p w:rsidR="00FD25B2" w:rsidRPr="00043ED5" w:rsidRDefault="00F83464">
            <w:pPr>
              <w:pStyle w:val="TableParagraph"/>
              <w:spacing w:line="161" w:lineRule="exact"/>
              <w:rPr>
                <w:sz w:val="18"/>
              </w:rPr>
            </w:pPr>
            <w:r w:rsidRPr="00043ED5">
              <w:rPr>
                <w:sz w:val="18"/>
              </w:rPr>
              <w:t>Dopravní a technická infrastruktura, úkol územního plánování - v dílčích územích kraje</w:t>
            </w:r>
          </w:p>
          <w:p w:rsidR="00FD25B2" w:rsidRPr="00043ED5" w:rsidRDefault="00F83464">
            <w:pPr>
              <w:pStyle w:val="TableParagraph"/>
              <w:ind w:right="144"/>
              <w:rPr>
                <w:sz w:val="18"/>
              </w:rPr>
            </w:pPr>
            <w:r w:rsidRPr="00043ED5">
              <w:rPr>
                <w:sz w:val="18"/>
              </w:rPr>
              <w:t xml:space="preserve">(Lounsko, </w:t>
            </w:r>
            <w:proofErr w:type="spellStart"/>
            <w:r w:rsidRPr="00043ED5">
              <w:rPr>
                <w:sz w:val="18"/>
              </w:rPr>
              <w:t>Šluknovsko</w:t>
            </w:r>
            <w:proofErr w:type="spellEnd"/>
            <w:r w:rsidRPr="00043ED5">
              <w:rPr>
                <w:sz w:val="18"/>
              </w:rPr>
              <w:t>, Horské oblasti) bez dostatečných místních zdrojů vody řešit problémy zásobování vodou napojením na vodárenskou soustavu; úkol územního plánování - vytvářet předpoklady pro dořešení a modernizaci odvádění a čištění odpadních vod v menších sídlech (do 2000 EO) ve venkovském prostoru.</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line="207" w:lineRule="exact"/>
              <w:rPr>
                <w:sz w:val="18"/>
              </w:rPr>
            </w:pPr>
            <w:r w:rsidRPr="00043ED5">
              <w:rPr>
                <w:sz w:val="18"/>
              </w:rPr>
              <w:t>Kapitola 4. Plochy a koridory:</w:t>
            </w:r>
          </w:p>
          <w:p w:rsidR="00FD25B2" w:rsidRPr="00043ED5" w:rsidRDefault="00F83464">
            <w:pPr>
              <w:pStyle w:val="TableParagraph"/>
              <w:ind w:right="856"/>
              <w:rPr>
                <w:sz w:val="18"/>
              </w:rPr>
            </w:pPr>
            <w:r w:rsidRPr="00043ED5">
              <w:rPr>
                <w:sz w:val="18"/>
              </w:rPr>
              <w:t>ZÚR ÚK vymezují konkrétní záměry nadmístního významu na zdokonalení systému odkanalizování a čištění odpadních vod a zásobování vodou.</w:t>
            </w:r>
          </w:p>
          <w:p w:rsidR="00FD25B2" w:rsidRPr="00043ED5" w:rsidRDefault="00FD25B2">
            <w:pPr>
              <w:pStyle w:val="TableParagraph"/>
              <w:spacing w:before="9"/>
              <w:ind w:left="0"/>
              <w:rPr>
                <w:sz w:val="17"/>
              </w:rPr>
            </w:pPr>
          </w:p>
          <w:p w:rsidR="00FD25B2" w:rsidRPr="00043ED5" w:rsidRDefault="00F83464">
            <w:pPr>
              <w:pStyle w:val="TableParagraph"/>
              <w:spacing w:before="1"/>
              <w:ind w:right="114"/>
              <w:rPr>
                <w:sz w:val="18"/>
              </w:rPr>
            </w:pPr>
            <w:r w:rsidRPr="00043ED5">
              <w:rPr>
                <w:sz w:val="18"/>
              </w:rPr>
              <w:t>Pro dosažení naplňování republikové priority územního plánování č. (30) stanovené PÚR ČR jsou v návrhu 2aZÚR ÚK vymezeny nové koridory pro potřeby zajištění zásobování vodou: V9 (nový vodovodní přivaděč Rokle – Vroutek) a V10 (rekonstrukce vodovodního přivaděče Vroutek – Dolní Záhoří).</w:t>
            </w:r>
          </w:p>
        </w:tc>
      </w:tr>
      <w:tr w:rsidR="00FD25B2" w:rsidRPr="00043ED5">
        <w:trPr>
          <w:trHeight w:val="5796"/>
        </w:trPr>
        <w:tc>
          <w:tcPr>
            <w:tcW w:w="710" w:type="dxa"/>
          </w:tcPr>
          <w:p w:rsidR="00FD25B2" w:rsidRPr="00043ED5" w:rsidRDefault="00F83464">
            <w:pPr>
              <w:pStyle w:val="TableParagraph"/>
              <w:spacing w:before="114"/>
              <w:ind w:left="78"/>
              <w:rPr>
                <w:b/>
                <w:sz w:val="18"/>
              </w:rPr>
            </w:pPr>
            <w:r w:rsidRPr="00043ED5">
              <w:rPr>
                <w:b/>
                <w:sz w:val="18"/>
              </w:rPr>
              <w:lastRenderedPageBreak/>
              <w:t>143.</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ind w:right="675"/>
              <w:rPr>
                <w:sz w:val="18"/>
              </w:rPr>
            </w:pPr>
            <w:r w:rsidRPr="00043ED5">
              <w:rPr>
                <w:sz w:val="18"/>
              </w:rPr>
              <w:t>ZÚR ÚK respektují prioritu (31). Priorita je naplňována zejména v kapitolách:</w:t>
            </w:r>
            <w:r w:rsidRPr="00043ED5">
              <w:rPr>
                <w:spacing w:val="-32"/>
                <w:sz w:val="18"/>
              </w:rPr>
              <w:t xml:space="preserve"> </w:t>
            </w:r>
            <w:r w:rsidRPr="00043ED5">
              <w:rPr>
                <w:sz w:val="18"/>
              </w:rPr>
              <w:t>Priority územního plánování, Plochy a</w:t>
            </w:r>
            <w:r w:rsidRPr="00043ED5">
              <w:rPr>
                <w:spacing w:val="-1"/>
                <w:sz w:val="18"/>
              </w:rPr>
              <w:t xml:space="preserve"> </w:t>
            </w:r>
            <w:r w:rsidRPr="00043ED5">
              <w:rPr>
                <w:sz w:val="18"/>
              </w:rPr>
              <w:t>koridory.</w:t>
            </w:r>
          </w:p>
          <w:p w:rsidR="00FD25B2" w:rsidRPr="00043ED5" w:rsidRDefault="00F83464">
            <w:pPr>
              <w:pStyle w:val="TableParagraph"/>
              <w:spacing w:before="3" w:line="410" w:lineRule="atLeast"/>
              <w:ind w:right="2156"/>
              <w:rPr>
                <w:sz w:val="18"/>
              </w:rPr>
            </w:pPr>
            <w:r w:rsidRPr="00043ED5">
              <w:rPr>
                <w:sz w:val="18"/>
              </w:rPr>
              <w:t>Odkazy a konkrétní citace ZÚR ÚK zejména naplňující prioritu</w:t>
            </w:r>
            <w:r w:rsidRPr="00043ED5">
              <w:rPr>
                <w:spacing w:val="-26"/>
                <w:sz w:val="18"/>
              </w:rPr>
              <w:t xml:space="preserve"> </w:t>
            </w:r>
            <w:r w:rsidRPr="00043ED5">
              <w:rPr>
                <w:sz w:val="18"/>
              </w:rPr>
              <w:t>(31): Kapitola 1. Priority územního</w:t>
            </w:r>
            <w:r w:rsidRPr="00043ED5">
              <w:rPr>
                <w:spacing w:val="-5"/>
                <w:sz w:val="18"/>
              </w:rPr>
              <w:t xml:space="preserve"> </w:t>
            </w:r>
            <w:r w:rsidRPr="00043ED5">
              <w:rPr>
                <w:sz w:val="18"/>
              </w:rPr>
              <w:t>plánování:</w:t>
            </w:r>
          </w:p>
          <w:p w:rsidR="00FD25B2" w:rsidRPr="00043ED5" w:rsidRDefault="00F83464">
            <w:pPr>
              <w:pStyle w:val="TableParagraph"/>
              <w:spacing w:before="2"/>
              <w:ind w:right="151"/>
              <w:rPr>
                <w:sz w:val="18"/>
              </w:rPr>
            </w:pPr>
            <w:r w:rsidRPr="00043ED5">
              <w:rPr>
                <w:sz w:val="18"/>
              </w:rPr>
              <w:t>Dopravní a technická infrastruktura, úkol územního plánování - podpořit racionální a udržitelný rozvoj obnovitelných energetických zdrojů, územně regulovat záměry na výstavbu velkých větrných elektráren s ohledem na eliminaci rizik poškození krajinného rázu a omezení rozvoje jiných žádoucích forem využití území (zejména oblast Krušných hor).</w:t>
            </w:r>
          </w:p>
          <w:p w:rsidR="00FD25B2" w:rsidRPr="00043ED5" w:rsidRDefault="00FD25B2">
            <w:pPr>
              <w:pStyle w:val="TableParagraph"/>
              <w:spacing w:before="3"/>
              <w:ind w:left="0"/>
              <w:rPr>
                <w:sz w:val="18"/>
              </w:rPr>
            </w:pPr>
          </w:p>
          <w:p w:rsidR="00FD25B2" w:rsidRPr="00043ED5" w:rsidRDefault="00F83464">
            <w:pPr>
              <w:pStyle w:val="TableParagraph"/>
              <w:ind w:right="369"/>
              <w:jc w:val="both"/>
              <w:rPr>
                <w:sz w:val="18"/>
              </w:rPr>
            </w:pPr>
            <w:r w:rsidRPr="00043ED5">
              <w:rPr>
                <w:sz w:val="18"/>
              </w:rPr>
              <w:t>Hospodářský rozvoj, úkol územního plánování - v rámci pozornosti věnované podmínkám využívání</w:t>
            </w:r>
            <w:r w:rsidRPr="00043ED5">
              <w:rPr>
                <w:spacing w:val="-4"/>
                <w:sz w:val="18"/>
              </w:rPr>
              <w:t xml:space="preserve"> </w:t>
            </w:r>
            <w:r w:rsidRPr="00043ED5">
              <w:rPr>
                <w:sz w:val="18"/>
              </w:rPr>
              <w:t>zemědělských</w:t>
            </w:r>
            <w:r w:rsidRPr="00043ED5">
              <w:rPr>
                <w:spacing w:val="-5"/>
                <w:sz w:val="18"/>
              </w:rPr>
              <w:t xml:space="preserve"> </w:t>
            </w:r>
            <w:r w:rsidRPr="00043ED5">
              <w:rPr>
                <w:sz w:val="18"/>
              </w:rPr>
              <w:t>území,</w:t>
            </w:r>
            <w:r w:rsidRPr="00043ED5">
              <w:rPr>
                <w:spacing w:val="-3"/>
                <w:sz w:val="18"/>
              </w:rPr>
              <w:t xml:space="preserve"> </w:t>
            </w:r>
            <w:r w:rsidRPr="00043ED5">
              <w:rPr>
                <w:sz w:val="18"/>
              </w:rPr>
              <w:t>vymezovat</w:t>
            </w:r>
            <w:r w:rsidRPr="00043ED5">
              <w:rPr>
                <w:spacing w:val="-4"/>
                <w:sz w:val="18"/>
              </w:rPr>
              <w:t xml:space="preserve"> </w:t>
            </w:r>
            <w:r w:rsidRPr="00043ED5">
              <w:rPr>
                <w:sz w:val="18"/>
              </w:rPr>
              <w:t>území</w:t>
            </w:r>
            <w:r w:rsidRPr="00043ED5">
              <w:rPr>
                <w:spacing w:val="-3"/>
                <w:sz w:val="18"/>
              </w:rPr>
              <w:t xml:space="preserve"> </w:t>
            </w:r>
            <w:r w:rsidRPr="00043ED5">
              <w:rPr>
                <w:sz w:val="18"/>
              </w:rPr>
              <w:t>vhodná</w:t>
            </w:r>
            <w:r w:rsidRPr="00043ED5">
              <w:rPr>
                <w:spacing w:val="-4"/>
                <w:sz w:val="18"/>
              </w:rPr>
              <w:t xml:space="preserve"> </w:t>
            </w:r>
            <w:r w:rsidRPr="00043ED5">
              <w:rPr>
                <w:sz w:val="18"/>
              </w:rPr>
              <w:t>pro</w:t>
            </w:r>
            <w:r w:rsidRPr="00043ED5">
              <w:rPr>
                <w:spacing w:val="-3"/>
                <w:sz w:val="18"/>
              </w:rPr>
              <w:t xml:space="preserve"> </w:t>
            </w:r>
            <w:r w:rsidRPr="00043ED5">
              <w:rPr>
                <w:sz w:val="18"/>
              </w:rPr>
              <w:t>pěstování</w:t>
            </w:r>
            <w:r w:rsidRPr="00043ED5">
              <w:rPr>
                <w:spacing w:val="-5"/>
                <w:sz w:val="18"/>
              </w:rPr>
              <w:t xml:space="preserve"> </w:t>
            </w:r>
            <w:r w:rsidRPr="00043ED5">
              <w:rPr>
                <w:sz w:val="18"/>
              </w:rPr>
              <w:t>biomasy</w:t>
            </w:r>
            <w:r w:rsidRPr="00043ED5">
              <w:rPr>
                <w:spacing w:val="-5"/>
                <w:sz w:val="18"/>
              </w:rPr>
              <w:t xml:space="preserve"> </w:t>
            </w:r>
            <w:r w:rsidRPr="00043ED5">
              <w:rPr>
                <w:sz w:val="18"/>
              </w:rPr>
              <w:t>a</w:t>
            </w:r>
            <w:r w:rsidRPr="00043ED5">
              <w:rPr>
                <w:spacing w:val="-4"/>
                <w:sz w:val="18"/>
              </w:rPr>
              <w:t xml:space="preserve"> </w:t>
            </w:r>
            <w:r w:rsidRPr="00043ED5">
              <w:rPr>
                <w:sz w:val="18"/>
              </w:rPr>
              <w:t>rychle rostoucích dřevin pro energetické</w:t>
            </w:r>
            <w:r w:rsidRPr="00043ED5">
              <w:rPr>
                <w:spacing w:val="-3"/>
                <w:sz w:val="18"/>
              </w:rPr>
              <w:t xml:space="preserve"> </w:t>
            </w:r>
            <w:r w:rsidRPr="00043ED5">
              <w:rPr>
                <w:sz w:val="18"/>
              </w:rPr>
              <w:t>účely.</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rPr>
              <w:t>Kapitola 4. Plochy a koridory:</w:t>
            </w:r>
          </w:p>
          <w:p w:rsidR="00FD25B2" w:rsidRPr="00043ED5" w:rsidRDefault="00F83464">
            <w:pPr>
              <w:pStyle w:val="TableParagraph"/>
              <w:spacing w:before="2"/>
              <w:ind w:right="495"/>
              <w:rPr>
                <w:sz w:val="18"/>
              </w:rPr>
            </w:pPr>
            <w:r w:rsidRPr="00043ED5">
              <w:rPr>
                <w:sz w:val="18"/>
              </w:rPr>
              <w:t>ZÚR ÚK řešily regulaci lokalizace VVE formou stanovení úkolů pro územní plánování na úrovni obcí. Úkol (2) s výčtem území kde ZÚR ÚK lokalizaci VVE vylučují z důvodů preference ochrany přírody a krajiny a ochrany sídelních podmínek zrušil NSS svým rozsudkem. V platnosti zůstal nadále úkol pod bodem (1).</w:t>
            </w:r>
          </w:p>
          <w:p w:rsidR="00FD25B2" w:rsidRPr="00043ED5" w:rsidRDefault="00FD25B2">
            <w:pPr>
              <w:pStyle w:val="TableParagraph"/>
              <w:spacing w:before="11"/>
              <w:ind w:left="0"/>
              <w:rPr>
                <w:sz w:val="17"/>
              </w:rPr>
            </w:pPr>
          </w:p>
          <w:p w:rsidR="00FD25B2" w:rsidRPr="00043ED5" w:rsidRDefault="00F83464">
            <w:pPr>
              <w:pStyle w:val="TableParagraph"/>
              <w:ind w:right="334"/>
              <w:rPr>
                <w:sz w:val="18"/>
              </w:rPr>
            </w:pPr>
            <w:r w:rsidRPr="00043ED5">
              <w:rPr>
                <w:sz w:val="18"/>
              </w:rPr>
              <w:t>V návrhu 2aZÚR ÚK byly stanoveny nové podmínky pro umisťování velkých větrných elektráren. Stanovená regulace vytváří podmínky pro ochranu přírodních hodnot, kulturně- historických hodnot, krajinářsky cenných oblastí a veřejného zdraví s cílem minimalizace jejich negativních vlivů.</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144.</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2"/>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before="1"/>
              <w:ind w:right="816"/>
              <w:rPr>
                <w:sz w:val="18"/>
              </w:rPr>
            </w:pPr>
            <w:r w:rsidRPr="00043ED5">
              <w:rPr>
                <w:sz w:val="18"/>
              </w:rPr>
              <w:t>ZÚR ÚK respektují prioritu (32). Priorita je naplňována zejména v kapitolách: Priority územního plánování (použit zkrácený název kapitoly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(32): Kapitola 1. Priority územního plánování:</w:t>
            </w:r>
          </w:p>
          <w:p w:rsidR="00FD25B2" w:rsidRPr="00043ED5" w:rsidRDefault="00F83464">
            <w:pPr>
              <w:pStyle w:val="TableParagraph"/>
              <w:spacing w:line="161" w:lineRule="exact"/>
              <w:rPr>
                <w:sz w:val="18"/>
              </w:rPr>
            </w:pPr>
            <w:r w:rsidRPr="00043ED5">
              <w:rPr>
                <w:sz w:val="18"/>
              </w:rPr>
              <w:t>Rozvojové oblasti a osy, specifické oblasti, úkol územního plánování - trvale vyhodnocovat</w:t>
            </w:r>
          </w:p>
          <w:p w:rsidR="00FD25B2" w:rsidRPr="00043ED5" w:rsidRDefault="00F83464">
            <w:pPr>
              <w:pStyle w:val="TableParagraph"/>
              <w:rPr>
                <w:sz w:val="18"/>
              </w:rPr>
            </w:pPr>
            <w:r w:rsidRPr="00043ED5">
              <w:rPr>
                <w:sz w:val="18"/>
              </w:rPr>
              <w:t>míru rovnováhy socioekonomického a demografického vývoje v dílčích územích kraje, předcházet prohlubování nežádoucích regionálních rozdílů a eventuálnímu vzniku dalších problémových částí kraje, vyhledávat a uplatňovat nástroje na podporu rozvoje těchto území, předcházet vzniku prostorově sociální segregace s negativními vlivy na sociální soudržnost.</w:t>
            </w:r>
          </w:p>
        </w:tc>
      </w:tr>
      <w:tr w:rsidR="00FD25B2" w:rsidRPr="00043ED5">
        <w:trPr>
          <w:trHeight w:val="4762"/>
        </w:trPr>
        <w:tc>
          <w:tcPr>
            <w:tcW w:w="710" w:type="dxa"/>
          </w:tcPr>
          <w:p w:rsidR="00FD25B2" w:rsidRPr="00043ED5" w:rsidRDefault="00F83464">
            <w:pPr>
              <w:pStyle w:val="TableParagraph"/>
              <w:spacing w:before="114"/>
              <w:ind w:left="78"/>
              <w:rPr>
                <w:b/>
                <w:sz w:val="18"/>
              </w:rPr>
            </w:pPr>
            <w:r w:rsidRPr="00043ED5">
              <w:rPr>
                <w:b/>
                <w:sz w:val="18"/>
              </w:rPr>
              <w:lastRenderedPageBreak/>
              <w:t>145.</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spacing w:before="1"/>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rPr>
                <w:b/>
                <w:sz w:val="18"/>
              </w:rPr>
            </w:pPr>
            <w:r w:rsidRPr="00043ED5">
              <w:rPr>
                <w:b/>
                <w:sz w:val="18"/>
              </w:rPr>
              <w:t>Vyjádření Libereckého kraje k prioritám – obecně:</w:t>
            </w:r>
          </w:p>
          <w:p w:rsidR="00FD25B2" w:rsidRPr="00043ED5" w:rsidRDefault="00F83464">
            <w:pPr>
              <w:pStyle w:val="TableParagraph"/>
              <w:spacing w:before="4"/>
              <w:ind w:right="115"/>
              <w:rPr>
                <w:sz w:val="18"/>
              </w:rPr>
            </w:pPr>
            <w:r w:rsidRPr="00043ED5">
              <w:rPr>
                <w:sz w:val="18"/>
              </w:rPr>
              <w:t>Republikové priority územního plánování (dále jen priority ÚP) jsou v územně plánovací činnosti kraje a obcí dle možností zohledňovány. Priority ÚP z PÚR ČR 2008 jsou zpřesněny v ZÚR LK zejména v kapitole A), kde jsou stanoveny krajské priority ÚP. V rámci rozpracované Aktualizace č. 1 ZÚR LK je navrženo kompletní přepracování krajských priorit ÚP včetně upřesnění nových republikových priorit ÚP (čl. 14a, 16a, 20a a 24a) z Aktualizace č. 1 PÚR ČR. Komplexně aktualizované krajské priority ÚP by měly být jednoznačněji provázané s republikovými prioritami, což usnadní vyhodnocování souladu ÚP s prioritami PÚR a ZÚR. Republikové priority ÚP jsou rozpracovány i v ostatních částech ZÚR LK.</w:t>
            </w:r>
          </w:p>
          <w:p w:rsidR="00FD25B2" w:rsidRPr="00043ED5" w:rsidRDefault="00FD25B2">
            <w:pPr>
              <w:pStyle w:val="TableParagraph"/>
              <w:ind w:left="0"/>
              <w:rPr>
                <w:sz w:val="18"/>
              </w:rPr>
            </w:pPr>
          </w:p>
          <w:p w:rsidR="00FD25B2" w:rsidRPr="00043ED5" w:rsidRDefault="00F83464">
            <w:pPr>
              <w:pStyle w:val="TableParagraph"/>
              <w:ind w:right="525"/>
              <w:rPr>
                <w:sz w:val="18"/>
              </w:rPr>
            </w:pPr>
            <w:r w:rsidRPr="00043ED5">
              <w:rPr>
                <w:sz w:val="18"/>
              </w:rPr>
              <w:t>Republikové priority územního plánování pro zajištění udržitelného rozvoje území jsou v souladu se základními rozvojovými dokumenty Libereckého kraje – Strategií rozvoje Libereckého kraje 2006-2020 a Programem rozvoje Libereckého kraje 2014-2020. Při zpracovávání základních strategických dokumentů kraje zohledňujeme provázanost strategických a územně plánovacích krajských dokumentů.</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146.</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3"/>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7"/>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rPr>
                <w:sz w:val="18"/>
              </w:rPr>
            </w:pPr>
            <w:r w:rsidRPr="00043ED5">
              <w:rPr>
                <w:sz w:val="18"/>
              </w:rPr>
              <w:t>Naplňování priority územního plánování (14) patří mezi základní zásady ZÚR LK. Priorita je naplňovaná zejména v následujících kapitolách ZÚR LK, ve kterých je ukotvena zejména</w:t>
            </w:r>
          </w:p>
          <w:p w:rsidR="00FD25B2" w:rsidRPr="00043ED5" w:rsidRDefault="00F83464">
            <w:pPr>
              <w:pStyle w:val="TableParagraph"/>
              <w:spacing w:line="206" w:lineRule="exact"/>
              <w:rPr>
                <w:sz w:val="18"/>
              </w:rPr>
            </w:pPr>
            <w:r w:rsidRPr="00043ED5">
              <w:rPr>
                <w:sz w:val="18"/>
              </w:rPr>
              <w:t>do kritérií a podmínek pro rozhodování o změnách v území a do úkolů pro územní plánování:</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Kapitola A – Priority územního plánování,</w:t>
            </w:r>
          </w:p>
          <w:p w:rsidR="00FD25B2" w:rsidRPr="00043ED5" w:rsidRDefault="00F83464">
            <w:pPr>
              <w:pStyle w:val="TableParagraph"/>
              <w:spacing w:before="3"/>
              <w:ind w:right="84"/>
              <w:rPr>
                <w:sz w:val="18"/>
              </w:rPr>
            </w:pPr>
            <w:r w:rsidRPr="00043ED5">
              <w:rPr>
                <w:sz w:val="18"/>
              </w:rPr>
              <w:t>Kapitola E – upřesnění územních podmínek koncepce ochrany a rozvoje přírodních, kulturních a civilizačních hodnot území kraje – ochrana a rozvoj přírodních hodnot Z42 – Z48, ochrana kulturních hodnot Z49 – Z51, ochrana civilizačních hodnot Z52 – Z63 (urbanistické</w:t>
            </w:r>
          </w:p>
          <w:p w:rsidR="00FD25B2" w:rsidRPr="00043ED5" w:rsidRDefault="00F83464">
            <w:pPr>
              <w:pStyle w:val="TableParagraph"/>
              <w:ind w:right="1035"/>
              <w:rPr>
                <w:sz w:val="18"/>
              </w:rPr>
            </w:pPr>
            <w:r w:rsidRPr="00043ED5">
              <w:rPr>
                <w:sz w:val="18"/>
              </w:rPr>
              <w:t>a architektonické hodnoty Z55, typologie venkovských a městských prostorů Z54) Kapitola F – vymezení cílových charakteristik krajiny Z64 – Z68.</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lastRenderedPageBreak/>
              <w:t>147.</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77"/>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rPr>
                <w:sz w:val="18"/>
              </w:rPr>
            </w:pPr>
            <w:r w:rsidRPr="00043ED5">
              <w:rPr>
                <w:sz w:val="18"/>
              </w:rPr>
              <w:t>Jedná se o novou republikovou prioritu, která bude optimálně zohledněna v probíhající Aktualizaci č. 1 ZÚR LK.</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Vymezení venkovských území v ZÚR LK bude upřesněno dle Programu rozvoje LK 2014- 2020. Dominantní funkcí venkova v LK však není jen zemědělská činnost a některé venkovské obce v LK nemají pro zemědělskou činnost a rozvoj primárního sektoru obecně vhodné územní podmínky.</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Zachování kvalitní zemědělské půdy a ekologických funkcí krajiny se zohledňuje při schvalování ÚP obcí orgány ochrany ZPF a orgány ochrany přírody směřováním rozvoje mimo půdy s I. a II. třídou ochrany a mimo plochy krajinářsky cenné.</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727"/>
        </w:trPr>
        <w:tc>
          <w:tcPr>
            <w:tcW w:w="710" w:type="dxa"/>
          </w:tcPr>
          <w:p w:rsidR="00FD25B2" w:rsidRPr="00043ED5" w:rsidRDefault="00F83464">
            <w:pPr>
              <w:pStyle w:val="TableParagraph"/>
              <w:spacing w:before="116"/>
              <w:ind w:left="78"/>
              <w:rPr>
                <w:b/>
                <w:sz w:val="18"/>
              </w:rPr>
            </w:pPr>
            <w:r w:rsidRPr="00043ED5">
              <w:rPr>
                <w:b/>
                <w:sz w:val="18"/>
              </w:rPr>
              <w:t>148.</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7"/>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before="1"/>
              <w:ind w:right="2156"/>
              <w:rPr>
                <w:sz w:val="18"/>
              </w:rPr>
            </w:pPr>
            <w:r w:rsidRPr="00043ED5">
              <w:rPr>
                <w:sz w:val="18"/>
              </w:rPr>
              <w:t>Priorita je zapracována zejména v následujících kapitolách ZÚR LK Kapitola A – Priority územního plánování</w:t>
            </w:r>
          </w:p>
          <w:p w:rsidR="00FD25B2" w:rsidRPr="00043ED5" w:rsidRDefault="00F83464">
            <w:pPr>
              <w:pStyle w:val="TableParagraph"/>
              <w:spacing w:line="206" w:lineRule="exact"/>
              <w:rPr>
                <w:sz w:val="18"/>
              </w:rPr>
            </w:pPr>
            <w:r w:rsidRPr="00043ED5">
              <w:rPr>
                <w:sz w:val="18"/>
              </w:rPr>
              <w:t>Kapitola C – specifické oblasti</w:t>
            </w:r>
          </w:p>
          <w:p w:rsidR="00FD25B2" w:rsidRPr="00043ED5" w:rsidRDefault="00F83464">
            <w:pPr>
              <w:pStyle w:val="TableParagraph"/>
              <w:spacing w:line="207" w:lineRule="exact"/>
              <w:rPr>
                <w:sz w:val="18"/>
              </w:rPr>
            </w:pPr>
            <w:proofErr w:type="gramStart"/>
            <w:r w:rsidRPr="00043ED5">
              <w:rPr>
                <w:sz w:val="18"/>
              </w:rPr>
              <w:t>Kapitola E.3 – zásady</w:t>
            </w:r>
            <w:proofErr w:type="gramEnd"/>
            <w:r w:rsidRPr="00043ED5">
              <w:rPr>
                <w:sz w:val="18"/>
              </w:rPr>
              <w:t xml:space="preserve"> koncepce ochrany civilizačních hodnot</w:t>
            </w:r>
          </w:p>
          <w:p w:rsidR="00FD25B2" w:rsidRPr="00043ED5" w:rsidRDefault="00FD25B2">
            <w:pPr>
              <w:pStyle w:val="TableParagraph"/>
              <w:spacing w:before="2"/>
              <w:ind w:left="0"/>
              <w:rPr>
                <w:sz w:val="18"/>
              </w:rPr>
            </w:pPr>
          </w:p>
          <w:p w:rsidR="00FD25B2" w:rsidRPr="00043ED5" w:rsidRDefault="00F83464">
            <w:pPr>
              <w:pStyle w:val="TableParagraph"/>
              <w:ind w:right="115"/>
              <w:rPr>
                <w:sz w:val="18"/>
              </w:rPr>
            </w:pPr>
            <w:r w:rsidRPr="00043ED5">
              <w:rPr>
                <w:sz w:val="18"/>
              </w:rPr>
              <w:t>Hlavní mechanismy, jimiž k segregaci dochází, jsou analyzovány v ÚAP LK a příslušných republikových a regionálních rezortních koncepcích. Možnosti územního plánování, jak výrazně snižovat segregaci v reálném čase, jsou spíše teoretické. V plošně významných oblastech ohrožených segregací se ZÚR LK snaží zlepšovat především dopravní a technickou infrastrukturu. Jako klíčové se jeví zejména kvalitní dopravní napojení těchto oblastí.</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Dle Strategie regionálního rozvoje ČR 2014-2020 mají vysoký potenciál sociálního vyloučení zejména ORP Frýdlant a ORP Tanvald. Část území těchto ORP je součástí republikově významné specifické oblasti SOB7 Krkonoše – Jizerské hory dle PÚR ČR. LK dlouhodobě</w:t>
            </w:r>
          </w:p>
          <w:p w:rsidR="00FD25B2" w:rsidRPr="00043ED5" w:rsidRDefault="00F83464">
            <w:pPr>
              <w:pStyle w:val="TableParagraph"/>
              <w:rPr>
                <w:sz w:val="18"/>
              </w:rPr>
            </w:pPr>
            <w:r w:rsidRPr="003E490A">
              <w:rPr>
                <w:strike/>
                <w:color w:val="FF0000"/>
                <w:sz w:val="18"/>
              </w:rPr>
              <w:t>a neúspěšně</w:t>
            </w:r>
            <w:r w:rsidRPr="00043ED5">
              <w:rPr>
                <w:sz w:val="18"/>
              </w:rPr>
              <w:t xml:space="preserve"> usiluje o to, aby bylo Frýdlantsko celé klasifikováno jako republikově významná specifická oblast.</w:t>
            </w:r>
          </w:p>
        </w:tc>
      </w:tr>
      <w:tr w:rsidR="00FD25B2" w:rsidRPr="00043ED5">
        <w:trPr>
          <w:trHeight w:val="3518"/>
        </w:trPr>
        <w:tc>
          <w:tcPr>
            <w:tcW w:w="710" w:type="dxa"/>
          </w:tcPr>
          <w:p w:rsidR="00FD25B2" w:rsidRPr="00043ED5" w:rsidRDefault="00F83464">
            <w:pPr>
              <w:pStyle w:val="TableParagraph"/>
              <w:spacing w:before="114"/>
              <w:ind w:left="78"/>
              <w:rPr>
                <w:b/>
                <w:sz w:val="18"/>
              </w:rPr>
            </w:pPr>
            <w:r w:rsidRPr="00043ED5">
              <w:rPr>
                <w:b/>
                <w:sz w:val="18"/>
              </w:rPr>
              <w:lastRenderedPageBreak/>
              <w:t>149.</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6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ind w:right="2156"/>
              <w:rPr>
                <w:sz w:val="18"/>
              </w:rPr>
            </w:pPr>
            <w:r w:rsidRPr="00043ED5">
              <w:rPr>
                <w:sz w:val="18"/>
              </w:rPr>
              <w:t>Priorita je zapracována zejména v následujících kapitolách ZÚR LK Kapitola A – Priority územního plánování</w:t>
            </w:r>
          </w:p>
          <w:p w:rsidR="00FD25B2" w:rsidRPr="00043ED5" w:rsidRDefault="00F83464">
            <w:pPr>
              <w:pStyle w:val="TableParagraph"/>
              <w:ind w:right="5127"/>
              <w:rPr>
                <w:sz w:val="18"/>
              </w:rPr>
            </w:pPr>
            <w:r w:rsidRPr="00043ED5">
              <w:rPr>
                <w:sz w:val="18"/>
              </w:rPr>
              <w:t>Kapitola B – rozvojové oblasti Kapitola C – specifické oblasti</w:t>
            </w:r>
          </w:p>
          <w:p w:rsidR="00FD25B2" w:rsidRPr="00043ED5" w:rsidRDefault="00F83464">
            <w:pPr>
              <w:pStyle w:val="TableParagraph"/>
              <w:spacing w:line="206" w:lineRule="exact"/>
              <w:rPr>
                <w:sz w:val="18"/>
              </w:rPr>
            </w:pPr>
            <w:proofErr w:type="gramStart"/>
            <w:r w:rsidRPr="00043ED5">
              <w:rPr>
                <w:sz w:val="18"/>
              </w:rPr>
              <w:t>Kapitola E.3 – zásady</w:t>
            </w:r>
            <w:proofErr w:type="gramEnd"/>
            <w:r w:rsidRPr="00043ED5">
              <w:rPr>
                <w:sz w:val="18"/>
              </w:rPr>
              <w:t xml:space="preserve"> koncepce ochrany civilizačních hodnot.</w:t>
            </w:r>
          </w:p>
          <w:p w:rsidR="00FD25B2" w:rsidRPr="00043ED5" w:rsidRDefault="00FD25B2">
            <w:pPr>
              <w:pStyle w:val="TableParagraph"/>
              <w:spacing w:before="10"/>
              <w:ind w:left="0"/>
              <w:rPr>
                <w:sz w:val="17"/>
              </w:rPr>
            </w:pPr>
          </w:p>
          <w:p w:rsidR="00FD25B2" w:rsidRPr="00043ED5" w:rsidRDefault="00F83464">
            <w:pPr>
              <w:pStyle w:val="TableParagraph"/>
              <w:ind w:right="375"/>
              <w:rPr>
                <w:sz w:val="18"/>
              </w:rPr>
            </w:pPr>
            <w:r w:rsidRPr="00043ED5">
              <w:rPr>
                <w:sz w:val="18"/>
              </w:rPr>
              <w:t>Priorita je promítnuta zejména do kritérií a podmínek pro rozhodování o změnách v území a do úkolů pro územní plánování výše zmíněných kapitol.</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Zapojování veřejnosti se obecně jeví při hledání komplexních řešení vhodných z pohledu širších vztahů jako problematické. Dotčený obyvatel či uživatel území bude vždy požadovat využití území dle své individuální potřeby, které je obtížné vždy uspokojivě koordinovat</w:t>
            </w:r>
          </w:p>
          <w:p w:rsidR="00FD25B2" w:rsidRPr="00043ED5" w:rsidRDefault="00F83464">
            <w:pPr>
              <w:pStyle w:val="TableParagraph"/>
              <w:spacing w:before="1"/>
              <w:ind w:right="335"/>
              <w:rPr>
                <w:sz w:val="18"/>
              </w:rPr>
            </w:pPr>
            <w:r w:rsidRPr="00043ED5">
              <w:rPr>
                <w:sz w:val="18"/>
              </w:rPr>
              <w:t>s veřejným zájmem a s republikovými potřebami oblastí, os, ploch a koridorů vymezených v PÚR ČR.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150.</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
              <w:rPr>
                <w:sz w:val="18"/>
              </w:rPr>
            </w:pPr>
            <w:r w:rsidRPr="00043ED5">
              <w:rPr>
                <w:sz w:val="18"/>
              </w:rPr>
              <w:t>Jedná se o novou republikovou prioritu, která bude optimálně zohledněna v probíhající Aktualizaci č. 1 ZÚR LK.</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Obecně se územní plánování snaží pracovat i s výstupy ze strategického plánování, pokud jsou tyto k dispozici, a tím přispívat k optimálnějšímu a integrovanějšímu rozvoji území.</w:t>
            </w:r>
          </w:p>
          <w:p w:rsidR="00FD25B2" w:rsidRPr="00043ED5" w:rsidRDefault="00F83464">
            <w:pPr>
              <w:pStyle w:val="TableParagraph"/>
              <w:spacing w:before="2"/>
              <w:rPr>
                <w:sz w:val="18"/>
              </w:rPr>
            </w:pPr>
            <w:r w:rsidRPr="00043ED5">
              <w:rPr>
                <w:sz w:val="18"/>
              </w:rPr>
              <w:t>K integrovanějšímu rozvoji území napomáhá i optimální využívání ÚAP.</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151.</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ind w:right="2256"/>
              <w:rPr>
                <w:sz w:val="18"/>
              </w:rPr>
            </w:pPr>
            <w:r w:rsidRPr="00043ED5">
              <w:rPr>
                <w:sz w:val="18"/>
              </w:rPr>
              <w:t>Priorita je zohledněná zejména v následujících kapitolách ZÚR LK Kapitola A – Priority územního plánování</w:t>
            </w:r>
          </w:p>
          <w:p w:rsidR="00FD25B2" w:rsidRPr="00043ED5" w:rsidRDefault="00F83464">
            <w:pPr>
              <w:pStyle w:val="TableParagraph"/>
              <w:ind w:right="675"/>
              <w:rPr>
                <w:sz w:val="18"/>
              </w:rPr>
            </w:pPr>
            <w:r w:rsidRPr="00043ED5">
              <w:rPr>
                <w:sz w:val="18"/>
              </w:rPr>
              <w:t>Kapitola C – specifické oblasti. Priorita je promítnuta zejména do úkolů pro územní plánování.</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Hospodářsky slabé a podprůměrné oblasti, kde je třeba vytvářet příslušné územní podmínky, jsou vymezeny v Programu rozvoje Libereckého kraje 2014 -2020. Vyhodnocení územních podmínek pro hospodářský rozvoj je pravidelně aktualizováno v ÚAP.</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152.</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7" w:lineRule="exact"/>
              <w:rPr>
                <w:sz w:val="18"/>
              </w:rPr>
            </w:pPr>
            <w:r w:rsidRPr="00043ED5">
              <w:rPr>
                <w:sz w:val="18"/>
              </w:rPr>
              <w:t>Kapitola A – Priority územního plánování</w:t>
            </w:r>
          </w:p>
          <w:p w:rsidR="00FD25B2" w:rsidRPr="00043ED5" w:rsidRDefault="00F83464">
            <w:pPr>
              <w:pStyle w:val="TableParagraph"/>
              <w:spacing w:line="207" w:lineRule="exact"/>
              <w:rPr>
                <w:sz w:val="18"/>
              </w:rPr>
            </w:pPr>
            <w:proofErr w:type="gramStart"/>
            <w:r w:rsidRPr="00043ED5">
              <w:rPr>
                <w:sz w:val="18"/>
              </w:rPr>
              <w:t>Kapitola E.3 – zásady</w:t>
            </w:r>
            <w:proofErr w:type="gramEnd"/>
            <w:r w:rsidRPr="00043ED5">
              <w:rPr>
                <w:sz w:val="18"/>
              </w:rPr>
              <w:t xml:space="preserve"> koncepce ochrany civilizačních hodnot.</w:t>
            </w:r>
          </w:p>
          <w:p w:rsidR="00FD25B2" w:rsidRPr="00043ED5" w:rsidRDefault="00FD25B2">
            <w:pPr>
              <w:pStyle w:val="TableParagraph"/>
              <w:spacing w:before="10"/>
              <w:ind w:left="0"/>
              <w:rPr>
                <w:sz w:val="17"/>
              </w:rPr>
            </w:pPr>
          </w:p>
          <w:p w:rsidR="00FD25B2" w:rsidRPr="00043ED5" w:rsidRDefault="00F83464">
            <w:pPr>
              <w:pStyle w:val="TableParagraph"/>
              <w:ind w:right="120"/>
              <w:rPr>
                <w:sz w:val="18"/>
              </w:rPr>
            </w:pPr>
            <w:r w:rsidRPr="00043ED5">
              <w:rPr>
                <w:sz w:val="18"/>
              </w:rPr>
              <w:t>ZÚR LK vymezila v zásadě Z52 hierarchickou sídelní strukturu s 38 centry osídlení pěti hierarchických</w:t>
            </w:r>
            <w:r w:rsidRPr="00043ED5">
              <w:rPr>
                <w:spacing w:val="-4"/>
                <w:sz w:val="18"/>
              </w:rPr>
              <w:t xml:space="preserve"> </w:t>
            </w:r>
            <w:r w:rsidRPr="00043ED5">
              <w:rPr>
                <w:sz w:val="18"/>
              </w:rPr>
              <w:t>kategorií</w:t>
            </w:r>
            <w:r w:rsidRPr="00043ED5">
              <w:rPr>
                <w:spacing w:val="-5"/>
                <w:sz w:val="18"/>
              </w:rPr>
              <w:t xml:space="preserve"> </w:t>
            </w:r>
            <w:r w:rsidRPr="00043ED5">
              <w:rPr>
                <w:sz w:val="18"/>
              </w:rPr>
              <w:t>s</w:t>
            </w:r>
            <w:r w:rsidRPr="00043ED5">
              <w:rPr>
                <w:spacing w:val="-3"/>
                <w:sz w:val="18"/>
              </w:rPr>
              <w:t xml:space="preserve"> </w:t>
            </w:r>
            <w:r w:rsidRPr="00043ED5">
              <w:rPr>
                <w:sz w:val="18"/>
              </w:rPr>
              <w:t>příslušnými</w:t>
            </w:r>
            <w:r w:rsidRPr="00043ED5">
              <w:rPr>
                <w:spacing w:val="-5"/>
                <w:sz w:val="18"/>
              </w:rPr>
              <w:t xml:space="preserve"> </w:t>
            </w:r>
            <w:r w:rsidRPr="00043ED5">
              <w:rPr>
                <w:sz w:val="18"/>
              </w:rPr>
              <w:t>spádovými</w:t>
            </w:r>
            <w:r w:rsidRPr="00043ED5">
              <w:rPr>
                <w:spacing w:val="-6"/>
                <w:sz w:val="18"/>
              </w:rPr>
              <w:t xml:space="preserve"> </w:t>
            </w:r>
            <w:r w:rsidRPr="00043ED5">
              <w:rPr>
                <w:sz w:val="18"/>
              </w:rPr>
              <w:t>obvody.</w:t>
            </w:r>
            <w:r w:rsidRPr="00043ED5">
              <w:rPr>
                <w:spacing w:val="-3"/>
                <w:sz w:val="18"/>
              </w:rPr>
              <w:t xml:space="preserve"> </w:t>
            </w:r>
            <w:r w:rsidRPr="00043ED5">
              <w:rPr>
                <w:sz w:val="18"/>
              </w:rPr>
              <w:t>Pro</w:t>
            </w:r>
            <w:r w:rsidRPr="00043ED5">
              <w:rPr>
                <w:spacing w:val="-4"/>
                <w:sz w:val="18"/>
              </w:rPr>
              <w:t xml:space="preserve"> </w:t>
            </w:r>
            <w:r w:rsidRPr="00043ED5">
              <w:rPr>
                <w:sz w:val="18"/>
              </w:rPr>
              <w:t>zvyšování</w:t>
            </w:r>
            <w:r w:rsidRPr="00043ED5">
              <w:rPr>
                <w:spacing w:val="-3"/>
                <w:sz w:val="18"/>
              </w:rPr>
              <w:t xml:space="preserve"> </w:t>
            </w:r>
            <w:r w:rsidRPr="00043ED5">
              <w:rPr>
                <w:sz w:val="18"/>
              </w:rPr>
              <w:t>funkčních</w:t>
            </w:r>
            <w:r w:rsidRPr="00043ED5">
              <w:rPr>
                <w:spacing w:val="-6"/>
                <w:sz w:val="18"/>
              </w:rPr>
              <w:t xml:space="preserve"> </w:t>
            </w:r>
            <w:r w:rsidRPr="00043ED5">
              <w:rPr>
                <w:sz w:val="18"/>
              </w:rPr>
              <w:t>kooperací mezi centry osídlení na bázi intenzivnějších pracovních a obslužných kontaktů byly vymezeny tzv. funkční</w:t>
            </w:r>
            <w:r w:rsidRPr="00043ED5">
              <w:rPr>
                <w:spacing w:val="-5"/>
                <w:sz w:val="18"/>
              </w:rPr>
              <w:t xml:space="preserve"> </w:t>
            </w:r>
            <w:r w:rsidRPr="00043ED5">
              <w:rPr>
                <w:sz w:val="18"/>
              </w:rPr>
              <w:t>kooperace.</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lastRenderedPageBreak/>
              <w:t>153.</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96"/>
              <w:rPr>
                <w:sz w:val="18"/>
              </w:rPr>
            </w:pPr>
            <w:r w:rsidRPr="00043ED5">
              <w:rPr>
                <w:sz w:val="18"/>
              </w:rPr>
              <w:t xml:space="preserve">Vytvářet předpoklady pro polyfunkční využívání opuštěných 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w:t>
            </w:r>
          </w:p>
          <w:p w:rsidR="00FD25B2" w:rsidRPr="00043ED5" w:rsidRDefault="00F83464">
            <w:pPr>
              <w:pStyle w:val="TableParagraph"/>
              <w:spacing w:line="186" w:lineRule="exact"/>
              <w:rPr>
                <w:sz w:val="18"/>
              </w:rPr>
            </w:pPr>
            <w:r w:rsidRPr="00043ED5">
              <w:rPr>
                <w:sz w:val="18"/>
              </w:rPr>
              <w:t>půdy) a zachování veřejné zeleně, včetně minimalizace její</w:t>
            </w:r>
          </w:p>
        </w:tc>
        <w:tc>
          <w:tcPr>
            <w:tcW w:w="7657" w:type="dxa"/>
          </w:tcPr>
          <w:p w:rsidR="00FD25B2" w:rsidRPr="00043ED5" w:rsidRDefault="00F83464">
            <w:pPr>
              <w:pStyle w:val="TableParagraph"/>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ind w:right="4267"/>
              <w:rPr>
                <w:sz w:val="18"/>
              </w:rPr>
            </w:pPr>
            <w:r w:rsidRPr="00043ED5">
              <w:rPr>
                <w:sz w:val="18"/>
              </w:rPr>
              <w:t>Kapitola A – Priority územního plánování Kapitola C – specifické oblasti</w:t>
            </w:r>
          </w:p>
          <w:p w:rsidR="00FD25B2" w:rsidRPr="00043ED5" w:rsidRDefault="00F83464">
            <w:pPr>
              <w:pStyle w:val="TableParagraph"/>
              <w:spacing w:line="205" w:lineRule="exact"/>
              <w:rPr>
                <w:sz w:val="18"/>
              </w:rPr>
            </w:pPr>
            <w:proofErr w:type="gramStart"/>
            <w:r w:rsidRPr="00043ED5">
              <w:rPr>
                <w:sz w:val="18"/>
              </w:rPr>
              <w:t>Kapitola D.3 – zásady</w:t>
            </w:r>
            <w:proofErr w:type="gramEnd"/>
            <w:r w:rsidRPr="00043ED5">
              <w:rPr>
                <w:sz w:val="18"/>
              </w:rPr>
              <w:t xml:space="preserve"> koncepce rozvoje ÚSES</w:t>
            </w:r>
          </w:p>
          <w:p w:rsidR="00FD25B2" w:rsidRPr="00043ED5" w:rsidRDefault="00F83464">
            <w:pPr>
              <w:pStyle w:val="TableParagraph"/>
              <w:ind w:right="2156"/>
              <w:rPr>
                <w:sz w:val="18"/>
              </w:rPr>
            </w:pPr>
            <w:proofErr w:type="gramStart"/>
            <w:r w:rsidRPr="00043ED5">
              <w:rPr>
                <w:sz w:val="18"/>
              </w:rPr>
              <w:t>Kapitola E.3 – zásady</w:t>
            </w:r>
            <w:proofErr w:type="gramEnd"/>
            <w:r w:rsidRPr="00043ED5">
              <w:rPr>
                <w:sz w:val="18"/>
              </w:rPr>
              <w:t xml:space="preserve"> koncepce ochrany civilizačních hodnot Kapitola F – Vymezení cílových charakteristik krajiny.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37"/>
              <w:rPr>
                <w:sz w:val="18"/>
              </w:rPr>
            </w:pPr>
            <w:r w:rsidRPr="00043ED5">
              <w:rPr>
                <w:sz w:val="18"/>
              </w:rPr>
              <w:t xml:space="preserve">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spacing w:before="1"/>
              <w:rPr>
                <w:sz w:val="18"/>
              </w:rPr>
            </w:pPr>
            <w:r w:rsidRPr="00043ED5">
              <w:rPr>
                <w:sz w:val="18"/>
              </w:rPr>
              <w:t xml:space="preserve">LK spravuje veřejně dostupnou databázi </w:t>
            </w:r>
            <w:proofErr w:type="spellStart"/>
            <w:r w:rsidRPr="00043ED5">
              <w:rPr>
                <w:sz w:val="18"/>
              </w:rPr>
              <w:t>brownfield</w:t>
            </w:r>
            <w:proofErr w:type="spellEnd"/>
            <w:r w:rsidRPr="00043ED5">
              <w:rPr>
                <w:sz w:val="18"/>
              </w:rPr>
              <w:t xml:space="preserve"> s informacemi pro potenciální investory. Zásadní je problematika nového využití území bývalého vojenského prostoru Ralsko a území bývalé těžby uranových rud v okolí Stráže pod Ralskem. Tato území vytvářejí regionální specifickou oblast SOB3 </w:t>
            </w:r>
            <w:proofErr w:type="spellStart"/>
            <w:r w:rsidRPr="00043ED5">
              <w:rPr>
                <w:sz w:val="18"/>
              </w:rPr>
              <w:t>Mimoňsko</w:t>
            </w:r>
            <w:proofErr w:type="spellEnd"/>
            <w:r w:rsidRPr="00043ED5">
              <w:rPr>
                <w:sz w:val="18"/>
              </w:rPr>
              <w:t xml:space="preserve"> vymezenou v ZÚR LK. LK se dlouhodobě a neúspěšně snaží o zařazení tohoto území mezi republikově významné SOB.</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Úkol je plněn také v rámci projednávání ÚP obcí směřováním aktivit do těchto ploch. V případě veřejné zeleně je k podpoře jejího vzniku a zachování vytvořen dotační program ŽP Libereckého kraje.</w:t>
            </w:r>
          </w:p>
        </w:tc>
      </w:tr>
      <w:tr w:rsidR="00FD25B2" w:rsidRPr="00043ED5">
        <w:trPr>
          <w:trHeight w:val="5174"/>
        </w:trPr>
        <w:tc>
          <w:tcPr>
            <w:tcW w:w="710" w:type="dxa"/>
          </w:tcPr>
          <w:p w:rsidR="00FD25B2" w:rsidRPr="00043ED5" w:rsidRDefault="00F83464">
            <w:pPr>
              <w:pStyle w:val="TableParagraph"/>
              <w:spacing w:before="114"/>
              <w:ind w:left="78"/>
              <w:rPr>
                <w:b/>
                <w:sz w:val="18"/>
              </w:rPr>
            </w:pPr>
            <w:r w:rsidRPr="00043ED5">
              <w:rPr>
                <w:b/>
                <w:sz w:val="18"/>
              </w:rPr>
              <w:lastRenderedPageBreak/>
              <w:t>154.</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5"/>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ind w:right="3776"/>
              <w:rPr>
                <w:sz w:val="18"/>
              </w:rPr>
            </w:pPr>
            <w:r w:rsidRPr="00043ED5">
              <w:rPr>
                <w:sz w:val="18"/>
              </w:rPr>
              <w:t xml:space="preserve">Kapitola A – Priority územního plánování </w:t>
            </w:r>
            <w:proofErr w:type="gramStart"/>
            <w:r w:rsidRPr="00043ED5">
              <w:rPr>
                <w:sz w:val="18"/>
              </w:rPr>
              <w:t>Kapitola D.3 – zásady</w:t>
            </w:r>
            <w:proofErr w:type="gramEnd"/>
            <w:r w:rsidRPr="00043ED5">
              <w:rPr>
                <w:sz w:val="18"/>
              </w:rPr>
              <w:t xml:space="preserve"> koncepce rozvoje ÚSES</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83464">
            <w:pPr>
              <w:pStyle w:val="TableParagraph"/>
              <w:rPr>
                <w:sz w:val="18"/>
              </w:rPr>
            </w:pPr>
            <w:r w:rsidRPr="00043ED5">
              <w:rPr>
                <w:sz w:val="18"/>
              </w:rPr>
              <w:t>Kapitola F – Vymezení cílových charakteristik krajiny.</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Při umísťování rozvojových záměrů jsou respektovány limity využití území z ÚAP. Zásadním specifikem LK pro umísťování rozvojových záměrů zejména liniového charakteru je vysoký podíl velkoplošně zvláště chráněného území.</w:t>
            </w:r>
          </w:p>
          <w:p w:rsidR="00FD25B2" w:rsidRPr="00043ED5" w:rsidRDefault="00FD25B2">
            <w:pPr>
              <w:pStyle w:val="TableParagraph"/>
              <w:ind w:left="0"/>
              <w:rPr>
                <w:sz w:val="18"/>
              </w:rPr>
            </w:pPr>
          </w:p>
          <w:p w:rsidR="00FD25B2" w:rsidRPr="00043ED5" w:rsidRDefault="00F83464">
            <w:pPr>
              <w:pStyle w:val="TableParagraph"/>
              <w:ind w:right="215"/>
              <w:rPr>
                <w:sz w:val="18"/>
              </w:rPr>
            </w:pPr>
            <w:r w:rsidRPr="00043ED5">
              <w:rPr>
                <w:sz w:val="18"/>
              </w:rPr>
              <w:t>Ochrana biologické rozmanitosti je zajišťována prostřednictvím ÚP obcí, kdy jsou z rozvojových ploch vylučovány pozemky se zájmy ochrany přírody (výskyt chráněných druhů apod.). Naplňován je tento úkol také pak při individuálních správních řízení, kdy jsou aktivity významně ovlivňující přírodu a krajinu směřovány jinam (nepovoleny) či povolovány</w:t>
            </w:r>
          </w:p>
          <w:p w:rsidR="00FD25B2" w:rsidRPr="00043ED5" w:rsidRDefault="00F83464">
            <w:pPr>
              <w:pStyle w:val="TableParagraph"/>
              <w:rPr>
                <w:sz w:val="18"/>
              </w:rPr>
            </w:pPr>
            <w:r w:rsidRPr="00043ED5">
              <w:rPr>
                <w:sz w:val="18"/>
              </w:rPr>
              <w:t>za podmínky realizace kompenzačních opatření.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155.</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1"/>
              <w:rPr>
                <w:sz w:val="18"/>
              </w:rPr>
            </w:pPr>
            <w:r w:rsidRPr="00043ED5">
              <w:rPr>
                <w:sz w:val="18"/>
              </w:rPr>
              <w:t>Jedná se o novou republikovou prioritu, která bude optimálně zohledněna v rámci probíhající Aktualizaci č. 1 ZÚR LK.</w:t>
            </w:r>
          </w:p>
          <w:p w:rsidR="00FD25B2" w:rsidRPr="00043ED5" w:rsidRDefault="00FD25B2">
            <w:pPr>
              <w:pStyle w:val="TableParagraph"/>
              <w:spacing w:before="10"/>
              <w:ind w:left="0"/>
              <w:rPr>
                <w:sz w:val="17"/>
              </w:rPr>
            </w:pPr>
          </w:p>
          <w:p w:rsidR="00FD25B2" w:rsidRPr="00043ED5" w:rsidRDefault="00F83464">
            <w:pPr>
              <w:pStyle w:val="TableParagraph"/>
              <w:ind w:right="579"/>
              <w:jc w:val="both"/>
              <w:rPr>
                <w:sz w:val="18"/>
              </w:rPr>
            </w:pPr>
            <w:r w:rsidRPr="00043ED5">
              <w:rPr>
                <w:sz w:val="18"/>
              </w:rPr>
              <w:t>Pro území Libereckého kraje byla zpracována a schválena Strategická migrační studie pro Liberecký kraj (</w:t>
            </w:r>
            <w:proofErr w:type="spellStart"/>
            <w:r w:rsidRPr="00043ED5">
              <w:rPr>
                <w:sz w:val="18"/>
              </w:rPr>
              <w:t>Evernia</w:t>
            </w:r>
            <w:proofErr w:type="spellEnd"/>
            <w:r w:rsidRPr="00043ED5">
              <w:rPr>
                <w:sz w:val="18"/>
              </w:rPr>
              <w:t>, 2014), která upřesnila příslušné celorepublikové koncepce, je součástí Aktualizované koncepce ochrany přírody a krajiny LK (2014) a je připravena k implementaci do ÚP obcí či správních řízení.</w:t>
            </w:r>
          </w:p>
        </w:tc>
      </w:tr>
      <w:tr w:rsidR="00FD25B2" w:rsidRPr="00043ED5">
        <w:trPr>
          <w:trHeight w:val="5381"/>
        </w:trPr>
        <w:tc>
          <w:tcPr>
            <w:tcW w:w="710" w:type="dxa"/>
          </w:tcPr>
          <w:p w:rsidR="00FD25B2" w:rsidRPr="00043ED5" w:rsidRDefault="00F83464">
            <w:pPr>
              <w:pStyle w:val="TableParagraph"/>
              <w:spacing w:before="114"/>
              <w:ind w:left="78"/>
              <w:rPr>
                <w:b/>
                <w:sz w:val="18"/>
              </w:rPr>
            </w:pPr>
            <w:r w:rsidRPr="00043ED5">
              <w:rPr>
                <w:b/>
                <w:sz w:val="18"/>
              </w:rPr>
              <w:lastRenderedPageBreak/>
              <w:t>156.</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ind w:right="4267"/>
              <w:rPr>
                <w:sz w:val="18"/>
              </w:rPr>
            </w:pPr>
            <w:r w:rsidRPr="00043ED5">
              <w:rPr>
                <w:sz w:val="18"/>
              </w:rPr>
              <w:t>Kapitola A – Priority územního plánování Kapitola B – rozvojové oblasti a osy</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10"/>
              <w:ind w:left="0"/>
              <w:rPr>
                <w:sz w:val="17"/>
              </w:rPr>
            </w:pPr>
          </w:p>
          <w:p w:rsidR="00FD25B2" w:rsidRPr="00043ED5" w:rsidRDefault="00F83464">
            <w:pPr>
              <w:pStyle w:val="TableParagraph"/>
              <w:ind w:right="244"/>
              <w:rPr>
                <w:sz w:val="18"/>
              </w:rPr>
            </w:pPr>
            <w:r w:rsidRPr="00043ED5">
              <w:rPr>
                <w:sz w:val="18"/>
              </w:rPr>
              <w:t>V jádrovém území LK – Liberecko-jablonecké aglomeraci je veřejně přístupné zeleně dostupné v přijatelné vzdálenosti relativní dostatek. Na tuto aglomeraci navazuje zalesněné území CHKO Jizerské hory, které je obyvateli hojně využíváno pro každodenní rekreaci.</w:t>
            </w:r>
          </w:p>
          <w:p w:rsidR="00FD25B2" w:rsidRPr="00043ED5" w:rsidRDefault="00F83464">
            <w:pPr>
              <w:pStyle w:val="TableParagraph"/>
              <w:spacing w:before="1"/>
              <w:rPr>
                <w:sz w:val="18"/>
              </w:rPr>
            </w:pPr>
            <w:r w:rsidRPr="00043ED5">
              <w:rPr>
                <w:sz w:val="18"/>
              </w:rPr>
              <w:t>Problematika zelených pásů je aktuálně řešena v rozpracovaném Územním plánu Liberce, který má největší souvislé zastavěné území v kraji a vymezování zelených pásů je v něm nejsmysluplnější.</w:t>
            </w:r>
          </w:p>
          <w:p w:rsidR="00FD25B2" w:rsidRPr="00043ED5" w:rsidRDefault="00FD25B2">
            <w:pPr>
              <w:pStyle w:val="TableParagraph"/>
              <w:spacing w:before="9"/>
              <w:ind w:left="0"/>
              <w:rPr>
                <w:sz w:val="17"/>
              </w:rPr>
            </w:pPr>
          </w:p>
          <w:p w:rsidR="00FD25B2" w:rsidRPr="00043ED5" w:rsidRDefault="00F83464">
            <w:pPr>
              <w:pStyle w:val="TableParagraph"/>
              <w:spacing w:before="1"/>
              <w:rPr>
                <w:sz w:val="18"/>
              </w:rPr>
            </w:pPr>
            <w:r w:rsidRPr="00043ED5">
              <w:rPr>
                <w:sz w:val="18"/>
              </w:rPr>
              <w:t>K podpoře vzniku zeleně lze využít dotační program ŽP LK, úkol bude naplňován také prostřednictvím opatření z Programu zlepšení kvality ovzduší (podrobněji bod 161).</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Problematiku krajiny v rozvojové oblasti nadmístního významu ROB3 Turnov a velké části republikové oblasti ROB1 (OB7) Liberec prověřují v rámci studií krajiny ÚÚP Liberec a ÚÚP Turnov.</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157.</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spacing w:before="1"/>
              <w:ind w:right="205"/>
              <w:rPr>
                <w:sz w:val="18"/>
              </w:rPr>
            </w:pPr>
            <w:r w:rsidRPr="00043ED5">
              <w:rPr>
                <w:sz w:val="18"/>
              </w:rPr>
              <w:t xml:space="preserve">Priorita je zapracována zejména v </w:t>
            </w:r>
            <w:proofErr w:type="gramStart"/>
            <w:r w:rsidRPr="00043ED5">
              <w:rPr>
                <w:sz w:val="18"/>
              </w:rPr>
              <w:t>kapitole E.3 – zásady</w:t>
            </w:r>
            <w:proofErr w:type="gramEnd"/>
            <w:r w:rsidRPr="00043ED5">
              <w:rPr>
                <w:sz w:val="18"/>
              </w:rPr>
              <w:t xml:space="preserve"> koncepce ochrany civilizačních hodnot (část Cestovní ruch, rekreace) ZÚR LK, kde je priorita promítnuta zejména do kritérií a podmínek pro rozhodování o změnách v území a do úkolů pro územní plánování.</w:t>
            </w:r>
          </w:p>
          <w:p w:rsidR="00FD25B2" w:rsidRPr="00043ED5" w:rsidRDefault="00F83464">
            <w:pPr>
              <w:pStyle w:val="TableParagraph"/>
              <w:ind w:right="285"/>
              <w:rPr>
                <w:sz w:val="18"/>
              </w:rPr>
            </w:pPr>
            <w:r w:rsidRPr="00043ED5">
              <w:rPr>
                <w:sz w:val="18"/>
              </w:rPr>
              <w:t xml:space="preserve">Zásada Z60 ZÚR LK kategorizuje centra a střediska cestovního ruchu a vymezuje jejich spádová území (oblasti a podoblasti cestovního ruchu). ZÚR LK obsahuje </w:t>
            </w:r>
            <w:proofErr w:type="spellStart"/>
            <w:r w:rsidRPr="00043ED5">
              <w:rPr>
                <w:sz w:val="18"/>
              </w:rPr>
              <w:t>schema</w:t>
            </w:r>
            <w:proofErr w:type="spellEnd"/>
            <w:r w:rsidRPr="00043ED5">
              <w:rPr>
                <w:sz w:val="18"/>
              </w:rPr>
              <w:t xml:space="preserve"> cestovního ruchu, které mimo jiné vymezuje i vhodné kooperaci obcí v oblasti cestovního ruchu. Za účelem propojení center cestovního ruchu různými druhy nemotorové dopravy ZÚR LK vymezují multifunkční turistické koridory.</w:t>
            </w:r>
          </w:p>
        </w:tc>
      </w:tr>
      <w:tr w:rsidR="00FD25B2" w:rsidRPr="00043ED5">
        <w:trPr>
          <w:trHeight w:val="5174"/>
        </w:trPr>
        <w:tc>
          <w:tcPr>
            <w:tcW w:w="710" w:type="dxa"/>
          </w:tcPr>
          <w:p w:rsidR="00FD25B2" w:rsidRPr="00043ED5" w:rsidRDefault="00F83464">
            <w:pPr>
              <w:pStyle w:val="TableParagraph"/>
              <w:spacing w:before="114"/>
              <w:ind w:left="78"/>
              <w:rPr>
                <w:b/>
                <w:sz w:val="18"/>
              </w:rPr>
            </w:pPr>
            <w:r w:rsidRPr="00043ED5">
              <w:rPr>
                <w:b/>
                <w:sz w:val="18"/>
              </w:rPr>
              <w:lastRenderedPageBreak/>
              <w:t>158.</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4"/>
              <w:rPr>
                <w:sz w:val="18"/>
              </w:rPr>
            </w:pPr>
            <w:r w:rsidRPr="00043ED5">
              <w:rPr>
                <w:sz w:val="18"/>
              </w:rPr>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w:t>
            </w:r>
            <w:proofErr w:type="gramStart"/>
            <w:r w:rsidRPr="00043ED5">
              <w:rPr>
                <w:sz w:val="18"/>
              </w:rPr>
              <w:t>pro  dopravní</w:t>
            </w:r>
            <w:proofErr w:type="gramEnd"/>
            <w:r w:rsidRPr="00043ED5">
              <w:rPr>
                <w:sz w:val="18"/>
              </w:rPr>
              <w:t xml:space="preserve">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ind w:right="30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7" w:lineRule="exact"/>
              <w:rPr>
                <w:sz w:val="18"/>
              </w:rPr>
            </w:pPr>
            <w:r w:rsidRPr="00043ED5">
              <w:rPr>
                <w:sz w:val="18"/>
              </w:rPr>
              <w:t>Kapitola A – Priority územního plánování</w:t>
            </w:r>
          </w:p>
          <w:p w:rsidR="00FD25B2" w:rsidRPr="00043ED5" w:rsidRDefault="00F83464">
            <w:pPr>
              <w:pStyle w:val="TableParagraph"/>
              <w:ind w:right="2396"/>
              <w:rPr>
                <w:sz w:val="18"/>
              </w:rPr>
            </w:pPr>
            <w:proofErr w:type="gramStart"/>
            <w:r w:rsidRPr="00043ED5">
              <w:rPr>
                <w:sz w:val="18"/>
              </w:rPr>
              <w:t>Kapitola D.1 – Zásady</w:t>
            </w:r>
            <w:proofErr w:type="gramEnd"/>
            <w:r w:rsidRPr="00043ED5">
              <w:rPr>
                <w:sz w:val="18"/>
              </w:rPr>
              <w:t xml:space="preserve"> koncepce rozvoje dopravní infrastruktury Kapitola D.2 – Zásady koncepce rozvoje technické infrastruktury Kapitola D.3 – zásady koncepce rozvoje ÚSES</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159.</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2"/>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ind w:right="4267"/>
              <w:rPr>
                <w:sz w:val="18"/>
              </w:rPr>
            </w:pPr>
            <w:r w:rsidRPr="00043ED5">
              <w:rPr>
                <w:sz w:val="18"/>
              </w:rPr>
              <w:t>Kapitola A – Priority územního plánování Kapitola B – Rozvojové oblasti a osy</w:t>
            </w:r>
          </w:p>
          <w:p w:rsidR="00FD25B2" w:rsidRPr="00043ED5" w:rsidRDefault="00F83464">
            <w:pPr>
              <w:pStyle w:val="TableParagraph"/>
              <w:ind w:right="2396"/>
              <w:rPr>
                <w:sz w:val="18"/>
              </w:rPr>
            </w:pPr>
            <w:proofErr w:type="gramStart"/>
            <w:r w:rsidRPr="00043ED5">
              <w:rPr>
                <w:sz w:val="18"/>
              </w:rPr>
              <w:t>Kapitola D.1 – Zásady</w:t>
            </w:r>
            <w:proofErr w:type="gramEnd"/>
            <w:r w:rsidRPr="00043ED5">
              <w:rPr>
                <w:sz w:val="18"/>
              </w:rPr>
              <w:t xml:space="preserve"> koncepce rozvoje dopravní infrastruktury Kapitola D.2 – Zásady koncepce rozvoje technické infrastruktury Kapitola D.3 – zásady koncepce rozvoje ÚSES</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tc>
      </w:tr>
      <w:tr w:rsidR="00FD25B2" w:rsidRPr="00043ED5">
        <w:trPr>
          <w:trHeight w:val="4500"/>
        </w:trPr>
        <w:tc>
          <w:tcPr>
            <w:tcW w:w="710" w:type="dxa"/>
          </w:tcPr>
          <w:p w:rsidR="00FD25B2" w:rsidRPr="00043ED5" w:rsidRDefault="00F83464">
            <w:pPr>
              <w:pStyle w:val="TableParagraph"/>
              <w:spacing w:before="114"/>
              <w:ind w:left="78"/>
              <w:rPr>
                <w:b/>
                <w:sz w:val="18"/>
              </w:rPr>
            </w:pPr>
            <w:r w:rsidRPr="00043ED5">
              <w:rPr>
                <w:b/>
                <w:sz w:val="18"/>
              </w:rPr>
              <w:lastRenderedPageBreak/>
              <w:t>160.</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424"/>
              <w:rPr>
                <w:sz w:val="18"/>
              </w:rPr>
            </w:pPr>
            <w:r w:rsidRPr="00043ED5">
              <w:rPr>
                <w:sz w:val="18"/>
              </w:rPr>
              <w:t>Jedná se o novou republikovou prioritu, která bude zapracována do ZÚR LK v probíhající Aktualizaci č. 1 ZÚR LK.</w:t>
            </w:r>
          </w:p>
          <w:p w:rsidR="00FD25B2" w:rsidRPr="00043ED5" w:rsidRDefault="00F83464">
            <w:pPr>
              <w:pStyle w:val="TableParagraph"/>
              <w:ind w:right="195"/>
              <w:rPr>
                <w:sz w:val="18"/>
              </w:rPr>
            </w:pPr>
            <w:r w:rsidRPr="00043ED5">
              <w:rPr>
                <w:sz w:val="18"/>
              </w:rPr>
              <w:t>Z dat ÚAP vyplývá, že na území Libereckého kraje není dlouhodobé překračování imisních limitů zásadním problémem. Kromě všeobecného znečištění ovzduší z dopravy (</w:t>
            </w:r>
            <w:proofErr w:type="spellStart"/>
            <w:proofErr w:type="gramStart"/>
            <w:r w:rsidRPr="00043ED5">
              <w:rPr>
                <w:sz w:val="18"/>
              </w:rPr>
              <w:t>benzo</w:t>
            </w:r>
            <w:proofErr w:type="spellEnd"/>
            <w:r w:rsidRPr="00043ED5">
              <w:rPr>
                <w:sz w:val="18"/>
              </w:rPr>
              <w:t>(a)pyren</w:t>
            </w:r>
            <w:proofErr w:type="gramEnd"/>
            <w:r w:rsidRPr="00043ED5">
              <w:rPr>
                <w:sz w:val="18"/>
              </w:rPr>
              <w:t>) je celkové znečištění ovzduší v přijatelných mezích. Republikově specifické je znečištění ovzduší některými těžkými kovy (Cd, As) v ORP Tanvald.</w:t>
            </w:r>
          </w:p>
          <w:p w:rsidR="00FD25B2" w:rsidRPr="00043ED5" w:rsidRDefault="00F83464">
            <w:pPr>
              <w:pStyle w:val="TableParagraph"/>
              <w:spacing w:before="120"/>
              <w:rPr>
                <w:sz w:val="18"/>
              </w:rPr>
            </w:pPr>
            <w:r w:rsidRPr="00043ED5">
              <w:rPr>
                <w:sz w:val="18"/>
              </w:rPr>
              <w:t>Pro uplatňování této priority je klíčová aplikace opatření obecné povahy Programu zlepšení kvality ovzduší Zóna Severovýchod - CZ05 – vydaného MŽP v červnu 2016 (dále jen</w:t>
            </w:r>
          </w:p>
          <w:p w:rsidR="00FD25B2" w:rsidRPr="00043ED5" w:rsidRDefault="00F83464">
            <w:pPr>
              <w:pStyle w:val="TableParagraph"/>
              <w:ind w:right="115"/>
              <w:rPr>
                <w:sz w:val="18"/>
              </w:rPr>
            </w:pPr>
            <w:r w:rsidRPr="00043ED5">
              <w:rPr>
                <w:sz w:val="18"/>
              </w:rPr>
              <w:t xml:space="preserve">„PZKO“). PZKO vymezilo prioritní obce a města, kde dochází k překračování imisních limitů pro </w:t>
            </w:r>
            <w:proofErr w:type="spellStart"/>
            <w:proofErr w:type="gramStart"/>
            <w:r w:rsidRPr="00043ED5">
              <w:rPr>
                <w:sz w:val="18"/>
              </w:rPr>
              <w:t>benzo</w:t>
            </w:r>
            <w:proofErr w:type="spellEnd"/>
            <w:r w:rsidRPr="00043ED5">
              <w:rPr>
                <w:sz w:val="18"/>
              </w:rPr>
              <w:t>(a)pyren</w:t>
            </w:r>
            <w:proofErr w:type="gramEnd"/>
            <w:r w:rsidRPr="00043ED5">
              <w:rPr>
                <w:sz w:val="18"/>
              </w:rPr>
              <w:t>, příp. PM10, na území ORP Liberec, Česká Lípa, Turnov a Nový Bor.</w:t>
            </w:r>
          </w:p>
          <w:p w:rsidR="00FD25B2" w:rsidRPr="00043ED5" w:rsidRDefault="00F83464">
            <w:pPr>
              <w:pStyle w:val="TableParagraph"/>
              <w:spacing w:before="118"/>
              <w:ind w:right="328"/>
              <w:rPr>
                <w:sz w:val="18"/>
              </w:rPr>
            </w:pPr>
            <w:r w:rsidRPr="00043ED5">
              <w:rPr>
                <w:sz w:val="18"/>
              </w:rPr>
              <w:t>Konkrétní opatření pro územní plánování ED1 jsou např. vytváření územních podmínek pro</w:t>
            </w:r>
            <w:r w:rsidRPr="00043ED5">
              <w:rPr>
                <w:spacing w:val="-4"/>
                <w:sz w:val="18"/>
              </w:rPr>
              <w:t xml:space="preserve"> </w:t>
            </w:r>
            <w:r w:rsidRPr="00043ED5">
              <w:rPr>
                <w:sz w:val="18"/>
              </w:rPr>
              <w:t>snižování</w:t>
            </w:r>
            <w:r w:rsidRPr="00043ED5">
              <w:rPr>
                <w:spacing w:val="-5"/>
                <w:sz w:val="18"/>
              </w:rPr>
              <w:t xml:space="preserve"> </w:t>
            </w:r>
            <w:r w:rsidRPr="00043ED5">
              <w:rPr>
                <w:sz w:val="18"/>
              </w:rPr>
              <w:t>objemu</w:t>
            </w:r>
            <w:r w:rsidRPr="00043ED5">
              <w:rPr>
                <w:spacing w:val="-6"/>
                <w:sz w:val="18"/>
              </w:rPr>
              <w:t xml:space="preserve"> </w:t>
            </w:r>
            <w:r w:rsidRPr="00043ED5">
              <w:rPr>
                <w:sz w:val="18"/>
              </w:rPr>
              <w:t>individuální</w:t>
            </w:r>
            <w:r w:rsidRPr="00043ED5">
              <w:rPr>
                <w:spacing w:val="-6"/>
                <w:sz w:val="18"/>
              </w:rPr>
              <w:t xml:space="preserve"> </w:t>
            </w:r>
            <w:r w:rsidRPr="00043ED5">
              <w:rPr>
                <w:sz w:val="18"/>
              </w:rPr>
              <w:t>automobilové</w:t>
            </w:r>
            <w:r w:rsidRPr="00043ED5">
              <w:rPr>
                <w:spacing w:val="-6"/>
                <w:sz w:val="18"/>
              </w:rPr>
              <w:t xml:space="preserve"> </w:t>
            </w:r>
            <w:r w:rsidRPr="00043ED5">
              <w:rPr>
                <w:sz w:val="18"/>
              </w:rPr>
              <w:t>dopravy,</w:t>
            </w:r>
            <w:r w:rsidRPr="00043ED5">
              <w:rPr>
                <w:spacing w:val="-5"/>
                <w:sz w:val="18"/>
              </w:rPr>
              <w:t xml:space="preserve"> </w:t>
            </w:r>
            <w:r w:rsidRPr="00043ED5">
              <w:rPr>
                <w:sz w:val="18"/>
              </w:rPr>
              <w:t>stavbu</w:t>
            </w:r>
            <w:r w:rsidRPr="00043ED5">
              <w:rPr>
                <w:spacing w:val="-4"/>
                <w:sz w:val="18"/>
              </w:rPr>
              <w:t xml:space="preserve"> </w:t>
            </w:r>
            <w:r w:rsidRPr="00043ED5">
              <w:rPr>
                <w:sz w:val="18"/>
              </w:rPr>
              <w:t>obchvatových</w:t>
            </w:r>
            <w:r w:rsidRPr="00043ED5">
              <w:rPr>
                <w:spacing w:val="-5"/>
                <w:sz w:val="18"/>
              </w:rPr>
              <w:t xml:space="preserve"> </w:t>
            </w:r>
            <w:r w:rsidRPr="00043ED5">
              <w:rPr>
                <w:sz w:val="18"/>
              </w:rPr>
              <w:t>komunikací (opatření AB2), pro rozvoj veřejné hromadné dopravy, parkovišť P+R, pěší a cyklistickou dopravu, výsadbu vegetace, neumisťování obytné zástavby do bezprostřední blízkosti dopravně zatížených komunikací a</w:t>
            </w:r>
            <w:r w:rsidRPr="00043ED5">
              <w:rPr>
                <w:spacing w:val="-5"/>
                <w:sz w:val="18"/>
              </w:rPr>
              <w:t xml:space="preserve"> </w:t>
            </w:r>
            <w:r w:rsidRPr="00043ED5">
              <w:rPr>
                <w:sz w:val="18"/>
              </w:rPr>
              <w:t>koridorů.</w:t>
            </w:r>
          </w:p>
          <w:p w:rsidR="00FD25B2" w:rsidRPr="00043ED5" w:rsidRDefault="00F83464">
            <w:pPr>
              <w:pStyle w:val="TableParagraph"/>
              <w:spacing w:before="123"/>
              <w:rPr>
                <w:sz w:val="18"/>
              </w:rPr>
            </w:pPr>
            <w:r w:rsidRPr="00043ED5">
              <w:rPr>
                <w:sz w:val="18"/>
              </w:rPr>
              <w:t>Orgán ochrany ovzduší ve svých stanoviscích k územním plánům v případě návrhů na vymezení ploch obytné zástavby v kontaktu s plochami výroby (a naopak) na nevhodné uspořádání upozorňuje a navrhuje doplnění příslušných regulativů k plochám výroby, zachování izolačního pásu zeleně apod.</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161.</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30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5" w:lineRule="exact"/>
              <w:rPr>
                <w:sz w:val="18"/>
              </w:rPr>
            </w:pPr>
            <w:r w:rsidRPr="00043ED5">
              <w:rPr>
                <w:sz w:val="18"/>
              </w:rPr>
              <w:t>Kapitola A – Priority územního plánování</w:t>
            </w:r>
          </w:p>
          <w:p w:rsidR="00FD25B2" w:rsidRPr="00043ED5" w:rsidRDefault="00F83464">
            <w:pPr>
              <w:pStyle w:val="TableParagraph"/>
              <w:spacing w:line="207" w:lineRule="exact"/>
              <w:rPr>
                <w:sz w:val="18"/>
              </w:rPr>
            </w:pPr>
            <w:proofErr w:type="gramStart"/>
            <w:r w:rsidRPr="00043ED5">
              <w:rPr>
                <w:sz w:val="18"/>
              </w:rPr>
              <w:t>Kapitola D.2 – Zásady</w:t>
            </w:r>
            <w:proofErr w:type="gramEnd"/>
            <w:r w:rsidRPr="00043ED5">
              <w:rPr>
                <w:sz w:val="18"/>
              </w:rPr>
              <w:t xml:space="preserve"> koncepce rozvoje technické infrastruktury</w:t>
            </w:r>
          </w:p>
          <w:p w:rsidR="00FD25B2" w:rsidRPr="00043ED5" w:rsidRDefault="00F83464">
            <w:pPr>
              <w:pStyle w:val="TableParagraph"/>
              <w:spacing w:before="2"/>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10"/>
              <w:ind w:left="0"/>
              <w:rPr>
                <w:sz w:val="17"/>
              </w:rPr>
            </w:pPr>
          </w:p>
          <w:p w:rsidR="00FD25B2" w:rsidRPr="00720F8C" w:rsidRDefault="00F83464">
            <w:pPr>
              <w:pStyle w:val="TableParagraph"/>
              <w:ind w:right="94"/>
              <w:rPr>
                <w:sz w:val="18"/>
              </w:rPr>
            </w:pPr>
            <w:r w:rsidRPr="00043ED5">
              <w:rPr>
                <w:sz w:val="18"/>
              </w:rPr>
              <w:t xml:space="preserve">Pro naplňování úkolu mohou sloužit i projekty (studie), které se zaměřují na protipovodňovou ochranu a jejichž součástí jsou záměry sloužící např. také k akumulaci vod (nádrže, vsakovací pásy apod.). Jedná se např. o „Podkladovou analýzu pro následnou realizaci protipovodňových opatření včetně přírodě blízkých protipovodňových opatření v Mikroregionu Frýdlantsko“ (zpracovaná v roce </w:t>
            </w:r>
            <w:r w:rsidRPr="00720F8C">
              <w:rPr>
                <w:sz w:val="18"/>
              </w:rPr>
              <w:t>2015)</w:t>
            </w:r>
            <w:r w:rsidR="0072792D" w:rsidRPr="00720F8C">
              <w:rPr>
                <w:sz w:val="18"/>
              </w:rPr>
              <w:t xml:space="preserve"> nebo</w:t>
            </w:r>
            <w:r w:rsidRPr="00720F8C">
              <w:rPr>
                <w:sz w:val="18"/>
              </w:rPr>
              <w:t xml:space="preserve"> „</w:t>
            </w:r>
            <w:r w:rsidR="0072792D" w:rsidRPr="00720F8C">
              <w:rPr>
                <w:sz w:val="18"/>
              </w:rPr>
              <w:t>Studii</w:t>
            </w:r>
            <w:r w:rsidRPr="00720F8C">
              <w:rPr>
                <w:sz w:val="18"/>
              </w:rPr>
              <w:t xml:space="preserve"> odtokových poměrů včetně možných návrhů protipovodňových opatření pro povodí Lužické Nisy“</w:t>
            </w:r>
            <w:r w:rsidR="0072792D" w:rsidRPr="00720F8C">
              <w:rPr>
                <w:sz w:val="18"/>
              </w:rPr>
              <w:t xml:space="preserve"> (zpracovaná v roce 2019)</w:t>
            </w:r>
            <w:r w:rsidRPr="00720F8C">
              <w:rPr>
                <w:sz w:val="18"/>
              </w:rPr>
              <w:t>.</w:t>
            </w:r>
          </w:p>
          <w:p w:rsidR="00FD25B2" w:rsidRPr="00043ED5" w:rsidRDefault="00F83464">
            <w:pPr>
              <w:pStyle w:val="TableParagraph"/>
              <w:spacing w:before="2"/>
              <w:rPr>
                <w:sz w:val="18"/>
              </w:rPr>
            </w:pPr>
            <w:r w:rsidRPr="00043ED5">
              <w:rPr>
                <w:sz w:val="18"/>
              </w:rPr>
              <w:t>Obě studie vznikly za finančního přispění Libereckého kraje.</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Snaha o zajištění protipovodňové ochrany, která je silnou prioritou obcí, při projednávání konkrétních záměrů z protipovodňových koncepcí v územním plánování často naráží</w:t>
            </w:r>
          </w:p>
          <w:p w:rsidR="00FD25B2" w:rsidRPr="00043ED5" w:rsidRDefault="00F83464">
            <w:pPr>
              <w:pStyle w:val="TableParagraph"/>
              <w:spacing w:before="2"/>
              <w:rPr>
                <w:sz w:val="18"/>
              </w:rPr>
            </w:pPr>
            <w:r w:rsidRPr="00043ED5">
              <w:rPr>
                <w:sz w:val="18"/>
              </w:rPr>
              <w:t>na zájmy ochrany přírody a krajiny.</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lastRenderedPageBreak/>
              <w:t>162.</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before="1"/>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5" w:lineRule="exact"/>
              <w:rPr>
                <w:sz w:val="18"/>
              </w:rPr>
            </w:pPr>
            <w:r w:rsidRPr="00043ED5">
              <w:rPr>
                <w:sz w:val="18"/>
              </w:rPr>
              <w:t>Kapitola A – Priority územního plánování</w:t>
            </w:r>
          </w:p>
          <w:p w:rsidR="00FD25B2" w:rsidRPr="00043ED5" w:rsidRDefault="00F83464">
            <w:pPr>
              <w:pStyle w:val="TableParagraph"/>
              <w:spacing w:line="207" w:lineRule="exact"/>
              <w:rPr>
                <w:sz w:val="18"/>
              </w:rPr>
            </w:pPr>
            <w:proofErr w:type="gramStart"/>
            <w:r w:rsidRPr="00043ED5">
              <w:rPr>
                <w:sz w:val="18"/>
              </w:rPr>
              <w:t>Kapitola D.2 – Zásady</w:t>
            </w:r>
            <w:proofErr w:type="gramEnd"/>
            <w:r w:rsidRPr="00043ED5">
              <w:rPr>
                <w:sz w:val="18"/>
              </w:rPr>
              <w:t xml:space="preserve"> koncepce rozvoje technické infrastruktury.</w:t>
            </w:r>
          </w:p>
          <w:p w:rsidR="00FD25B2" w:rsidRPr="00043ED5" w:rsidRDefault="00FD25B2">
            <w:pPr>
              <w:pStyle w:val="TableParagraph"/>
              <w:spacing w:before="1"/>
              <w:ind w:left="0"/>
              <w:rPr>
                <w:sz w:val="18"/>
              </w:rPr>
            </w:pPr>
          </w:p>
          <w:p w:rsidR="00FD25B2" w:rsidRPr="00043ED5" w:rsidRDefault="00F83464">
            <w:pPr>
              <w:pStyle w:val="TableParagraph"/>
              <w:ind w:right="275"/>
              <w:rPr>
                <w:sz w:val="18"/>
              </w:rPr>
            </w:pPr>
            <w:r w:rsidRPr="00043ED5">
              <w:rPr>
                <w:sz w:val="18"/>
              </w:rPr>
              <w:t>Při aplikaci této priority jsou požadavky orgánů územního plánování často striktnější než požadavky vodoprávních úřadů a správců vodních toků. Do této problematiky se relativně nově promítá i problematika map povodňových rizik a jejich aplikace územním plánováním, která není v praxi zatím zcela ujasněná.</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Úkol je naplňován také pomocí správních řízení, kdy je stanovováno a následně chráněno záplavové území (vodoprávní úřady a orgány ochrany přírody).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177"/>
        </w:trPr>
        <w:tc>
          <w:tcPr>
            <w:tcW w:w="710" w:type="dxa"/>
          </w:tcPr>
          <w:p w:rsidR="00FD25B2" w:rsidRPr="00043ED5" w:rsidRDefault="00F83464">
            <w:pPr>
              <w:pStyle w:val="TableParagraph"/>
              <w:spacing w:before="116"/>
              <w:ind w:left="78"/>
              <w:rPr>
                <w:b/>
                <w:sz w:val="18"/>
              </w:rPr>
            </w:pPr>
            <w:r w:rsidRPr="00043ED5">
              <w:rPr>
                <w:b/>
                <w:sz w:val="18"/>
              </w:rPr>
              <w:t>163.</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spacing w:before="2"/>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5" w:lineRule="exact"/>
              <w:rPr>
                <w:sz w:val="18"/>
              </w:rPr>
            </w:pPr>
            <w:r w:rsidRPr="00043ED5">
              <w:rPr>
                <w:sz w:val="18"/>
              </w:rPr>
              <w:t>Kapitola A – Priority územního plánování</w:t>
            </w:r>
          </w:p>
          <w:p w:rsidR="00FD25B2" w:rsidRPr="00043ED5" w:rsidRDefault="00F83464">
            <w:pPr>
              <w:pStyle w:val="TableParagraph"/>
              <w:spacing w:line="207" w:lineRule="exact"/>
              <w:rPr>
                <w:sz w:val="18"/>
              </w:rPr>
            </w:pPr>
            <w:proofErr w:type="gramStart"/>
            <w:r w:rsidRPr="00043ED5">
              <w:rPr>
                <w:sz w:val="18"/>
              </w:rPr>
              <w:t>Kapitola D.2 – Zásady</w:t>
            </w:r>
            <w:proofErr w:type="gramEnd"/>
            <w:r w:rsidRPr="00043ED5">
              <w:rPr>
                <w:sz w:val="18"/>
              </w:rPr>
              <w:t xml:space="preserve"> koncepce rozvoje technické infrastruktury</w:t>
            </w:r>
          </w:p>
          <w:p w:rsidR="00FD25B2" w:rsidRPr="00043ED5" w:rsidRDefault="00F83464">
            <w:pPr>
              <w:pStyle w:val="TableParagraph"/>
              <w:spacing w:before="2"/>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10"/>
              <w:ind w:left="0"/>
              <w:rPr>
                <w:sz w:val="17"/>
              </w:rPr>
            </w:pPr>
          </w:p>
          <w:p w:rsidR="00FD25B2" w:rsidRPr="00043ED5" w:rsidRDefault="00F83464">
            <w:pPr>
              <w:pStyle w:val="TableParagraph"/>
              <w:ind w:right="155"/>
              <w:rPr>
                <w:sz w:val="18"/>
              </w:rPr>
            </w:pPr>
            <w:r w:rsidRPr="00043ED5">
              <w:rPr>
                <w:sz w:val="18"/>
              </w:rPr>
              <w:t>Dostupnost území sice vnímáme jako klíčový předpoklad hospodářského rozvoje a snažíme se vytvářet územní podmínky pro zlepšení dopravní dostupnosti stagnujících oblastí, ale tyto se často neshodují s prioritami rezortního dopravního plánování. Problémem je dle našeho názoru to, že např. MD nezohledňuje rozvojový potenciál nového dopravního napojení pro růst stagnujících (specifických, problémových) oblastí a řeší spíše dopravní problémy ve smyslu nápravy nevyhovující kapacity stávající infrastruktury. Do stagnujících oblastí se špatným dopravním napojením mohou být intenzity dopravy i prognózy intenzit nízké a mohou vyhovovat kapacitám dopravní infrastruktury, takže pro MD vlastně není důvod,</w:t>
            </w:r>
          </w:p>
          <w:p w:rsidR="00FD25B2" w:rsidRPr="00043ED5" w:rsidRDefault="00F83464">
            <w:pPr>
              <w:pStyle w:val="TableParagraph"/>
              <w:rPr>
                <w:sz w:val="18"/>
              </w:rPr>
            </w:pPr>
            <w:r w:rsidRPr="00043ED5">
              <w:rPr>
                <w:sz w:val="18"/>
              </w:rPr>
              <w:t>proč na takovém dopravním napojení cokoliv měnit.</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164.</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85"/>
              <w:rPr>
                <w:sz w:val="18"/>
              </w:rPr>
            </w:pPr>
            <w:r w:rsidRPr="00043ED5">
              <w:rPr>
                <w:sz w:val="18"/>
              </w:rPr>
              <w:t xml:space="preserve">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5" w:lineRule="exact"/>
              <w:rPr>
                <w:sz w:val="18"/>
              </w:rPr>
            </w:pPr>
            <w:r w:rsidRPr="00043ED5">
              <w:rPr>
                <w:sz w:val="18"/>
              </w:rPr>
              <w:t>Kapitola A – Priority územního plánování</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Pro zajištění možnosti dlouhodobého vývoje území jsou klíčovým nástrojem územní rezervy, které je důležité vymezovat pro veřejnou infrastrukturu zejména v územích s komplikovanějšími územními podmínkami např. v horských oblastech.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83464">
            <w:pPr>
              <w:pStyle w:val="TableParagraph"/>
              <w:spacing w:before="116"/>
              <w:ind w:left="78"/>
              <w:rPr>
                <w:b/>
                <w:sz w:val="18"/>
              </w:rPr>
            </w:pPr>
            <w:r w:rsidRPr="00043ED5">
              <w:rPr>
                <w:b/>
                <w:sz w:val="18"/>
              </w:rPr>
              <w:t>165.</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spacing w:before="2"/>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before="1"/>
              <w:ind w:right="30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ind w:right="4267"/>
              <w:rPr>
                <w:sz w:val="18"/>
              </w:rPr>
            </w:pPr>
            <w:r w:rsidRPr="00043ED5">
              <w:rPr>
                <w:sz w:val="18"/>
              </w:rPr>
              <w:t>Kapitola A – Priority územního plánování Kapitola B – Rozvojové oblasti a osy</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Priorita je naplňována zejména územním plánováním na úrovni obcí a měst.</w:t>
            </w:r>
          </w:p>
        </w:tc>
      </w:tr>
      <w:tr w:rsidR="00FD25B2" w:rsidRPr="00043ED5">
        <w:trPr>
          <w:trHeight w:val="3934"/>
        </w:trPr>
        <w:tc>
          <w:tcPr>
            <w:tcW w:w="710" w:type="dxa"/>
          </w:tcPr>
          <w:p w:rsidR="00FD25B2" w:rsidRPr="00043ED5" w:rsidRDefault="00F83464">
            <w:pPr>
              <w:pStyle w:val="TableParagraph"/>
              <w:spacing w:before="116"/>
              <w:ind w:left="78"/>
              <w:rPr>
                <w:b/>
                <w:sz w:val="18"/>
              </w:rPr>
            </w:pPr>
            <w:r w:rsidRPr="00043ED5">
              <w:rPr>
                <w:b/>
                <w:sz w:val="18"/>
              </w:rPr>
              <w:lastRenderedPageBreak/>
              <w:t>166.</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spacing w:before="1"/>
              <w:ind w:right="30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6" w:lineRule="exact"/>
              <w:rPr>
                <w:sz w:val="18"/>
              </w:rPr>
            </w:pPr>
            <w:r w:rsidRPr="00043ED5">
              <w:rPr>
                <w:sz w:val="18"/>
              </w:rPr>
              <w:t>Kapitola A – Priority územního plánování</w:t>
            </w:r>
          </w:p>
          <w:p w:rsidR="00FD25B2" w:rsidRPr="00043ED5" w:rsidRDefault="00F83464">
            <w:pPr>
              <w:pStyle w:val="TableParagraph"/>
              <w:spacing w:before="2" w:line="207" w:lineRule="exact"/>
              <w:rPr>
                <w:sz w:val="18"/>
              </w:rPr>
            </w:pPr>
            <w:proofErr w:type="gramStart"/>
            <w:r w:rsidRPr="00043ED5">
              <w:rPr>
                <w:sz w:val="18"/>
              </w:rPr>
              <w:t>Kapitola D.2 – Zásady</w:t>
            </w:r>
            <w:proofErr w:type="gramEnd"/>
            <w:r w:rsidRPr="00043ED5">
              <w:rPr>
                <w:sz w:val="18"/>
              </w:rPr>
              <w:t xml:space="preserve"> koncepce rozvoje technické infrastruktury</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9"/>
              <w:ind w:left="0"/>
              <w:rPr>
                <w:sz w:val="17"/>
              </w:rPr>
            </w:pPr>
          </w:p>
          <w:p w:rsidR="00FD25B2" w:rsidRPr="00043ED5" w:rsidRDefault="00F83464">
            <w:pPr>
              <w:pStyle w:val="TableParagraph"/>
              <w:ind w:right="265"/>
              <w:rPr>
                <w:sz w:val="18"/>
              </w:rPr>
            </w:pPr>
            <w:r w:rsidRPr="00043ED5">
              <w:rPr>
                <w:sz w:val="18"/>
              </w:rPr>
              <w:t>ZÚR LK také vymezuje územní rezervu pro nové vodovodní zásobování Frýdlantského výběžku, kde jsou v souvislosti s rozšiřováním a prohlubováním těžby hnědého uhlí v sousedním Polsku (</w:t>
            </w:r>
            <w:proofErr w:type="spellStart"/>
            <w:r w:rsidRPr="00043ED5">
              <w:rPr>
                <w:sz w:val="18"/>
              </w:rPr>
              <w:t>Turów</w:t>
            </w:r>
            <w:proofErr w:type="spellEnd"/>
            <w:r w:rsidRPr="00043ED5">
              <w:rPr>
                <w:sz w:val="18"/>
              </w:rPr>
              <w:t>) očekávány budoucí problémy s příliš nízkou hladinou podzemní vody.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167.</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2"/>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5" w:lineRule="exact"/>
              <w:rPr>
                <w:sz w:val="18"/>
              </w:rPr>
            </w:pPr>
            <w:r w:rsidRPr="00043ED5">
              <w:rPr>
                <w:sz w:val="18"/>
              </w:rPr>
              <w:t>Kapitola A – Priority územního plánování</w:t>
            </w:r>
          </w:p>
          <w:p w:rsidR="00FD25B2" w:rsidRPr="00043ED5" w:rsidRDefault="00F83464">
            <w:pPr>
              <w:pStyle w:val="TableParagraph"/>
              <w:ind w:right="125"/>
              <w:rPr>
                <w:sz w:val="18"/>
              </w:rPr>
            </w:pPr>
            <w:proofErr w:type="gramStart"/>
            <w:r w:rsidRPr="00043ED5">
              <w:rPr>
                <w:sz w:val="18"/>
              </w:rPr>
              <w:t>Kapitola D.2 – Zásady</w:t>
            </w:r>
            <w:proofErr w:type="gramEnd"/>
            <w:r w:rsidRPr="00043ED5">
              <w:rPr>
                <w:sz w:val="18"/>
              </w:rPr>
              <w:t xml:space="preserve"> koncepce rozvoje technické infrastruktury (část Energetika). Priorita je promítnuta zejména do kritérií a podmínek pro rozhodování o změnách v území a do úkolů pro územní plánování.</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Pro naplnění této priority v praxi by měl být klíčovým podkladem výstup z plnění úkolu uloženého v čl. 176 PÚR ČR.</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168.</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1"/>
              <w:ind w:right="685"/>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ind w:right="30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7" w:lineRule="exact"/>
              <w:rPr>
                <w:sz w:val="18"/>
              </w:rPr>
            </w:pPr>
            <w:r w:rsidRPr="00043ED5">
              <w:rPr>
                <w:sz w:val="18"/>
              </w:rPr>
              <w:t>Kapitola A – Priority územního plánování</w:t>
            </w:r>
          </w:p>
          <w:p w:rsidR="00FD25B2" w:rsidRPr="00043ED5" w:rsidRDefault="00F83464">
            <w:pPr>
              <w:pStyle w:val="TableParagraph"/>
              <w:spacing w:line="482" w:lineRule="auto"/>
              <w:ind w:right="1455"/>
              <w:rPr>
                <w:sz w:val="18"/>
              </w:rPr>
            </w:pPr>
            <w:r w:rsidRPr="00043ED5">
              <w:rPr>
                <w:sz w:val="18"/>
              </w:rPr>
              <w:t>Kapitola B – Rozvojové oblasti (zejména ROB2 Česká Lípa – Nový Bor). Priorita je naplňována zejména územním plánováním na úrovni obcí a měst.</w:t>
            </w:r>
          </w:p>
        </w:tc>
      </w:tr>
      <w:tr w:rsidR="00FD25B2" w:rsidRPr="00043ED5">
        <w:trPr>
          <w:trHeight w:val="3288"/>
        </w:trPr>
        <w:tc>
          <w:tcPr>
            <w:tcW w:w="710" w:type="dxa"/>
          </w:tcPr>
          <w:p w:rsidR="00FD25B2" w:rsidRPr="00043ED5" w:rsidRDefault="00F83464">
            <w:pPr>
              <w:pStyle w:val="TableParagraph"/>
              <w:spacing w:before="114"/>
              <w:ind w:left="78"/>
              <w:rPr>
                <w:b/>
                <w:sz w:val="18"/>
              </w:rPr>
            </w:pPr>
            <w:r w:rsidRPr="00043ED5">
              <w:rPr>
                <w:b/>
                <w:sz w:val="18"/>
              </w:rPr>
              <w:lastRenderedPageBreak/>
              <w:t>169.</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667"/>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3"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ind w:right="160"/>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rPr>
                <w:b/>
                <w:sz w:val="18"/>
              </w:rPr>
            </w:pPr>
            <w:r w:rsidRPr="00043ED5">
              <w:rPr>
                <w:b/>
                <w:sz w:val="18"/>
              </w:rPr>
              <w:t>Vyjádření Královéhradeckého kraje k prioritám – obecně:</w:t>
            </w:r>
          </w:p>
          <w:p w:rsidR="00FD25B2" w:rsidRPr="00043ED5" w:rsidRDefault="00F83464">
            <w:pPr>
              <w:pStyle w:val="TableParagraph"/>
              <w:spacing w:before="4"/>
              <w:ind w:right="324"/>
              <w:jc w:val="both"/>
              <w:rPr>
                <w:sz w:val="18"/>
              </w:rPr>
            </w:pPr>
            <w:r w:rsidRPr="00043ED5">
              <w:rPr>
                <w:sz w:val="18"/>
              </w:rPr>
              <w:t>K naplňování tohoto úkolu v ZÚR Královéhradeckého kraj dochází v rámci nyní pořizované Aktualizace č. 1, v níž jsou podrobným způsobem vyhodnoceny jednotlivé body vyplývající z článků 14 až 32 PÚR ČR včetně odůvodnění – viz řádky níže.</w:t>
            </w:r>
          </w:p>
        </w:tc>
      </w:tr>
    </w:tbl>
    <w:p w:rsidR="00FD25B2" w:rsidRPr="00043ED5" w:rsidRDefault="00FD25B2">
      <w:pPr>
        <w:jc w:val="both"/>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rsidTr="004B4692">
        <w:trPr>
          <w:trHeight w:val="7499"/>
        </w:trPr>
        <w:tc>
          <w:tcPr>
            <w:tcW w:w="710" w:type="dxa"/>
          </w:tcPr>
          <w:p w:rsidR="00FD25B2" w:rsidRPr="00043ED5" w:rsidRDefault="00F83464">
            <w:pPr>
              <w:pStyle w:val="TableParagraph"/>
              <w:spacing w:before="116"/>
              <w:ind w:left="78"/>
              <w:rPr>
                <w:b/>
                <w:sz w:val="18"/>
              </w:rPr>
            </w:pPr>
            <w:r w:rsidRPr="00043ED5">
              <w:rPr>
                <w:b/>
                <w:sz w:val="18"/>
              </w:rPr>
              <w:lastRenderedPageBreak/>
              <w:t>170.</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85"/>
              <w:rPr>
                <w:sz w:val="18"/>
              </w:rPr>
            </w:pPr>
            <w:r w:rsidRPr="00043ED5">
              <w:rPr>
                <w:sz w:val="18"/>
              </w:rPr>
              <w:t>Základní požadavky na ochranu a rozvoj přírodních, civilizačních a kulturních hodnot Královéhradeckého kraje jsou dostatečně stanoveny v rámci platných ZÚR KHK, v rámci Aktualizace č. 1 ZÚR KHK jsou tyto požadavky dále upřesňovány, a to zejména s ohledem na Aktualizaci č. 1 PÚR ČR, s ohledem na aktualizaci uspořádání území kraje (vymezení rozvojových oblastí, rozvojových os a specifických oblastí) a s ohledem na nutnost vytvoření podmínek pro minimalizaci negativních důsledků nově vymezovaných záměrů na identifikované hodnoty území Královéhradeckého kraje.</w:t>
            </w:r>
          </w:p>
          <w:p w:rsidR="00FD25B2" w:rsidRPr="00043ED5" w:rsidRDefault="00F83464">
            <w:pPr>
              <w:pStyle w:val="TableParagraph"/>
              <w:ind w:right="115"/>
              <w:rPr>
                <w:sz w:val="18"/>
              </w:rPr>
            </w:pPr>
            <w:r w:rsidRPr="00043ED5">
              <w:rPr>
                <w:sz w:val="18"/>
              </w:rPr>
              <w:t>S cílem dosažení optimálnějšího naplňování republikové priority územního plánování č. (14) stanovené v PÚR ČR na území Královéhradeckého kraje je v rámci Aktualizace č. 1 ZÚR KHK nově doplněna priorita územního plánování kraje pro zajištění udržitelného rozvoje území č. 1 a dále upřesněna priorita územního plánování kraje pro zajištění udržitelného rozvoje území č. 12. Zejména ochraně kulturních a civilizačních hodnot kraje má přispět rovněž doplnění nové priority územního plánování kraje pro zajištění udržitelného rozvoje území č. 5d.</w:t>
            </w:r>
          </w:p>
          <w:p w:rsidR="00FD25B2" w:rsidRPr="00043ED5" w:rsidRDefault="00F83464">
            <w:pPr>
              <w:pStyle w:val="TableParagraph"/>
              <w:ind w:right="145"/>
              <w:rPr>
                <w:sz w:val="18"/>
              </w:rPr>
            </w:pPr>
            <w:r w:rsidRPr="00043ED5">
              <w:rPr>
                <w:sz w:val="18"/>
              </w:rPr>
              <w:t>Požadavek respektovat a zachovat hodnoty území kraje stanovuje nově Aktualizace č. 1 ZÚR KHK obecně pro návrh využití a pro návrh rozvoje území rozvojových oblastí a rozvojových os, kde se předpokládá intenzivní využití území a zvýšené požadavky na změny v území a tedy vyšší riziko střetů rozvojových záměrů a aktivit v území s hodnotami území (viz odstavec (2) textu Aktualizace č. 1 ZÚR KHK).</w:t>
            </w:r>
          </w:p>
          <w:p w:rsidR="00FD25B2" w:rsidRPr="00043ED5" w:rsidRDefault="00F83464">
            <w:pPr>
              <w:pStyle w:val="TableParagraph"/>
              <w:ind w:right="155"/>
              <w:rPr>
                <w:sz w:val="18"/>
              </w:rPr>
            </w:pPr>
            <w:r w:rsidRPr="00043ED5">
              <w:rPr>
                <w:sz w:val="18"/>
              </w:rPr>
              <w:t xml:space="preserve">S ohledem na závěry a zjištění </w:t>
            </w:r>
            <w:r w:rsidRPr="00043ED5">
              <w:rPr>
                <w:i/>
                <w:sz w:val="18"/>
              </w:rPr>
              <w:t xml:space="preserve">Územní studie Analýza koncepcí a nástrojů územního plánování na území památkové rezervace Kuks s přilehlým komplexem bývalého </w:t>
            </w:r>
            <w:proofErr w:type="spellStart"/>
            <w:r w:rsidRPr="00043ED5">
              <w:rPr>
                <w:i/>
                <w:sz w:val="18"/>
              </w:rPr>
              <w:t>hospitalu</w:t>
            </w:r>
            <w:proofErr w:type="spellEnd"/>
            <w:r w:rsidRPr="00043ED5">
              <w:rPr>
                <w:i/>
                <w:sz w:val="18"/>
              </w:rPr>
              <w:t xml:space="preserve"> a souborem plastik v Betlémě, jeho ochranného pásma a nejbližšího okolí (</w:t>
            </w:r>
            <w:proofErr w:type="spellStart"/>
            <w:r w:rsidRPr="00043ED5">
              <w:rPr>
                <w:i/>
                <w:sz w:val="18"/>
              </w:rPr>
              <w:t>HaskoningDHV</w:t>
            </w:r>
            <w:proofErr w:type="spellEnd"/>
            <w:r w:rsidRPr="00043ED5">
              <w:rPr>
                <w:i/>
                <w:sz w:val="18"/>
              </w:rPr>
              <w:t xml:space="preserve"> Czech Republic, spol. s r.o., 07/2013), </w:t>
            </w:r>
            <w:r w:rsidRPr="00043ED5">
              <w:rPr>
                <w:sz w:val="18"/>
              </w:rPr>
              <w:t>zejména s ohledem na žádoucí zajištění zvýšené ochrany</w:t>
            </w:r>
            <w:r w:rsidRPr="00043ED5">
              <w:rPr>
                <w:spacing w:val="-5"/>
                <w:sz w:val="18"/>
              </w:rPr>
              <w:t xml:space="preserve"> </w:t>
            </w:r>
            <w:r w:rsidRPr="00043ED5">
              <w:rPr>
                <w:sz w:val="18"/>
              </w:rPr>
              <w:t>jednoho</w:t>
            </w:r>
            <w:r w:rsidRPr="00043ED5">
              <w:rPr>
                <w:spacing w:val="-5"/>
                <w:sz w:val="18"/>
              </w:rPr>
              <w:t xml:space="preserve"> </w:t>
            </w:r>
            <w:r w:rsidRPr="00043ED5">
              <w:rPr>
                <w:sz w:val="18"/>
              </w:rPr>
              <w:t>z</w:t>
            </w:r>
            <w:r w:rsidRPr="00043ED5">
              <w:rPr>
                <w:spacing w:val="-2"/>
                <w:sz w:val="18"/>
              </w:rPr>
              <w:t xml:space="preserve"> </w:t>
            </w:r>
            <w:r w:rsidRPr="00043ED5">
              <w:rPr>
                <w:sz w:val="18"/>
              </w:rPr>
              <w:t>kulturně</w:t>
            </w:r>
            <w:r w:rsidRPr="00043ED5">
              <w:rPr>
                <w:spacing w:val="-5"/>
                <w:sz w:val="18"/>
              </w:rPr>
              <w:t xml:space="preserve"> </w:t>
            </w:r>
            <w:r w:rsidRPr="00043ED5">
              <w:rPr>
                <w:sz w:val="18"/>
              </w:rPr>
              <w:t>nejcennějšího</w:t>
            </w:r>
            <w:r w:rsidRPr="00043ED5">
              <w:rPr>
                <w:spacing w:val="-4"/>
                <w:sz w:val="18"/>
              </w:rPr>
              <w:t xml:space="preserve"> </w:t>
            </w:r>
            <w:r w:rsidRPr="00043ED5">
              <w:rPr>
                <w:sz w:val="18"/>
              </w:rPr>
              <w:t>území</w:t>
            </w:r>
            <w:r w:rsidRPr="00043ED5">
              <w:rPr>
                <w:spacing w:val="-3"/>
                <w:sz w:val="18"/>
              </w:rPr>
              <w:t xml:space="preserve"> </w:t>
            </w:r>
            <w:r w:rsidRPr="00043ED5">
              <w:rPr>
                <w:sz w:val="18"/>
              </w:rPr>
              <w:t>Královéhradeckého</w:t>
            </w:r>
            <w:r w:rsidRPr="00043ED5">
              <w:rPr>
                <w:spacing w:val="-5"/>
                <w:sz w:val="18"/>
              </w:rPr>
              <w:t xml:space="preserve"> </w:t>
            </w:r>
            <w:r w:rsidRPr="00043ED5">
              <w:rPr>
                <w:sz w:val="18"/>
              </w:rPr>
              <w:t>kraje,</w:t>
            </w:r>
            <w:r w:rsidRPr="00043ED5">
              <w:rPr>
                <w:spacing w:val="-3"/>
                <w:sz w:val="18"/>
              </w:rPr>
              <w:t xml:space="preserve"> </w:t>
            </w:r>
            <w:r w:rsidRPr="00043ED5">
              <w:rPr>
                <w:sz w:val="18"/>
              </w:rPr>
              <w:t>území</w:t>
            </w:r>
            <w:r w:rsidRPr="00043ED5">
              <w:rPr>
                <w:spacing w:val="-3"/>
                <w:sz w:val="18"/>
              </w:rPr>
              <w:t xml:space="preserve"> </w:t>
            </w:r>
            <w:r w:rsidRPr="00043ED5">
              <w:rPr>
                <w:sz w:val="18"/>
              </w:rPr>
              <w:t>obce</w:t>
            </w:r>
            <w:r w:rsidRPr="00043ED5">
              <w:rPr>
                <w:spacing w:val="-3"/>
                <w:sz w:val="18"/>
              </w:rPr>
              <w:t xml:space="preserve"> </w:t>
            </w:r>
            <w:r w:rsidRPr="00043ED5">
              <w:rPr>
                <w:sz w:val="18"/>
              </w:rPr>
              <w:t xml:space="preserve">Kuks s přilehlým komplexem bývalého </w:t>
            </w:r>
            <w:proofErr w:type="spellStart"/>
            <w:r w:rsidRPr="00043ED5">
              <w:rPr>
                <w:sz w:val="18"/>
              </w:rPr>
              <w:t>hospitalu</w:t>
            </w:r>
            <w:proofErr w:type="spellEnd"/>
            <w:r w:rsidRPr="00043ED5">
              <w:rPr>
                <w:sz w:val="18"/>
              </w:rPr>
              <w:t xml:space="preserve"> a souborem plastik v Betlémě, a s ohledem na navrhované vedení dálnice II. třídy D11 a s ním související předpokládané zvýšené změny ve využití území, je v rámci Aktualizace č. 1 ZÚR KHK v rámci úkolů pro územní plánování rozšířen požadavek na explicitní respektování a ochranu kulturních hodnot v rozvojové ose OS4 (rozvojová osa vedená podél stávající a navrhované dálnice D11) rozšířen také na území ochranného pásma „památkové rezervace Kuks – Betlém“.</w:t>
            </w:r>
          </w:p>
          <w:p w:rsidR="00FD25B2" w:rsidRPr="00043ED5" w:rsidRDefault="00F83464">
            <w:pPr>
              <w:pStyle w:val="TableParagraph"/>
              <w:rPr>
                <w:sz w:val="18"/>
              </w:rPr>
            </w:pPr>
            <w:r w:rsidRPr="00043ED5">
              <w:rPr>
                <w:sz w:val="18"/>
              </w:rPr>
              <w:t>Explicitní požadavek na ochranu a respektování přírodních hodnot CHKO Český ráj a na vyloučení negativních vlivů rozvoje na hodnoty CHKO Český ráj je v rámci Aktualizace č. 1 ZÚR KHK nově doplněn v rámci úkolů pro územní plánování pro území rozvojové osy NOS1</w:t>
            </w:r>
          </w:p>
          <w:p w:rsidR="00FD25B2" w:rsidRPr="00043ED5" w:rsidRDefault="00F83464">
            <w:pPr>
              <w:pStyle w:val="TableParagraph"/>
              <w:spacing w:before="4" w:line="206" w:lineRule="exact"/>
              <w:ind w:right="115"/>
              <w:rPr>
                <w:sz w:val="18"/>
              </w:rPr>
            </w:pPr>
            <w:r w:rsidRPr="00043ED5">
              <w:rPr>
                <w:sz w:val="18"/>
              </w:rPr>
              <w:t>vedené podél silnice I/35 resp. budoucí dálnice II. třídy D35 a rovněž v rámci úkolů pro územní plánování pro území rozvojové osy NOS2 vedené podél silnice I/16. Obě rozvojové</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osy NOS1 i NOS2, v rámci nichž se předpokládá vysoká intenzita rozvoje území a zvýšené nároky na změny v území, procházejí okrajově přírodně a krajinářsky vysoce hodnotným územím CHKO Český ráj a v rámci územního plánování je tak nezbytné dbát na zajištění ochrany hodnot území CHKO.</w:t>
            </w:r>
          </w:p>
          <w:p w:rsidR="00FD25B2" w:rsidRPr="00043ED5" w:rsidRDefault="00F83464">
            <w:pPr>
              <w:pStyle w:val="TableParagraph"/>
              <w:spacing w:line="205" w:lineRule="exact"/>
              <w:rPr>
                <w:sz w:val="18"/>
              </w:rPr>
            </w:pPr>
            <w:r w:rsidRPr="00043ED5">
              <w:rPr>
                <w:sz w:val="18"/>
              </w:rPr>
              <w:t>Podmínka respektování a ochrany hodnot území KRNAP je nově explicitně stanovena</w:t>
            </w:r>
          </w:p>
          <w:p w:rsidR="00FD25B2" w:rsidRPr="00043ED5" w:rsidRDefault="00F83464">
            <w:pPr>
              <w:pStyle w:val="TableParagraph"/>
              <w:spacing w:before="2"/>
              <w:ind w:right="487"/>
              <w:jc w:val="both"/>
              <w:rPr>
                <w:sz w:val="18"/>
              </w:rPr>
            </w:pPr>
            <w:r w:rsidRPr="00043ED5">
              <w:rPr>
                <w:sz w:val="18"/>
              </w:rPr>
              <w:t>v případě všech nově doplněných úkolů pro územní plánování s potenciálně konfliktními dopady na přírodu a krajinu KRNAP pro území specifické oblasti SOB7 Specifická</w:t>
            </w:r>
            <w:r w:rsidRPr="00043ED5">
              <w:rPr>
                <w:spacing w:val="-35"/>
                <w:sz w:val="18"/>
              </w:rPr>
              <w:t xml:space="preserve"> </w:t>
            </w:r>
            <w:r w:rsidRPr="00043ED5">
              <w:rPr>
                <w:sz w:val="18"/>
              </w:rPr>
              <w:t>oblast Krkonoše – Jizerské</w:t>
            </w:r>
            <w:r w:rsidRPr="00043ED5">
              <w:rPr>
                <w:spacing w:val="-1"/>
                <w:sz w:val="18"/>
              </w:rPr>
              <w:t xml:space="preserve"> </w:t>
            </w:r>
            <w:r w:rsidRPr="00043ED5">
              <w:rPr>
                <w:sz w:val="18"/>
              </w:rPr>
              <w:t>hory.</w:t>
            </w:r>
          </w:p>
          <w:p w:rsidR="00FD25B2" w:rsidRPr="00043ED5" w:rsidRDefault="00F83464">
            <w:pPr>
              <w:pStyle w:val="TableParagraph"/>
              <w:spacing w:line="205" w:lineRule="exact"/>
              <w:rPr>
                <w:sz w:val="18"/>
              </w:rPr>
            </w:pPr>
            <w:r w:rsidRPr="00043ED5">
              <w:rPr>
                <w:sz w:val="18"/>
              </w:rPr>
              <w:t>Všechny plochy a koridory dopravní a technické infrastruktury nově vymezované</w:t>
            </w:r>
          </w:p>
          <w:p w:rsidR="00FD25B2" w:rsidRPr="00043ED5" w:rsidRDefault="00F83464">
            <w:pPr>
              <w:pStyle w:val="TableParagraph"/>
              <w:spacing w:before="2"/>
              <w:ind w:right="115"/>
              <w:rPr>
                <w:sz w:val="18"/>
              </w:rPr>
            </w:pPr>
            <w:r w:rsidRPr="00043ED5">
              <w:rPr>
                <w:sz w:val="18"/>
              </w:rPr>
              <w:t>v Aktualizaci č. 1 ZÚR KHK jsou vymezované na základě zpracovaných podrobných územních studií, vyhledávacích studií, územně technických studií či dokumentací pro hodnocení EIA, kde byly předmětné záměry prověřovány vždy v několika odlišných variantách, přičemž jedním z kritérií pro stanovení preferovaného řešení bylo vždy také porovnání jednotlivých variant řešení z hlediska jejich vliv na nejvýznamnější přírodní a kulturní hodnoty území. V případě nově navrhovaných liniových vedení dopravní a technické infrastruktury dbá Aktualizace č. 1 ZÚR KHK na minimalizaci zásahů do přírodních hodnot, zejména do zvláště chráněných území přírody a krajiny, ploch ZPF I. a II. třídy ochrany, do ploch lesa a do vodního režimu v území, a na minimalizaci zásahů do zastavěných území sídel.</w:t>
            </w:r>
          </w:p>
          <w:p w:rsidR="00FD25B2" w:rsidRPr="00043ED5" w:rsidRDefault="00F83464">
            <w:pPr>
              <w:pStyle w:val="TableParagraph"/>
              <w:ind w:right="154"/>
              <w:rPr>
                <w:sz w:val="18"/>
              </w:rPr>
            </w:pPr>
            <w:r w:rsidRPr="00043ED5">
              <w:rPr>
                <w:sz w:val="18"/>
              </w:rPr>
              <w:t>Při</w:t>
            </w:r>
            <w:r w:rsidRPr="00043ED5">
              <w:rPr>
                <w:spacing w:val="-3"/>
                <w:sz w:val="18"/>
              </w:rPr>
              <w:t xml:space="preserve"> </w:t>
            </w:r>
            <w:r w:rsidRPr="00043ED5">
              <w:rPr>
                <w:sz w:val="18"/>
              </w:rPr>
              <w:t>návrhu</w:t>
            </w:r>
            <w:r w:rsidRPr="00043ED5">
              <w:rPr>
                <w:spacing w:val="-3"/>
                <w:sz w:val="18"/>
              </w:rPr>
              <w:t xml:space="preserve"> </w:t>
            </w:r>
            <w:r w:rsidRPr="00043ED5">
              <w:rPr>
                <w:sz w:val="18"/>
              </w:rPr>
              <w:t>rozvoje</w:t>
            </w:r>
            <w:r w:rsidRPr="00043ED5">
              <w:rPr>
                <w:spacing w:val="-3"/>
                <w:sz w:val="18"/>
              </w:rPr>
              <w:t xml:space="preserve"> </w:t>
            </w:r>
            <w:r w:rsidRPr="00043ED5">
              <w:rPr>
                <w:sz w:val="18"/>
              </w:rPr>
              <w:t>liniových</w:t>
            </w:r>
            <w:r w:rsidRPr="00043ED5">
              <w:rPr>
                <w:spacing w:val="-5"/>
                <w:sz w:val="18"/>
              </w:rPr>
              <w:t xml:space="preserve"> </w:t>
            </w:r>
            <w:r w:rsidRPr="00043ED5">
              <w:rPr>
                <w:sz w:val="18"/>
              </w:rPr>
              <w:t>součástí</w:t>
            </w:r>
            <w:r w:rsidRPr="00043ED5">
              <w:rPr>
                <w:spacing w:val="-5"/>
                <w:sz w:val="18"/>
              </w:rPr>
              <w:t xml:space="preserve"> </w:t>
            </w:r>
            <w:r w:rsidRPr="00043ED5">
              <w:rPr>
                <w:sz w:val="18"/>
              </w:rPr>
              <w:t>systémů</w:t>
            </w:r>
            <w:r w:rsidRPr="00043ED5">
              <w:rPr>
                <w:spacing w:val="-3"/>
                <w:sz w:val="18"/>
              </w:rPr>
              <w:t xml:space="preserve"> </w:t>
            </w:r>
            <w:r w:rsidRPr="00043ED5">
              <w:rPr>
                <w:sz w:val="18"/>
              </w:rPr>
              <w:t>dopravní</w:t>
            </w:r>
            <w:r w:rsidRPr="00043ED5">
              <w:rPr>
                <w:spacing w:val="-5"/>
                <w:sz w:val="18"/>
              </w:rPr>
              <w:t xml:space="preserve"> </w:t>
            </w:r>
            <w:r w:rsidRPr="00043ED5">
              <w:rPr>
                <w:sz w:val="18"/>
              </w:rPr>
              <w:t>a</w:t>
            </w:r>
            <w:r w:rsidRPr="00043ED5">
              <w:rPr>
                <w:spacing w:val="-3"/>
                <w:sz w:val="18"/>
              </w:rPr>
              <w:t xml:space="preserve"> </w:t>
            </w:r>
            <w:r w:rsidRPr="00043ED5">
              <w:rPr>
                <w:sz w:val="18"/>
              </w:rPr>
              <w:t>technické</w:t>
            </w:r>
            <w:r w:rsidRPr="00043ED5">
              <w:rPr>
                <w:spacing w:val="-5"/>
                <w:sz w:val="18"/>
              </w:rPr>
              <w:t xml:space="preserve"> </w:t>
            </w:r>
            <w:r w:rsidRPr="00043ED5">
              <w:rPr>
                <w:sz w:val="18"/>
              </w:rPr>
              <w:t>infrastruktury</w:t>
            </w:r>
            <w:r w:rsidRPr="00043ED5">
              <w:rPr>
                <w:spacing w:val="-4"/>
                <w:sz w:val="18"/>
              </w:rPr>
              <w:t xml:space="preserve"> </w:t>
            </w:r>
            <w:r w:rsidRPr="00043ED5">
              <w:rPr>
                <w:sz w:val="18"/>
              </w:rPr>
              <w:t xml:space="preserve">Aktualizace č. 1 ZÚR KHK preferuje řešení využívající stávajících tras infrastruktury před návrhem zcela nových tras s potenciálně negativními dopady např. na fragmentaci krajiny. Aktualizace č. 1 ZÚR KHK například navrhuje nově přeložku VTL plynovodu Česká Skalice (TP1A) v trase souběžné s nově realizovanou přeložkou silnice I/33 Česká Skalice (jižní obchvat města Česká Skalice) a nahrazuje tak původní trasu přeložky VTL plynovodu vedenou severně od města Česká Skalice (TP1) přes území Národní přírodní památky Babiččino údolí. Obdobně je návrhový koridor nadzemního vedení 2x110 </w:t>
            </w:r>
            <w:proofErr w:type="spellStart"/>
            <w:r w:rsidRPr="00043ED5">
              <w:rPr>
                <w:sz w:val="18"/>
              </w:rPr>
              <w:t>kV</w:t>
            </w:r>
            <w:proofErr w:type="spellEnd"/>
            <w:r w:rsidRPr="00043ED5">
              <w:rPr>
                <w:sz w:val="18"/>
              </w:rPr>
              <w:t xml:space="preserve"> TR Vrchlabí – Strážné – Špindlerův Mlýn (TE4) vymezen po dohodě s Ministerstvem průmyslu a obchodu ČR a správcem předmětného vedení, společností ČEZ Distribuce, a.s., v ose stávajícího vedení 22 </w:t>
            </w:r>
            <w:proofErr w:type="spellStart"/>
            <w:r w:rsidRPr="00043ED5">
              <w:rPr>
                <w:sz w:val="18"/>
              </w:rPr>
              <w:t>kV</w:t>
            </w:r>
            <w:proofErr w:type="spellEnd"/>
            <w:r w:rsidRPr="00043ED5">
              <w:rPr>
                <w:sz w:val="18"/>
              </w:rPr>
              <w:t xml:space="preserve"> Vrchlabí – Strážné – Špindlerův Mlýn tak, aby mohlo být nové vedení 2x110 </w:t>
            </w:r>
            <w:proofErr w:type="spellStart"/>
            <w:r w:rsidRPr="00043ED5">
              <w:rPr>
                <w:sz w:val="18"/>
              </w:rPr>
              <w:t>kV</w:t>
            </w:r>
            <w:proofErr w:type="spellEnd"/>
            <w:r w:rsidRPr="00043ED5">
              <w:rPr>
                <w:sz w:val="18"/>
              </w:rPr>
              <w:t xml:space="preserve"> realizováno v maximální možné míře v rozsahu stávajících lesních průseků a s využitím stávajících podpěrných konstrukcí vedení, bez nutnosti nových zásahů do masivu lesa na území KRNAP.</w:t>
            </w:r>
          </w:p>
          <w:p w:rsidR="00FD25B2" w:rsidRPr="00043ED5" w:rsidRDefault="00F83464">
            <w:pPr>
              <w:pStyle w:val="TableParagraph"/>
              <w:spacing w:before="2"/>
              <w:rPr>
                <w:sz w:val="18"/>
              </w:rPr>
            </w:pPr>
            <w:r w:rsidRPr="00043ED5">
              <w:rPr>
                <w:sz w:val="18"/>
              </w:rPr>
              <w:t>K ochraně kulturních hodnot přispívá Aktualizace č. 1 ZÚR KHK i částečným vypuštěním koridoru technické infrastruktury TE3p. Správou CHKO Broumovsko byl dopisem ze dne</w:t>
            </w:r>
          </w:p>
          <w:p w:rsidR="00FD25B2" w:rsidRPr="00043ED5" w:rsidRDefault="00F83464">
            <w:pPr>
              <w:pStyle w:val="TableParagraph"/>
              <w:spacing w:before="3" w:line="206" w:lineRule="exact"/>
              <w:rPr>
                <w:sz w:val="18"/>
              </w:rPr>
            </w:pPr>
            <w:r w:rsidRPr="00043ED5">
              <w:rPr>
                <w:sz w:val="18"/>
              </w:rPr>
              <w:t xml:space="preserve">15. 2. 2012 uplatněn požadavek na změnu vymezení koridoru nadzemního vedení 2x 110 </w:t>
            </w:r>
            <w:proofErr w:type="spellStart"/>
            <w:r w:rsidRPr="00043ED5">
              <w:rPr>
                <w:sz w:val="18"/>
              </w:rPr>
              <w:t>kV</w:t>
            </w:r>
            <w:proofErr w:type="spellEnd"/>
            <w:r w:rsidRPr="00043ED5">
              <w:rPr>
                <w:sz w:val="18"/>
              </w:rPr>
              <w:t xml:space="preserve"> TR </w:t>
            </w:r>
            <w:proofErr w:type="spellStart"/>
            <w:r w:rsidRPr="00043ED5">
              <w:rPr>
                <w:sz w:val="18"/>
              </w:rPr>
              <w:t>Neznášov</w:t>
            </w:r>
            <w:proofErr w:type="spellEnd"/>
            <w:r w:rsidRPr="00043ED5">
              <w:rPr>
                <w:sz w:val="18"/>
              </w:rPr>
              <w:t xml:space="preserve"> – Jaroměř – Česká Skalice – TR Náchod TE3p, a to z důvodu možnosti</w:t>
            </w:r>
          </w:p>
        </w:tc>
      </w:tr>
    </w:tbl>
    <w:p w:rsidR="00FD25B2" w:rsidRPr="00043ED5" w:rsidRDefault="00FD25B2">
      <w:pPr>
        <w:spacing w:line="206" w:lineRule="exact"/>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24"/>
              <w:rPr>
                <w:sz w:val="18"/>
              </w:rPr>
            </w:pPr>
            <w:r w:rsidRPr="00043ED5">
              <w:rPr>
                <w:sz w:val="18"/>
              </w:rPr>
              <w:t xml:space="preserve">negativního ovlivnění dochované hodnoty krajinného rázu území Národní přírodní památky Babiččino údolí. Dle sdělení společnosti ČEZ Distribuce, a. s. ze dne 10. 2. 2014 proběhlo prověření aktuálnosti a potřeby předmětného záměru s tím výsledkem, že koridor TE3p bude z větší části vypuštěn, přičemž ponechána bude pouze ta část koridoru pro nadzemní vedení 2x 110 </w:t>
            </w:r>
            <w:proofErr w:type="spellStart"/>
            <w:r w:rsidRPr="00043ED5">
              <w:rPr>
                <w:sz w:val="18"/>
              </w:rPr>
              <w:t>kV</w:t>
            </w:r>
            <w:proofErr w:type="spellEnd"/>
            <w:r w:rsidRPr="00043ED5">
              <w:rPr>
                <w:sz w:val="18"/>
              </w:rPr>
              <w:t xml:space="preserve">, která bude určená pro napojení nové transformovny 110/35 </w:t>
            </w:r>
            <w:proofErr w:type="spellStart"/>
            <w:r w:rsidRPr="00043ED5">
              <w:rPr>
                <w:sz w:val="18"/>
              </w:rPr>
              <w:t>kV</w:t>
            </w:r>
            <w:proofErr w:type="spellEnd"/>
            <w:r w:rsidRPr="00043ED5">
              <w:rPr>
                <w:sz w:val="18"/>
              </w:rPr>
              <w:t xml:space="preserve"> v Jaroměři ze stávajícího nadzemního vedení 110 </w:t>
            </w:r>
            <w:proofErr w:type="spellStart"/>
            <w:r w:rsidRPr="00043ED5">
              <w:rPr>
                <w:sz w:val="18"/>
              </w:rPr>
              <w:t>kV</w:t>
            </w:r>
            <w:proofErr w:type="spellEnd"/>
            <w:r w:rsidRPr="00043ED5">
              <w:rPr>
                <w:sz w:val="18"/>
              </w:rPr>
              <w:t xml:space="preserve"> TR </w:t>
            </w:r>
            <w:proofErr w:type="spellStart"/>
            <w:r w:rsidRPr="00043ED5">
              <w:rPr>
                <w:sz w:val="18"/>
              </w:rPr>
              <w:t>Neznášov</w:t>
            </w:r>
            <w:proofErr w:type="spellEnd"/>
            <w:r w:rsidRPr="00043ED5">
              <w:rPr>
                <w:sz w:val="18"/>
              </w:rPr>
              <w:t xml:space="preserve"> – Poříčí u Trutnova.</w:t>
            </w:r>
          </w:p>
          <w:p w:rsidR="00FD25B2" w:rsidRPr="00043ED5" w:rsidRDefault="00F83464">
            <w:pPr>
              <w:pStyle w:val="TableParagraph"/>
              <w:rPr>
                <w:sz w:val="18"/>
              </w:rPr>
            </w:pPr>
            <w:r w:rsidRPr="00043ED5">
              <w:rPr>
                <w:sz w:val="18"/>
              </w:rPr>
              <w:t>Pro zajištění ochrany ložisek nerostných surovin v souvislosti s vymezováním a následnou realizací ÚSES jsou podmínky pro územní plánování pro plochy ÚSES doplněny o podmínky, které musí být při vymezování ÚSES v územně plánovacích dokumentacích ve vztahu</w:t>
            </w:r>
          </w:p>
          <w:p w:rsidR="00FD25B2" w:rsidRPr="00043ED5" w:rsidRDefault="00F83464">
            <w:pPr>
              <w:pStyle w:val="TableParagraph"/>
              <w:spacing w:line="207" w:lineRule="exact"/>
              <w:rPr>
                <w:sz w:val="18"/>
              </w:rPr>
            </w:pPr>
            <w:r w:rsidRPr="00043ED5">
              <w:rPr>
                <w:sz w:val="18"/>
              </w:rPr>
              <w:t>k plochám ložisek nerostných surovin dodržovány.</w:t>
            </w:r>
          </w:p>
          <w:p w:rsidR="00FD25B2" w:rsidRPr="00043ED5" w:rsidRDefault="00F83464">
            <w:pPr>
              <w:pStyle w:val="TableParagraph"/>
              <w:ind w:right="125"/>
              <w:rPr>
                <w:i/>
                <w:sz w:val="18"/>
              </w:rPr>
            </w:pPr>
            <w:r w:rsidRPr="00043ED5">
              <w:rPr>
                <w:sz w:val="18"/>
              </w:rPr>
              <w:t>Aktualizace č. 1 ZÚR KHK rozšiřuje spektrum úkolů pro územní plánování s cílem ochrany kulturních hodnot (</w:t>
            </w:r>
            <w:proofErr w:type="gramStart"/>
            <w:r w:rsidRPr="00043ED5">
              <w:rPr>
                <w:sz w:val="18"/>
              </w:rPr>
              <w:t>kapitola e.3).</w:t>
            </w:r>
            <w:proofErr w:type="gramEnd"/>
            <w:r w:rsidRPr="00043ED5">
              <w:rPr>
                <w:sz w:val="18"/>
              </w:rPr>
              <w:t xml:space="preserve"> Na základě požadavku Ministerstva kultury ČR uplatněného k Návrhu Zprávy o uplatňování ZÚR Královéhradeckého kraje v uplynulém období je nově doplněn požadavek na hledání nejméně konfliktních řešení liniových staveb v rámci vymezených koridorů ve vztahu k plošně památkově chráněným územím. Na základě závěrů a doporučení </w:t>
            </w:r>
            <w:r w:rsidRPr="00043ED5">
              <w:rPr>
                <w:i/>
                <w:sz w:val="18"/>
              </w:rPr>
              <w:t xml:space="preserve">Územní studie Analýza koncepcí a nástrojů územního plánování na území památkové rezervace Kuks s přilehlým komplexem bývalého </w:t>
            </w:r>
            <w:proofErr w:type="spellStart"/>
            <w:r w:rsidRPr="00043ED5">
              <w:rPr>
                <w:i/>
                <w:sz w:val="18"/>
              </w:rPr>
              <w:t>hospitalu</w:t>
            </w:r>
            <w:proofErr w:type="spellEnd"/>
            <w:r w:rsidRPr="00043ED5">
              <w:rPr>
                <w:i/>
                <w:sz w:val="18"/>
              </w:rPr>
              <w:t xml:space="preserve"> a souborem plastik</w:t>
            </w:r>
          </w:p>
          <w:p w:rsidR="00FD25B2" w:rsidRPr="00043ED5" w:rsidRDefault="00F83464">
            <w:pPr>
              <w:pStyle w:val="TableParagraph"/>
              <w:ind w:right="165"/>
              <w:rPr>
                <w:sz w:val="18"/>
              </w:rPr>
            </w:pPr>
            <w:r w:rsidRPr="00043ED5">
              <w:rPr>
                <w:i/>
                <w:sz w:val="18"/>
              </w:rPr>
              <w:t>v Betlémě, jeho ochranného pásma a nejbližšího okolí (</w:t>
            </w:r>
            <w:proofErr w:type="spellStart"/>
            <w:r w:rsidRPr="00043ED5">
              <w:rPr>
                <w:i/>
                <w:sz w:val="18"/>
              </w:rPr>
              <w:t>HaskoningDHV</w:t>
            </w:r>
            <w:proofErr w:type="spellEnd"/>
            <w:r w:rsidRPr="00043ED5">
              <w:rPr>
                <w:i/>
                <w:sz w:val="18"/>
              </w:rPr>
              <w:t xml:space="preserve"> Czech Republic, spol. s r.o., 07/2013) </w:t>
            </w:r>
            <w:r w:rsidRPr="00043ED5">
              <w:rPr>
                <w:sz w:val="18"/>
              </w:rPr>
              <w:t>je nově doplněn úkol pro územní plánování stanovující zásady ochrany a rozvoje barokně komponované kulturní krajiny někdejšího Šporkova nadačního panství Choustníkovo Hradiště, jako jedné z vůbec nejvýznamnějších kulturních hodnot na území Královéhradeckého kraje.</w:t>
            </w:r>
          </w:p>
          <w:p w:rsidR="00FD25B2" w:rsidRPr="00043ED5" w:rsidRDefault="00F83464">
            <w:pPr>
              <w:pStyle w:val="TableParagraph"/>
              <w:spacing w:before="1"/>
              <w:ind w:right="245"/>
              <w:rPr>
                <w:sz w:val="18"/>
              </w:rPr>
            </w:pPr>
            <w:r w:rsidRPr="00043ED5">
              <w:rPr>
                <w:sz w:val="18"/>
              </w:rPr>
              <w:t>S cílem ochrany krajinného rázu doplňuje Aktualizace č. 1 ZÚR KHK v kapitole f nově úkoly pro územní plánování pro jednotlivé oblasti se shodným krajinným typem.</w:t>
            </w:r>
          </w:p>
          <w:p w:rsidR="00FD25B2" w:rsidRPr="00043ED5" w:rsidRDefault="00F83464">
            <w:pPr>
              <w:pStyle w:val="TableParagraph"/>
              <w:ind w:right="94"/>
              <w:rPr>
                <w:sz w:val="18"/>
              </w:rPr>
            </w:pPr>
            <w:r w:rsidRPr="00043ED5">
              <w:rPr>
                <w:sz w:val="18"/>
              </w:rPr>
              <w:t>Aktualizace č. 1 ZÚR KHK vytváří podmínky pro stabilizaci a udržitelný a vyvážený rozvoj venkovských oblastí. Kromě stanovení konkrétních priorit územního plánování kraje či úkolů pro územní plánování pro jednotlivé rozvojové oblasti, rozvojové osy, specifické oblasti i území s vyváženým rozvojovým potenciálem, stanovujících podmínky dostupnosti veřejného občanského vybavení, technické infrastruktury či pracovních příležitostí ve venkovských oblastech, vytváří Aktualizace č. 1 ZÚR KHK vymezením nových koridorů dopravní a technické infrastruktury nadmístního významy podmínky také pro zlepšení dopravní dostupnosti a dopravní obslužnosti venkovských oblastí a pro zlepšení podmínek zásobování a obsluhy venkovských oblastí technickou infrastrukturou.</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t>171.</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77"/>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285"/>
              <w:rPr>
                <w:sz w:val="18"/>
              </w:rPr>
            </w:pPr>
            <w:r w:rsidRPr="00043ED5">
              <w:rPr>
                <w:sz w:val="18"/>
              </w:rPr>
              <w:t>S cílem dosažení optimálního naplňování republikové priority územního plánování č. (14a) stanovené v PÚR ČR na území Královéhradeckého kraje je v rámci Aktualizace č. 1 ZÚR KHK upřesněna priorita územního plánování kraje pro zajištění udržitelného rozvoje území č. 8.</w:t>
            </w:r>
          </w:p>
          <w:p w:rsidR="00FD25B2" w:rsidRPr="00043ED5" w:rsidRDefault="00F83464">
            <w:pPr>
              <w:pStyle w:val="TableParagraph"/>
              <w:ind w:right="285"/>
              <w:rPr>
                <w:sz w:val="18"/>
              </w:rPr>
            </w:pPr>
            <w:r w:rsidRPr="00043ED5">
              <w:rPr>
                <w:sz w:val="18"/>
              </w:rPr>
              <w:t>Explicitní požadavek na vytváření územních podmínek pro rozvoj zemědělství či lesnictví jako jedněch z tradičních ekonomických odvětví ve venkovských oblastech je stanoven</w:t>
            </w:r>
          </w:p>
          <w:p w:rsidR="00FD25B2" w:rsidRPr="00043ED5" w:rsidRDefault="00F83464">
            <w:pPr>
              <w:pStyle w:val="TableParagraph"/>
              <w:rPr>
                <w:sz w:val="18"/>
              </w:rPr>
            </w:pPr>
            <w:r w:rsidRPr="00043ED5">
              <w:rPr>
                <w:sz w:val="18"/>
              </w:rPr>
              <w:t>v rámci úkolů pro územní plánování pro území NSO1 Specifická oblast Broumovsko a NOS3 Specifická oblast Jičín.</w:t>
            </w:r>
          </w:p>
          <w:p w:rsidR="00FD25B2" w:rsidRPr="00043ED5" w:rsidRDefault="00F83464">
            <w:pPr>
              <w:pStyle w:val="TableParagraph"/>
              <w:ind w:right="195"/>
              <w:rPr>
                <w:sz w:val="18"/>
              </w:rPr>
            </w:pPr>
            <w:r w:rsidRPr="00043ED5">
              <w:rPr>
                <w:sz w:val="18"/>
              </w:rPr>
              <w:t>Explicitní požadavek na ochranu ZPF a PUPFL před negativními zásahy a požadavek na omezení záborů těchto pozemků je v Aktualizaci č. 1 ZÚR KHK nově stanoven v rámci nově doplněných úkolů pro územní plánování pro jednotlivé oblasti se shodným krajinným typem (kapitola f).</w:t>
            </w:r>
          </w:p>
        </w:tc>
      </w:tr>
      <w:tr w:rsidR="00FD25B2" w:rsidRPr="00043ED5">
        <w:trPr>
          <w:trHeight w:val="4555"/>
        </w:trPr>
        <w:tc>
          <w:tcPr>
            <w:tcW w:w="710" w:type="dxa"/>
          </w:tcPr>
          <w:p w:rsidR="00FD25B2" w:rsidRPr="00043ED5" w:rsidRDefault="00F83464">
            <w:pPr>
              <w:pStyle w:val="TableParagraph"/>
              <w:spacing w:before="114"/>
              <w:ind w:left="78"/>
              <w:rPr>
                <w:b/>
                <w:sz w:val="18"/>
              </w:rPr>
            </w:pPr>
            <w:r w:rsidRPr="00043ED5">
              <w:rPr>
                <w:b/>
                <w:sz w:val="18"/>
              </w:rPr>
              <w:lastRenderedPageBreak/>
              <w:t>172.</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7"/>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rPr>
                <w:sz w:val="18"/>
              </w:rPr>
            </w:pPr>
            <w:r w:rsidRPr="00043ED5">
              <w:rPr>
                <w:sz w:val="18"/>
              </w:rPr>
              <w:t>S cílem dosažení optimálního naplňování republikové priority územního plánování č. (15) stanovené v PÚR ČR na území Královéhradeckého kraje je v Aktualizaci č. 1 ZÚR KHK upřesněna priorita územního plánování kraje pro zajištění udržitelného rozvoje území č. 6. Nově je doplněn požadavek na zajištění veřejné prostupnosti obytných území jako nástroj přirozené sociální kontroly území a prevence vzniku prostorově segregovaných území</w:t>
            </w:r>
          </w:p>
          <w:p w:rsidR="00FD25B2" w:rsidRPr="00043ED5" w:rsidRDefault="00F83464">
            <w:pPr>
              <w:pStyle w:val="TableParagraph"/>
              <w:spacing w:line="207" w:lineRule="exact"/>
              <w:rPr>
                <w:sz w:val="18"/>
              </w:rPr>
            </w:pPr>
            <w:r w:rsidRPr="00043ED5">
              <w:rPr>
                <w:sz w:val="18"/>
              </w:rPr>
              <w:t>s rizikem sociálního vyloučení.</w:t>
            </w:r>
          </w:p>
          <w:p w:rsidR="00FD25B2" w:rsidRPr="00043ED5" w:rsidRDefault="00F83464">
            <w:pPr>
              <w:pStyle w:val="TableParagraph"/>
              <w:ind w:right="195"/>
              <w:rPr>
                <w:sz w:val="18"/>
              </w:rPr>
            </w:pPr>
            <w:r w:rsidRPr="00043ED5">
              <w:rPr>
                <w:sz w:val="18"/>
              </w:rPr>
              <w:t>Optimálnímu naplňování republikové priority územního plánování č. (15) stanovené v PÚR ČR na území Královéhradeckého kraje má přispět také v Aktualizaci č. 1 ZÚR KHK nově doplněná</w:t>
            </w:r>
            <w:r w:rsidRPr="00043ED5">
              <w:rPr>
                <w:spacing w:val="-5"/>
                <w:sz w:val="18"/>
              </w:rPr>
              <w:t xml:space="preserve"> </w:t>
            </w:r>
            <w:r w:rsidRPr="00043ED5">
              <w:rPr>
                <w:sz w:val="18"/>
              </w:rPr>
              <w:t>priorita</w:t>
            </w:r>
            <w:r w:rsidRPr="00043ED5">
              <w:rPr>
                <w:spacing w:val="-5"/>
                <w:sz w:val="18"/>
              </w:rPr>
              <w:t xml:space="preserve"> </w:t>
            </w:r>
            <w:r w:rsidRPr="00043ED5">
              <w:rPr>
                <w:sz w:val="18"/>
              </w:rPr>
              <w:t>územního</w:t>
            </w:r>
            <w:r w:rsidRPr="00043ED5">
              <w:rPr>
                <w:spacing w:val="-2"/>
                <w:sz w:val="18"/>
              </w:rPr>
              <w:t xml:space="preserve"> </w:t>
            </w:r>
            <w:r w:rsidRPr="00043ED5">
              <w:rPr>
                <w:sz w:val="18"/>
              </w:rPr>
              <w:t>plánování</w:t>
            </w:r>
            <w:r w:rsidRPr="00043ED5">
              <w:rPr>
                <w:spacing w:val="-5"/>
                <w:sz w:val="18"/>
              </w:rPr>
              <w:t xml:space="preserve"> </w:t>
            </w:r>
            <w:r w:rsidRPr="00043ED5">
              <w:rPr>
                <w:sz w:val="18"/>
              </w:rPr>
              <w:t>kraje</w:t>
            </w:r>
            <w:r w:rsidRPr="00043ED5">
              <w:rPr>
                <w:spacing w:val="-3"/>
                <w:sz w:val="18"/>
              </w:rPr>
              <w:t xml:space="preserve"> </w:t>
            </w:r>
            <w:r w:rsidRPr="00043ED5">
              <w:rPr>
                <w:sz w:val="18"/>
              </w:rPr>
              <w:t>pro</w:t>
            </w:r>
            <w:r w:rsidRPr="00043ED5">
              <w:rPr>
                <w:spacing w:val="-4"/>
                <w:sz w:val="18"/>
              </w:rPr>
              <w:t xml:space="preserve"> </w:t>
            </w:r>
            <w:r w:rsidRPr="00043ED5">
              <w:rPr>
                <w:sz w:val="18"/>
              </w:rPr>
              <w:t>zajištění</w:t>
            </w:r>
            <w:r w:rsidRPr="00043ED5">
              <w:rPr>
                <w:spacing w:val="-5"/>
                <w:sz w:val="18"/>
              </w:rPr>
              <w:t xml:space="preserve"> </w:t>
            </w:r>
            <w:r w:rsidRPr="00043ED5">
              <w:rPr>
                <w:sz w:val="18"/>
              </w:rPr>
              <w:t>udržitelného</w:t>
            </w:r>
            <w:r w:rsidRPr="00043ED5">
              <w:rPr>
                <w:spacing w:val="-2"/>
                <w:sz w:val="18"/>
              </w:rPr>
              <w:t xml:space="preserve"> </w:t>
            </w:r>
            <w:r w:rsidRPr="00043ED5">
              <w:rPr>
                <w:sz w:val="18"/>
              </w:rPr>
              <w:t>rozvoje</w:t>
            </w:r>
            <w:r w:rsidRPr="00043ED5">
              <w:rPr>
                <w:spacing w:val="-5"/>
                <w:sz w:val="18"/>
              </w:rPr>
              <w:t xml:space="preserve"> </w:t>
            </w:r>
            <w:r w:rsidRPr="00043ED5">
              <w:rPr>
                <w:sz w:val="18"/>
              </w:rPr>
              <w:t>území</w:t>
            </w:r>
            <w:r w:rsidRPr="00043ED5">
              <w:rPr>
                <w:spacing w:val="-5"/>
                <w:sz w:val="18"/>
              </w:rPr>
              <w:t xml:space="preserve"> </w:t>
            </w:r>
            <w:r w:rsidRPr="00043ED5">
              <w:rPr>
                <w:sz w:val="18"/>
              </w:rPr>
              <w:t>č.</w:t>
            </w:r>
            <w:r w:rsidRPr="00043ED5">
              <w:rPr>
                <w:spacing w:val="-2"/>
                <w:sz w:val="18"/>
              </w:rPr>
              <w:t xml:space="preserve"> </w:t>
            </w:r>
            <w:r w:rsidRPr="00043ED5">
              <w:rPr>
                <w:sz w:val="18"/>
              </w:rPr>
              <w:t>12b), a to požadavkem na utváření spojitého systému veřejných prostranství v sídlech, mimo jiné jako prevence vzniku obtížně přístupných a neprostupných periferních obytných</w:t>
            </w:r>
            <w:r w:rsidRPr="00043ED5">
              <w:rPr>
                <w:spacing w:val="-20"/>
                <w:sz w:val="18"/>
              </w:rPr>
              <w:t xml:space="preserve"> </w:t>
            </w:r>
            <w:r w:rsidRPr="00043ED5">
              <w:rPr>
                <w:sz w:val="18"/>
              </w:rPr>
              <w:t>území.</w:t>
            </w:r>
          </w:p>
          <w:p w:rsidR="00FD25B2" w:rsidRPr="00043ED5" w:rsidRDefault="00F83464">
            <w:pPr>
              <w:pStyle w:val="TableParagraph"/>
              <w:ind w:right="325"/>
              <w:rPr>
                <w:sz w:val="18"/>
              </w:rPr>
            </w:pPr>
            <w:r w:rsidRPr="00043ED5">
              <w:rPr>
                <w:sz w:val="18"/>
              </w:rPr>
              <w:t>Optimálnímu naplňování republikové priority územního plánování č. (15) stanovené v PÚR ČR na území Královéhradeckého kraje mají přispět dále také v Aktualizaci č. 1 ZÚR KHK nově doplněné priority územního plánování kraje pro zajištění udržitelného rozvoje území č. 6a a č. 10a. Dostupnost veřejného občanského vybavení, zejména zařízení školství, zdravotnictví či sociální péče, dostupnost veřejných prostranství a dopravní</w:t>
            </w:r>
            <w:r w:rsidRPr="00043ED5">
              <w:rPr>
                <w:spacing w:val="-25"/>
                <w:sz w:val="18"/>
              </w:rPr>
              <w:t xml:space="preserve"> </w:t>
            </w:r>
            <w:r w:rsidRPr="00043ED5">
              <w:rPr>
                <w:sz w:val="18"/>
              </w:rPr>
              <w:t>dostupnost</w:t>
            </w:r>
          </w:p>
          <w:p w:rsidR="00FD25B2" w:rsidRPr="00043ED5" w:rsidRDefault="00F83464">
            <w:pPr>
              <w:pStyle w:val="TableParagraph"/>
              <w:spacing w:before="6" w:line="206" w:lineRule="exact"/>
              <w:ind w:right="375"/>
              <w:rPr>
                <w:sz w:val="18"/>
              </w:rPr>
            </w:pPr>
            <w:r w:rsidRPr="00043ED5">
              <w:rPr>
                <w:sz w:val="18"/>
              </w:rPr>
              <w:t>a obslužnost území a napojení území na systému technické infrastruktury jsou základními předpoklady pro utváření příznivého obytného prostředí a tedy předpokladem formování udržitelné komunity obyvatel území. Ke vzniku sociálně segregovaných území jsou více náchylná území obtížně dopravně dostupná, území s nižší mírou integrace do</w:t>
            </w:r>
            <w:r w:rsidRPr="00043ED5">
              <w:rPr>
                <w:spacing w:val="-21"/>
                <w:sz w:val="18"/>
              </w:rPr>
              <w:t xml:space="preserve"> </w:t>
            </w:r>
            <w:r w:rsidRPr="00043ED5">
              <w:rPr>
                <w:sz w:val="18"/>
              </w:rPr>
              <w:t>systému</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05"/>
              <w:rPr>
                <w:sz w:val="18"/>
              </w:rPr>
            </w:pPr>
            <w:r w:rsidRPr="00043ED5">
              <w:rPr>
                <w:sz w:val="18"/>
              </w:rPr>
              <w:t>veřejných prostranství navazujících sídel, území s absencí dostupného občanského</w:t>
            </w:r>
            <w:r w:rsidRPr="00043ED5">
              <w:rPr>
                <w:spacing w:val="-36"/>
                <w:sz w:val="18"/>
              </w:rPr>
              <w:t xml:space="preserve"> </w:t>
            </w:r>
            <w:r w:rsidRPr="00043ED5">
              <w:rPr>
                <w:sz w:val="18"/>
              </w:rPr>
              <w:t>vybavení alespoň každodenní potřeby (maloobchod, mateřská škola, základní škola, ambulantní zdravotní péče, terénní sociální služby apod.) anebo území se špatnou úrovní obsluhy sítěmi technického vybavení, zejména území s absencí veřejného vodovodu a veřejné kanalizace. Požadavek na zajištění územních podmínek pro dostupnost občanského vybavení každodenní potřeby, veřejných prostranství a ploch pro každodenní rekreaci z ploch bydlení, jako jednoho z preventivních opatření proti vzniku sociálně segregovaných území, je nově formou úkolu pro územní plánování doplněn pro území OB4 Rozvojová oblast Hradec Králové / Pardubice, kde je v rámci Královéhradeckého kraje riziko vzniku sociálně segregovaných území jedno z</w:t>
            </w:r>
            <w:r w:rsidRPr="00043ED5">
              <w:rPr>
                <w:spacing w:val="-5"/>
                <w:sz w:val="18"/>
              </w:rPr>
              <w:t xml:space="preserve"> </w:t>
            </w:r>
            <w:r w:rsidRPr="00043ED5">
              <w:rPr>
                <w:sz w:val="18"/>
              </w:rPr>
              <w:t>nejvyšších.</w:t>
            </w:r>
          </w:p>
        </w:tc>
      </w:tr>
      <w:tr w:rsidR="00FD25B2" w:rsidRPr="00043ED5">
        <w:trPr>
          <w:trHeight w:val="5383"/>
        </w:trPr>
        <w:tc>
          <w:tcPr>
            <w:tcW w:w="710" w:type="dxa"/>
          </w:tcPr>
          <w:p w:rsidR="00FD25B2" w:rsidRPr="00043ED5" w:rsidRDefault="00F83464">
            <w:pPr>
              <w:pStyle w:val="TableParagraph"/>
              <w:spacing w:before="114"/>
              <w:ind w:left="78"/>
              <w:rPr>
                <w:b/>
                <w:sz w:val="18"/>
              </w:rPr>
            </w:pPr>
            <w:r w:rsidRPr="00043ED5">
              <w:rPr>
                <w:b/>
                <w:sz w:val="18"/>
              </w:rPr>
              <w:lastRenderedPageBreak/>
              <w:t>173.</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51"/>
              <w:rPr>
                <w:sz w:val="18"/>
              </w:rPr>
            </w:pPr>
            <w:r w:rsidRPr="00043ED5">
              <w:rPr>
                <w:sz w:val="18"/>
              </w:rPr>
              <w:t>Navrhovaný rozvoj území kraje je v ZÚR KHK usměrňován v souladu s určením a specifickým charakter jednotlivých rozvojových oblastí, rozvojových os a specifických oblastí vymezených na území Královéhradeckého kraje v PÚR ČR. Intenzivní rozvoj zejména veřejné infrastruktury a vyšší míra změn v území je v ZÚR KHK navrhována v území rozvojových oblastí a rozvojových os vymezených v PÚR ČR (a zpřesněných v ZÚR KHK)</w:t>
            </w:r>
          </w:p>
          <w:p w:rsidR="00FD25B2" w:rsidRPr="00043ED5" w:rsidRDefault="00F83464">
            <w:pPr>
              <w:pStyle w:val="TableParagraph"/>
              <w:ind w:right="86"/>
              <w:rPr>
                <w:sz w:val="18"/>
              </w:rPr>
            </w:pPr>
            <w:r w:rsidRPr="00043ED5">
              <w:rPr>
                <w:sz w:val="18"/>
              </w:rPr>
              <w:t>a v území rozvojových oblastí a rozvojových os nadmístního významu vymezených v ZÚR KHK. V rámci území specifických oblastí vytváří ZÚR KHK podmínky přednostně pro ochranu specifických hodnot území a pro odstranění identifikovaných disparit v území, zejména</w:t>
            </w:r>
          </w:p>
          <w:p w:rsidR="00FD25B2" w:rsidRPr="00043ED5" w:rsidRDefault="00F83464">
            <w:pPr>
              <w:pStyle w:val="TableParagraph"/>
              <w:ind w:right="414"/>
              <w:rPr>
                <w:sz w:val="18"/>
              </w:rPr>
            </w:pPr>
            <w:r w:rsidRPr="00043ED5">
              <w:rPr>
                <w:sz w:val="18"/>
              </w:rPr>
              <w:t>v oblasti hospodářského a sociálního pilíře, s cílem stabilizovat hospodářskou základnu a obyvatelstvo specifických oblastí.</w:t>
            </w:r>
          </w:p>
          <w:p w:rsidR="00FD25B2" w:rsidRPr="00043ED5" w:rsidRDefault="00F83464">
            <w:pPr>
              <w:pStyle w:val="TableParagraph"/>
              <w:ind w:right="115"/>
              <w:rPr>
                <w:sz w:val="18"/>
              </w:rPr>
            </w:pPr>
            <w:r w:rsidRPr="00043ED5">
              <w:rPr>
                <w:sz w:val="18"/>
              </w:rPr>
              <w:t xml:space="preserve">Veškerá navrhovaná řešení Aktualizace č. 1 ZÚR KHK reflektují podněty na rozvoj území kraje uplatněné samosprávami obcí v Královéhradeckém kraji, správci a majiteli veřejné infrastruktury na území Královéhradeckého kraje, sousedními kraji a dotčenými orgány státní správy v rámci procesu projednání Návrhu Zprávy o uplatňování ZÚR KHK v uplynulém období. V rámci zpracování Návrhu Aktualizace č. 1 ZÚR KHK byla navrhovaná řešení průběžně konzultována kromě zástupců zadavatele Aktualizace č. 1 ZÚR KHK, pořizovatele Aktualizace č. 1 ZÚR KHK a určeného zastupitele pro Aktualizaci č. 1 ZÚR KHK také se zástupci klíčových odborů Krajského úřadu Královéhradeckého kraje v oblasti dopravy či životního prostředí, s vybranými dotčenými orgány státní správy (např. Ministerstvo průmyslu a obchodu ČR, Ministerstvo dopravy ČR, Ministerstvo životního prostředí ČR) a s vybranými významnými správci infrastruktury v území a dalšími aktéry rozvoje území města (např. ŘSD ČR - Správa Hradec Králové, SŽDC, </w:t>
            </w:r>
            <w:proofErr w:type="spellStart"/>
            <w:proofErr w:type="gramStart"/>
            <w:r w:rsidRPr="00043ED5">
              <w:rPr>
                <w:sz w:val="18"/>
              </w:rPr>
              <w:t>s.o</w:t>
            </w:r>
            <w:proofErr w:type="spellEnd"/>
            <w:r w:rsidRPr="00043ED5">
              <w:rPr>
                <w:sz w:val="18"/>
              </w:rPr>
              <w:t>.</w:t>
            </w:r>
            <w:proofErr w:type="gramEnd"/>
            <w:r w:rsidRPr="00043ED5">
              <w:rPr>
                <w:sz w:val="18"/>
              </w:rPr>
              <w:t>, ČEZ Distribuce, a.s., NET4GAS, s.r.o., ad.).</w:t>
            </w:r>
          </w:p>
          <w:p w:rsidR="00FD25B2" w:rsidRPr="00043ED5" w:rsidRDefault="00F83464">
            <w:pPr>
              <w:pStyle w:val="TableParagraph"/>
              <w:spacing w:before="4" w:line="206" w:lineRule="exact"/>
              <w:ind w:right="285"/>
              <w:rPr>
                <w:sz w:val="18"/>
              </w:rPr>
            </w:pPr>
            <w:r w:rsidRPr="00043ED5">
              <w:rPr>
                <w:sz w:val="18"/>
              </w:rPr>
              <w:t xml:space="preserve">Vyhodnocení stanovisek, vyjádření a připomínek, uplatněných v rámci projednání Aktualizace č. 1 ZÚR KHK, je součástí kapitoly </w:t>
            </w:r>
            <w:proofErr w:type="gramStart"/>
            <w:r w:rsidRPr="00043ED5">
              <w:rPr>
                <w:sz w:val="18"/>
              </w:rPr>
              <w:t>a.4) Vyhodnocení</w:t>
            </w:r>
            <w:proofErr w:type="gramEnd"/>
            <w:r w:rsidRPr="00043ED5">
              <w:rPr>
                <w:sz w:val="18"/>
              </w:rPr>
              <w:t xml:space="preserve"> souladu Aktualizace č. 1</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7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445"/>
              <w:rPr>
                <w:sz w:val="18"/>
              </w:rPr>
            </w:pPr>
            <w:r w:rsidRPr="00043ED5">
              <w:rPr>
                <w:sz w:val="18"/>
              </w:rPr>
              <w:t>ZÚR Královéhradeckého kraje s požadavky zvláštních právních předpisů a se stanovisky dotčených orgánů podle zvláštních právních předpisů, popřípadě s výsledkem řešení rozporů.</w:t>
            </w:r>
          </w:p>
          <w:p w:rsidR="00FD25B2" w:rsidRPr="00043ED5" w:rsidRDefault="00F83464">
            <w:pPr>
              <w:pStyle w:val="TableParagraph"/>
              <w:ind w:right="115"/>
              <w:rPr>
                <w:sz w:val="18"/>
              </w:rPr>
            </w:pPr>
            <w:r w:rsidRPr="00043ED5">
              <w:rPr>
                <w:sz w:val="18"/>
              </w:rPr>
              <w:t>Řešení navrhovaná v Aktualizaci č. 1 ZÚR KHK plně odpovídají poloze Královéhradeckého kraje v rámci struktury osídlení ČR a odpovídají rovněž sídelním vazbám v ČR a širším území, tedy včetně vazeb na sousední Polskou republiku či SRN. Aktualizaci č. 1 ZÚR KHK plně respektuje a v řešení zohledňuje zvýšený rozvojový potenciál a zvýšené nároky</w:t>
            </w:r>
          </w:p>
          <w:p w:rsidR="00FD25B2" w:rsidRPr="00043ED5" w:rsidRDefault="00F83464">
            <w:pPr>
              <w:pStyle w:val="TableParagraph"/>
              <w:ind w:right="200"/>
              <w:rPr>
                <w:sz w:val="18"/>
              </w:rPr>
            </w:pPr>
            <w:r w:rsidRPr="00043ED5">
              <w:rPr>
                <w:sz w:val="18"/>
              </w:rPr>
              <w:t xml:space="preserve">na změny v území vyplývající z vymezení rozvojové oblasti republikového významy OB4 Rozvojová oblast Hradec Králové / Pardubice na území Královéhradeckého kraje a z vedení rozvojové osy republikového významu OS4 Rozvojová osa Praha – Hradec Králové / Pardubice (podél dálnice D11) – Trutnov – hranice ČR / Polsko (- </w:t>
            </w:r>
            <w:proofErr w:type="spellStart"/>
            <w:r w:rsidRPr="00043ED5">
              <w:rPr>
                <w:sz w:val="18"/>
              </w:rPr>
              <w:t>Wroclaw</w:t>
            </w:r>
            <w:proofErr w:type="spellEnd"/>
            <w:r w:rsidRPr="00043ED5">
              <w:rPr>
                <w:sz w:val="18"/>
              </w:rPr>
              <w:t>) přes území Královéhradeckého kraje. Určení a charakter rozvojové oblasti OB4 a rozvojové osy OS4 vymezených v PÚR ČR je v řešení Aktualizace č. 1 ZÚR KHK akcentován především návrhem na vyšší míru rozvoje veřejné infrastruktury, zejména dopravní a technické infrastruktury a stanovením úkolů pro územní plánování rozvíjet přednostně na území OB4 a OS4 ekonomické aktivity a občanské vybavení nadmístního významu pro zajištění optimální obsluhy obyvatel celého území Královéhradeckého</w:t>
            </w:r>
            <w:r w:rsidRPr="00043ED5">
              <w:rPr>
                <w:spacing w:val="-10"/>
                <w:sz w:val="18"/>
              </w:rPr>
              <w:t xml:space="preserve"> </w:t>
            </w:r>
            <w:r w:rsidRPr="00043ED5">
              <w:rPr>
                <w:sz w:val="18"/>
              </w:rPr>
              <w:t>kraje.</w:t>
            </w:r>
          </w:p>
        </w:tc>
      </w:tr>
      <w:tr w:rsidR="00FD25B2" w:rsidRPr="00043ED5">
        <w:trPr>
          <w:trHeight w:val="3772"/>
        </w:trPr>
        <w:tc>
          <w:tcPr>
            <w:tcW w:w="710" w:type="dxa"/>
          </w:tcPr>
          <w:p w:rsidR="00FD25B2" w:rsidRPr="00043ED5" w:rsidRDefault="00F83464">
            <w:pPr>
              <w:pStyle w:val="TableParagraph"/>
              <w:spacing w:before="114"/>
              <w:ind w:left="78"/>
              <w:rPr>
                <w:b/>
                <w:sz w:val="18"/>
              </w:rPr>
            </w:pPr>
            <w:r w:rsidRPr="00043ED5">
              <w:rPr>
                <w:b/>
                <w:sz w:val="18"/>
              </w:rPr>
              <w:lastRenderedPageBreak/>
              <w:t>174.</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rPr>
                <w:sz w:val="18"/>
              </w:rPr>
            </w:pPr>
            <w:r w:rsidRPr="00043ED5">
              <w:rPr>
                <w:sz w:val="18"/>
              </w:rPr>
              <w:t>Podmínky rozvoje Královéhradeckého kraje byly komplexně a v širších souvislostech posouzeny a vyhodnoceny v rámci uplatňování platných ZÚR KHK v uplynulém období a implementovány ve Zprávě u uplatňování ZÚR KHK v uplynulém období (listopad 2011 – červen 2014) a dále v rámci Územně analytických podkladů Královéhradeckého kraje 2015), které byly základními podklady pro zpracování Aktualizace č. 1 ZÚR KHK.</w:t>
            </w:r>
          </w:p>
          <w:p w:rsidR="00FD25B2" w:rsidRPr="00043ED5" w:rsidRDefault="00F83464">
            <w:pPr>
              <w:pStyle w:val="TableParagraph"/>
              <w:ind w:right="386"/>
              <w:rPr>
                <w:sz w:val="18"/>
              </w:rPr>
            </w:pPr>
            <w:r w:rsidRPr="00043ED5">
              <w:rPr>
                <w:sz w:val="18"/>
              </w:rPr>
              <w:t>Návrh rozvoje území Královéhradeckého kraje v rámci Aktualizace č. 1 ZÚR KHK vychází z integrovaného přístupu spočívajícího</w:t>
            </w:r>
          </w:p>
          <w:p w:rsidR="00FD25B2" w:rsidRPr="00043ED5" w:rsidRDefault="00F83464">
            <w:pPr>
              <w:pStyle w:val="TableParagraph"/>
              <w:numPr>
                <w:ilvl w:val="0"/>
                <w:numId w:val="83"/>
              </w:numPr>
              <w:tabs>
                <w:tab w:val="left" w:pos="425"/>
              </w:tabs>
              <w:ind w:right="454" w:hanging="283"/>
              <w:rPr>
                <w:sz w:val="18"/>
              </w:rPr>
            </w:pPr>
            <w:r w:rsidRPr="00043ED5">
              <w:rPr>
                <w:i/>
                <w:sz w:val="18"/>
              </w:rPr>
              <w:t xml:space="preserve">v postupu od celku k detailu </w:t>
            </w:r>
            <w:r w:rsidRPr="00043ED5">
              <w:t>(</w:t>
            </w:r>
            <w:r w:rsidRPr="00043ED5">
              <w:rPr>
                <w:sz w:val="18"/>
              </w:rPr>
              <w:t>od pozice a úlohy Královéhradeckého kraje ve struktuře osídlení ČR a širšího prostoru včetně vazeb na sousední Polsko či blízké</w:t>
            </w:r>
            <w:r w:rsidRPr="00043ED5">
              <w:rPr>
                <w:spacing w:val="-22"/>
                <w:sz w:val="18"/>
              </w:rPr>
              <w:t xml:space="preserve"> </w:t>
            </w:r>
            <w:r w:rsidRPr="00043ED5">
              <w:rPr>
                <w:sz w:val="18"/>
              </w:rPr>
              <w:t>SRN,</w:t>
            </w:r>
          </w:p>
          <w:p w:rsidR="00FD25B2" w:rsidRPr="00043ED5" w:rsidRDefault="00F83464">
            <w:pPr>
              <w:pStyle w:val="TableParagraph"/>
              <w:ind w:left="424" w:right="115"/>
              <w:rPr>
                <w:sz w:val="18"/>
              </w:rPr>
            </w:pPr>
            <w:r w:rsidRPr="00043ED5">
              <w:rPr>
                <w:sz w:val="18"/>
              </w:rPr>
              <w:t>přes řešení vazeb kraje na území sousedních krajů a koncepci uspořádání a sídelní struktury kraje jako celku, až po podrobné uspořádání jednotlivých dílčích systémů veřejné infrastruktury, ÚSES a krajiny v území)</w:t>
            </w:r>
          </w:p>
          <w:p w:rsidR="00FD25B2" w:rsidRPr="00043ED5" w:rsidRDefault="00F83464">
            <w:pPr>
              <w:pStyle w:val="TableParagraph"/>
              <w:numPr>
                <w:ilvl w:val="0"/>
                <w:numId w:val="83"/>
              </w:numPr>
              <w:tabs>
                <w:tab w:val="left" w:pos="425"/>
              </w:tabs>
              <w:spacing w:line="242" w:lineRule="auto"/>
              <w:ind w:right="428" w:hanging="283"/>
              <w:rPr>
                <w:sz w:val="18"/>
              </w:rPr>
            </w:pPr>
            <w:r w:rsidRPr="00043ED5">
              <w:rPr>
                <w:i/>
                <w:sz w:val="18"/>
              </w:rPr>
              <w:t xml:space="preserve">ve vzájemné provázanosti strategické a územně plánovací úrovně návrhu rozvoje území kraje </w:t>
            </w:r>
            <w:r w:rsidRPr="00043ED5">
              <w:rPr>
                <w:sz w:val="18"/>
              </w:rPr>
              <w:t>(zpracování Aktualizace č. 1 ZÚR KHK reflektuje koncepční a</w:t>
            </w:r>
            <w:r w:rsidRPr="00043ED5">
              <w:rPr>
                <w:spacing w:val="-29"/>
                <w:sz w:val="18"/>
              </w:rPr>
              <w:t xml:space="preserve"> </w:t>
            </w:r>
            <w:r w:rsidRPr="00043ED5">
              <w:rPr>
                <w:sz w:val="18"/>
              </w:rPr>
              <w:t>strategické</w:t>
            </w:r>
          </w:p>
          <w:p w:rsidR="00FD25B2" w:rsidRPr="00043ED5" w:rsidRDefault="00F83464">
            <w:pPr>
              <w:pStyle w:val="TableParagraph"/>
              <w:spacing w:line="206" w:lineRule="exact"/>
              <w:ind w:left="424" w:right="1050"/>
              <w:rPr>
                <w:sz w:val="18"/>
              </w:rPr>
            </w:pPr>
            <w:r w:rsidRPr="00043ED5">
              <w:rPr>
                <w:sz w:val="18"/>
              </w:rPr>
              <w:t>dokumenty Evropské unie, ČR, Královéhradeckého kraje i např. jednotlivých mikroregionů a dalších zájmových sdružení a svazků obcí a dalších subjektů)</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29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82"/>
              </w:numPr>
              <w:tabs>
                <w:tab w:val="left" w:pos="425"/>
              </w:tabs>
              <w:ind w:right="459" w:hanging="283"/>
              <w:rPr>
                <w:sz w:val="18"/>
              </w:rPr>
            </w:pPr>
            <w:r w:rsidRPr="00043ED5">
              <w:rPr>
                <w:i/>
                <w:sz w:val="18"/>
              </w:rPr>
              <w:t xml:space="preserve">v zohlednění časových hledisek a vazeb v rozvoji území </w:t>
            </w:r>
            <w:r w:rsidRPr="00043ED5">
              <w:t>(</w:t>
            </w:r>
            <w:r w:rsidRPr="00043ED5">
              <w:rPr>
                <w:sz w:val="18"/>
              </w:rPr>
              <w:t>zejména v rozlišení návrhových jevů s prokázanou potřebností, účelností a územní lokalizací a</w:t>
            </w:r>
            <w:r w:rsidRPr="00043ED5">
              <w:rPr>
                <w:spacing w:val="-34"/>
                <w:sz w:val="18"/>
              </w:rPr>
              <w:t xml:space="preserve"> </w:t>
            </w:r>
            <w:r w:rsidRPr="00043ED5">
              <w:rPr>
                <w:sz w:val="18"/>
              </w:rPr>
              <w:t>územních rezerv vymezených pro budoucí prověření</w:t>
            </w:r>
            <w:r w:rsidRPr="00043ED5">
              <w:rPr>
                <w:spacing w:val="-4"/>
                <w:sz w:val="18"/>
              </w:rPr>
              <w:t xml:space="preserve"> </w:t>
            </w:r>
            <w:r w:rsidRPr="00043ED5">
              <w:rPr>
                <w:sz w:val="18"/>
              </w:rPr>
              <w:t>využití)</w:t>
            </w:r>
          </w:p>
          <w:p w:rsidR="00FD25B2" w:rsidRPr="00043ED5" w:rsidRDefault="00F83464">
            <w:pPr>
              <w:pStyle w:val="TableParagraph"/>
              <w:numPr>
                <w:ilvl w:val="0"/>
                <w:numId w:val="82"/>
              </w:numPr>
              <w:tabs>
                <w:tab w:val="left" w:pos="425"/>
              </w:tabs>
              <w:ind w:right="361" w:hanging="283"/>
              <w:rPr>
                <w:sz w:val="18"/>
              </w:rPr>
            </w:pPr>
            <w:r w:rsidRPr="00043ED5">
              <w:rPr>
                <w:i/>
                <w:sz w:val="18"/>
              </w:rPr>
              <w:t>v provázanosti a vzájemném zohlednění a podmíněnosti nároků na rozvoj</w:t>
            </w:r>
            <w:r w:rsidRPr="00043ED5">
              <w:rPr>
                <w:i/>
                <w:spacing w:val="-34"/>
                <w:sz w:val="18"/>
              </w:rPr>
              <w:t xml:space="preserve"> </w:t>
            </w:r>
            <w:r w:rsidRPr="00043ED5">
              <w:rPr>
                <w:i/>
                <w:sz w:val="18"/>
              </w:rPr>
              <w:t>jednotlivých systémů a funkčních složek v</w:t>
            </w:r>
            <w:r w:rsidRPr="00043ED5">
              <w:rPr>
                <w:i/>
                <w:spacing w:val="-3"/>
                <w:sz w:val="18"/>
              </w:rPr>
              <w:t xml:space="preserve"> </w:t>
            </w:r>
            <w:r w:rsidRPr="00043ED5">
              <w:rPr>
                <w:i/>
                <w:sz w:val="18"/>
              </w:rPr>
              <w:t>území</w:t>
            </w:r>
            <w:r w:rsidRPr="00043ED5">
              <w:rPr>
                <w:sz w:val="18"/>
              </w:rPr>
              <w:t>.</w:t>
            </w:r>
          </w:p>
          <w:p w:rsidR="00FD25B2" w:rsidRPr="00043ED5" w:rsidRDefault="00F83464">
            <w:pPr>
              <w:pStyle w:val="TableParagraph"/>
              <w:spacing w:before="68"/>
              <w:ind w:right="65"/>
              <w:rPr>
                <w:sz w:val="18"/>
              </w:rPr>
            </w:pPr>
            <w:r w:rsidRPr="00043ED5">
              <w:rPr>
                <w:sz w:val="18"/>
              </w:rPr>
              <w:t>Cílem řešení Aktualizace č. 1 ZÚR KHK je eliminovat nežádoucí dominanci některého ze systémů či některé ze složek území nad ostatními. Intenzivní rozvoj území a vyšší míra změn v území jsou usměrňovány přednostně do území rozvojových oblastí a rozvojových os, rozvoj území specifických oblastí důsledně zohledňuje přítomné specifické hodnoty v území a je orientován přednostně na stabilizaci hospodářské základny a obyvatelstva v území.</w:t>
            </w:r>
          </w:p>
          <w:p w:rsidR="00FD25B2" w:rsidRPr="00043ED5" w:rsidRDefault="00F83464">
            <w:pPr>
              <w:pStyle w:val="TableParagraph"/>
              <w:spacing w:before="2"/>
              <w:rPr>
                <w:sz w:val="18"/>
              </w:rPr>
            </w:pPr>
            <w:r w:rsidRPr="00043ED5">
              <w:rPr>
                <w:sz w:val="18"/>
              </w:rPr>
              <w:t>Hierarchizace systému osídlení a nároky na intenzitu a charakter rozvoje jednotlivých částí území kraje plně reflektuje podmínky stávající i plánované dopravní dostupnosti území a úroveň kvality vybavení území systémy technické infrastruktury a občanským vybavením nadmístního významu.</w:t>
            </w:r>
          </w:p>
          <w:p w:rsidR="00FD25B2" w:rsidRPr="00043ED5" w:rsidRDefault="00F83464">
            <w:pPr>
              <w:pStyle w:val="TableParagraph"/>
              <w:ind w:right="115"/>
              <w:rPr>
                <w:sz w:val="18"/>
              </w:rPr>
            </w:pPr>
            <w:r w:rsidRPr="00043ED5">
              <w:rPr>
                <w:sz w:val="18"/>
              </w:rPr>
              <w:t>Záměry bez dostatečného územního prověření a bez prokazatelné momentální potřebnosti jsou vymezovány formou územních rezerv k dalšímu podrobnějšímu prověření v rámci vymezeného území. Naproti tomu záměry dlouhodobě sledované, územně prověřené a záměry s pokročilou projektovou přípravou a průkazem potřebnosti v krátkodobém</w:t>
            </w:r>
            <w:r w:rsidRPr="00043ED5">
              <w:rPr>
                <w:spacing w:val="-31"/>
                <w:sz w:val="18"/>
              </w:rPr>
              <w:t xml:space="preserve"> </w:t>
            </w:r>
            <w:r w:rsidRPr="00043ED5">
              <w:rPr>
                <w:sz w:val="18"/>
              </w:rPr>
              <w:t>horizontu jsou vymezovány jako</w:t>
            </w:r>
            <w:r w:rsidRPr="00043ED5">
              <w:rPr>
                <w:spacing w:val="-7"/>
                <w:sz w:val="18"/>
              </w:rPr>
              <w:t xml:space="preserve"> </w:t>
            </w:r>
            <w:r w:rsidRPr="00043ED5">
              <w:rPr>
                <w:sz w:val="18"/>
              </w:rPr>
              <w:t>návrhové.</w:t>
            </w:r>
          </w:p>
          <w:p w:rsidR="00FD25B2" w:rsidRPr="00043ED5" w:rsidRDefault="00F83464">
            <w:pPr>
              <w:pStyle w:val="TableParagraph"/>
              <w:rPr>
                <w:sz w:val="18"/>
              </w:rPr>
            </w:pPr>
            <w:r w:rsidRPr="00043ED5">
              <w:rPr>
                <w:sz w:val="18"/>
              </w:rPr>
              <w:t>S cílem dosažení optimálního naplňování republikové priority územního plánování č. (16a) stanovené v PÚR ČR na území Královéhradeckého kraje je v Aktualizaci č. 1 ZÚR KHK</w:t>
            </w:r>
            <w:r w:rsidRPr="00043ED5">
              <w:rPr>
                <w:spacing w:val="-32"/>
                <w:sz w:val="18"/>
              </w:rPr>
              <w:t xml:space="preserve"> </w:t>
            </w:r>
            <w:r w:rsidRPr="00043ED5">
              <w:rPr>
                <w:sz w:val="18"/>
              </w:rPr>
              <w:t>nově doplněna priorita územního plánování kraje pro zajištění udržitelného rozvoje území č. 8a, akcentující zejména nutnost řešení časových souvislostí rozvoje území s využitím nástrojů stanovení pořadí změn v</w:t>
            </w:r>
            <w:r w:rsidRPr="00043ED5">
              <w:rPr>
                <w:spacing w:val="1"/>
                <w:sz w:val="18"/>
              </w:rPr>
              <w:t xml:space="preserve"> </w:t>
            </w:r>
            <w:r w:rsidRPr="00043ED5">
              <w:rPr>
                <w:sz w:val="18"/>
              </w:rPr>
              <w:t>území.</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lastRenderedPageBreak/>
              <w:t>175.</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65"/>
              <w:rPr>
                <w:sz w:val="18"/>
              </w:rPr>
            </w:pPr>
            <w:r w:rsidRPr="00043ED5">
              <w:rPr>
                <w:sz w:val="18"/>
              </w:rPr>
              <w:t>Aktualizace č. 1 ZÚR KHK stanovuje požadavek na vytváření územních podmínek pro lokalizaci ekonomických aktivit zejména v hospodářsky problémových regionech v územních plánech především v nově doplněné prioritě územního plánování kraje č. 8b a dále v rámci nově doplněných úkolů pro územní plánování pro všechny specifické oblasti vymezené na území Královéhradeckého kraje. Důraz na rozvoj ekonomických aktivit, přednostně drobné</w:t>
            </w:r>
          </w:p>
          <w:p w:rsidR="00FD25B2" w:rsidRPr="00043ED5" w:rsidRDefault="00F83464">
            <w:pPr>
              <w:pStyle w:val="TableParagraph"/>
              <w:ind w:right="405"/>
              <w:rPr>
                <w:sz w:val="18"/>
              </w:rPr>
            </w:pPr>
            <w:r w:rsidRPr="00043ED5">
              <w:rPr>
                <w:sz w:val="18"/>
              </w:rPr>
              <w:t>a řemeslné výroby a výrobních a nevýrobních služeb, je nově stanoven rovněž pro území s vyváženým rozvojovým potenciálem.</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590"/>
        </w:trPr>
        <w:tc>
          <w:tcPr>
            <w:tcW w:w="710" w:type="dxa"/>
          </w:tcPr>
          <w:p w:rsidR="00FD25B2" w:rsidRPr="00043ED5" w:rsidRDefault="00F83464">
            <w:pPr>
              <w:pStyle w:val="TableParagraph"/>
              <w:spacing w:before="116"/>
              <w:ind w:left="78"/>
              <w:rPr>
                <w:b/>
                <w:sz w:val="18"/>
              </w:rPr>
            </w:pPr>
            <w:r w:rsidRPr="00043ED5">
              <w:rPr>
                <w:b/>
                <w:sz w:val="18"/>
              </w:rPr>
              <w:t>176.</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55"/>
              <w:rPr>
                <w:sz w:val="18"/>
              </w:rPr>
            </w:pPr>
            <w:r w:rsidRPr="00043ED5">
              <w:rPr>
                <w:sz w:val="18"/>
              </w:rPr>
              <w:t>Aktualizace č. 1 ZÚR KHK plně respektuje dlouhodobě stabilizovanou významově hierarchizovanou polycentrickou strukturu osídlení Královéhradeckého kraje, jejíž jádro tvoří krajské město Hradec Králové a jejímž základem jsou velikostně a populačně největší města v kraji, města Trutnov, Náchod, Jičín a Rychnov nad Kněžnou, doplněná sítí dalších měst fungujících v systému osídlení kraje jako další významná spádová centra, zejména města Dvůr Králové nad Labem, Jaroměř, Vrchlabí, Chlumec nad Cidlinou, Nový Bydžov, ale také Broumov, Hronov, Hořice, Červený Kostelec, Kostelec nad Orlicí či Nová Paka.</w:t>
            </w:r>
          </w:p>
          <w:p w:rsidR="00FD25B2" w:rsidRPr="00043ED5" w:rsidRDefault="00F83464">
            <w:pPr>
              <w:pStyle w:val="TableParagraph"/>
              <w:ind w:right="115"/>
              <w:rPr>
                <w:sz w:val="18"/>
              </w:rPr>
            </w:pPr>
            <w:r w:rsidRPr="00043ED5">
              <w:rPr>
                <w:sz w:val="18"/>
              </w:rPr>
              <w:t>Polycentričnost sídelní struktury Královéhradeckého kraje je vyjádřena návrhem uspořádání území kraje, zejména pak vymezením rozvojových oblastí republikového a nadmístního významu a dále vedením rozvojových os přes významná centra osídlení. Aktualizace č. 1 ZÚR KHK výrazně rozšiřuje okruh úkolů pro územní plánování v jednotlivých rozvojových oblastech a rozvojových osách, a to zejména z důvodu dosud zcela chybějící akcentace specifického charakteru jednotlivých center osídlení ve struktuře osídlení kraje a s cílem stanovené rámcových cílových charakteristik jednotlivých center osídlení.</w:t>
            </w:r>
          </w:p>
          <w:p w:rsidR="00FD25B2" w:rsidRPr="00043ED5" w:rsidRDefault="00F83464">
            <w:pPr>
              <w:pStyle w:val="TableParagraph"/>
              <w:ind w:right="105"/>
              <w:rPr>
                <w:sz w:val="18"/>
              </w:rPr>
            </w:pPr>
            <w:r w:rsidRPr="00043ED5">
              <w:rPr>
                <w:sz w:val="18"/>
              </w:rPr>
              <w:t>Podmínky pro další posilování partnerství mezi městskými a venkovskými oblastmi a přitom zároveň pro zlepšení konkurenceschopnosti venkovských oblastí, vytváří Aktualizace č. 1 ZÚR KHK návrhem dalšího rozvoje dopravní infrastruktury pro zlepšení dopravní dostupnosti a dopravní obslužnosti venkovských oblastí. V případě venkovských oblastí přitom Aktualizace č. 1 ZÚR KHK, zejména prostřednictvím doplnění nových priorit územního plánování kraje a nových úkolů pro územní plánování v rozvojových oblastech, rozvojových osách a specifických oblastech, klade důraz na stabilizaci místní ekonomické základny</w:t>
            </w:r>
          </w:p>
          <w:p w:rsidR="00FD25B2" w:rsidRPr="00043ED5" w:rsidRDefault="00F83464">
            <w:pPr>
              <w:pStyle w:val="TableParagraph"/>
              <w:rPr>
                <w:sz w:val="18"/>
              </w:rPr>
            </w:pPr>
            <w:r w:rsidRPr="00043ED5">
              <w:rPr>
                <w:sz w:val="18"/>
              </w:rPr>
              <w:t>a obyvatelstva venkovských oblastí a na vytváření územních podmínek pro neustálé zlepšování životních podmínek ve venkovských oblastech (např. zlepšováním technické infrastruktury, zlepšováním dostupnosti občanského vybavení ad.).</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lastRenderedPageBreak/>
              <w:t>177.</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96"/>
              <w:rPr>
                <w:sz w:val="18"/>
              </w:rPr>
            </w:pPr>
            <w:r w:rsidRPr="00043ED5">
              <w:rPr>
                <w:sz w:val="18"/>
              </w:rPr>
              <w:t xml:space="preserve">Vytvářet předpoklady pro polyfunkční využívání opuštěných 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w:t>
            </w:r>
          </w:p>
          <w:p w:rsidR="00FD25B2" w:rsidRPr="00043ED5" w:rsidRDefault="00F83464">
            <w:pPr>
              <w:pStyle w:val="TableParagraph"/>
              <w:spacing w:before="4" w:line="206" w:lineRule="exact"/>
              <w:ind w:right="597"/>
              <w:rPr>
                <w:sz w:val="18"/>
              </w:rPr>
            </w:pPr>
            <w:r w:rsidRPr="00043ED5">
              <w:rPr>
                <w:sz w:val="18"/>
              </w:rPr>
              <w:t>půdy) a zachování veřejné zeleně, včetně minimalizace její fragmentace. Cílem je účelné využívání a uspořádání území</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51"/>
              <w:rPr>
                <w:sz w:val="18"/>
              </w:rPr>
            </w:pPr>
            <w:r w:rsidRPr="00043ED5">
              <w:rPr>
                <w:sz w:val="18"/>
              </w:rPr>
              <w:t>S cílem dosažení optimálního naplňování republikové priority územního plánování č. (19) stanovené v PÚR ČR na území Královéhradeckého kraje je v Aktualizaci č. 1 ZÚR KHK upřesněna priorita územního plánování kraje pro zajištění udržitelného rozvoje území č. 10. Požadavek na přednostní využívání rozvojových rezerv uvnitř zastavěného území je stanoven v platných ZÚR KHK ve všech rozvojových oblastech a rozvojových osách, kde se předpokládá intenzivní rozvoj území a zvýšená míra změn v území s hrozbou nepřiměřené expanze zástavby mimo zastavěná území.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3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37"/>
              <w:rPr>
                <w:sz w:val="18"/>
              </w:rPr>
            </w:pPr>
            <w:r w:rsidRPr="00043ED5">
              <w:rPr>
                <w:sz w:val="18"/>
              </w:rPr>
              <w:t xml:space="preserve">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D25B2">
            <w:pPr>
              <w:pStyle w:val="TableParagraph"/>
              <w:ind w:left="0"/>
              <w:rPr>
                <w:sz w:val="18"/>
              </w:rPr>
            </w:pPr>
          </w:p>
        </w:tc>
      </w:tr>
      <w:tr w:rsidR="00FD25B2" w:rsidRPr="00043ED5">
        <w:trPr>
          <w:trHeight w:val="6209"/>
        </w:trPr>
        <w:tc>
          <w:tcPr>
            <w:tcW w:w="710" w:type="dxa"/>
          </w:tcPr>
          <w:p w:rsidR="00FD25B2" w:rsidRPr="00043ED5" w:rsidRDefault="00F83464">
            <w:pPr>
              <w:pStyle w:val="TableParagraph"/>
              <w:spacing w:before="114"/>
              <w:ind w:left="78"/>
              <w:rPr>
                <w:b/>
                <w:sz w:val="18"/>
              </w:rPr>
            </w:pPr>
            <w:r w:rsidRPr="00043ED5">
              <w:rPr>
                <w:b/>
                <w:sz w:val="18"/>
              </w:rPr>
              <w:lastRenderedPageBreak/>
              <w:t>178.</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 xml:space="preserve">Aktualizace č. 1 ZÚR KHK vychází při vymezování nových rozvojových záměrů s potenciálně konfliktním dopadem na charakter krajiny a chráněné přírodní hodnoty z vyhodnocení prověřovaných variant řešení a volí vždy způsob řešení ke zmiňovaným chráněným zájmům co nejméně konfliktní. V některých konkrétních případech se nelze střetu s chráněnými přírodními hodnotami vyhnout, zejména v případě záměrů navrhovaných na území plošně rozsáhlých zvláště chráněných území (zejména KRNAP a CHKO) či ptačích oblastí. V tom případě hledá Aktualizace č. 1 ZÚR KHK přednostně řešení s využitím stávající infrastruktury v území, jako např. v případě koridoru TE4 pro nadzemní elektrické vedení VVN 110 </w:t>
            </w:r>
            <w:proofErr w:type="spellStart"/>
            <w:r w:rsidRPr="00043ED5">
              <w:rPr>
                <w:sz w:val="18"/>
              </w:rPr>
              <w:t>kV</w:t>
            </w:r>
            <w:proofErr w:type="spellEnd"/>
            <w:r w:rsidRPr="00043ED5">
              <w:rPr>
                <w:sz w:val="18"/>
              </w:rPr>
              <w:t xml:space="preserve"> Vrchlabí – Strážné – Špindlerův Mlýn kde je zvoleno řešení zdvojením stávajícího vedení VVN, nebo v případě koridoru TP1A pro vedení přeložky VTL plynovodu Česká Skalice</w:t>
            </w:r>
          </w:p>
          <w:p w:rsidR="00FD25B2" w:rsidRPr="00043ED5" w:rsidRDefault="00F83464">
            <w:pPr>
              <w:pStyle w:val="TableParagraph"/>
              <w:ind w:right="345"/>
              <w:rPr>
                <w:sz w:val="18"/>
              </w:rPr>
            </w:pPr>
            <w:r w:rsidRPr="00043ED5">
              <w:rPr>
                <w:sz w:val="18"/>
              </w:rPr>
              <w:t>v souběhu s nově realizovaným silničním obchvatem České Skalice na místo vedení přeložky plynovodu v samostatné trase ve volné krajině. Při volbě tras nově navrhovaných koridorů dopravní infrastruktury je zohledňována morfologie terénu a nároky na případné zářezy, náspy či mostní objekty, které trvale přeměňují charakter krajiny.</w:t>
            </w:r>
          </w:p>
          <w:p w:rsidR="00FD25B2" w:rsidRPr="00043ED5" w:rsidRDefault="00F83464">
            <w:pPr>
              <w:pStyle w:val="TableParagraph"/>
              <w:ind w:right="115"/>
              <w:rPr>
                <w:sz w:val="18"/>
              </w:rPr>
            </w:pPr>
            <w:r w:rsidRPr="00043ED5">
              <w:rPr>
                <w:sz w:val="18"/>
              </w:rPr>
              <w:t>S cílem dosažení optimálního naplňování republikové priority územního plánování č. (20) stanovené v PÚR ČR na území Královéhradeckého kraje je v Aktualizaci č. 1 ZÚR KHK nově doplněna priorita územního plánování kraje pro zajištění udržitelného rozvoje území č. 10c.</w:t>
            </w:r>
          </w:p>
          <w:p w:rsidR="00FD25B2" w:rsidRPr="00043ED5" w:rsidRDefault="00F83464">
            <w:pPr>
              <w:pStyle w:val="TableParagraph"/>
              <w:ind w:right="216"/>
              <w:rPr>
                <w:sz w:val="18"/>
              </w:rPr>
            </w:pPr>
            <w:r w:rsidRPr="00043ED5">
              <w:rPr>
                <w:sz w:val="18"/>
              </w:rPr>
              <w:t>S cílem vytváření územních podmínek pro implementaci a respektování ÚSES a zvyšování a udržování ekologické stability krajiny doplňuje Aktualizace č. 1 ZÚR KHK nově cílové ekosystémy pro všechny v ZÚR KHK vymezované nadregionální biokoridory, nadregionální biocentra a regionální biocentra a dále doplňuje pro tento účel některé nové úkoly</w:t>
            </w:r>
          </w:p>
          <w:p w:rsidR="00FD25B2" w:rsidRPr="00043ED5" w:rsidRDefault="00F83464">
            <w:pPr>
              <w:pStyle w:val="TableParagraph"/>
              <w:rPr>
                <w:sz w:val="18"/>
              </w:rPr>
            </w:pPr>
            <w:r w:rsidRPr="00043ED5">
              <w:rPr>
                <w:sz w:val="18"/>
              </w:rPr>
              <w:t>pro územní plánování pro ÚSES.</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179.</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1"/>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S cílem dosažení optimálního naplňování republikové priority územního plánování č. (20a) stanovené v PÚR ČR na území Královéhradeckého kraje je v Aktualizaci č. 1 ZÚR KHK nově doplněna priorita územního plánování kraje pro zajištění udržitelného rozvoje území č. 5d a upřesněna priorita územního plánování kraje pro zajištění udržitelného rozvoje území č. 19.</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t>180.</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w:t>
            </w:r>
          </w:p>
          <w:p w:rsidR="00FD25B2" w:rsidRPr="00043ED5" w:rsidRDefault="00F83464">
            <w:pPr>
              <w:pStyle w:val="TableParagraph"/>
              <w:spacing w:before="1" w:line="187" w:lineRule="exact"/>
              <w:rPr>
                <w:sz w:val="18"/>
              </w:rPr>
            </w:pPr>
            <w:r w:rsidRPr="00043ED5">
              <w:rPr>
                <w:sz w:val="18"/>
              </w:rPr>
              <w:t>vznik a rozvoj lesních porostů a zachování prostupnosti krajiny.</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S cílem dosažení optimálního naplňování republikové priority územního plánování č. (21) stanovené v PÚR ČR na území Královéhradeckého kraje je v Aktualizaci č. 1 ZÚR KHK nově doplněna priorita územního plánování kraje pro zajištění udržitelného rozvoje území č. 12b.</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lastRenderedPageBreak/>
              <w:t>181.</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S cílem dosažení optimálního naplňování republikové priority územního plánování č. (22) stanovené v PÚR ČR na území Královéhradeckého kraje jsou v Aktualizaci č. 1 ZÚR KHK nově doplněny priority územního plánování kraje pro zajištění udržitelného rozvoje území č. 8d, 12a, 12c, 12d a upřesněna priorita územního plánování kraje pro zajištění udržitelného rozvoje území č. 20a.</w:t>
            </w:r>
          </w:p>
          <w:p w:rsidR="00FD25B2" w:rsidRPr="00043ED5" w:rsidRDefault="00F83464">
            <w:pPr>
              <w:pStyle w:val="TableParagraph"/>
              <w:ind w:right="266"/>
              <w:jc w:val="both"/>
              <w:rPr>
                <w:sz w:val="18"/>
              </w:rPr>
            </w:pPr>
            <w:r w:rsidRPr="00043ED5">
              <w:rPr>
                <w:sz w:val="18"/>
              </w:rPr>
              <w:t>Požadavek na rozvoj městských forem turistiky, zejména poznávací a kongresové turistiky, je nově stanoven v rámci úkolů pro územní plánování pro rozvojovou oblast OB4 pro</w:t>
            </w:r>
            <w:r w:rsidRPr="00043ED5">
              <w:rPr>
                <w:spacing w:val="-35"/>
                <w:sz w:val="18"/>
              </w:rPr>
              <w:t xml:space="preserve"> </w:t>
            </w:r>
            <w:r w:rsidRPr="00043ED5">
              <w:rPr>
                <w:sz w:val="18"/>
              </w:rPr>
              <w:t>města v rozvojové ose OS4, v rozvojových oblastech NOB1 a NOB2 a v rozvojových osách NOS1 a NOS2.</w:t>
            </w:r>
          </w:p>
          <w:p w:rsidR="00FD25B2" w:rsidRPr="00043ED5" w:rsidRDefault="00F83464">
            <w:pPr>
              <w:pStyle w:val="TableParagraph"/>
              <w:ind w:right="675"/>
              <w:rPr>
                <w:sz w:val="18"/>
              </w:rPr>
            </w:pPr>
            <w:r w:rsidRPr="00043ED5">
              <w:rPr>
                <w:sz w:val="18"/>
              </w:rPr>
              <w:t>V rámci úkolů pro územní plánování pro rozvojovou oblast NOB2 je nově stanoven požadavek na rozvoj lázní Náchod – Běloves.</w:t>
            </w:r>
          </w:p>
          <w:p w:rsidR="00FD25B2" w:rsidRPr="00043ED5" w:rsidRDefault="00F83464">
            <w:pPr>
              <w:pStyle w:val="TableParagraph"/>
              <w:spacing w:line="205" w:lineRule="exact"/>
              <w:rPr>
                <w:sz w:val="18"/>
              </w:rPr>
            </w:pPr>
            <w:r w:rsidRPr="00043ED5">
              <w:rPr>
                <w:sz w:val="18"/>
              </w:rPr>
              <w:t>Požadavky na vytváření územních podmínek pro rozvoj různých forem cestovního ruchu,</w:t>
            </w:r>
          </w:p>
          <w:p w:rsidR="00FD25B2" w:rsidRPr="00043ED5" w:rsidRDefault="00F83464">
            <w:pPr>
              <w:pStyle w:val="TableParagraph"/>
              <w:spacing w:line="189" w:lineRule="exact"/>
              <w:rPr>
                <w:sz w:val="18"/>
              </w:rPr>
            </w:pPr>
            <w:r w:rsidRPr="00043ED5">
              <w:rPr>
                <w:sz w:val="18"/>
              </w:rPr>
              <w:t>s cílem využití specifických hodnot území KRNAP, CHKO Broumovsko, CHKO Orlické hory</w:t>
            </w:r>
          </w:p>
        </w:tc>
      </w:tr>
    </w:tbl>
    <w:p w:rsidR="00FD25B2" w:rsidRPr="00043ED5" w:rsidRDefault="00FD25B2">
      <w:pPr>
        <w:spacing w:line="189"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resp. CHKO Český ráj, je stanoven v rámci úkolů pro územní plánování pro specifické oblasti SOB7, NSO1, NSO2 i NSO 3.</w:t>
            </w:r>
          </w:p>
        </w:tc>
      </w:tr>
      <w:tr w:rsidR="00FD25B2" w:rsidRPr="00043ED5">
        <w:trPr>
          <w:trHeight w:val="7040"/>
        </w:trPr>
        <w:tc>
          <w:tcPr>
            <w:tcW w:w="710" w:type="dxa"/>
          </w:tcPr>
          <w:p w:rsidR="00FD25B2" w:rsidRPr="00043ED5" w:rsidRDefault="00F83464">
            <w:pPr>
              <w:pStyle w:val="TableParagraph"/>
              <w:spacing w:before="114"/>
              <w:ind w:left="78"/>
              <w:rPr>
                <w:b/>
                <w:sz w:val="18"/>
              </w:rPr>
            </w:pPr>
            <w:r w:rsidRPr="00043ED5">
              <w:rPr>
                <w:b/>
                <w:sz w:val="18"/>
              </w:rPr>
              <w:lastRenderedPageBreak/>
              <w:t>182.</w:t>
            </w:r>
          </w:p>
        </w:tc>
        <w:tc>
          <w:tcPr>
            <w:tcW w:w="1702" w:type="dxa"/>
          </w:tcPr>
          <w:p w:rsidR="00FD25B2" w:rsidRPr="00043ED5" w:rsidRDefault="00F83464">
            <w:pPr>
              <w:pStyle w:val="TableParagraph"/>
              <w:spacing w:before="114" w:line="242" w:lineRule="auto"/>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34"/>
              <w:rPr>
                <w:sz w:val="18"/>
              </w:rPr>
            </w:pPr>
            <w:r w:rsidRPr="00043ED5">
              <w:rPr>
                <w:sz w:val="18"/>
              </w:rPr>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w:t>
            </w:r>
            <w:proofErr w:type="gramStart"/>
            <w:r w:rsidRPr="00043ED5">
              <w:rPr>
                <w:sz w:val="18"/>
              </w:rPr>
              <w:t>pro  dopravní</w:t>
            </w:r>
            <w:proofErr w:type="gramEnd"/>
            <w:r w:rsidRPr="00043ED5">
              <w:rPr>
                <w:sz w:val="18"/>
              </w:rPr>
              <w:t xml:space="preserve">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435"/>
              <w:rPr>
                <w:sz w:val="18"/>
              </w:rPr>
            </w:pPr>
            <w:r w:rsidRPr="00043ED5">
              <w:rPr>
                <w:sz w:val="18"/>
              </w:rPr>
              <w:t>S cílem dosažení optimálního naplňování republikové priority územního plánování č. (23) stanovené v PÚR ČR (zejména s ohledem na aktualizaci předmětné priority územního plánování v rámci Aktualizace č. 1 PÚR ČR) na území Královéhradeckého kraje jsou</w:t>
            </w:r>
          </w:p>
          <w:p w:rsidR="00FD25B2" w:rsidRPr="00043ED5" w:rsidRDefault="00F83464">
            <w:pPr>
              <w:pStyle w:val="TableParagraph"/>
              <w:spacing w:before="1"/>
              <w:rPr>
                <w:sz w:val="18"/>
              </w:rPr>
            </w:pPr>
            <w:r w:rsidRPr="00043ED5">
              <w:rPr>
                <w:sz w:val="18"/>
              </w:rPr>
              <w:t>v Aktualizaci č. 1 ZÚR KHK nově doplněny priority územního plánování kraje pro zajištění udržitelného rozvoje území č. 3a, 3c, 3d, 3e, 4a, 5a a upřesněna priorita územního plánování kraje pro zajištění udržitelného rozvoje území č. 4.</w:t>
            </w:r>
          </w:p>
          <w:p w:rsidR="00FD25B2" w:rsidRPr="00043ED5" w:rsidRDefault="00F83464">
            <w:pPr>
              <w:pStyle w:val="TableParagraph"/>
              <w:ind w:right="165"/>
              <w:rPr>
                <w:sz w:val="18"/>
              </w:rPr>
            </w:pPr>
            <w:r w:rsidRPr="00043ED5">
              <w:rPr>
                <w:sz w:val="18"/>
              </w:rPr>
              <w:t>Úkol pro územní plánování vytvářet územní podmínky dopravní dostupnosti je v Aktualizaci č. 1 ZÚR KHK nově stanoven pro území OB4 Rozvojová oblast Hradec Králové / Pardubice, SOB7 Specifická oblast Krkonoše – Jizerské hory a pro území s vyváženým rozvojovým potenciálem.</w:t>
            </w:r>
          </w:p>
          <w:p w:rsidR="00FD25B2" w:rsidRPr="00043ED5" w:rsidRDefault="00F83464">
            <w:pPr>
              <w:pStyle w:val="TableParagraph"/>
              <w:ind w:right="454"/>
              <w:rPr>
                <w:sz w:val="18"/>
              </w:rPr>
            </w:pPr>
            <w:r w:rsidRPr="00043ED5">
              <w:rPr>
                <w:sz w:val="18"/>
              </w:rPr>
              <w:t>Úkol pro územní plánování zkvalitňovat technickou infrastrukturu, konkrétně rozvíjet technickou infrastrukturu v oblasti zásobování vodou a nakládání s odpadními vodami, je v Aktualizaci č. 1 ZÚR KHK nově stanoven pro území obcí s dlouhodobě přetrvávajícím</w:t>
            </w:r>
          </w:p>
          <w:p w:rsidR="00FD25B2" w:rsidRPr="00043ED5" w:rsidRDefault="00F83464">
            <w:pPr>
              <w:pStyle w:val="TableParagraph"/>
              <w:ind w:right="84"/>
              <w:rPr>
                <w:sz w:val="18"/>
              </w:rPr>
            </w:pPr>
            <w:r w:rsidRPr="00043ED5">
              <w:rPr>
                <w:sz w:val="18"/>
              </w:rPr>
              <w:t>nízkým podílem obyvatel napojených na vodovod a kanalizaci, zejména pak pro území NOB1 Rozvojová oblast Vrchlabí, NOS1 Rozvojová osa Hradec Králové – Jičín – Liberecký kraj, NOS2 Rozvojová osa Jičín – Středočeský kraj, NOS5 Rozvojová osa Náchodsko – Rychnov nad Kněžnou, NSO1 Specifická oblast Broumovsko, NSO3 Specifická oblast Orlické hory a NOS 3 Specifická oblast Jičínsko.</w:t>
            </w:r>
          </w:p>
          <w:p w:rsidR="00FD25B2" w:rsidRPr="00043ED5" w:rsidRDefault="00F83464">
            <w:pPr>
              <w:pStyle w:val="TableParagraph"/>
              <w:ind w:right="165"/>
              <w:rPr>
                <w:sz w:val="18"/>
              </w:rPr>
            </w:pPr>
            <w:r w:rsidRPr="00043ED5">
              <w:rPr>
                <w:sz w:val="18"/>
              </w:rPr>
              <w:t xml:space="preserve">Aktualizace č. 1 ZÚR KHK navrhuje vedení nových liniových staveb dopravní a technické infrastruktury v území přednostně s využitím stávající infrastruktury v území resp. v souběhu s ní, jako např. v případě koridoru TE4 pro nadzemní elektrické vedení VVN 110 </w:t>
            </w:r>
            <w:proofErr w:type="spellStart"/>
            <w:r w:rsidRPr="00043ED5">
              <w:rPr>
                <w:sz w:val="18"/>
              </w:rPr>
              <w:t>kV</w:t>
            </w:r>
            <w:proofErr w:type="spellEnd"/>
            <w:r w:rsidRPr="00043ED5">
              <w:rPr>
                <w:sz w:val="18"/>
              </w:rPr>
              <w:t xml:space="preserve"> Vrchlabí</w:t>
            </w:r>
          </w:p>
          <w:p w:rsidR="00FD25B2" w:rsidRPr="00043ED5" w:rsidRDefault="00F83464">
            <w:pPr>
              <w:pStyle w:val="TableParagraph"/>
              <w:ind w:right="195"/>
              <w:rPr>
                <w:sz w:val="18"/>
              </w:rPr>
            </w:pPr>
            <w:r w:rsidRPr="00043ED5">
              <w:rPr>
                <w:sz w:val="18"/>
              </w:rPr>
              <w:t>– Strážné – Špindlerův Mlýn kde je zvoleno řešení zdvojením stávajícího vedení VVN, nebo v případě koridoru TP1A pro vedení přeložky VTL plynovodu Česká Skalice, navržené nově v souběhu s nově realizovaným silničním obchvatem České Skalice, namísto vedení přeložky plynovodu v samostatné trase ve volné krajině, jak je řešeno v platných ZÚR KHK, nebo v případě koridoru pro DZ1r pro modernizaci a elektrifikaci železniční trati č. 032 Jaroměř – Náchod, který je veden v ose stávající dráhy.</w:t>
            </w:r>
          </w:p>
          <w:p w:rsidR="00FD25B2" w:rsidRPr="00043ED5" w:rsidRDefault="00F83464">
            <w:pPr>
              <w:pStyle w:val="TableParagraph"/>
              <w:ind w:right="135"/>
              <w:rPr>
                <w:sz w:val="18"/>
              </w:rPr>
            </w:pPr>
            <w:r w:rsidRPr="00043ED5">
              <w:rPr>
                <w:sz w:val="18"/>
              </w:rPr>
              <w:t>Všechny plochy a koridory dopravní a technické infrastruktury nově vymezované v Aktualizaci č. 1 ZÚR KHK jsou vymezované na základě zpracovaných podrobných územních studií, vyhledávacích studií, územně technických studií či dokumentací pro hodnocení EIA,</w:t>
            </w:r>
          </w:p>
          <w:p w:rsidR="00FD25B2" w:rsidRPr="00043ED5" w:rsidRDefault="00F83464">
            <w:pPr>
              <w:pStyle w:val="TableParagraph"/>
              <w:spacing w:before="4" w:line="206" w:lineRule="exact"/>
              <w:ind w:right="115"/>
              <w:rPr>
                <w:sz w:val="18"/>
              </w:rPr>
            </w:pPr>
            <w:r w:rsidRPr="00043ED5">
              <w:rPr>
                <w:sz w:val="18"/>
              </w:rPr>
              <w:t>kde byly předmětné záměry prověřovány vždy v několika odlišných variantách, přičemž jedním z kritérií pro stanovení preferovaného řešení bylo vždy také porovnání jednotlivých</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305"/>
              <w:rPr>
                <w:sz w:val="18"/>
              </w:rPr>
            </w:pPr>
            <w:r w:rsidRPr="00043ED5">
              <w:rPr>
                <w:sz w:val="18"/>
              </w:rPr>
              <w:t>variant řešení z hlediska jejich vlivu na nejvýznamnější přírodní a kulturní hodnoty území a také na krajinu a její fragmentaci. V případě nově navrhovaných liniových vedení dopravní a technické infrastruktury dbá Aktualizace č. 1 ZÚR KHK na minimalizaci nové nežádoucí fragmentace krajiny.</w:t>
            </w:r>
          </w:p>
          <w:p w:rsidR="00FD25B2" w:rsidRPr="00043ED5" w:rsidRDefault="00F83464">
            <w:pPr>
              <w:pStyle w:val="TableParagraph"/>
              <w:ind w:right="105"/>
              <w:rPr>
                <w:sz w:val="18"/>
              </w:rPr>
            </w:pPr>
            <w:r w:rsidRPr="00043ED5">
              <w:rPr>
                <w:sz w:val="18"/>
              </w:rPr>
              <w:t xml:space="preserve">S cílem ochrany městských aglomerací před nepříznivými účinky tranzitní silniční dopravy navrhují ZÚR KHK přeložky průjezdních úseků významných silnic přes zastavěná a obydlená území měst. Aktualizace č. 1 ZÚR KHK vymezuje nové koridory silniční dopravy DS4A pro přeložku silnice I/14 – obchvat Rychnova nad Kněžnou, DS5A pro přeložku silnice I/14 – obchvat Solnice (severozápadní segment), DS36A pro obchvat městyse Častolovice, DS49A pro přeložku silnice II/327 Chlumec nad Cidlinou – Nový Bydžov, jejíž součástí je také obchvat města Chlumec nad Cidlinou. Aktualizace č. 1 ZÚR KHK dále upřesňuje vymezení koridoru územní rezervy DS2r pro severní tangentu města Hradce Králové (přeložka silnice I/11 </w:t>
            </w:r>
            <w:proofErr w:type="spellStart"/>
            <w:r w:rsidRPr="00043ED5">
              <w:rPr>
                <w:sz w:val="18"/>
              </w:rPr>
              <w:t>Nepasice</w:t>
            </w:r>
            <w:proofErr w:type="spellEnd"/>
            <w:r w:rsidRPr="00043ED5">
              <w:rPr>
                <w:sz w:val="18"/>
              </w:rPr>
              <w:t xml:space="preserve"> – Blešno – Hradec Králové).</w:t>
            </w:r>
          </w:p>
        </w:tc>
      </w:tr>
      <w:tr w:rsidR="00FD25B2" w:rsidRPr="00043ED5">
        <w:trPr>
          <w:trHeight w:val="4762"/>
        </w:trPr>
        <w:tc>
          <w:tcPr>
            <w:tcW w:w="710" w:type="dxa"/>
          </w:tcPr>
          <w:p w:rsidR="00FD25B2" w:rsidRPr="00043ED5" w:rsidRDefault="00F83464">
            <w:pPr>
              <w:pStyle w:val="TableParagraph"/>
              <w:spacing w:before="114"/>
              <w:ind w:left="78"/>
              <w:rPr>
                <w:b/>
                <w:sz w:val="18"/>
              </w:rPr>
            </w:pPr>
            <w:r w:rsidRPr="00043ED5">
              <w:rPr>
                <w:b/>
                <w:sz w:val="18"/>
              </w:rPr>
              <w:lastRenderedPageBreak/>
              <w:t>183.</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234"/>
              <w:rPr>
                <w:sz w:val="18"/>
              </w:rPr>
            </w:pPr>
            <w:r w:rsidRPr="00043ED5">
              <w:rPr>
                <w:sz w:val="18"/>
              </w:rPr>
              <w:t>S cílem dosažení optimálního naplňování republikové priority územního plánování č. (24) stanovené v PÚR ČR na území Královéhradeckého kraje jsou v Aktualizaci č. 1 ZÚR KHK nově doplněny priority územního plánování kraje pro zajištění udržitelného rozvoje území č. 3b, 3c, 3d, 3e a 3f.</w:t>
            </w:r>
          </w:p>
          <w:p w:rsidR="00FD25B2" w:rsidRPr="00043ED5" w:rsidRDefault="00F83464">
            <w:pPr>
              <w:pStyle w:val="TableParagraph"/>
              <w:spacing w:line="207" w:lineRule="exact"/>
              <w:rPr>
                <w:sz w:val="18"/>
              </w:rPr>
            </w:pPr>
            <w:r w:rsidRPr="00043ED5">
              <w:rPr>
                <w:sz w:val="18"/>
              </w:rPr>
              <w:t>Ve vazbě na Aktualizaci č. 1 PÚR ČR a doplnění republikové priority územního plánování č.</w:t>
            </w:r>
          </w:p>
          <w:p w:rsidR="00FD25B2" w:rsidRPr="00043ED5" w:rsidRDefault="00F83464">
            <w:pPr>
              <w:pStyle w:val="TableParagraph"/>
              <w:ind w:right="726"/>
              <w:rPr>
                <w:sz w:val="18"/>
              </w:rPr>
            </w:pPr>
            <w:r w:rsidRPr="00043ED5">
              <w:rPr>
                <w:sz w:val="18"/>
              </w:rPr>
              <w:t>(24) o požadavek na podmínění nové výstavby dostatečnou veřejnou infrastrukturou, stanovuje Aktualizace č. 1 ZÚR KHK novou prioritu územního plánování kraje č. 10a přihlédnout při vymezování rozvojových ploch k současným i budoucím prostorovým i kapacitním možnostem a dostupnosti dopravní a technické infrastruktury, veřejných prostranství a veřejného občanského vybavení.</w:t>
            </w:r>
          </w:p>
          <w:p w:rsidR="00FD25B2" w:rsidRPr="00043ED5" w:rsidRDefault="00F83464">
            <w:pPr>
              <w:pStyle w:val="TableParagraph"/>
              <w:rPr>
                <w:sz w:val="18"/>
              </w:rPr>
            </w:pPr>
            <w:r w:rsidRPr="00043ED5">
              <w:rPr>
                <w:sz w:val="18"/>
              </w:rPr>
              <w:t>Nový úkol pro územní plánování dbát při návrhu rozvoje bydlení na zajištění dostupnosti občanského vybavení každodenní potřeby (zejména zařízení předškolní výchovy, základního školství, ambulantní zdravotní péče či maloobchodu) je stanoven pro území OB4 Rozvojová oblast Hradec Králové / Pardubice.</w:t>
            </w:r>
          </w:p>
          <w:p w:rsidR="00FD25B2" w:rsidRPr="00043ED5" w:rsidRDefault="00F83464">
            <w:pPr>
              <w:pStyle w:val="TableParagraph"/>
              <w:ind w:right="115"/>
              <w:rPr>
                <w:sz w:val="18"/>
              </w:rPr>
            </w:pPr>
            <w:r w:rsidRPr="00043ED5">
              <w:rPr>
                <w:sz w:val="18"/>
              </w:rPr>
              <w:t>Požadavek PÚR ČR „vytvářet podmínky pro zvyšování bezpečnosti a plynulosti dopravy“ naplňují ZÚR KHK návrhem doplnění sítě dálnic a kapacitních silnic na území kraje a dále návrhem přeložek průjezdních úseků významných silnic mimo zastavěná a obydlená území sídel a návrhem na další přeložky silnic řešící odstranění identifikovaných dopravních závad na silniční síti. Aktualizace č. 1 ZÚR KHK pak vymezuje koridory některých dalších přeložek</w:t>
            </w:r>
          </w:p>
          <w:p w:rsidR="00FD25B2" w:rsidRPr="00043ED5" w:rsidRDefault="00F83464">
            <w:pPr>
              <w:pStyle w:val="TableParagraph"/>
              <w:spacing w:before="4" w:line="206" w:lineRule="exact"/>
              <w:ind w:right="125"/>
              <w:rPr>
                <w:sz w:val="18"/>
              </w:rPr>
            </w:pPr>
            <w:r w:rsidRPr="00043ED5">
              <w:rPr>
                <w:sz w:val="18"/>
              </w:rPr>
              <w:t>silnic mimo zastavěná a obydlená území sídel (např. koridor DS4A pro přeložku silnice I/14 – obchvat Rychnova nad Kněžnou, DS5A pro přeložku silnice I/14 – obchvat Solnice</w:t>
            </w:r>
          </w:p>
        </w:tc>
      </w:tr>
    </w:tbl>
    <w:p w:rsidR="00FD25B2" w:rsidRPr="00043ED5" w:rsidRDefault="00FD25B2">
      <w:pPr>
        <w:spacing w:line="206" w:lineRule="exact"/>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(severozápadní segment), DS36A pro obchvat městyse Častolovice, DS49A pro přeložku silnice II/327 Chlumec nad Cidlinou – Nový Bydžov, jejíž součástí je také obchvat města Chlumec nad Cidlinou a obcí Zachrašťany a Nepolisy).</w:t>
            </w:r>
          </w:p>
          <w:p w:rsidR="00FD25B2" w:rsidRPr="00043ED5" w:rsidRDefault="00F83464">
            <w:pPr>
              <w:pStyle w:val="TableParagraph"/>
              <w:ind w:right="115"/>
              <w:rPr>
                <w:sz w:val="18"/>
              </w:rPr>
            </w:pPr>
            <w:r w:rsidRPr="00043ED5">
              <w:rPr>
                <w:sz w:val="18"/>
              </w:rPr>
              <w:t>S cílem dalšího zlepšování kvality, bezpečnosti a environmentální šetrnosti železniční dopravy na území Královéhradeckého kraje, konkrétně s cílem zlepšení podmínek dopravní obslužnosti Náchodu železniční dopravou, vymezuje Aktualizace č. 1 ZÚR KHK nový koridor územní rezervy DZ1r pro modernizaci a elektrifikaci celostátní železniční trati č. 032 Jaroměř</w:t>
            </w:r>
          </w:p>
          <w:p w:rsidR="00FD25B2" w:rsidRPr="00043ED5" w:rsidRDefault="00F83464">
            <w:pPr>
              <w:pStyle w:val="TableParagraph"/>
              <w:rPr>
                <w:sz w:val="18"/>
              </w:rPr>
            </w:pPr>
            <w:r w:rsidRPr="00043ED5">
              <w:rPr>
                <w:sz w:val="18"/>
              </w:rPr>
              <w:t>– Náchod.</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t>184.</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34"/>
              <w:rPr>
                <w:sz w:val="18"/>
              </w:rPr>
            </w:pPr>
            <w:r w:rsidRPr="00043ED5">
              <w:rPr>
                <w:sz w:val="18"/>
              </w:rPr>
              <w:t>S cílem dosažení optimálního naplňování republikové priority územního plánování č. (24a) stanovené v PÚR ČR na území Královéhradeckého kraje je v Aktualizaci č. 1 ZÚR KHK</w:t>
            </w:r>
            <w:r w:rsidRPr="00043ED5">
              <w:rPr>
                <w:spacing w:val="-34"/>
                <w:sz w:val="18"/>
              </w:rPr>
              <w:t xml:space="preserve"> </w:t>
            </w:r>
            <w:r w:rsidRPr="00043ED5">
              <w:rPr>
                <w:sz w:val="18"/>
              </w:rPr>
              <w:t>nově doplněna priorita územního plánování kraje pro zajištění udržitelného rozvoje území č. 10b. S</w:t>
            </w:r>
            <w:r w:rsidRPr="00043ED5">
              <w:rPr>
                <w:spacing w:val="-3"/>
                <w:sz w:val="18"/>
              </w:rPr>
              <w:t xml:space="preserve"> </w:t>
            </w:r>
            <w:r w:rsidRPr="00043ED5">
              <w:rPr>
                <w:sz w:val="18"/>
              </w:rPr>
              <w:t>ohledem</w:t>
            </w:r>
            <w:r w:rsidRPr="00043ED5">
              <w:rPr>
                <w:spacing w:val="-5"/>
                <w:sz w:val="18"/>
              </w:rPr>
              <w:t xml:space="preserve"> </w:t>
            </w:r>
            <w:r w:rsidRPr="00043ED5">
              <w:rPr>
                <w:sz w:val="18"/>
              </w:rPr>
              <w:t>na</w:t>
            </w:r>
            <w:r w:rsidRPr="00043ED5">
              <w:rPr>
                <w:spacing w:val="-5"/>
                <w:sz w:val="18"/>
              </w:rPr>
              <w:t xml:space="preserve"> </w:t>
            </w:r>
            <w:r w:rsidRPr="00043ED5">
              <w:rPr>
                <w:sz w:val="18"/>
              </w:rPr>
              <w:t>podrobnost</w:t>
            </w:r>
            <w:r w:rsidRPr="00043ED5">
              <w:rPr>
                <w:spacing w:val="-3"/>
                <w:sz w:val="18"/>
              </w:rPr>
              <w:t xml:space="preserve"> </w:t>
            </w:r>
            <w:r w:rsidRPr="00043ED5">
              <w:rPr>
                <w:sz w:val="18"/>
              </w:rPr>
              <w:t>řešení</w:t>
            </w:r>
            <w:r w:rsidRPr="00043ED5">
              <w:rPr>
                <w:spacing w:val="-3"/>
                <w:sz w:val="18"/>
              </w:rPr>
              <w:t xml:space="preserve"> </w:t>
            </w:r>
            <w:r w:rsidRPr="00043ED5">
              <w:rPr>
                <w:sz w:val="18"/>
              </w:rPr>
              <w:t>a</w:t>
            </w:r>
            <w:r w:rsidRPr="00043ED5">
              <w:rPr>
                <w:spacing w:val="-5"/>
                <w:sz w:val="18"/>
              </w:rPr>
              <w:t xml:space="preserve"> </w:t>
            </w:r>
            <w:r w:rsidRPr="00043ED5">
              <w:rPr>
                <w:sz w:val="18"/>
              </w:rPr>
              <w:t>obsahové</w:t>
            </w:r>
            <w:r w:rsidRPr="00043ED5">
              <w:rPr>
                <w:spacing w:val="-2"/>
                <w:sz w:val="18"/>
              </w:rPr>
              <w:t xml:space="preserve"> </w:t>
            </w:r>
            <w:r w:rsidRPr="00043ED5">
              <w:rPr>
                <w:sz w:val="18"/>
              </w:rPr>
              <w:t>náležitosti</w:t>
            </w:r>
            <w:r w:rsidRPr="00043ED5">
              <w:rPr>
                <w:spacing w:val="-3"/>
                <w:sz w:val="18"/>
              </w:rPr>
              <w:t xml:space="preserve"> </w:t>
            </w:r>
            <w:r w:rsidRPr="00043ED5">
              <w:rPr>
                <w:sz w:val="18"/>
              </w:rPr>
              <w:t>ZÚR</w:t>
            </w:r>
            <w:r w:rsidRPr="00043ED5">
              <w:rPr>
                <w:spacing w:val="-4"/>
                <w:sz w:val="18"/>
              </w:rPr>
              <w:t xml:space="preserve"> </w:t>
            </w:r>
            <w:r w:rsidRPr="00043ED5">
              <w:rPr>
                <w:sz w:val="18"/>
              </w:rPr>
              <w:t>stanovené</w:t>
            </w:r>
            <w:r w:rsidRPr="00043ED5">
              <w:rPr>
                <w:spacing w:val="-5"/>
                <w:sz w:val="18"/>
              </w:rPr>
              <w:t xml:space="preserve"> </w:t>
            </w:r>
            <w:r w:rsidRPr="00043ED5">
              <w:rPr>
                <w:sz w:val="18"/>
              </w:rPr>
              <w:t>stavebním</w:t>
            </w:r>
            <w:r w:rsidRPr="00043ED5">
              <w:rPr>
                <w:spacing w:val="-2"/>
                <w:sz w:val="18"/>
              </w:rPr>
              <w:t xml:space="preserve"> </w:t>
            </w:r>
            <w:r w:rsidRPr="00043ED5">
              <w:rPr>
                <w:sz w:val="18"/>
              </w:rPr>
              <w:t>zákonem a vyhláškou č. 500/2006 Sb. není předmětem řešení ZÚR vymezování ploch pro novou obytnou</w:t>
            </w:r>
            <w:r w:rsidRPr="00043ED5">
              <w:rPr>
                <w:spacing w:val="-1"/>
                <w:sz w:val="18"/>
              </w:rPr>
              <w:t xml:space="preserve"> </w:t>
            </w:r>
            <w:r w:rsidRPr="00043ED5">
              <w:rPr>
                <w:sz w:val="18"/>
              </w:rPr>
              <w:t>zástavbu.</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lastRenderedPageBreak/>
              <w:t>185.</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V zastavěných územích a zastavitelných plochách vytvářet podmínky pro zadržování, vsakování i využívání dešťových vod</w:t>
            </w:r>
          </w:p>
          <w:p w:rsidR="00FD25B2" w:rsidRPr="00043ED5" w:rsidRDefault="00F83464">
            <w:pPr>
              <w:pStyle w:val="TableParagraph"/>
              <w:spacing w:before="1" w:line="187" w:lineRule="exact"/>
              <w:rPr>
                <w:sz w:val="18"/>
              </w:rPr>
            </w:pPr>
            <w:r w:rsidRPr="00043ED5">
              <w:rPr>
                <w:sz w:val="18"/>
              </w:rPr>
              <w:t>jako zdroje vody a s cílem zmírňování účinků povodní.</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34"/>
              <w:rPr>
                <w:sz w:val="18"/>
              </w:rPr>
            </w:pPr>
            <w:r w:rsidRPr="00043ED5">
              <w:rPr>
                <w:sz w:val="18"/>
              </w:rPr>
              <w:t>S cílem dosažení optimálního naplňování republikové priority územního plánování č. (25) stanovené v PÚR ČR na území Královéhradeckého kraje je v Aktualizaci č. 1 ZÚR KHK</w:t>
            </w:r>
            <w:r w:rsidRPr="00043ED5">
              <w:rPr>
                <w:spacing w:val="-32"/>
                <w:sz w:val="18"/>
              </w:rPr>
              <w:t xml:space="preserve"> </w:t>
            </w:r>
            <w:r w:rsidRPr="00043ED5">
              <w:rPr>
                <w:sz w:val="18"/>
              </w:rPr>
              <w:t xml:space="preserve">nově doplněna priorita územního plánování kraje pro zajištění udržitelného rozvoje území č. 14a a upřesněna priorita územního plánování kraje pro zajištění udržitelného rozvoje území č. 15. S cílem zajistit územní ochranu ploch nadmístního významu potřebných pro umísťování staveb a opatření na ochranu před povodněmi vymezují ZÚR plochy a koridoru pro protipovodňová opatření. Aktualizace č. 1 ZÚR KHK vymezuje nové plochy nadmístního významu PPO19, PPO20 a PPO21 pro nové poldry resp. suché retenční nádrže pro protipovodňovou ochranu území města Hradce Králové, novou plochu nadmístního významu PPO 24 pro nový poldr </w:t>
            </w:r>
            <w:proofErr w:type="spellStart"/>
            <w:r w:rsidRPr="00043ED5">
              <w:rPr>
                <w:sz w:val="18"/>
              </w:rPr>
              <w:t>Mlýnec</w:t>
            </w:r>
            <w:proofErr w:type="spellEnd"/>
            <w:r w:rsidRPr="00043ED5">
              <w:rPr>
                <w:sz w:val="18"/>
              </w:rPr>
              <w:t xml:space="preserve"> na vodním toku Mrlina a, novou plochu nadmístního významu PPO 25 pro vodní dílo Valcha na vodním toku Cidlina pro protipovodňovou ochranu města Jičína.</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5" w:line="206" w:lineRule="exact"/>
              <w:ind w:right="445"/>
              <w:rPr>
                <w:sz w:val="18"/>
              </w:rPr>
            </w:pPr>
            <w:r w:rsidRPr="00043ED5">
              <w:rPr>
                <w:sz w:val="18"/>
              </w:rPr>
              <w:t>Funkci protipovodňových opatření by měly sekundárně plnit také v rámci Aktualizace č. 1 ZÚR KHK nově vymezované plochy územních rezerv pro lokality vhodné pro akumulaci povrchových vod (LAPV) Pěčín, Fořt, Babí, Žamberk, Lukavice.</w:t>
            </w:r>
          </w:p>
        </w:tc>
      </w:tr>
      <w:tr w:rsidR="00FD25B2" w:rsidRPr="00043ED5">
        <w:trPr>
          <w:trHeight w:val="1863"/>
        </w:trPr>
        <w:tc>
          <w:tcPr>
            <w:tcW w:w="710" w:type="dxa"/>
          </w:tcPr>
          <w:p w:rsidR="00FD25B2" w:rsidRPr="00043ED5" w:rsidRDefault="00F83464">
            <w:pPr>
              <w:pStyle w:val="TableParagraph"/>
              <w:spacing w:before="112"/>
              <w:ind w:left="78"/>
              <w:rPr>
                <w:b/>
                <w:sz w:val="18"/>
              </w:rPr>
            </w:pPr>
            <w:r w:rsidRPr="00043ED5">
              <w:rPr>
                <w:b/>
                <w:sz w:val="18"/>
              </w:rPr>
              <w:t>186.</w:t>
            </w:r>
          </w:p>
        </w:tc>
        <w:tc>
          <w:tcPr>
            <w:tcW w:w="1702" w:type="dxa"/>
          </w:tcPr>
          <w:p w:rsidR="00FD25B2" w:rsidRPr="00043ED5" w:rsidRDefault="00F83464">
            <w:pPr>
              <w:pStyle w:val="TableParagraph"/>
              <w:spacing w:before="112" w:line="242" w:lineRule="auto"/>
              <w:ind w:right="113"/>
              <w:rPr>
                <w:b/>
                <w:sz w:val="18"/>
              </w:rPr>
            </w:pPr>
            <w:r w:rsidRPr="00043ED5">
              <w:rPr>
                <w:b/>
                <w:sz w:val="18"/>
              </w:rPr>
              <w:t>Královéhradecký kraj</w:t>
            </w:r>
          </w:p>
        </w:tc>
        <w:tc>
          <w:tcPr>
            <w:tcW w:w="5528" w:type="dxa"/>
          </w:tcPr>
          <w:p w:rsidR="00FD25B2" w:rsidRPr="00043ED5" w:rsidRDefault="00F83464">
            <w:pPr>
              <w:pStyle w:val="TableParagraph"/>
              <w:spacing w:line="199" w:lineRule="exact"/>
              <w:rPr>
                <w:b/>
                <w:sz w:val="18"/>
              </w:rPr>
            </w:pPr>
            <w:r w:rsidRPr="00043ED5">
              <w:rPr>
                <w:b/>
                <w:sz w:val="18"/>
              </w:rPr>
              <w:t>čl. (26)</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line="204" w:lineRule="exact"/>
              <w:rPr>
                <w:sz w:val="18"/>
              </w:rPr>
            </w:pPr>
            <w:r w:rsidRPr="00043ED5">
              <w:rPr>
                <w:sz w:val="18"/>
              </w:rPr>
              <w:t>Je plněno v rámci Aktualizace č. 1 ZÚR Královéhradeckého kraje:</w:t>
            </w:r>
          </w:p>
          <w:p w:rsidR="00FD25B2" w:rsidRPr="00043ED5" w:rsidRDefault="00F83464">
            <w:pPr>
              <w:pStyle w:val="TableParagraph"/>
              <w:spacing w:before="2"/>
              <w:rPr>
                <w:sz w:val="18"/>
              </w:rPr>
            </w:pPr>
            <w:r w:rsidRPr="00043ED5">
              <w:rPr>
                <w:sz w:val="18"/>
              </w:rPr>
              <w:t>Požadavek se netýká řešení ZÚR, ale řešení územních plánů resp. regulačních plánů.</w:t>
            </w:r>
          </w:p>
          <w:p w:rsidR="00FD25B2" w:rsidRPr="00043ED5" w:rsidRDefault="00F83464">
            <w:pPr>
              <w:pStyle w:val="TableParagraph"/>
              <w:ind w:right="95"/>
              <w:rPr>
                <w:sz w:val="18"/>
              </w:rPr>
            </w:pPr>
            <w:r w:rsidRPr="00043ED5">
              <w:rPr>
                <w:sz w:val="18"/>
              </w:rPr>
              <w:t>S ohledem na podrobnost řešení a obsahové náležitosti ZÚR stanovené stavebním zákonem a vyhláškou č. 500/2006 Sb. není předmětem řešení ZÚR vymezování zastavitelných ploch.</w:t>
            </w:r>
          </w:p>
        </w:tc>
      </w:tr>
      <w:tr w:rsidR="00FD25B2" w:rsidRPr="00043ED5">
        <w:trPr>
          <w:trHeight w:val="5174"/>
        </w:trPr>
        <w:tc>
          <w:tcPr>
            <w:tcW w:w="710" w:type="dxa"/>
          </w:tcPr>
          <w:p w:rsidR="00FD25B2" w:rsidRPr="00043ED5" w:rsidRDefault="00F83464">
            <w:pPr>
              <w:pStyle w:val="TableParagraph"/>
              <w:spacing w:before="114"/>
              <w:ind w:left="78"/>
              <w:rPr>
                <w:b/>
                <w:sz w:val="18"/>
              </w:rPr>
            </w:pPr>
            <w:r w:rsidRPr="00043ED5">
              <w:rPr>
                <w:b/>
                <w:sz w:val="18"/>
              </w:rPr>
              <w:lastRenderedPageBreak/>
              <w:t>187.</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spacing w:before="2"/>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435"/>
              <w:rPr>
                <w:sz w:val="18"/>
              </w:rPr>
            </w:pPr>
            <w:r w:rsidRPr="00043ED5">
              <w:rPr>
                <w:sz w:val="18"/>
              </w:rPr>
              <w:t>S cílem dosažení optimálního naplňování republikové priority územního plánování č. (23) stanovené v PÚR ČR (zejména s ohledem na aktualizaci předmětné priority územního plánování v rámci Aktualizace č. 1 PÚR ČR) na území Královéhradeckého kraje jsou</w:t>
            </w:r>
          </w:p>
          <w:p w:rsidR="00FD25B2" w:rsidRPr="00043ED5" w:rsidRDefault="00F83464">
            <w:pPr>
              <w:pStyle w:val="TableParagraph"/>
              <w:ind w:right="395"/>
              <w:rPr>
                <w:sz w:val="18"/>
              </w:rPr>
            </w:pPr>
            <w:r w:rsidRPr="00043ED5">
              <w:rPr>
                <w:sz w:val="18"/>
              </w:rPr>
              <w:t>v Aktualizaci č. 1 ZÚR KHK nově doplněny priority územního plánování kraje pro zajištění udržitelného rozvoje území č. 3a, 3b, 3c, 3d, 3e, 8d.</w:t>
            </w:r>
          </w:p>
          <w:p w:rsidR="00FD25B2" w:rsidRPr="00043ED5" w:rsidRDefault="00F83464">
            <w:pPr>
              <w:pStyle w:val="TableParagraph"/>
              <w:ind w:right="165"/>
              <w:rPr>
                <w:sz w:val="18"/>
              </w:rPr>
            </w:pPr>
            <w:r w:rsidRPr="00043ED5">
              <w:rPr>
                <w:sz w:val="18"/>
              </w:rPr>
              <w:t>Úkol pro územní plánování vytvářet územní podmínky dopravní dostupnosti je v Aktualizaci č. 1 ZÚR KHK nově stanoven pro území OB4 Rozvojová oblast Hradec Králové / Pardubice, SOB7 Specifická oblast Krkonoše – Jizerské hory a pro území s vyváženým rozvojovým potenciálem.</w:t>
            </w:r>
          </w:p>
          <w:p w:rsidR="00FD25B2" w:rsidRPr="00043ED5" w:rsidRDefault="00F83464">
            <w:pPr>
              <w:pStyle w:val="TableParagraph"/>
              <w:ind w:right="116"/>
              <w:rPr>
                <w:sz w:val="18"/>
              </w:rPr>
            </w:pPr>
            <w:r w:rsidRPr="00043ED5">
              <w:rPr>
                <w:sz w:val="18"/>
              </w:rPr>
              <w:t>Pro zkvalitnění dopravní dostupnosti obcí na území kraje, se zvláštním zřetelem ke zkvalitnění dopravní dostupnosti krajského města Hradec Králové ze všech obcí kraje a ke zkvalitnění dopravní dostupnosti významných spádových center osídlení z jejich přirozené spádové oblasti, navrhují ZÚR KHK zejména doplnění sítě dálnic a kapacitních silnic na území kraje a zlepšení konfigurace sítě silnic I. a II. třídy (zejména návrhem přeložek silnic a ochvatů) a dále modernizaci, zkapacitnění a elektrifikaci vybraných významných celostátních i regionálních železničních tratí propojujících na území kraje významná spádová centra osídlení. Aktualizace č. 1 ZÚR KHK vymezuje pro zlepšení podmínek dopravní dostupnosti obcí na území kraje po železnici koridor DZ3 pro zkapacitnění a modernizace vybraných úseků železničních tratí č. 021 a 022 v úseku Týniště nad Orlicí – Solnice, koridor územní rezervy DZ1r pro modernizaci a elektrifikaci celostátní železniční trati č. 032 v úseku Jaroměř</w:t>
            </w:r>
          </w:p>
          <w:p w:rsidR="00FD25B2" w:rsidRPr="00043ED5" w:rsidRDefault="00F83464">
            <w:pPr>
              <w:pStyle w:val="TableParagraph"/>
              <w:ind w:right="115"/>
              <w:rPr>
                <w:sz w:val="18"/>
              </w:rPr>
            </w:pPr>
            <w:r w:rsidRPr="00043ED5">
              <w:rPr>
                <w:sz w:val="18"/>
              </w:rPr>
              <w:t>– Náchod či koridor územní rezervy DZ2r pro modernizaci železniční trati č. 041 v úseku Hořice – Ostroměř a pro zlepšení podmínek dopravní dostupnosti obcí na území kraje po</w:t>
            </w:r>
          </w:p>
          <w:p w:rsidR="00FD25B2" w:rsidRPr="00043ED5" w:rsidRDefault="00F83464">
            <w:pPr>
              <w:pStyle w:val="TableParagraph"/>
              <w:spacing w:line="187" w:lineRule="exact"/>
              <w:rPr>
                <w:sz w:val="18"/>
              </w:rPr>
            </w:pPr>
            <w:r w:rsidRPr="00043ED5">
              <w:rPr>
                <w:sz w:val="18"/>
              </w:rPr>
              <w:t>silnici např. koridor DS4A pro silnici I/14 – v prostoru Rychnova nad Kněžnou, DS5A pro</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23"/>
              <w:rPr>
                <w:sz w:val="18"/>
              </w:rPr>
            </w:pPr>
            <w:r w:rsidRPr="00043ED5">
              <w:rPr>
                <w:sz w:val="18"/>
              </w:rPr>
              <w:t>silnici I/14 – v prostoru Solnice, DS49A pro silnici II/327 – v úseku Chlumec nad Cidlinou – Nový Bydžov, DS19A pro silnici II/285 a II/304 – v prostoru obce Nahořany, DS27A pro silnici II/299 – v prostoru Dvora Králové nad Labem, DS36A pro silnici II/318 – v prostoru Častolovic či DS37A pro silnici II/321 – v prostoru</w:t>
            </w:r>
            <w:r w:rsidRPr="00043ED5">
              <w:rPr>
                <w:spacing w:val="-3"/>
                <w:sz w:val="18"/>
              </w:rPr>
              <w:t xml:space="preserve"> </w:t>
            </w:r>
            <w:r w:rsidRPr="00043ED5">
              <w:rPr>
                <w:sz w:val="18"/>
              </w:rPr>
              <w:t>Domašína.</w:t>
            </w:r>
          </w:p>
          <w:p w:rsidR="00FD25B2" w:rsidRPr="00043ED5" w:rsidRDefault="00F83464">
            <w:pPr>
              <w:pStyle w:val="TableParagraph"/>
              <w:ind w:right="95"/>
              <w:rPr>
                <w:sz w:val="18"/>
              </w:rPr>
            </w:pPr>
            <w:r w:rsidRPr="00043ED5">
              <w:rPr>
                <w:sz w:val="18"/>
              </w:rPr>
              <w:t>S ohledem na podrobnost řešení a obsahové náležitosti ZÚR stanovené stavebním zákonem a vyhláškou č. 500/2006 Sb. není předmětem řešení ZÚR řešení regionálních uskupení (klastrů) ekonomických subjektů.</w:t>
            </w:r>
          </w:p>
        </w:tc>
      </w:tr>
      <w:tr w:rsidR="00FD25B2" w:rsidRPr="00043ED5">
        <w:trPr>
          <w:trHeight w:val="6005"/>
        </w:trPr>
        <w:tc>
          <w:tcPr>
            <w:tcW w:w="710" w:type="dxa"/>
          </w:tcPr>
          <w:p w:rsidR="00FD25B2" w:rsidRPr="00043ED5" w:rsidRDefault="00F83464">
            <w:pPr>
              <w:pStyle w:val="TableParagraph"/>
              <w:spacing w:before="116"/>
              <w:ind w:left="78"/>
              <w:rPr>
                <w:b/>
                <w:sz w:val="18"/>
              </w:rPr>
            </w:pPr>
            <w:r w:rsidRPr="00043ED5">
              <w:rPr>
                <w:b/>
                <w:sz w:val="18"/>
              </w:rPr>
              <w:lastRenderedPageBreak/>
              <w:t>188.</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85"/>
              <w:rPr>
                <w:sz w:val="18"/>
              </w:rPr>
            </w:pPr>
            <w:r w:rsidRPr="00043ED5">
              <w:rPr>
                <w:sz w:val="18"/>
              </w:rPr>
              <w:t xml:space="preserve">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rPr>
                <w:sz w:val="18"/>
              </w:rPr>
            </w:pPr>
            <w:r w:rsidRPr="00043ED5">
              <w:rPr>
                <w:sz w:val="18"/>
              </w:rPr>
              <w:t>Aktualizace č. 1 ZÚR KHK vytváří předpoklady pro udržitelný rozvoj území, spočívající ve vyváženém vztahu podmínek pro příznivé životní prostředí, pro hospodářský rozvoj a pro soudržnost společenství obyvatel. Stanovuje ucelenou koncepci rozvoje území Královéhradeckého kraje včetně uspořádání území kraje, koncepce veřejné dopravní a technické infrastruktury a koncepce uspořádání krajiny.</w:t>
            </w:r>
          </w:p>
          <w:p w:rsidR="00FD25B2" w:rsidRPr="00043ED5" w:rsidRDefault="00F83464">
            <w:pPr>
              <w:pStyle w:val="TableParagraph"/>
              <w:ind w:right="125"/>
              <w:rPr>
                <w:sz w:val="18"/>
              </w:rPr>
            </w:pPr>
            <w:r w:rsidRPr="00043ED5">
              <w:rPr>
                <w:sz w:val="18"/>
              </w:rPr>
              <w:t>Aktualizace č. 1 ZÚR KHK navrhuje rozvoj území Královéhradeckého kraje v potřebných věcných i časových souvislostech, a to vymezením návrhových ploch a koridorů nadmístního významu pro rozvoj veřejné dopravní a technické infrastruktury a opatření v krajině pro záměry dostatečně variantně územně prověřené a s předpokladem realizace v krátkodobém či střednědobém horizontu a vymezením ploch a koridorů územních rezerv pro budoucí prověření jejich využití, a to pro záměry územně méně prověřené, s předpokladem realizace v dlouhodobém horizontu a často podmíněné uskutečněním jiných změn v území.</w:t>
            </w:r>
          </w:p>
          <w:p w:rsidR="00FD25B2" w:rsidRPr="00043ED5" w:rsidRDefault="00F83464">
            <w:pPr>
              <w:pStyle w:val="TableParagraph"/>
              <w:ind w:right="124"/>
              <w:rPr>
                <w:sz w:val="18"/>
              </w:rPr>
            </w:pPr>
            <w:r w:rsidRPr="00043ED5">
              <w:rPr>
                <w:sz w:val="18"/>
              </w:rPr>
              <w:t>Aktualizace č. 1 ZÚR KHK je řešena ve spolupráci se samosprávou Královéhradeckého kraje (formou průběžných diskusních seminářů k jednotlivým rozpracovaným etapám zpracování Aktualizace č. 1 ZÚR KHK), s vybranými odbory Krajského úřadu Královéhradeckého kraje, zejména odbor regionálního rozvoje, grantů a dotací, odbor životního prostředí a zemědělství, odbor dopravy a silničního hospodářství (formou osobních jednání</w:t>
            </w:r>
          </w:p>
          <w:p w:rsidR="00FD25B2" w:rsidRPr="00043ED5" w:rsidRDefault="00F83464">
            <w:pPr>
              <w:pStyle w:val="TableParagraph"/>
              <w:ind w:right="195"/>
              <w:rPr>
                <w:sz w:val="18"/>
              </w:rPr>
            </w:pPr>
            <w:r w:rsidRPr="00043ED5">
              <w:rPr>
                <w:sz w:val="18"/>
              </w:rPr>
              <w:t xml:space="preserve">k relevantním záměrům a součástem řešení v rozpracovanosti), s klíčovými dotčenými orgány státní správy, zejména s Ministerstvem dopravy ČR či Ministerstvem průmyslu a obchodu ČR (formou osobních jednání k relevantním záměrům a součástem řešení v rozpracovanosti), s vybranými správci a majiteli veřejné infrastruktury, zejména se SŽDC, </w:t>
            </w:r>
            <w:proofErr w:type="spellStart"/>
            <w:proofErr w:type="gramStart"/>
            <w:r w:rsidRPr="00043ED5">
              <w:rPr>
                <w:sz w:val="18"/>
              </w:rPr>
              <w:t>s.o</w:t>
            </w:r>
            <w:proofErr w:type="spellEnd"/>
            <w:r w:rsidRPr="00043ED5">
              <w:rPr>
                <w:sz w:val="18"/>
              </w:rPr>
              <w:t>.</w:t>
            </w:r>
            <w:proofErr w:type="gramEnd"/>
            <w:r w:rsidRPr="00043ED5">
              <w:rPr>
                <w:sz w:val="18"/>
              </w:rPr>
              <w:t>, ČEZ Distribuce, a.s., NET4GAS s.r.o., ŘSD ČR – Správa Hradec Králové (formou osobních jednání k relevantním záměrům a součástem řešení v rozpracovanosti), se zástupci pořizovatelů ZÚR sousedních krajů, zejména Libereckého a Pardubického kraje (formou osobních jednání k relevantním záměrům přesahujícím hranici Královéhradeckého kraje v rozpracovanosti) a s obcemi dotčenými řešením Aktualizace č. 1 ZÚR KHK</w:t>
            </w:r>
          </w:p>
          <w:p w:rsidR="00FD25B2" w:rsidRPr="00043ED5" w:rsidRDefault="00F83464">
            <w:pPr>
              <w:pStyle w:val="TableParagraph"/>
              <w:spacing w:line="189" w:lineRule="exact"/>
              <w:rPr>
                <w:sz w:val="18"/>
              </w:rPr>
            </w:pPr>
            <w:r w:rsidRPr="00043ED5">
              <w:rPr>
                <w:sz w:val="18"/>
              </w:rPr>
              <w:t>(korespondenční formou k relevantním záměrům a součástem řešení v rozpracovanosti).</w:t>
            </w:r>
          </w:p>
        </w:tc>
      </w:tr>
    </w:tbl>
    <w:p w:rsidR="00FD25B2" w:rsidRPr="00043ED5" w:rsidRDefault="00FD25B2">
      <w:pPr>
        <w:spacing w:line="189"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235"/>
              <w:rPr>
                <w:sz w:val="18"/>
              </w:rPr>
            </w:pPr>
            <w:r w:rsidRPr="00043ED5">
              <w:rPr>
                <w:sz w:val="18"/>
              </w:rPr>
              <w:t xml:space="preserve">V souladu s § 37 </w:t>
            </w:r>
            <w:proofErr w:type="spellStart"/>
            <w:r w:rsidRPr="00043ED5">
              <w:rPr>
                <w:sz w:val="18"/>
              </w:rPr>
              <w:t>an</w:t>
            </w:r>
            <w:proofErr w:type="spellEnd"/>
            <w:r w:rsidRPr="00043ED5">
              <w:rPr>
                <w:sz w:val="18"/>
              </w:rPr>
              <w:t xml:space="preserve"> zákona č. 183/2006 Sb. je návrh Aktualizace č. 1 ZÚR KHK řádně projednáván s dotčenými orgány státní správy, nadřízeným orgánem na úseku územního plánování (Ministerstvem pro místní rozvoj ČR), sousedními kraji Libereckým, Pardubickým a Středočeským, sousedním státem Polskou republikou a obcemi v Královéhradeckém kraji a obcemi na území sousedních krajů sousedícími přímo s hranicí Královéhradeckého kraje.</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t>189.</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Vymezením konkrétních koridorů nadmístního významu dopravní infrastruktury řeší Aktualizace č. 1 ZÚR KHK rozvoj dálniční a silniční sítě a sítě železničních tratí Královéhradeckého kraje. Požadavek na rozvoj integrovaných systémů veřejné dopravy naplňuje Aktualizace č. 1 ZÚR KHK stanovením nových priorit územního plánování kraje</w:t>
            </w:r>
          </w:p>
          <w:p w:rsidR="00FD25B2" w:rsidRPr="00043ED5" w:rsidRDefault="00F83464">
            <w:pPr>
              <w:pStyle w:val="TableParagraph"/>
              <w:ind w:right="215"/>
              <w:rPr>
                <w:sz w:val="18"/>
              </w:rPr>
            </w:pPr>
            <w:r w:rsidRPr="00043ED5">
              <w:rPr>
                <w:sz w:val="18"/>
              </w:rPr>
              <w:t>č. 3b a 3d, požadavek na vytváření podmínek pro vybudování a užívání vhodné sítě pěších a cyklistických cest pak naplňuje Aktualizace č. 1 ZÚR KHK stanovením nových priorit územního plánování kraje č. 3f, 12a, 12b, 12c.</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lastRenderedPageBreak/>
              <w:t>190.</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 xml:space="preserve">Aktualizace č. 1 ZÚR KHK vymezuje nad rámec platných ZÚR KHK nové plochy a koridory nadmístního významu pro rozvoj elektroenergetických systémů (např. koridor TE4 pro nadzemního vedení 2x110 </w:t>
            </w:r>
            <w:proofErr w:type="spellStart"/>
            <w:r w:rsidRPr="00043ED5">
              <w:rPr>
                <w:sz w:val="18"/>
              </w:rPr>
              <w:t>kV</w:t>
            </w:r>
            <w:proofErr w:type="spellEnd"/>
            <w:r w:rsidRPr="00043ED5">
              <w:rPr>
                <w:sz w:val="18"/>
              </w:rPr>
              <w:t xml:space="preserve"> TR Vrchlabí – Strážné – Špindlerův Mlýn nebo plochy TT4 a TT5 pro nové transformovny 110/35 </w:t>
            </w:r>
            <w:proofErr w:type="spellStart"/>
            <w:r w:rsidRPr="00043ED5">
              <w:rPr>
                <w:sz w:val="18"/>
              </w:rPr>
              <w:t>kV</w:t>
            </w:r>
            <w:proofErr w:type="spellEnd"/>
            <w:r w:rsidRPr="00043ED5">
              <w:rPr>
                <w:sz w:val="18"/>
              </w:rPr>
              <w:t xml:space="preserve"> v Horním Maršově a Broumově), řeší napojení koridoru plynovodu přepravní soustavy vedoucí z okolí obce Olešná u Havlíčkova Brodu</w:t>
            </w:r>
          </w:p>
          <w:p w:rsidR="00FD25B2" w:rsidRPr="00043ED5" w:rsidRDefault="00F83464">
            <w:pPr>
              <w:pStyle w:val="TableParagraph"/>
              <w:ind w:right="375"/>
              <w:rPr>
                <w:sz w:val="18"/>
              </w:rPr>
            </w:pPr>
            <w:r w:rsidRPr="00043ED5">
              <w:rPr>
                <w:sz w:val="18"/>
              </w:rPr>
              <w:t xml:space="preserve">v Kraji Vysočina přes území Pardubického kraje na hranici ČR/Polsko do okolí hraničního přechodu Náchod - </w:t>
            </w:r>
            <w:proofErr w:type="spellStart"/>
            <w:r w:rsidRPr="00043ED5">
              <w:rPr>
                <w:sz w:val="18"/>
              </w:rPr>
              <w:t>Kudowa</w:t>
            </w:r>
            <w:proofErr w:type="spellEnd"/>
            <w:r w:rsidRPr="00043ED5">
              <w:rPr>
                <w:sz w:val="18"/>
              </w:rPr>
              <w:t xml:space="preserve"> </w:t>
            </w:r>
            <w:proofErr w:type="spellStart"/>
            <w:r w:rsidRPr="00043ED5">
              <w:rPr>
                <w:sz w:val="18"/>
              </w:rPr>
              <w:t>Zdrój</w:t>
            </w:r>
            <w:proofErr w:type="spellEnd"/>
            <w:r w:rsidRPr="00043ED5">
              <w:rPr>
                <w:sz w:val="18"/>
              </w:rPr>
              <w:t xml:space="preserve"> v Královéhradeckém kraji na polskou stranu hranice a vymezuje koridor TV1 pro dálkový vodovodní řad z vodojemu Vysoká Srbská do Hronova a Červeného Kostelce.</w:t>
            </w:r>
          </w:p>
          <w:p w:rsidR="00FD25B2" w:rsidRPr="00043ED5" w:rsidRDefault="00F83464">
            <w:pPr>
              <w:pStyle w:val="TableParagraph"/>
              <w:spacing w:before="4" w:line="206" w:lineRule="exact"/>
              <w:ind w:right="495"/>
              <w:rPr>
                <w:sz w:val="18"/>
              </w:rPr>
            </w:pPr>
            <w:r w:rsidRPr="00043ED5">
              <w:rPr>
                <w:sz w:val="18"/>
              </w:rPr>
              <w:t>S ohledem na podrobnost řešení stanovují ZÚR pouze obecné požadavky a úkoly pro územní plánování na rozvoj technické infrastruktury v oblasti zpracování odpadních vod. S cílem zvýšení podílu obyvatel připojených na kanalizaci zakončenou ČOV v regionech</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s dlouhodobě velmi nízkou saturací území kanalizací, stanovuje Aktualizace č. 1 ZÚR KHK novou prioritu územního plánování kraje č. 5a.</w:t>
            </w:r>
          </w:p>
          <w:p w:rsidR="00FD25B2" w:rsidRPr="00043ED5" w:rsidRDefault="00F83464">
            <w:pPr>
              <w:pStyle w:val="TableParagraph"/>
              <w:ind w:right="454"/>
              <w:rPr>
                <w:sz w:val="18"/>
              </w:rPr>
            </w:pPr>
            <w:r w:rsidRPr="00043ED5">
              <w:rPr>
                <w:sz w:val="18"/>
              </w:rPr>
              <w:t>Úkol pro územní plánování zkvalitňovat technickou infrastrukturu, konkrétně rozvíjet technickou infrastrukturu v oblasti zásobování vodou a nakládání s odpadními vodami, je v Aktualizaci č. 1 ZÚR KHK nově stanoven pro území obcí s dlouhodobě přetrvávajícím</w:t>
            </w:r>
          </w:p>
          <w:p w:rsidR="00FD25B2" w:rsidRPr="00043ED5" w:rsidRDefault="00F83464">
            <w:pPr>
              <w:pStyle w:val="TableParagraph"/>
              <w:rPr>
                <w:sz w:val="18"/>
              </w:rPr>
            </w:pPr>
            <w:r w:rsidRPr="00043ED5">
              <w:rPr>
                <w:sz w:val="18"/>
              </w:rPr>
              <w:t>nízkým podílem obyvatel napojených na vodovod a kanalizaci, zejména pak pro území NOB1 Rozvojová oblast Vrchlabí, NOS1 Rozvojová osa Hradec Králové – Jičín – Liberecký kraj, NOS2 Rozvojová osa Jičín – Středočeský kraj, NOS5 Rozvojová osa Náchodsko – Rychnov nad Kněžnou, NSO1 Specifická oblast Broumovsko, NSO3 Specifická oblast Orlické hory a NOS 3 Specifická oblast Jičínsko.</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191.</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(31)</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line="206" w:lineRule="exact"/>
              <w:rPr>
                <w:sz w:val="18"/>
              </w:rPr>
            </w:pPr>
            <w:r w:rsidRPr="00043ED5">
              <w:rPr>
                <w:sz w:val="18"/>
              </w:rPr>
              <w:t>Je plněno v rámci Aktualizace č. 1 ZÚR Královéhradeckého kraje:</w:t>
            </w:r>
          </w:p>
          <w:p w:rsidR="00FD25B2" w:rsidRPr="00043ED5" w:rsidRDefault="00F83464">
            <w:pPr>
              <w:pStyle w:val="TableParagraph"/>
              <w:spacing w:before="2"/>
              <w:ind w:right="145"/>
              <w:rPr>
                <w:sz w:val="18"/>
              </w:rPr>
            </w:pPr>
            <w:r w:rsidRPr="00043ED5">
              <w:rPr>
                <w:sz w:val="18"/>
              </w:rPr>
              <w:t>Aktualizace č. 1 ZÚR KHK požadavek splňuje. ZÚR KHK nijak neomezují a nelimitují možnost rozvoje obnovitelných zdrojů energie, konkrétní řešení jsou v kompetenci územního plánování jednotlivých obcí.</w:t>
            </w:r>
          </w:p>
        </w:tc>
      </w:tr>
      <w:tr w:rsidR="00FD25B2" w:rsidRPr="00043ED5">
        <w:trPr>
          <w:trHeight w:val="1861"/>
        </w:trPr>
        <w:tc>
          <w:tcPr>
            <w:tcW w:w="710" w:type="dxa"/>
          </w:tcPr>
          <w:p w:rsidR="00FD25B2" w:rsidRPr="00043ED5" w:rsidRDefault="00F83464">
            <w:pPr>
              <w:pStyle w:val="TableParagraph"/>
              <w:spacing w:before="114"/>
              <w:ind w:left="78"/>
              <w:rPr>
                <w:b/>
                <w:sz w:val="18"/>
              </w:rPr>
            </w:pPr>
            <w:r w:rsidRPr="00043ED5">
              <w:rPr>
                <w:b/>
                <w:sz w:val="18"/>
              </w:rPr>
              <w:t>192.</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1"/>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line="206" w:lineRule="exact"/>
              <w:rPr>
                <w:sz w:val="18"/>
              </w:rPr>
            </w:pPr>
            <w:r w:rsidRPr="00043ED5">
              <w:rPr>
                <w:sz w:val="18"/>
              </w:rPr>
              <w:t>Je plněno v rámci Aktualizace č. 1 ZÚR Královéhradeckého kraje:</w:t>
            </w:r>
          </w:p>
          <w:p w:rsidR="00FD25B2" w:rsidRPr="00043ED5" w:rsidRDefault="00F83464">
            <w:pPr>
              <w:pStyle w:val="TableParagraph"/>
              <w:spacing w:line="206" w:lineRule="exact"/>
              <w:rPr>
                <w:sz w:val="18"/>
              </w:rPr>
            </w:pPr>
            <w:r w:rsidRPr="00043ED5">
              <w:rPr>
                <w:sz w:val="18"/>
              </w:rPr>
              <w:t>Požadavek se netýká řešení ZÚR, ale řešení územních plánů resp. regulačních plánů.</w:t>
            </w:r>
          </w:p>
          <w:p w:rsidR="00FD25B2" w:rsidRPr="00043ED5" w:rsidRDefault="00F83464">
            <w:pPr>
              <w:pStyle w:val="TableParagraph"/>
              <w:ind w:right="114"/>
              <w:rPr>
                <w:sz w:val="18"/>
              </w:rPr>
            </w:pPr>
            <w:r w:rsidRPr="00043ED5">
              <w:rPr>
                <w:sz w:val="18"/>
              </w:rPr>
              <w:t>S ohledem na podrobnost řešení a obsahové náležitosti ZÚR stanovené stavebním zákonem a vyhláškou č. 500/2006 Sb. není předmětem řešení ZÚR problematika bytového fondu ani vymezování ploch přestavby.</w:t>
            </w:r>
          </w:p>
        </w:tc>
      </w:tr>
      <w:tr w:rsidR="00FD25B2" w:rsidRPr="00043ED5">
        <w:trPr>
          <w:trHeight w:val="1610"/>
        </w:trPr>
        <w:tc>
          <w:tcPr>
            <w:tcW w:w="710" w:type="dxa"/>
          </w:tcPr>
          <w:p w:rsidR="00FD25B2" w:rsidRPr="00043ED5" w:rsidRDefault="00F83464">
            <w:pPr>
              <w:pStyle w:val="TableParagraph"/>
              <w:spacing w:before="114"/>
              <w:ind w:left="78"/>
              <w:rPr>
                <w:b/>
                <w:sz w:val="18"/>
              </w:rPr>
            </w:pPr>
            <w:r w:rsidRPr="00043ED5">
              <w:rPr>
                <w:b/>
                <w:sz w:val="18"/>
              </w:rPr>
              <w:lastRenderedPageBreak/>
              <w:t>193.</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spacing w:before="1" w:line="166" w:lineRule="exact"/>
              <w:rPr>
                <w:i/>
                <w:sz w:val="16"/>
              </w:rPr>
            </w:pPr>
            <w:r w:rsidRPr="00043ED5">
              <w:rPr>
                <w:i/>
                <w:sz w:val="16"/>
              </w:rPr>
              <w:t>„Textová část zásad územního rozvoje obsahuje … a) stanovení priorit</w:t>
            </w:r>
          </w:p>
        </w:tc>
        <w:tc>
          <w:tcPr>
            <w:tcW w:w="7657" w:type="dxa"/>
          </w:tcPr>
          <w:p w:rsidR="00FD25B2" w:rsidRPr="00043ED5" w:rsidRDefault="00F83464">
            <w:pPr>
              <w:pStyle w:val="TableParagraph"/>
              <w:spacing w:line="201" w:lineRule="exact"/>
              <w:rPr>
                <w:b/>
                <w:sz w:val="18"/>
              </w:rPr>
            </w:pPr>
            <w:r w:rsidRPr="00043ED5">
              <w:rPr>
                <w:b/>
                <w:sz w:val="18"/>
              </w:rPr>
              <w:t>Vyjádření Pardubického kraje k prioritám – obecně:</w:t>
            </w:r>
          </w:p>
          <w:p w:rsidR="00FD25B2" w:rsidRPr="00043ED5" w:rsidRDefault="00F83464">
            <w:pPr>
              <w:pStyle w:val="TableParagraph"/>
              <w:spacing w:before="5"/>
              <w:ind w:right="240"/>
              <w:rPr>
                <w:sz w:val="18"/>
              </w:rPr>
            </w:pPr>
            <w:r w:rsidRPr="00043ED5">
              <w:rPr>
                <w:sz w:val="18"/>
              </w:rPr>
              <w:t xml:space="preserve">Republikové priority pro zajištění udržitelného rozvoje území jsou v ZÚR </w:t>
            </w:r>
            <w:proofErr w:type="spellStart"/>
            <w:r w:rsidRPr="00043ED5">
              <w:rPr>
                <w:sz w:val="18"/>
              </w:rPr>
              <w:t>Pk</w:t>
            </w:r>
            <w:proofErr w:type="spellEnd"/>
            <w:r w:rsidRPr="00043ED5">
              <w:rPr>
                <w:sz w:val="18"/>
              </w:rPr>
              <w:t xml:space="preserve"> obsaženy. Nové priority vyplývající z Aktualizace č. 1 PÚR ČR budou prověřeny v Aktualizaci č. 3 ZÚR </w:t>
            </w:r>
            <w:proofErr w:type="spellStart"/>
            <w:r w:rsidRPr="00043ED5">
              <w:rPr>
                <w:sz w:val="18"/>
              </w:rPr>
              <w:t>Pk</w:t>
            </w:r>
            <w:proofErr w:type="spellEnd"/>
            <w:r w:rsidRPr="00043ED5">
              <w:rPr>
                <w:sz w:val="18"/>
              </w:rPr>
              <w: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80"/>
        </w:trPr>
        <w:tc>
          <w:tcPr>
            <w:tcW w:w="710" w:type="dxa"/>
          </w:tcPr>
          <w:p w:rsidR="00FD25B2" w:rsidRPr="00043ED5" w:rsidRDefault="00FD25B2">
            <w:pPr>
              <w:pStyle w:val="TableParagraph"/>
              <w:ind w:left="0"/>
              <w:rPr>
                <w:sz w:val="16"/>
              </w:rPr>
            </w:pPr>
          </w:p>
        </w:tc>
        <w:tc>
          <w:tcPr>
            <w:tcW w:w="1702" w:type="dxa"/>
          </w:tcPr>
          <w:p w:rsidR="00FD25B2" w:rsidRPr="00043ED5" w:rsidRDefault="00FD25B2">
            <w:pPr>
              <w:pStyle w:val="TableParagraph"/>
              <w:ind w:left="0"/>
              <w:rPr>
                <w:sz w:val="16"/>
              </w:rPr>
            </w:pPr>
          </w:p>
        </w:tc>
        <w:tc>
          <w:tcPr>
            <w:tcW w:w="5528" w:type="dxa"/>
          </w:tcPr>
          <w:p w:rsidR="00FD25B2" w:rsidRPr="00043ED5" w:rsidRDefault="00F83464">
            <w:pPr>
              <w:pStyle w:val="TableParagraph"/>
              <w:rPr>
                <w:i/>
                <w:sz w:val="16"/>
              </w:rPr>
            </w:pPr>
            <w:r w:rsidRPr="00043ED5">
              <w:rPr>
                <w:i/>
                <w:sz w:val="16"/>
              </w:rPr>
              <w:t>územního plánování kraje pro zajištění udržitelného rozvoje území včetně zohlednění priorit stanovených v politice územního rozvoje …“ a dle písm.</w:t>
            </w:r>
          </w:p>
          <w:p w:rsidR="00FD25B2" w:rsidRPr="00043ED5" w:rsidRDefault="00F83464">
            <w:pPr>
              <w:pStyle w:val="TableParagraph"/>
              <w:ind w:right="195"/>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D25B2">
            <w:pPr>
              <w:pStyle w:val="TableParagraph"/>
              <w:ind w:left="0"/>
              <w:rPr>
                <w:sz w:val="16"/>
              </w:rPr>
            </w:pPr>
          </w:p>
        </w:tc>
      </w:tr>
      <w:tr w:rsidR="00FD25B2" w:rsidRPr="00043ED5">
        <w:trPr>
          <w:trHeight w:val="5846"/>
        </w:trPr>
        <w:tc>
          <w:tcPr>
            <w:tcW w:w="710" w:type="dxa"/>
          </w:tcPr>
          <w:p w:rsidR="00FD25B2" w:rsidRPr="00043ED5" w:rsidRDefault="00F83464">
            <w:pPr>
              <w:pStyle w:val="TableParagraph"/>
              <w:spacing w:before="114"/>
              <w:ind w:left="78"/>
              <w:rPr>
                <w:b/>
                <w:sz w:val="18"/>
              </w:rPr>
            </w:pPr>
            <w:r w:rsidRPr="00043ED5">
              <w:rPr>
                <w:b/>
                <w:sz w:val="18"/>
              </w:rPr>
              <w:lastRenderedPageBreak/>
              <w:t>194.</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5"/>
                <w:sz w:val="18"/>
              </w:rPr>
              <w:t xml:space="preserve"> </w:t>
            </w:r>
            <w:r w:rsidRPr="00043ED5">
              <w:rPr>
                <w:sz w:val="18"/>
              </w:rPr>
              <w:t>atraktivity.</w:t>
            </w:r>
          </w:p>
          <w:p w:rsidR="00FD25B2" w:rsidRPr="00043ED5" w:rsidRDefault="00F83464">
            <w:pPr>
              <w:pStyle w:val="TableParagraph"/>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spacing w:before="1"/>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39"/>
              <w:rPr>
                <w:sz w:val="18"/>
              </w:rPr>
            </w:pPr>
            <w:r w:rsidRPr="00043ED5">
              <w:rPr>
                <w:sz w:val="18"/>
              </w:rPr>
              <w:t xml:space="preserve">Priorita (14) je naplňovaná zejména v následujících kapitolách </w:t>
            </w:r>
            <w:r w:rsidRPr="00043ED5">
              <w:rPr>
                <w:sz w:val="18"/>
                <w:u w:val="single"/>
              </w:rPr>
              <w:t xml:space="preserve">ZÚR </w:t>
            </w:r>
            <w:proofErr w:type="spellStart"/>
            <w:r w:rsidRPr="00043ED5">
              <w:rPr>
                <w:sz w:val="18"/>
                <w:u w:val="single"/>
              </w:rPr>
              <w:t>Pk</w:t>
            </w:r>
            <w:proofErr w:type="spellEnd"/>
            <w:r w:rsidRPr="00043ED5">
              <w:rPr>
                <w:sz w:val="18"/>
              </w:rPr>
              <w:t>:</w:t>
            </w:r>
          </w:p>
          <w:p w:rsidR="00FD25B2" w:rsidRPr="00043ED5" w:rsidRDefault="00F83464">
            <w:pPr>
              <w:pStyle w:val="TableParagraph"/>
              <w:spacing w:before="41"/>
              <w:ind w:right="367"/>
              <w:rPr>
                <w:sz w:val="18"/>
              </w:rPr>
            </w:pPr>
            <w:r w:rsidRPr="00043ED5">
              <w:rPr>
                <w:sz w:val="18"/>
                <w:u w:val="single"/>
              </w:rPr>
              <w:t xml:space="preserve">ZÚR </w:t>
            </w:r>
            <w:proofErr w:type="spellStart"/>
            <w:r w:rsidRPr="00043ED5">
              <w:rPr>
                <w:sz w:val="18"/>
                <w:u w:val="single"/>
              </w:rPr>
              <w:t>Pk</w:t>
            </w:r>
            <w:proofErr w:type="spellEnd"/>
            <w:r w:rsidRPr="00043ED5">
              <w:rPr>
                <w:sz w:val="18"/>
              </w:rPr>
              <w:t xml:space="preserve"> kap. 1 STANOVENÍ PRIORIT ÚZEMNÍHO PLÁNOVÁNÍ KRAJE PRO ZAJIŠTĚNÍ UDRŽITELNÉHO ROZVOJE ÚZEMÍ</w:t>
            </w:r>
          </w:p>
          <w:p w:rsidR="00FD25B2" w:rsidRPr="00043ED5" w:rsidRDefault="00F83464">
            <w:pPr>
              <w:pStyle w:val="TableParagraph"/>
              <w:spacing w:before="39"/>
              <w:ind w:right="105"/>
              <w:rPr>
                <w:sz w:val="18"/>
              </w:rPr>
            </w:pPr>
            <w:r w:rsidRPr="00043ED5">
              <w:rPr>
                <w:sz w:val="18"/>
              </w:rPr>
              <w:t xml:space="preserve">čl. (06) ZÚR </w:t>
            </w:r>
            <w:proofErr w:type="spellStart"/>
            <w:r w:rsidRPr="00043ED5">
              <w:rPr>
                <w:sz w:val="18"/>
              </w:rPr>
              <w:t>Pk</w:t>
            </w:r>
            <w:proofErr w:type="spellEnd"/>
            <w:r w:rsidRPr="00043ED5">
              <w:rPr>
                <w:sz w:val="18"/>
              </w:rPr>
              <w:t xml:space="preserve"> stanovují úkol vytvářet podmínky pro péči o přírodní, kulturní a civilizační hodnoty na území kraje a definují konkrétní zásady zejména: zachování přírodních hodnot, biologické rozmanitosti a ekologicko-stabilizační funkce krajiny; ochranu pozitivních znaků krajinného rázu; zachování a citlivé doplnění výrazu sídel, s cílem nenarušovat cenné městské i venkovské urbanistické struktury a architektonické i přírodní dominanty nevhodnou zástavbou a omezit fragmentaci krajiny;</w:t>
            </w:r>
          </w:p>
          <w:p w:rsidR="00FD25B2" w:rsidRPr="00043ED5" w:rsidRDefault="00F83464">
            <w:pPr>
              <w:pStyle w:val="TableParagraph"/>
              <w:spacing w:before="40"/>
              <w:rPr>
                <w:sz w:val="18"/>
              </w:rPr>
            </w:pPr>
            <w:r w:rsidRPr="00043ED5">
              <w:rPr>
                <w:sz w:val="18"/>
              </w:rPr>
              <w:t xml:space="preserve">čl. (06) ZÚR </w:t>
            </w:r>
            <w:proofErr w:type="spellStart"/>
            <w:r w:rsidRPr="00043ED5">
              <w:rPr>
                <w:sz w:val="18"/>
              </w:rPr>
              <w:t>Pk</w:t>
            </w:r>
            <w:proofErr w:type="spellEnd"/>
            <w:r w:rsidRPr="00043ED5">
              <w:rPr>
                <w:sz w:val="18"/>
              </w:rPr>
              <w:t xml:space="preserve"> se doplňuje v rámci pořízení </w:t>
            </w:r>
            <w:r w:rsidRPr="00043ED5">
              <w:rPr>
                <w:sz w:val="18"/>
                <w:u w:val="single"/>
              </w:rPr>
              <w:t xml:space="preserve">ZÚR </w:t>
            </w:r>
            <w:proofErr w:type="spellStart"/>
            <w:r w:rsidRPr="00043ED5">
              <w:rPr>
                <w:sz w:val="18"/>
                <w:u w:val="single"/>
              </w:rPr>
              <w:t>Pk</w:t>
            </w:r>
            <w:proofErr w:type="spellEnd"/>
            <w:r w:rsidRPr="00043ED5">
              <w:rPr>
                <w:sz w:val="18"/>
                <w:u w:val="single"/>
              </w:rPr>
              <w:t xml:space="preserve"> - aktualizace č. 1</w:t>
            </w:r>
          </w:p>
          <w:p w:rsidR="00FD25B2" w:rsidRPr="00043ED5" w:rsidRDefault="00F83464">
            <w:pPr>
              <w:pStyle w:val="TableParagraph"/>
              <w:spacing w:before="41"/>
              <w:rPr>
                <w:sz w:val="18"/>
              </w:rPr>
            </w:pPr>
            <w:r w:rsidRPr="00043ED5">
              <w:rPr>
                <w:sz w:val="18"/>
              </w:rPr>
              <w:t>rozvojové záměry, které mohou významně ovlivnit charakter krajiny, umísťovat do nejméně konfliktních lokalit</w:t>
            </w:r>
          </w:p>
          <w:p w:rsidR="00FD25B2" w:rsidRPr="00043ED5" w:rsidRDefault="00F83464">
            <w:pPr>
              <w:pStyle w:val="TableParagraph"/>
              <w:spacing w:before="39"/>
              <w:rPr>
                <w:sz w:val="18"/>
              </w:rPr>
            </w:pPr>
            <w:r w:rsidRPr="00043ED5">
              <w:rPr>
                <w:sz w:val="18"/>
              </w:rPr>
              <w:t xml:space="preserve">ZÚR </w:t>
            </w:r>
            <w:proofErr w:type="spellStart"/>
            <w:r w:rsidRPr="00043ED5">
              <w:rPr>
                <w:sz w:val="18"/>
              </w:rPr>
              <w:t>Pk</w:t>
            </w:r>
            <w:proofErr w:type="spellEnd"/>
            <w:r w:rsidRPr="00043ED5">
              <w:rPr>
                <w:sz w:val="18"/>
              </w:rPr>
              <w:t xml:space="preserve"> kap. 5 UPŘESNĚNÍ ÚZEMNÍCH PODMÍNEK KONCEPCE OCHRANY A ROZVOJE PŘÍRODNÍCH, KULTURNÍCH A CIVILIZAČNÍCH HODNOT ÚZEMÍ</w:t>
            </w:r>
          </w:p>
          <w:p w:rsidR="00FD25B2" w:rsidRPr="00043ED5" w:rsidRDefault="00F83464">
            <w:pPr>
              <w:pStyle w:val="TableParagraph"/>
              <w:spacing w:before="42"/>
              <w:ind w:right="115"/>
              <w:rPr>
                <w:sz w:val="18"/>
              </w:rPr>
            </w:pPr>
            <w:r w:rsidRPr="00043ED5">
              <w:rPr>
                <w:sz w:val="18"/>
              </w:rPr>
              <w:t xml:space="preserve">V čl. (114) - čl. (120) ZÚR </w:t>
            </w:r>
            <w:proofErr w:type="spellStart"/>
            <w:r w:rsidRPr="00043ED5">
              <w:rPr>
                <w:sz w:val="18"/>
              </w:rPr>
              <w:t>Pk</w:t>
            </w:r>
            <w:proofErr w:type="spellEnd"/>
            <w:r w:rsidRPr="00043ED5">
              <w:rPr>
                <w:sz w:val="18"/>
              </w:rPr>
              <w:t xml:space="preserve"> stanovují zásady pro zajištění ochrany a možný rozvoj v územích s přírodními, kulturními a civilizačními hodnotami, které svým rozsahem ovlivňují významné území kraje nebo mají národní či regionální význam.</w:t>
            </w:r>
          </w:p>
          <w:p w:rsidR="00FD25B2" w:rsidRPr="00043ED5" w:rsidRDefault="00F83464">
            <w:pPr>
              <w:pStyle w:val="TableParagraph"/>
              <w:spacing w:before="39"/>
              <w:rPr>
                <w:sz w:val="18"/>
              </w:rPr>
            </w:pPr>
            <w:r w:rsidRPr="00043ED5">
              <w:rPr>
                <w:sz w:val="18"/>
              </w:rPr>
              <w:t>Kap. 6 VYMEZENÍ CÍLOVÝCH CHARAKTERISTIK KRAJINY</w:t>
            </w:r>
          </w:p>
          <w:p w:rsidR="00FD25B2" w:rsidRPr="00043ED5" w:rsidRDefault="00F83464">
            <w:pPr>
              <w:pStyle w:val="TableParagraph"/>
              <w:spacing w:before="41"/>
              <w:rPr>
                <w:sz w:val="18"/>
              </w:rPr>
            </w:pPr>
            <w:r w:rsidRPr="00043ED5">
              <w:rPr>
                <w:sz w:val="18"/>
              </w:rPr>
              <w:t xml:space="preserve">ZÚR </w:t>
            </w:r>
            <w:proofErr w:type="spellStart"/>
            <w:r w:rsidRPr="00043ED5">
              <w:rPr>
                <w:sz w:val="18"/>
              </w:rPr>
              <w:t>Pk</w:t>
            </w:r>
            <w:proofErr w:type="spellEnd"/>
            <w:r w:rsidRPr="00043ED5">
              <w:rPr>
                <w:sz w:val="18"/>
              </w:rPr>
              <w:t xml:space="preserve"> v čl. (121) – čl. (137) ZÚR </w:t>
            </w:r>
            <w:proofErr w:type="spellStart"/>
            <w:r w:rsidRPr="00043ED5">
              <w:rPr>
                <w:sz w:val="18"/>
              </w:rPr>
              <w:t>Pk</w:t>
            </w:r>
            <w:proofErr w:type="spellEnd"/>
            <w:r w:rsidRPr="00043ED5">
              <w:rPr>
                <w:sz w:val="18"/>
              </w:rPr>
              <w:t xml:space="preserve"> stanovují pro vymezené krajinné typy zásady péče o krajinu při plánování změn v území a rozhodování o nich. Zejména stanovují:</w:t>
            </w:r>
          </w:p>
          <w:p w:rsidR="00FD25B2" w:rsidRPr="00043ED5" w:rsidRDefault="00F83464">
            <w:pPr>
              <w:pStyle w:val="TableParagraph"/>
              <w:numPr>
                <w:ilvl w:val="0"/>
                <w:numId w:val="2"/>
              </w:numPr>
              <w:tabs>
                <w:tab w:val="left" w:pos="566"/>
                <w:tab w:val="left" w:pos="567"/>
              </w:tabs>
              <w:spacing w:before="40"/>
              <w:ind w:right="244" w:hanging="283"/>
              <w:rPr>
                <w:sz w:val="18"/>
              </w:rPr>
            </w:pPr>
            <w:r w:rsidRPr="00043ED5">
              <w:rPr>
                <w:sz w:val="18"/>
              </w:rPr>
              <w:t>stanovují úkol chránit a rozvíjet základní atributy stability, funkčnosti a vzhledu krajiny, zejména strukturu krajinných prvků charakteristickou pro jednotlivé krajinné typy a pozitivní charakteristiky krajinného</w:t>
            </w:r>
            <w:r w:rsidRPr="00043ED5">
              <w:rPr>
                <w:spacing w:val="-5"/>
                <w:sz w:val="18"/>
              </w:rPr>
              <w:t xml:space="preserve"> </w:t>
            </w:r>
            <w:r w:rsidRPr="00043ED5">
              <w:rPr>
                <w:sz w:val="18"/>
              </w:rPr>
              <w:t>rázu;</w:t>
            </w:r>
          </w:p>
          <w:p w:rsidR="00FD25B2" w:rsidRPr="00043ED5" w:rsidRDefault="00F83464">
            <w:pPr>
              <w:pStyle w:val="TableParagraph"/>
              <w:numPr>
                <w:ilvl w:val="0"/>
                <w:numId w:val="2"/>
              </w:numPr>
              <w:tabs>
                <w:tab w:val="left" w:pos="566"/>
                <w:tab w:val="left" w:pos="567"/>
              </w:tabs>
              <w:spacing w:before="39"/>
              <w:ind w:right="297" w:hanging="283"/>
              <w:rPr>
                <w:sz w:val="18"/>
              </w:rPr>
            </w:pPr>
            <w:r w:rsidRPr="00043ED5">
              <w:rPr>
                <w:spacing w:val="-4"/>
                <w:sz w:val="18"/>
              </w:rPr>
              <w:t xml:space="preserve">chránit </w:t>
            </w:r>
            <w:r w:rsidRPr="00043ED5">
              <w:rPr>
                <w:sz w:val="18"/>
              </w:rPr>
              <w:t xml:space="preserve">a </w:t>
            </w:r>
            <w:r w:rsidRPr="00043ED5">
              <w:rPr>
                <w:spacing w:val="-4"/>
                <w:sz w:val="18"/>
              </w:rPr>
              <w:t xml:space="preserve">rozvíjet </w:t>
            </w:r>
            <w:r w:rsidRPr="00043ED5">
              <w:rPr>
                <w:spacing w:val="-5"/>
                <w:sz w:val="18"/>
              </w:rPr>
              <w:t xml:space="preserve">základní </w:t>
            </w:r>
            <w:r w:rsidRPr="00043ED5">
              <w:rPr>
                <w:spacing w:val="-4"/>
                <w:sz w:val="18"/>
              </w:rPr>
              <w:t xml:space="preserve">atributy stability, </w:t>
            </w:r>
            <w:r w:rsidRPr="00043ED5">
              <w:rPr>
                <w:spacing w:val="-5"/>
                <w:sz w:val="18"/>
              </w:rPr>
              <w:t xml:space="preserve">funkčnosti </w:t>
            </w:r>
            <w:r w:rsidRPr="00043ED5">
              <w:rPr>
                <w:sz w:val="18"/>
              </w:rPr>
              <w:t xml:space="preserve">a </w:t>
            </w:r>
            <w:r w:rsidRPr="00043ED5">
              <w:rPr>
                <w:spacing w:val="-5"/>
                <w:sz w:val="18"/>
              </w:rPr>
              <w:t xml:space="preserve">vzhledu krajiny, zejména </w:t>
            </w:r>
            <w:r w:rsidRPr="00043ED5">
              <w:rPr>
                <w:spacing w:val="-4"/>
                <w:sz w:val="18"/>
              </w:rPr>
              <w:t xml:space="preserve">strukturu </w:t>
            </w:r>
            <w:r w:rsidRPr="00043ED5">
              <w:rPr>
                <w:spacing w:val="-5"/>
                <w:sz w:val="18"/>
              </w:rPr>
              <w:t xml:space="preserve">krajinných </w:t>
            </w:r>
            <w:r w:rsidRPr="00043ED5">
              <w:rPr>
                <w:spacing w:val="-4"/>
                <w:sz w:val="18"/>
              </w:rPr>
              <w:t xml:space="preserve">prvků charakteristickou pro </w:t>
            </w:r>
            <w:r w:rsidRPr="00043ED5">
              <w:rPr>
                <w:spacing w:val="-5"/>
                <w:sz w:val="18"/>
              </w:rPr>
              <w:t xml:space="preserve">jednotlivé </w:t>
            </w:r>
            <w:r w:rsidRPr="00043ED5">
              <w:rPr>
                <w:spacing w:val="-4"/>
                <w:sz w:val="18"/>
              </w:rPr>
              <w:t xml:space="preserve">krajinné </w:t>
            </w:r>
            <w:r w:rsidRPr="00043ED5">
              <w:rPr>
                <w:spacing w:val="-3"/>
                <w:sz w:val="18"/>
              </w:rPr>
              <w:t xml:space="preserve">typy </w:t>
            </w:r>
            <w:r w:rsidRPr="00043ED5">
              <w:rPr>
                <w:sz w:val="18"/>
              </w:rPr>
              <w:t xml:space="preserve">a </w:t>
            </w:r>
            <w:r w:rsidRPr="00043ED5">
              <w:rPr>
                <w:spacing w:val="-5"/>
                <w:sz w:val="18"/>
              </w:rPr>
              <w:t>pozitivní</w:t>
            </w:r>
            <w:r w:rsidRPr="00043ED5">
              <w:rPr>
                <w:spacing w:val="-32"/>
                <w:sz w:val="18"/>
              </w:rPr>
              <w:t xml:space="preserve"> </w:t>
            </w:r>
            <w:r w:rsidRPr="00043ED5">
              <w:rPr>
                <w:spacing w:val="-4"/>
                <w:sz w:val="18"/>
              </w:rPr>
              <w:t>charakteristiky</w:t>
            </w:r>
          </w:p>
          <w:p w:rsidR="00FD25B2" w:rsidRPr="00043ED5" w:rsidRDefault="00F83464">
            <w:pPr>
              <w:pStyle w:val="TableParagraph"/>
              <w:spacing w:before="1" w:line="187" w:lineRule="exact"/>
              <w:ind w:left="566"/>
              <w:rPr>
                <w:sz w:val="18"/>
              </w:rPr>
            </w:pPr>
            <w:r w:rsidRPr="00043ED5">
              <w:rPr>
                <w:sz w:val="18"/>
              </w:rPr>
              <w:t>krajinného rázu;</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56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81"/>
              </w:numPr>
              <w:tabs>
                <w:tab w:val="left" w:pos="815"/>
                <w:tab w:val="left" w:pos="816"/>
              </w:tabs>
              <w:spacing w:before="39"/>
              <w:ind w:right="830" w:hanging="360"/>
              <w:rPr>
                <w:sz w:val="18"/>
              </w:rPr>
            </w:pPr>
            <w:r w:rsidRPr="00043ED5">
              <w:rPr>
                <w:sz w:val="18"/>
              </w:rPr>
              <w:t>respektovat cenné architektonické a urbanistické znaky sídel a doplňovat</w:t>
            </w:r>
            <w:r w:rsidRPr="00043ED5">
              <w:rPr>
                <w:spacing w:val="-31"/>
                <w:sz w:val="18"/>
              </w:rPr>
              <w:t xml:space="preserve"> </w:t>
            </w:r>
            <w:r w:rsidRPr="00043ED5">
              <w:rPr>
                <w:sz w:val="18"/>
              </w:rPr>
              <w:t>je hmotově a tvarově vhodnými</w:t>
            </w:r>
            <w:r w:rsidRPr="00043ED5">
              <w:rPr>
                <w:spacing w:val="-4"/>
                <w:sz w:val="18"/>
              </w:rPr>
              <w:t xml:space="preserve"> </w:t>
            </w:r>
            <w:r w:rsidRPr="00043ED5">
              <w:rPr>
                <w:sz w:val="18"/>
              </w:rPr>
              <w:t>stavbami;</w:t>
            </w:r>
          </w:p>
          <w:p w:rsidR="00FD25B2" w:rsidRPr="00043ED5" w:rsidRDefault="00F83464">
            <w:pPr>
              <w:pStyle w:val="TableParagraph"/>
              <w:numPr>
                <w:ilvl w:val="0"/>
                <w:numId w:val="81"/>
              </w:numPr>
              <w:tabs>
                <w:tab w:val="left" w:pos="827"/>
                <w:tab w:val="left" w:pos="828"/>
              </w:tabs>
              <w:spacing w:before="42"/>
              <w:ind w:right="438" w:hanging="360"/>
              <w:rPr>
                <w:sz w:val="18"/>
              </w:rPr>
            </w:pPr>
            <w:r w:rsidRPr="00043ED5">
              <w:rPr>
                <w:sz w:val="18"/>
              </w:rPr>
              <w:t>v návaznosti na rozvoj sídel úkol rozvíjet plochy a linie krajinné zeleně</w:t>
            </w:r>
            <w:r w:rsidRPr="00043ED5">
              <w:rPr>
                <w:spacing w:val="-35"/>
                <w:sz w:val="18"/>
              </w:rPr>
              <w:t xml:space="preserve"> </w:t>
            </w:r>
            <w:r w:rsidRPr="00043ED5">
              <w:rPr>
                <w:sz w:val="18"/>
              </w:rPr>
              <w:t>zajišťující podmínky pro rekreaci a prostupnost krajiny a zvyšující pestrost</w:t>
            </w:r>
            <w:r w:rsidRPr="00043ED5">
              <w:rPr>
                <w:spacing w:val="-16"/>
                <w:sz w:val="18"/>
              </w:rPr>
              <w:t xml:space="preserve"> </w:t>
            </w:r>
            <w:r w:rsidRPr="00043ED5">
              <w:rPr>
                <w:sz w:val="18"/>
              </w:rPr>
              <w:t>krajiny;</w:t>
            </w:r>
          </w:p>
          <w:p w:rsidR="00FD25B2" w:rsidRPr="00043ED5" w:rsidRDefault="00F83464">
            <w:pPr>
              <w:pStyle w:val="TableParagraph"/>
              <w:numPr>
                <w:ilvl w:val="0"/>
                <w:numId w:val="81"/>
              </w:numPr>
              <w:tabs>
                <w:tab w:val="left" w:pos="827"/>
                <w:tab w:val="left" w:pos="828"/>
              </w:tabs>
              <w:ind w:right="579" w:hanging="360"/>
              <w:rPr>
                <w:sz w:val="18"/>
              </w:rPr>
            </w:pPr>
            <w:r w:rsidRPr="00043ED5">
              <w:rPr>
                <w:sz w:val="18"/>
              </w:rPr>
              <w:t>zvyšovat pestrost krajiny zejména obnovou a doplňováním</w:t>
            </w:r>
            <w:r w:rsidRPr="00043ED5">
              <w:rPr>
                <w:spacing w:val="-37"/>
                <w:sz w:val="18"/>
              </w:rPr>
              <w:t xml:space="preserve"> </w:t>
            </w:r>
            <w:r w:rsidRPr="00043ED5">
              <w:rPr>
                <w:sz w:val="18"/>
              </w:rPr>
              <w:t>doprovodné zeleně podél komunikací a rozptýlené zeleně (solitéry, remízky</w:t>
            </w:r>
            <w:r w:rsidRPr="00043ED5">
              <w:rPr>
                <w:spacing w:val="-13"/>
                <w:sz w:val="18"/>
              </w:rPr>
              <w:t xml:space="preserve"> </w:t>
            </w:r>
            <w:r w:rsidRPr="00043ED5">
              <w:rPr>
                <w:sz w:val="18"/>
              </w:rPr>
              <w:t>apod.).</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195.</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line="206" w:lineRule="exact"/>
              <w:rPr>
                <w:sz w:val="18"/>
              </w:rPr>
            </w:pPr>
            <w:r w:rsidRPr="00043ED5">
              <w:rPr>
                <w:sz w:val="18"/>
              </w:rPr>
              <w:t xml:space="preserve">V rámci ZÚR </w:t>
            </w:r>
            <w:proofErr w:type="spellStart"/>
            <w:r w:rsidRPr="00043ED5">
              <w:rPr>
                <w:sz w:val="18"/>
              </w:rPr>
              <w:t>Pk</w:t>
            </w:r>
            <w:proofErr w:type="spellEnd"/>
            <w:r w:rsidRPr="00043ED5">
              <w:rPr>
                <w:sz w:val="18"/>
              </w:rPr>
              <w:t xml:space="preserve"> – aktualizace č. 3 bude tato priorita zpřesněna do ZÚR </w:t>
            </w:r>
            <w:proofErr w:type="spellStart"/>
            <w:r w:rsidRPr="00043ED5">
              <w:rPr>
                <w:sz w:val="18"/>
              </w:rPr>
              <w:t>Pk</w:t>
            </w:r>
            <w:proofErr w:type="spellEnd"/>
            <w:r w:rsidRPr="00043ED5">
              <w:rPr>
                <w:sz w:val="18"/>
              </w:rPr>
              <w:t>.</w:t>
            </w:r>
          </w:p>
        </w:tc>
      </w:tr>
      <w:tr w:rsidR="00FD25B2" w:rsidRPr="00043ED5">
        <w:trPr>
          <w:trHeight w:val="4754"/>
        </w:trPr>
        <w:tc>
          <w:tcPr>
            <w:tcW w:w="710" w:type="dxa"/>
          </w:tcPr>
          <w:p w:rsidR="00FD25B2" w:rsidRPr="00043ED5" w:rsidRDefault="00F83464">
            <w:pPr>
              <w:pStyle w:val="TableParagraph"/>
              <w:spacing w:before="114"/>
              <w:ind w:left="78"/>
              <w:rPr>
                <w:b/>
                <w:sz w:val="18"/>
              </w:rPr>
            </w:pPr>
            <w:r w:rsidRPr="00043ED5">
              <w:rPr>
                <w:b/>
                <w:sz w:val="18"/>
              </w:rPr>
              <w:lastRenderedPageBreak/>
              <w:t>196.</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6"/>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before="39"/>
              <w:rPr>
                <w:sz w:val="18"/>
              </w:rPr>
            </w:pPr>
            <w:r w:rsidRPr="00043ED5">
              <w:rPr>
                <w:sz w:val="18"/>
              </w:rPr>
              <w:t xml:space="preserve">Priorita (15) je naplňovaná zejména v kap. 1 </w:t>
            </w:r>
            <w:r w:rsidRPr="00043ED5">
              <w:rPr>
                <w:sz w:val="18"/>
                <w:u w:val="single"/>
              </w:rPr>
              <w:t xml:space="preserve">ZÚR </w:t>
            </w:r>
            <w:proofErr w:type="spellStart"/>
            <w:r w:rsidRPr="00043ED5">
              <w:rPr>
                <w:sz w:val="18"/>
                <w:u w:val="single"/>
              </w:rPr>
              <w:t>Pk</w:t>
            </w:r>
            <w:proofErr w:type="spellEnd"/>
            <w:r w:rsidRPr="00043ED5">
              <w:rPr>
                <w:sz w:val="18"/>
                <w:u w:val="single"/>
              </w:rPr>
              <w:t>.</w:t>
            </w:r>
          </w:p>
          <w:p w:rsidR="00FD25B2" w:rsidRPr="00043ED5" w:rsidRDefault="00F83464">
            <w:pPr>
              <w:pStyle w:val="TableParagraph"/>
              <w:spacing w:before="41"/>
              <w:ind w:right="138"/>
              <w:rPr>
                <w:sz w:val="18"/>
              </w:rPr>
            </w:pPr>
            <w:r w:rsidRPr="00043ED5">
              <w:rPr>
                <w:sz w:val="18"/>
              </w:rPr>
              <w:t>STANOVENÍ PRIORIT ÚZEMNÍHO PLÁNOVÁNÍ KRAJE PRO ZAJIŠTĚNÍ UDRŽITELNÉHO ROZVOJE ÚZEMÍ</w:t>
            </w:r>
          </w:p>
          <w:p w:rsidR="00FD25B2" w:rsidRPr="00043ED5" w:rsidRDefault="00F83464">
            <w:pPr>
              <w:pStyle w:val="TableParagraph"/>
              <w:spacing w:before="40"/>
              <w:rPr>
                <w:sz w:val="18"/>
              </w:rPr>
            </w:pPr>
            <w:r w:rsidRPr="00043ED5">
              <w:rPr>
                <w:sz w:val="18"/>
              </w:rPr>
              <w:t>čl. (01) Pomocí nástrojů územního plánování vytvářet podmínky pro vyvážený rozvoj Pardubického kraje, založený na zajištění příznivého životního prostředí, stabilním hospodářském rozvoji a udržení sociální soudržnosti obyvatel kraje.</w:t>
            </w:r>
          </w:p>
          <w:p w:rsidR="00FD25B2" w:rsidRPr="00043ED5" w:rsidRDefault="00FD25B2">
            <w:pPr>
              <w:pStyle w:val="TableParagraph"/>
              <w:spacing w:before="10"/>
              <w:ind w:left="0"/>
              <w:rPr>
                <w:sz w:val="24"/>
              </w:rPr>
            </w:pPr>
          </w:p>
          <w:p w:rsidR="00FD25B2" w:rsidRPr="00043ED5" w:rsidRDefault="00F83464">
            <w:pPr>
              <w:pStyle w:val="TableParagraph"/>
              <w:rPr>
                <w:sz w:val="18"/>
              </w:rPr>
            </w:pPr>
            <w:r w:rsidRPr="00043ED5">
              <w:rPr>
                <w:sz w:val="18"/>
              </w:rPr>
              <w:t xml:space="preserve">čl. (06) ZÚR </w:t>
            </w:r>
            <w:proofErr w:type="spellStart"/>
            <w:r w:rsidRPr="00043ED5">
              <w:rPr>
                <w:sz w:val="18"/>
              </w:rPr>
              <w:t>Pk</w:t>
            </w:r>
            <w:proofErr w:type="spellEnd"/>
            <w:r w:rsidRPr="00043ED5">
              <w:rPr>
                <w:sz w:val="18"/>
              </w:rPr>
              <w:t xml:space="preserve"> se doplňuje v rámci pořízení ZÚR </w:t>
            </w:r>
            <w:proofErr w:type="spellStart"/>
            <w:r w:rsidRPr="00043ED5">
              <w:rPr>
                <w:sz w:val="18"/>
              </w:rPr>
              <w:t>Pk</w:t>
            </w:r>
            <w:proofErr w:type="spellEnd"/>
            <w:r w:rsidRPr="00043ED5">
              <w:rPr>
                <w:sz w:val="18"/>
              </w:rPr>
              <w:t xml:space="preserve"> - aktualizace č. 1 o stanovení priority zahrnující požadavek na ochranu před vznikem prostorově sociální segregace s negativními vlivy na sociální soudržnost obyvatel.</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čl. (08) Vytvářet podmínky pro řešení specifických problémů ve specifické oblasti kraje při zachování požadavků na ochranu a rozvoj hodnot území. Navrhovat v území specifické oblasti takové formy rozvoje, které vyhoví potřebám hospodářského a sociálního využívání území a neohrozí zachování jeho hodnot.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32"/>
        </w:trPr>
        <w:tc>
          <w:tcPr>
            <w:tcW w:w="710" w:type="dxa"/>
          </w:tcPr>
          <w:p w:rsidR="00FD25B2" w:rsidRPr="00043ED5" w:rsidRDefault="00F83464">
            <w:pPr>
              <w:pStyle w:val="TableParagraph"/>
              <w:spacing w:before="116"/>
              <w:ind w:left="78"/>
              <w:rPr>
                <w:b/>
                <w:sz w:val="18"/>
              </w:rPr>
            </w:pPr>
            <w:r w:rsidRPr="00043ED5">
              <w:rPr>
                <w:b/>
                <w:sz w:val="18"/>
              </w:rPr>
              <w:t>197.</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before="39"/>
              <w:ind w:right="115"/>
              <w:rPr>
                <w:sz w:val="18"/>
              </w:rPr>
            </w:pPr>
            <w:r w:rsidRPr="00043ED5">
              <w:rPr>
                <w:sz w:val="18"/>
              </w:rPr>
              <w:t xml:space="preserve">Spolupráce s obyvateli a dalšími uživateli území je součástí procesu zpracování návrhu ZÚR </w:t>
            </w:r>
            <w:proofErr w:type="spellStart"/>
            <w:r w:rsidRPr="00043ED5">
              <w:rPr>
                <w:sz w:val="18"/>
              </w:rPr>
              <w:t>Pk</w:t>
            </w:r>
            <w:proofErr w:type="spellEnd"/>
            <w:r w:rsidRPr="00043ED5">
              <w:rPr>
                <w:sz w:val="18"/>
              </w:rPr>
              <w:t xml:space="preserve"> (zejm. forma zohlednění připomínek obcí, konzultace s dalšími uživateli území) a pokračuje v procesu veřejného projednání ZÚR </w:t>
            </w:r>
            <w:proofErr w:type="spellStart"/>
            <w:r w:rsidRPr="00043ED5">
              <w:rPr>
                <w:sz w:val="18"/>
              </w:rPr>
              <w:t>Pk</w:t>
            </w:r>
            <w:proofErr w:type="spellEnd"/>
            <w:r w:rsidRPr="00043ED5">
              <w:rPr>
                <w:sz w:val="18"/>
              </w:rPr>
              <w:t xml:space="preserve"> a vydání ZÚR </w:t>
            </w:r>
            <w:proofErr w:type="spellStart"/>
            <w:r w:rsidRPr="00043ED5">
              <w:rPr>
                <w:sz w:val="18"/>
              </w:rPr>
              <w:t>Pk</w:t>
            </w:r>
            <w:proofErr w:type="spellEnd"/>
            <w:r w:rsidRPr="00043ED5">
              <w:rPr>
                <w:sz w:val="18"/>
              </w:rPr>
              <w:t>.</w:t>
            </w:r>
          </w:p>
          <w:p w:rsidR="00FD25B2" w:rsidRPr="00043ED5" w:rsidRDefault="00F83464">
            <w:pPr>
              <w:pStyle w:val="TableParagraph"/>
              <w:spacing w:before="42"/>
              <w:rPr>
                <w:sz w:val="18"/>
              </w:rPr>
            </w:pPr>
            <w:r w:rsidRPr="00043ED5">
              <w:rPr>
                <w:sz w:val="18"/>
              </w:rPr>
              <w:t xml:space="preserve">Priorita (16) je naplňovaná zejména v následujících kap. ZÚR </w:t>
            </w:r>
            <w:proofErr w:type="spellStart"/>
            <w:r w:rsidRPr="00043ED5">
              <w:rPr>
                <w:sz w:val="18"/>
              </w:rPr>
              <w:t>Pk</w:t>
            </w:r>
            <w:proofErr w:type="spellEnd"/>
            <w:r w:rsidRPr="00043ED5">
              <w:rPr>
                <w:sz w:val="18"/>
              </w:rPr>
              <w:t>:</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ind w:right="115"/>
              <w:rPr>
                <w:sz w:val="18"/>
              </w:rPr>
            </w:pPr>
            <w:r w:rsidRPr="00043ED5">
              <w:rPr>
                <w:sz w:val="18"/>
              </w:rPr>
              <w:t>čl. (01) Pomocí nástrojů územního plánování vytvářet podmínky pro vyvážený rozvoj Pardubického kraje, založený na zajištění příznivého životního prostředí, stabilním hospodářském rozvoji a udržení sociální soudržnosti obyvatel kraje. Vyváženost a udržitelnost rozvoje území kraje sledovat jako základní požadavek při zpracování územních studií, územních plánů, regulačních plánů a při rozhodování o změnách ve využití území.</w:t>
            </w:r>
          </w:p>
          <w:p w:rsidR="00FD25B2" w:rsidRPr="00043ED5" w:rsidRDefault="00F83464">
            <w:pPr>
              <w:pStyle w:val="TableParagraph"/>
              <w:spacing w:before="41"/>
              <w:rPr>
                <w:sz w:val="18"/>
              </w:rPr>
            </w:pPr>
            <w:r w:rsidRPr="00043ED5">
              <w:rPr>
                <w:sz w:val="18"/>
              </w:rPr>
              <w:t>čl. (07) Vytvářet podmínky pro stabilizaci a vyvážený rozvoj hospodářských činností na území kraje zvláště ve vymezených rozvojových oblastech a vymezených rozvojových osách.</w:t>
            </w:r>
          </w:p>
          <w:p w:rsidR="00FD25B2" w:rsidRPr="00043ED5" w:rsidRDefault="00F83464">
            <w:pPr>
              <w:pStyle w:val="TableParagraph"/>
              <w:ind w:right="335"/>
              <w:rPr>
                <w:sz w:val="18"/>
              </w:rPr>
            </w:pPr>
            <w:r w:rsidRPr="00043ED5">
              <w:rPr>
                <w:sz w:val="18"/>
              </w:rPr>
              <w:t>Přitom se soustředit zejména na posílení kvality života obyvatel a obytného prostředí, tedy navrhovat příznivá urbanistická a architektonická řešení sídel, dostatečné zastoupení a vysoce kvalitní řešení veřejných prostranství a ploch veřejné zeleně, vybavení sídel potřebnou veřejnou infrastrukturou a zabezpečení dostatečné prostupnosti krajiny.</w:t>
            </w:r>
          </w:p>
          <w:p w:rsidR="00FD25B2" w:rsidRPr="00043ED5" w:rsidRDefault="00F83464">
            <w:pPr>
              <w:pStyle w:val="TableParagraph"/>
              <w:spacing w:before="40"/>
              <w:ind w:right="297"/>
              <w:rPr>
                <w:sz w:val="18"/>
              </w:rPr>
            </w:pPr>
            <w:r w:rsidRPr="00043ED5">
              <w:rPr>
                <w:sz w:val="18"/>
              </w:rPr>
              <w:t>čl. (09) Podporovat zlepšení vazeb částí území kraje s územím sousedních krajů, zejména Králové-hradeckého, Středočeského a Olomouckého, s cílem optimalizovat dostupnost obslužných funkcí i přes hranice kraje (odstraňování administrativních bariér).</w:t>
            </w:r>
          </w:p>
          <w:p w:rsidR="00FD25B2" w:rsidRPr="00043ED5" w:rsidRDefault="00F83464">
            <w:pPr>
              <w:pStyle w:val="TableParagraph"/>
              <w:spacing w:before="39"/>
              <w:ind w:right="768"/>
              <w:rPr>
                <w:sz w:val="18"/>
              </w:rPr>
            </w:pPr>
            <w:r w:rsidRPr="00043ED5">
              <w:rPr>
                <w:spacing w:val="-3"/>
                <w:sz w:val="18"/>
              </w:rPr>
              <w:t xml:space="preserve">čl. </w:t>
            </w:r>
            <w:r w:rsidRPr="00043ED5">
              <w:rPr>
                <w:spacing w:val="-4"/>
                <w:sz w:val="18"/>
              </w:rPr>
              <w:t xml:space="preserve">(10) Podporovat </w:t>
            </w:r>
            <w:r w:rsidRPr="00043ED5">
              <w:rPr>
                <w:spacing w:val="-5"/>
                <w:sz w:val="18"/>
              </w:rPr>
              <w:t xml:space="preserve">zlepšení </w:t>
            </w:r>
            <w:r w:rsidRPr="00043ED5">
              <w:rPr>
                <w:spacing w:val="-4"/>
                <w:sz w:val="18"/>
              </w:rPr>
              <w:t xml:space="preserve">vazeb </w:t>
            </w:r>
            <w:r w:rsidRPr="00043ED5">
              <w:rPr>
                <w:spacing w:val="-5"/>
                <w:sz w:val="18"/>
              </w:rPr>
              <w:t xml:space="preserve">prostoru </w:t>
            </w:r>
            <w:proofErr w:type="spellStart"/>
            <w:r w:rsidRPr="00043ED5">
              <w:rPr>
                <w:spacing w:val="-4"/>
                <w:sz w:val="18"/>
              </w:rPr>
              <w:t>Králicko</w:t>
            </w:r>
            <w:proofErr w:type="spellEnd"/>
            <w:r w:rsidRPr="00043ED5">
              <w:rPr>
                <w:spacing w:val="-4"/>
                <w:sz w:val="18"/>
              </w:rPr>
              <w:t xml:space="preserve"> </w:t>
            </w:r>
            <w:r w:rsidRPr="00043ED5">
              <w:rPr>
                <w:spacing w:val="-3"/>
                <w:sz w:val="18"/>
              </w:rPr>
              <w:t xml:space="preserve">na </w:t>
            </w:r>
            <w:r w:rsidRPr="00043ED5">
              <w:rPr>
                <w:spacing w:val="-4"/>
                <w:sz w:val="18"/>
              </w:rPr>
              <w:t xml:space="preserve">sousední region Polské republiky </w:t>
            </w:r>
            <w:r w:rsidRPr="00043ED5">
              <w:rPr>
                <w:spacing w:val="-5"/>
                <w:sz w:val="18"/>
              </w:rPr>
              <w:t>(</w:t>
            </w:r>
            <w:proofErr w:type="spellStart"/>
            <w:r w:rsidRPr="00043ED5">
              <w:rPr>
                <w:spacing w:val="-5"/>
                <w:sz w:val="18"/>
              </w:rPr>
              <w:t>Kłodzko</w:t>
            </w:r>
            <w:proofErr w:type="spellEnd"/>
            <w:r w:rsidRPr="00043ED5">
              <w:rPr>
                <w:spacing w:val="-5"/>
                <w:sz w:val="18"/>
              </w:rPr>
              <w:t>).</w:t>
            </w:r>
          </w:p>
          <w:p w:rsidR="00FD25B2" w:rsidRPr="00043ED5" w:rsidRDefault="00F83464">
            <w:pPr>
              <w:pStyle w:val="TableParagraph"/>
              <w:spacing w:before="39"/>
              <w:ind w:right="1045"/>
              <w:rPr>
                <w:sz w:val="18"/>
              </w:rPr>
            </w:pPr>
            <w:r w:rsidRPr="00043ED5">
              <w:rPr>
                <w:sz w:val="18"/>
              </w:rPr>
              <w:t>Kap. 3 ZPŘESNĚNÍ SPECIFICKÉ OBLASTI, VYMEZENÉ V PÚR A VYMEZENÍ SPECIFICKÉ OBLASTI KRAJSKÉHO VÝZNAMU</w:t>
            </w:r>
          </w:p>
          <w:p w:rsidR="00FD25B2" w:rsidRPr="00043ED5" w:rsidRDefault="00F83464">
            <w:pPr>
              <w:pStyle w:val="TableParagraph"/>
              <w:spacing w:before="42"/>
              <w:rPr>
                <w:sz w:val="18"/>
              </w:rPr>
            </w:pPr>
            <w:r w:rsidRPr="00043ED5">
              <w:rPr>
                <w:sz w:val="18"/>
              </w:rPr>
              <w:t>čl. (71) Spolupracovat se sousedními kraji Olomouckým, Jihomoravským a Vysočina na vytváření podmínek pro stabilizaci obyvatel oblasti; podporovat spolupráci měst Jevíčka a V. Opatovic (Jihomoravský kraj).</w:t>
            </w:r>
          </w:p>
          <w:p w:rsidR="00FD25B2" w:rsidRPr="00043ED5" w:rsidRDefault="00F83464">
            <w:pPr>
              <w:pStyle w:val="TableParagraph"/>
              <w:spacing w:before="40" w:line="207" w:lineRule="exact"/>
              <w:rPr>
                <w:sz w:val="18"/>
              </w:rPr>
            </w:pPr>
            <w:r w:rsidRPr="00043ED5">
              <w:rPr>
                <w:sz w:val="18"/>
              </w:rPr>
              <w:t>Kap. 6 VYMEZENÍ CÍLOVÝCH CHARAKTERISTIK KRAJINY</w:t>
            </w:r>
          </w:p>
          <w:p w:rsidR="00FD25B2" w:rsidRPr="00043ED5" w:rsidRDefault="00F83464">
            <w:pPr>
              <w:pStyle w:val="TableParagraph"/>
              <w:ind w:right="1045"/>
              <w:rPr>
                <w:sz w:val="18"/>
              </w:rPr>
            </w:pPr>
            <w:r w:rsidRPr="00043ED5">
              <w:rPr>
                <w:sz w:val="18"/>
              </w:rPr>
              <w:t xml:space="preserve">čl. (122) Preferovat využití rezerv v zastavěném území sídel, zejména proluk a </w:t>
            </w:r>
            <w:proofErr w:type="spellStart"/>
            <w:r w:rsidRPr="00043ED5">
              <w:rPr>
                <w:sz w:val="18"/>
              </w:rPr>
              <w:t>přestavbových</w:t>
            </w:r>
            <w:proofErr w:type="spellEnd"/>
            <w:r w:rsidRPr="00043ED5">
              <w:rPr>
                <w:sz w:val="18"/>
              </w:rPr>
              <w:t xml:space="preserve"> území před vymezováním zastavěných ploch ve volné krajině.</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198.</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
              <w:rPr>
                <w:sz w:val="18"/>
              </w:rPr>
            </w:pPr>
            <w:r w:rsidRPr="00043ED5">
              <w:rPr>
                <w:sz w:val="18"/>
              </w:rPr>
              <w:t xml:space="preserve">V rámci ZÚR </w:t>
            </w:r>
            <w:proofErr w:type="spellStart"/>
            <w:r w:rsidRPr="00043ED5">
              <w:rPr>
                <w:sz w:val="18"/>
              </w:rPr>
              <w:t>Pk</w:t>
            </w:r>
            <w:proofErr w:type="spellEnd"/>
            <w:r w:rsidRPr="00043ED5">
              <w:rPr>
                <w:sz w:val="18"/>
              </w:rPr>
              <w:t xml:space="preserve"> – aktualizace č. 3 bude tato priorita zpřesněna do ZÚR </w:t>
            </w:r>
            <w:proofErr w:type="spellStart"/>
            <w:r w:rsidRPr="00043ED5">
              <w:rPr>
                <w:sz w:val="18"/>
              </w:rPr>
              <w:t>Pk</w:t>
            </w:r>
            <w:proofErr w:type="spellEnd"/>
            <w:r w:rsidRPr="00043ED5">
              <w:rPr>
                <w:sz w:val="18"/>
              </w:rPr>
              <w:t>.</w:t>
            </w:r>
          </w:p>
        </w:tc>
      </w:tr>
      <w:tr w:rsidR="00FD25B2" w:rsidRPr="00043ED5">
        <w:trPr>
          <w:trHeight w:val="5904"/>
        </w:trPr>
        <w:tc>
          <w:tcPr>
            <w:tcW w:w="710" w:type="dxa"/>
          </w:tcPr>
          <w:p w:rsidR="00FD25B2" w:rsidRPr="00043ED5" w:rsidRDefault="00F83464">
            <w:pPr>
              <w:pStyle w:val="TableParagraph"/>
              <w:spacing w:before="116"/>
              <w:ind w:left="78"/>
              <w:rPr>
                <w:b/>
                <w:sz w:val="18"/>
              </w:rPr>
            </w:pPr>
            <w:r w:rsidRPr="00043ED5">
              <w:rPr>
                <w:b/>
                <w:sz w:val="18"/>
              </w:rPr>
              <w:lastRenderedPageBreak/>
              <w:t>199.</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42"/>
              <w:ind w:right="545"/>
              <w:rPr>
                <w:sz w:val="18"/>
              </w:rPr>
            </w:pPr>
            <w:r w:rsidRPr="00043ED5">
              <w:rPr>
                <w:sz w:val="18"/>
              </w:rPr>
              <w:t xml:space="preserve">ZÚR </w:t>
            </w:r>
            <w:proofErr w:type="spellStart"/>
            <w:r w:rsidRPr="00043ED5">
              <w:rPr>
                <w:sz w:val="18"/>
              </w:rPr>
              <w:t>Pk</w:t>
            </w:r>
            <w:proofErr w:type="spellEnd"/>
            <w:r w:rsidRPr="00043ED5">
              <w:rPr>
                <w:sz w:val="18"/>
              </w:rPr>
              <w:t xml:space="preserve"> vymezují řadů koridory pro uskutečnění záměrů na modernizaci a dostavbu technické a dopravní infrastruktury, čímž se posiluje schopnost území překonávat náhlé hospodářské změny (zejména kap. 4 a kap. 7).</w:t>
            </w:r>
          </w:p>
          <w:p w:rsidR="00FD25B2" w:rsidRPr="00043ED5" w:rsidRDefault="00F83464">
            <w:pPr>
              <w:pStyle w:val="TableParagraph"/>
              <w:spacing w:before="39"/>
              <w:rPr>
                <w:sz w:val="18"/>
              </w:rPr>
            </w:pPr>
            <w:r w:rsidRPr="00043ED5">
              <w:rPr>
                <w:sz w:val="18"/>
              </w:rPr>
              <w:t xml:space="preserve">ZÚR </w:t>
            </w:r>
            <w:proofErr w:type="spellStart"/>
            <w:r w:rsidRPr="00043ED5">
              <w:rPr>
                <w:sz w:val="18"/>
              </w:rPr>
              <w:t>Pk</w:t>
            </w:r>
            <w:proofErr w:type="spellEnd"/>
            <w:r w:rsidRPr="00043ED5">
              <w:rPr>
                <w:sz w:val="18"/>
              </w:rPr>
              <w:t xml:space="preserve"> přímo nevymezují rozvojové plochy daného charakteru, ale vytváří podmínky pro požadovanou lokalizaci zastavitelných ploch a naplnění priority (17) zejména v kap:</w:t>
            </w:r>
          </w:p>
          <w:p w:rsidR="00FD25B2" w:rsidRPr="00043ED5" w:rsidRDefault="00F83464">
            <w:pPr>
              <w:pStyle w:val="TableParagraph"/>
              <w:spacing w:before="40"/>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ind w:right="115"/>
              <w:rPr>
                <w:sz w:val="18"/>
              </w:rPr>
            </w:pPr>
            <w:r w:rsidRPr="00043ED5">
              <w:rPr>
                <w:sz w:val="18"/>
              </w:rPr>
              <w:t>čl. (03) Vytvářet podmínky pro přeměnu a rozvoj hospodářské základny v území regionů se soustředěnou podporou státu vymezených dle Strategie regionálního rozvoje České republiky, kterými jsou na území Pardubického kraje:</w:t>
            </w:r>
          </w:p>
          <w:p w:rsidR="00FD25B2" w:rsidRPr="00043ED5" w:rsidRDefault="00F83464">
            <w:pPr>
              <w:pStyle w:val="TableParagraph"/>
              <w:numPr>
                <w:ilvl w:val="0"/>
                <w:numId w:val="80"/>
              </w:numPr>
              <w:tabs>
                <w:tab w:val="left" w:pos="310"/>
              </w:tabs>
              <w:spacing w:before="42"/>
              <w:ind w:firstLine="0"/>
              <w:rPr>
                <w:sz w:val="18"/>
              </w:rPr>
            </w:pPr>
            <w:r w:rsidRPr="00043ED5">
              <w:rPr>
                <w:sz w:val="18"/>
              </w:rPr>
              <w:t>hospodářsky slabé regiony: území okresu</w:t>
            </w:r>
            <w:r w:rsidRPr="00043ED5">
              <w:rPr>
                <w:spacing w:val="-6"/>
                <w:sz w:val="18"/>
              </w:rPr>
              <w:t xml:space="preserve"> </w:t>
            </w:r>
            <w:r w:rsidRPr="00043ED5">
              <w:rPr>
                <w:sz w:val="18"/>
              </w:rPr>
              <w:t>Svitavy;</w:t>
            </w:r>
          </w:p>
          <w:p w:rsidR="00FD25B2" w:rsidRPr="00043ED5" w:rsidRDefault="00F83464">
            <w:pPr>
              <w:pStyle w:val="TableParagraph"/>
              <w:numPr>
                <w:ilvl w:val="0"/>
                <w:numId w:val="80"/>
              </w:numPr>
              <w:tabs>
                <w:tab w:val="left" w:pos="360"/>
              </w:tabs>
              <w:spacing w:before="40" w:line="261" w:lineRule="auto"/>
              <w:ind w:right="267" w:firstLine="0"/>
              <w:rPr>
                <w:sz w:val="18"/>
              </w:rPr>
            </w:pPr>
            <w:r w:rsidRPr="00043ED5">
              <w:rPr>
                <w:sz w:val="18"/>
              </w:rPr>
              <w:t>regiony s nadprůměrnou nezaměstnaností: území obce s rozšířenou působností</w:t>
            </w:r>
            <w:r w:rsidRPr="00043ED5">
              <w:rPr>
                <w:spacing w:val="-34"/>
                <w:sz w:val="18"/>
              </w:rPr>
              <w:t xml:space="preserve"> </w:t>
            </w:r>
            <w:r w:rsidRPr="00043ED5">
              <w:rPr>
                <w:sz w:val="18"/>
              </w:rPr>
              <w:t>Králíky. Pro tato území prověřit a stanovit možnosti zajištění odpovídající dopravní a technické infrastruktury.</w:t>
            </w:r>
          </w:p>
          <w:p w:rsidR="00FD25B2" w:rsidRPr="00043ED5" w:rsidRDefault="00F83464">
            <w:pPr>
              <w:pStyle w:val="TableParagraph"/>
              <w:spacing w:before="24"/>
              <w:ind w:right="115"/>
              <w:rPr>
                <w:sz w:val="18"/>
              </w:rPr>
            </w:pPr>
            <w:r w:rsidRPr="00043ED5">
              <w:rPr>
                <w:sz w:val="18"/>
              </w:rPr>
              <w:t>čl. (08) Vytvářet podmínky pro řešení specifických problémů ve specifické oblasti kraje při zachování požadavků na ochranu a rozvoj hodnot území. Navrhovat v území specifické oblasti takové formy rozvoje, které vyhoví potřebám hospodářského a sociálního využívání území a neohrozí zachování jeho hodnot.</w:t>
            </w:r>
          </w:p>
          <w:p w:rsidR="00FD25B2" w:rsidRPr="00043ED5" w:rsidRDefault="00F83464">
            <w:pPr>
              <w:pStyle w:val="TableParagraph"/>
              <w:spacing w:before="39"/>
              <w:ind w:right="1045"/>
              <w:rPr>
                <w:sz w:val="18"/>
              </w:rPr>
            </w:pPr>
            <w:r w:rsidRPr="00043ED5">
              <w:rPr>
                <w:sz w:val="18"/>
              </w:rPr>
              <w:t>Kap. 3 ZPŘESNĚNÍ SPECIFICKÉ OBLASTI, VYMEZENÉ V PÚR A VYMEZENÍ SPECIFICKÉ OBLASTI KRAJSKÉHO VÝZNAMU</w:t>
            </w:r>
          </w:p>
          <w:p w:rsidR="00FD25B2" w:rsidRPr="00043ED5" w:rsidRDefault="00F83464">
            <w:pPr>
              <w:pStyle w:val="TableParagraph"/>
              <w:spacing w:before="39" w:line="288" w:lineRule="auto"/>
              <w:ind w:right="2056"/>
              <w:rPr>
                <w:sz w:val="18"/>
              </w:rPr>
            </w:pPr>
            <w:r w:rsidRPr="00043ED5">
              <w:rPr>
                <w:sz w:val="18"/>
              </w:rPr>
              <w:t>čl. (69) zlepšit podmínky pro realizaci přeshraničních vazeb; koordinovat územní rozvoj oblasti s polskými přístupy a záměry; prověřit možnosti využití rekreačního potenciálu území pro rekreaci.</w:t>
            </w:r>
          </w:p>
          <w:p w:rsidR="00FD25B2" w:rsidRPr="00043ED5" w:rsidRDefault="00F83464">
            <w:pPr>
              <w:pStyle w:val="TableParagraph"/>
              <w:spacing w:before="1" w:line="206" w:lineRule="exact"/>
              <w:rPr>
                <w:sz w:val="18"/>
              </w:rPr>
            </w:pPr>
            <w:r w:rsidRPr="00043ED5">
              <w:rPr>
                <w:sz w:val="18"/>
              </w:rPr>
              <w:t>čl. (71) spolupracovat se sousedními kraji Olomouckým, Jihomoravským a Vysočina na vytváření podmínek pro stabilizaci obyvatel oblasti; podporovat vytváření nových pracovních příležitostí v oblasti cestovního ruchu v území na obvodu CHKO Žďárské vrchy; podporovat</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516"/>
              <w:rPr>
                <w:sz w:val="18"/>
              </w:rPr>
            </w:pPr>
            <w:r w:rsidRPr="00043ED5">
              <w:rPr>
                <w:sz w:val="18"/>
              </w:rPr>
              <w:t>vytváření nových pracovních příležitostí zejména v Moravské Třebové, Poličce, Jevíčku, Březové n. S. a Bystrém.</w:t>
            </w:r>
          </w:p>
          <w:p w:rsidR="00FD25B2" w:rsidRPr="00043ED5" w:rsidRDefault="00F83464">
            <w:pPr>
              <w:pStyle w:val="TableParagraph"/>
              <w:spacing w:line="206" w:lineRule="exact"/>
              <w:rPr>
                <w:sz w:val="18"/>
              </w:rPr>
            </w:pPr>
            <w:r w:rsidRPr="00043ED5">
              <w:rPr>
                <w:sz w:val="18"/>
              </w:rPr>
              <w:t>čl. (72) prověřit příčiny ekonomické stagnace v koridoru Svitavy – Březová n. S. – Letovice.</w:t>
            </w:r>
          </w:p>
        </w:tc>
      </w:tr>
      <w:tr w:rsidR="00FD25B2" w:rsidRPr="00043ED5">
        <w:trPr>
          <w:trHeight w:val="6613"/>
        </w:trPr>
        <w:tc>
          <w:tcPr>
            <w:tcW w:w="710" w:type="dxa"/>
          </w:tcPr>
          <w:p w:rsidR="00FD25B2" w:rsidRPr="00043ED5" w:rsidRDefault="00F83464">
            <w:pPr>
              <w:pStyle w:val="TableParagraph"/>
              <w:spacing w:before="117"/>
              <w:ind w:left="78"/>
              <w:rPr>
                <w:b/>
                <w:sz w:val="18"/>
              </w:rPr>
            </w:pPr>
            <w:r w:rsidRPr="00043ED5">
              <w:rPr>
                <w:b/>
                <w:sz w:val="18"/>
              </w:rPr>
              <w:lastRenderedPageBreak/>
              <w:t>200.</w:t>
            </w:r>
          </w:p>
        </w:tc>
        <w:tc>
          <w:tcPr>
            <w:tcW w:w="1702" w:type="dxa"/>
          </w:tcPr>
          <w:p w:rsidR="00FD25B2" w:rsidRPr="00043ED5" w:rsidRDefault="00F83464">
            <w:pPr>
              <w:pStyle w:val="TableParagraph"/>
              <w:spacing w:before="117"/>
              <w:rPr>
                <w:b/>
                <w:sz w:val="18"/>
              </w:rPr>
            </w:pPr>
            <w:r w:rsidRPr="00043ED5">
              <w:rPr>
                <w:b/>
                <w:sz w:val="18"/>
              </w:rPr>
              <w:t>Pardubický kraj</w:t>
            </w:r>
          </w:p>
        </w:tc>
        <w:tc>
          <w:tcPr>
            <w:tcW w:w="5528" w:type="dxa"/>
          </w:tcPr>
          <w:p w:rsidR="00FD25B2" w:rsidRPr="00043ED5" w:rsidRDefault="00F83464">
            <w:pPr>
              <w:pStyle w:val="TableParagraph"/>
              <w:spacing w:line="204"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42"/>
              <w:ind w:right="515"/>
              <w:rPr>
                <w:sz w:val="18"/>
              </w:rPr>
            </w:pPr>
            <w:r w:rsidRPr="00043ED5">
              <w:rPr>
                <w:sz w:val="18"/>
              </w:rPr>
              <w:t xml:space="preserve">Naplňování priority územního plánování (18) patří mezi významné zásady </w:t>
            </w:r>
            <w:r w:rsidRPr="00043ED5">
              <w:rPr>
                <w:sz w:val="18"/>
                <w:u w:val="single"/>
              </w:rPr>
              <w:t xml:space="preserve">ZÚR </w:t>
            </w:r>
            <w:proofErr w:type="spellStart"/>
            <w:r w:rsidRPr="00043ED5">
              <w:rPr>
                <w:sz w:val="18"/>
                <w:u w:val="single"/>
              </w:rPr>
              <w:t>Pk</w:t>
            </w:r>
            <w:proofErr w:type="spellEnd"/>
            <w:r w:rsidRPr="00043ED5">
              <w:rPr>
                <w:sz w:val="18"/>
              </w:rPr>
              <w:t xml:space="preserve"> které prostupují mnoha kapitolami, priorita je naplňována zejména v kap.:</w:t>
            </w:r>
          </w:p>
          <w:p w:rsidR="00FD25B2" w:rsidRPr="00043ED5" w:rsidRDefault="00F83464">
            <w:pPr>
              <w:pStyle w:val="TableParagraph"/>
              <w:spacing w:before="40"/>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40"/>
              <w:ind w:right="335"/>
              <w:rPr>
                <w:sz w:val="18"/>
              </w:rPr>
            </w:pPr>
            <w:r w:rsidRPr="00043ED5">
              <w:rPr>
                <w:sz w:val="18"/>
              </w:rPr>
              <w:t xml:space="preserve">čl. (04) Vytvářet podmínky pro zachování a rozvíjení polycentrické struktury osídlení kraje založené na městech Pardubice, Chrudim, Svitavy a dvojměstích Česká </w:t>
            </w:r>
            <w:proofErr w:type="spellStart"/>
            <w:r w:rsidRPr="00043ED5">
              <w:rPr>
                <w:sz w:val="18"/>
              </w:rPr>
              <w:t>Třebová-Ústí</w:t>
            </w:r>
            <w:proofErr w:type="spellEnd"/>
            <w:r w:rsidRPr="00043ED5">
              <w:rPr>
                <w:sz w:val="18"/>
              </w:rPr>
              <w:t xml:space="preserve"> nad Orlicí a Vysoké Mýto-Choceň. Posilovat význam ostatních center osídlení, zejména ORP: Moravská Třebová, Hlinsko, Litomyšl, Lanškroun, Přelouč, Holice, Žamberk a</w:t>
            </w:r>
            <w:r w:rsidRPr="00043ED5">
              <w:rPr>
                <w:spacing w:val="-21"/>
                <w:sz w:val="18"/>
              </w:rPr>
              <w:t xml:space="preserve"> </w:t>
            </w:r>
            <w:r w:rsidRPr="00043ED5">
              <w:rPr>
                <w:sz w:val="18"/>
              </w:rPr>
              <w:t>Králíky.</w:t>
            </w:r>
          </w:p>
          <w:p w:rsidR="00FD25B2" w:rsidRPr="00043ED5" w:rsidRDefault="00F83464">
            <w:pPr>
              <w:pStyle w:val="TableParagraph"/>
              <w:ind w:right="124"/>
              <w:rPr>
                <w:sz w:val="18"/>
              </w:rPr>
            </w:pPr>
            <w:r w:rsidRPr="00043ED5">
              <w:rPr>
                <w:sz w:val="18"/>
              </w:rPr>
              <w:t>čl.</w:t>
            </w:r>
            <w:r w:rsidRPr="00043ED5">
              <w:rPr>
                <w:spacing w:val="-3"/>
                <w:sz w:val="18"/>
              </w:rPr>
              <w:t xml:space="preserve"> </w:t>
            </w:r>
            <w:r w:rsidRPr="00043ED5">
              <w:rPr>
                <w:sz w:val="18"/>
              </w:rPr>
              <w:t>(05)</w:t>
            </w:r>
            <w:r w:rsidRPr="00043ED5">
              <w:rPr>
                <w:spacing w:val="-2"/>
                <w:sz w:val="18"/>
              </w:rPr>
              <w:t xml:space="preserve"> </w:t>
            </w:r>
            <w:r w:rsidRPr="00043ED5">
              <w:rPr>
                <w:sz w:val="18"/>
              </w:rPr>
              <w:t>Vytvářet</w:t>
            </w:r>
            <w:r w:rsidRPr="00043ED5">
              <w:rPr>
                <w:spacing w:val="-3"/>
                <w:sz w:val="18"/>
              </w:rPr>
              <w:t xml:space="preserve"> </w:t>
            </w:r>
            <w:r w:rsidRPr="00043ED5">
              <w:rPr>
                <w:sz w:val="18"/>
              </w:rPr>
              <w:t>podmínky</w:t>
            </w:r>
            <w:r w:rsidRPr="00043ED5">
              <w:rPr>
                <w:spacing w:val="-4"/>
                <w:sz w:val="18"/>
              </w:rPr>
              <w:t xml:space="preserve"> </w:t>
            </w:r>
            <w:r w:rsidRPr="00043ED5">
              <w:rPr>
                <w:sz w:val="18"/>
              </w:rPr>
              <w:t>pro</w:t>
            </w:r>
            <w:r w:rsidRPr="00043ED5">
              <w:rPr>
                <w:spacing w:val="-5"/>
                <w:sz w:val="18"/>
              </w:rPr>
              <w:t xml:space="preserve"> </w:t>
            </w:r>
            <w:r w:rsidRPr="00043ED5">
              <w:rPr>
                <w:sz w:val="18"/>
              </w:rPr>
              <w:t>umístění</w:t>
            </w:r>
            <w:r w:rsidRPr="00043ED5">
              <w:rPr>
                <w:spacing w:val="-4"/>
                <w:sz w:val="18"/>
              </w:rPr>
              <w:t xml:space="preserve"> </w:t>
            </w:r>
            <w:r w:rsidRPr="00043ED5">
              <w:rPr>
                <w:sz w:val="18"/>
              </w:rPr>
              <w:t>a</w:t>
            </w:r>
            <w:r w:rsidRPr="00043ED5">
              <w:rPr>
                <w:spacing w:val="-3"/>
                <w:sz w:val="18"/>
              </w:rPr>
              <w:t xml:space="preserve"> </w:t>
            </w:r>
            <w:r w:rsidRPr="00043ED5">
              <w:rPr>
                <w:sz w:val="18"/>
              </w:rPr>
              <w:t>realizaci</w:t>
            </w:r>
            <w:r w:rsidRPr="00043ED5">
              <w:rPr>
                <w:spacing w:val="-2"/>
                <w:sz w:val="18"/>
              </w:rPr>
              <w:t xml:space="preserve"> </w:t>
            </w:r>
            <w:r w:rsidRPr="00043ED5">
              <w:rPr>
                <w:sz w:val="18"/>
              </w:rPr>
              <w:t>potřebných</w:t>
            </w:r>
            <w:r w:rsidRPr="00043ED5">
              <w:rPr>
                <w:spacing w:val="-3"/>
                <w:sz w:val="18"/>
              </w:rPr>
              <w:t xml:space="preserve"> </w:t>
            </w:r>
            <w:r w:rsidRPr="00043ED5">
              <w:rPr>
                <w:sz w:val="18"/>
              </w:rPr>
              <w:t>staveb</w:t>
            </w:r>
            <w:r w:rsidRPr="00043ED5">
              <w:rPr>
                <w:spacing w:val="-4"/>
                <w:sz w:val="18"/>
              </w:rPr>
              <w:t xml:space="preserve"> </w:t>
            </w:r>
            <w:r w:rsidRPr="00043ED5">
              <w:rPr>
                <w:sz w:val="18"/>
              </w:rPr>
              <w:t>a</w:t>
            </w:r>
            <w:r w:rsidRPr="00043ED5">
              <w:rPr>
                <w:spacing w:val="-3"/>
                <w:sz w:val="18"/>
              </w:rPr>
              <w:t xml:space="preserve"> </w:t>
            </w:r>
            <w:r w:rsidRPr="00043ED5">
              <w:rPr>
                <w:sz w:val="18"/>
              </w:rPr>
              <w:t>opatření</w:t>
            </w:r>
            <w:r w:rsidRPr="00043ED5">
              <w:rPr>
                <w:spacing w:val="-2"/>
                <w:sz w:val="18"/>
              </w:rPr>
              <w:t xml:space="preserve"> </w:t>
            </w:r>
            <w:r w:rsidRPr="00043ED5">
              <w:rPr>
                <w:sz w:val="18"/>
              </w:rPr>
              <w:t>pro</w:t>
            </w:r>
            <w:r w:rsidRPr="00043ED5">
              <w:rPr>
                <w:spacing w:val="-3"/>
                <w:sz w:val="18"/>
              </w:rPr>
              <w:t xml:space="preserve"> </w:t>
            </w:r>
            <w:r w:rsidRPr="00043ED5">
              <w:rPr>
                <w:sz w:val="18"/>
              </w:rPr>
              <w:t>zlepšení dopravní dostupnosti a dopravní obslužnosti kraje, zejména zlepšit dopravní vazby: napojení krajského města Pardubice na R35 v koridorech Lázně Bohdaneč – Dobřenice a Sezemice – Časy (I/36); napojení měst východní části kraje (Choceň, Ústí nad Orlicí, Česká Třebová, Lanškroun a Moravská Třebová) na R35; napojení ostatních center osídlení k regionálním centrům Pardubice, Chrudim, Vysoké Mýto, Ústí nad Orlicí, Česká Třebová a</w:t>
            </w:r>
            <w:r w:rsidRPr="00043ED5">
              <w:rPr>
                <w:spacing w:val="-16"/>
                <w:sz w:val="18"/>
              </w:rPr>
              <w:t xml:space="preserve"> </w:t>
            </w:r>
            <w:r w:rsidRPr="00043ED5">
              <w:rPr>
                <w:sz w:val="18"/>
              </w:rPr>
              <w:t>Svitavy.</w:t>
            </w:r>
          </w:p>
          <w:p w:rsidR="00FD25B2" w:rsidRPr="00043ED5" w:rsidRDefault="00F83464">
            <w:pPr>
              <w:pStyle w:val="TableParagraph"/>
              <w:spacing w:before="40"/>
              <w:rPr>
                <w:sz w:val="18"/>
              </w:rPr>
            </w:pPr>
            <w:r w:rsidRPr="00043ED5">
              <w:rPr>
                <w:sz w:val="18"/>
              </w:rPr>
              <w:t>čl. (09) Podporovat zlepšení vazeb částí území kraje s územím sousedních krajů, zejména Královéhradeckého, Středočeského a Olomouckého, s cílem optimalizovat dostupnost obslužných funkcí i přes hranice kraje (odstraňování administrativních bariér).</w:t>
            </w:r>
          </w:p>
          <w:p w:rsidR="00FD25B2" w:rsidRPr="00043ED5" w:rsidRDefault="00F83464">
            <w:pPr>
              <w:pStyle w:val="TableParagraph"/>
              <w:spacing w:before="39"/>
              <w:ind w:right="531"/>
              <w:rPr>
                <w:sz w:val="18"/>
              </w:rPr>
            </w:pPr>
            <w:r w:rsidRPr="00043ED5">
              <w:rPr>
                <w:sz w:val="18"/>
              </w:rPr>
              <w:t xml:space="preserve">čl. (10) </w:t>
            </w:r>
            <w:r w:rsidRPr="00043ED5">
              <w:rPr>
                <w:spacing w:val="-3"/>
                <w:sz w:val="18"/>
              </w:rPr>
              <w:t xml:space="preserve">Podporovat </w:t>
            </w:r>
            <w:r w:rsidRPr="00043ED5">
              <w:rPr>
                <w:sz w:val="18"/>
              </w:rPr>
              <w:t xml:space="preserve">zlepšení </w:t>
            </w:r>
            <w:r w:rsidRPr="00043ED5">
              <w:rPr>
                <w:spacing w:val="-3"/>
                <w:sz w:val="18"/>
              </w:rPr>
              <w:t xml:space="preserve">vazeb </w:t>
            </w:r>
            <w:r w:rsidRPr="00043ED5">
              <w:rPr>
                <w:sz w:val="18"/>
              </w:rPr>
              <w:t xml:space="preserve">prostoru </w:t>
            </w:r>
            <w:proofErr w:type="spellStart"/>
            <w:r w:rsidRPr="00043ED5">
              <w:rPr>
                <w:sz w:val="18"/>
              </w:rPr>
              <w:t>Králicko</w:t>
            </w:r>
            <w:proofErr w:type="spellEnd"/>
            <w:r w:rsidRPr="00043ED5">
              <w:rPr>
                <w:sz w:val="18"/>
              </w:rPr>
              <w:t xml:space="preserve"> na </w:t>
            </w:r>
            <w:r w:rsidRPr="00043ED5">
              <w:rPr>
                <w:spacing w:val="-3"/>
                <w:sz w:val="18"/>
              </w:rPr>
              <w:t xml:space="preserve">sousední </w:t>
            </w:r>
            <w:r w:rsidRPr="00043ED5">
              <w:rPr>
                <w:sz w:val="18"/>
              </w:rPr>
              <w:t xml:space="preserve">region </w:t>
            </w:r>
            <w:r w:rsidRPr="00043ED5">
              <w:rPr>
                <w:spacing w:val="-3"/>
                <w:sz w:val="18"/>
              </w:rPr>
              <w:t>Polské republiky (</w:t>
            </w:r>
            <w:proofErr w:type="spellStart"/>
            <w:r w:rsidRPr="00043ED5">
              <w:rPr>
                <w:spacing w:val="-3"/>
                <w:sz w:val="18"/>
              </w:rPr>
              <w:t>Klodzko</w:t>
            </w:r>
            <w:proofErr w:type="spellEnd"/>
            <w:r w:rsidRPr="00043ED5">
              <w:rPr>
                <w:spacing w:val="-3"/>
                <w:sz w:val="18"/>
              </w:rPr>
              <w:t>).</w:t>
            </w:r>
          </w:p>
          <w:p w:rsidR="00FD25B2" w:rsidRPr="00043ED5" w:rsidRDefault="00F83464">
            <w:pPr>
              <w:pStyle w:val="TableParagraph"/>
              <w:spacing w:before="40"/>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spacing w:before="41"/>
              <w:rPr>
                <w:sz w:val="18"/>
              </w:rPr>
            </w:pPr>
            <w:r w:rsidRPr="00043ED5">
              <w:rPr>
                <w:sz w:val="18"/>
              </w:rPr>
              <w:t xml:space="preserve">čl. (49) ZÚR </w:t>
            </w:r>
            <w:proofErr w:type="spellStart"/>
            <w:r w:rsidRPr="00043ED5">
              <w:rPr>
                <w:sz w:val="18"/>
              </w:rPr>
              <w:t>Pk</w:t>
            </w:r>
            <w:proofErr w:type="spellEnd"/>
            <w:r w:rsidRPr="00043ED5">
              <w:rPr>
                <w:sz w:val="18"/>
              </w:rPr>
              <w:t xml:space="preserve"> vymezují na území Pardubického kraje kategorie center osídlení.</w:t>
            </w:r>
          </w:p>
          <w:p w:rsidR="00FD25B2" w:rsidRPr="00043ED5" w:rsidRDefault="00F83464">
            <w:pPr>
              <w:pStyle w:val="TableParagraph"/>
              <w:spacing w:before="40"/>
              <w:rPr>
                <w:sz w:val="18"/>
              </w:rPr>
            </w:pPr>
            <w:r w:rsidRPr="00043ED5">
              <w:rPr>
                <w:sz w:val="18"/>
              </w:rPr>
              <w:t>v čl. (50) – čl. (66) jsou stanoveny zásady a úkoly pro zabezpečení územních podmínek pro rozvoj obslužných a ekonomických aktivit těchto center.</w:t>
            </w:r>
          </w:p>
          <w:p w:rsidR="00FD25B2" w:rsidRPr="00043ED5" w:rsidRDefault="00F83464">
            <w:pPr>
              <w:pStyle w:val="TableParagraph"/>
              <w:spacing w:before="41"/>
              <w:ind w:right="1045"/>
              <w:rPr>
                <w:sz w:val="18"/>
              </w:rPr>
            </w:pPr>
            <w:r w:rsidRPr="00043ED5">
              <w:rPr>
                <w:sz w:val="18"/>
              </w:rPr>
              <w:t>Kap. 3 ZPŘESNĚNÍ SPECIFICKÉ OBLASTI, VYMEZENÉ V PÚR A VYMEZENÍ SPECIFICKÉ OBLASTI KRAJSKÉHO VÝZNAMU</w:t>
            </w:r>
          </w:p>
          <w:p w:rsidR="00FD25B2" w:rsidRPr="00043ED5" w:rsidRDefault="00F83464">
            <w:pPr>
              <w:pStyle w:val="TableParagraph"/>
              <w:spacing w:line="206" w:lineRule="exact"/>
              <w:rPr>
                <w:sz w:val="18"/>
              </w:rPr>
            </w:pPr>
            <w:r w:rsidRPr="00043ED5">
              <w:rPr>
                <w:sz w:val="18"/>
              </w:rPr>
              <w:t>čl. (69) zlepšit podmínky pro realizaci přeshraničních vazeb;</w:t>
            </w:r>
          </w:p>
          <w:p w:rsidR="00FD25B2" w:rsidRPr="00043ED5" w:rsidRDefault="00F83464">
            <w:pPr>
              <w:pStyle w:val="TableParagraph"/>
              <w:spacing w:before="44" w:line="206" w:lineRule="exact"/>
              <w:ind w:right="2126"/>
              <w:rPr>
                <w:sz w:val="18"/>
              </w:rPr>
            </w:pPr>
            <w:r w:rsidRPr="00043ED5">
              <w:rPr>
                <w:sz w:val="18"/>
              </w:rPr>
              <w:t>koordinovat územní rozvoj oblasti s polskými přístupy a záměry; prověřit možnosti využití rekreačního potenciálu území pro rekreaci.</w:t>
            </w:r>
          </w:p>
        </w:tc>
      </w:tr>
    </w:tbl>
    <w:p w:rsidR="00FD25B2" w:rsidRPr="00043ED5" w:rsidRDefault="00FD25B2">
      <w:pPr>
        <w:spacing w:line="206" w:lineRule="exact"/>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06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rPr>
                <w:sz w:val="18"/>
              </w:rPr>
            </w:pPr>
            <w:r w:rsidRPr="00043ED5">
              <w:rPr>
                <w:sz w:val="18"/>
              </w:rPr>
              <w:t>čl. (71) spolupracovat se sousedními kraji Olomouckým, Jihomoravským a Vysočina na vytváření podmínek pro stabilizaci obyvatel oblasti; podporovat vytváření nových pracovních příležitostí v oblasti cestovního ruchu v území na obvodu CHKO Žďárské vrchy; podporovat vytváření nových pracovních příležitostí zejména v Moravské Třebové, Poličce, Jevíčku, Březové n. S. a Bystrém.</w:t>
            </w:r>
          </w:p>
          <w:p w:rsidR="00FD25B2" w:rsidRPr="00043ED5" w:rsidRDefault="00F83464">
            <w:pPr>
              <w:pStyle w:val="TableParagraph"/>
              <w:spacing w:before="41"/>
              <w:ind w:right="127"/>
              <w:rPr>
                <w:sz w:val="18"/>
              </w:rPr>
            </w:pPr>
            <w:r w:rsidRPr="00043ED5">
              <w:rPr>
                <w:sz w:val="18"/>
              </w:rPr>
              <w:t>Kap. 4. ZPŘESNĚNÍ PLOCH A KORIDORŮ VYMEZENÝCH V PÚR A VYMEZENÍ PLOCH A KORIDORŮ KRAJSKÉHO VÝZNAMU</w:t>
            </w:r>
          </w:p>
          <w:p w:rsidR="00FD25B2" w:rsidRPr="00043ED5" w:rsidRDefault="00F83464">
            <w:pPr>
              <w:pStyle w:val="TableParagraph"/>
              <w:spacing w:before="40"/>
              <w:ind w:right="115"/>
              <w:rPr>
                <w:sz w:val="18"/>
              </w:rPr>
            </w:pPr>
            <w:r w:rsidRPr="00043ED5">
              <w:rPr>
                <w:spacing w:val="-4"/>
                <w:sz w:val="18"/>
              </w:rPr>
              <w:t xml:space="preserve">ZÚR </w:t>
            </w:r>
            <w:proofErr w:type="spellStart"/>
            <w:r w:rsidRPr="00043ED5">
              <w:rPr>
                <w:spacing w:val="-3"/>
                <w:sz w:val="18"/>
              </w:rPr>
              <w:t>Pk</w:t>
            </w:r>
            <w:proofErr w:type="spellEnd"/>
            <w:r w:rsidRPr="00043ED5">
              <w:rPr>
                <w:spacing w:val="-3"/>
                <w:sz w:val="18"/>
              </w:rPr>
              <w:t xml:space="preserve"> </w:t>
            </w:r>
            <w:r w:rsidRPr="00043ED5">
              <w:rPr>
                <w:spacing w:val="-5"/>
                <w:sz w:val="18"/>
              </w:rPr>
              <w:t xml:space="preserve">vymezuje </w:t>
            </w:r>
            <w:r w:rsidRPr="00043ED5">
              <w:rPr>
                <w:spacing w:val="-4"/>
                <w:sz w:val="18"/>
              </w:rPr>
              <w:t xml:space="preserve">dopravní koridory naplňující zásady zkvalitnění vnitřní dopravní </w:t>
            </w:r>
            <w:r w:rsidRPr="00043ED5">
              <w:rPr>
                <w:spacing w:val="-5"/>
                <w:sz w:val="18"/>
              </w:rPr>
              <w:t xml:space="preserve">provázanosti osídlení Pardubického </w:t>
            </w:r>
            <w:r w:rsidRPr="00043ED5">
              <w:rPr>
                <w:spacing w:val="-4"/>
                <w:sz w:val="18"/>
              </w:rPr>
              <w:t xml:space="preserve">kraje, </w:t>
            </w:r>
            <w:r w:rsidRPr="00043ED5">
              <w:rPr>
                <w:spacing w:val="-5"/>
                <w:sz w:val="18"/>
              </w:rPr>
              <w:t xml:space="preserve">dostupnosti </w:t>
            </w:r>
            <w:r w:rsidRPr="00043ED5">
              <w:rPr>
                <w:spacing w:val="-4"/>
                <w:sz w:val="18"/>
              </w:rPr>
              <w:t xml:space="preserve">krajského města </w:t>
            </w:r>
            <w:r w:rsidRPr="00043ED5">
              <w:rPr>
                <w:sz w:val="18"/>
              </w:rPr>
              <w:t xml:space="preserve">a </w:t>
            </w:r>
            <w:r w:rsidRPr="00043ED5">
              <w:rPr>
                <w:spacing w:val="-5"/>
                <w:sz w:val="18"/>
              </w:rPr>
              <w:t xml:space="preserve">dopravních </w:t>
            </w:r>
            <w:r w:rsidRPr="00043ED5">
              <w:rPr>
                <w:spacing w:val="-4"/>
                <w:sz w:val="18"/>
              </w:rPr>
              <w:t>vazeb odlehlých částí kraje.</w:t>
            </w:r>
          </w:p>
          <w:p w:rsidR="00FD25B2" w:rsidRPr="00043ED5" w:rsidRDefault="00F83464">
            <w:pPr>
              <w:pStyle w:val="TableParagraph"/>
              <w:spacing w:before="41"/>
              <w:rPr>
                <w:sz w:val="18"/>
              </w:rPr>
            </w:pPr>
            <w:r w:rsidRPr="00043ED5">
              <w:rPr>
                <w:sz w:val="18"/>
              </w:rPr>
              <w:t>Kap. 5 UPŘESNĚNÍ ÚZEMNÍCH PODMÍNEK KONCEPCE OCHRANY A ROZVOJE PŘÍRODNÍCH, KULTURNÍCH A CIVILIZAČNÍCH HODNOT ÚZEMÍ</w:t>
            </w:r>
          </w:p>
          <w:p w:rsidR="00FD25B2" w:rsidRPr="00043ED5" w:rsidRDefault="00F83464">
            <w:pPr>
              <w:pStyle w:val="TableParagraph"/>
              <w:spacing w:line="206" w:lineRule="exact"/>
              <w:rPr>
                <w:sz w:val="18"/>
              </w:rPr>
            </w:pPr>
            <w:r w:rsidRPr="00043ED5">
              <w:rPr>
                <w:sz w:val="18"/>
              </w:rPr>
              <w:t xml:space="preserve">ZÚR </w:t>
            </w:r>
            <w:proofErr w:type="spellStart"/>
            <w:r w:rsidRPr="00043ED5">
              <w:rPr>
                <w:sz w:val="18"/>
              </w:rPr>
              <w:t>Pk</w:t>
            </w:r>
            <w:proofErr w:type="spellEnd"/>
            <w:r w:rsidRPr="00043ED5">
              <w:rPr>
                <w:sz w:val="18"/>
              </w:rPr>
              <w:t xml:space="preserve"> definuje centra sídelní struktury jako civilizační hodnoty.</w:t>
            </w:r>
          </w:p>
        </w:tc>
      </w:tr>
      <w:tr w:rsidR="00FD25B2" w:rsidRPr="00043ED5">
        <w:trPr>
          <w:trHeight w:val="4380"/>
        </w:trPr>
        <w:tc>
          <w:tcPr>
            <w:tcW w:w="710" w:type="dxa"/>
          </w:tcPr>
          <w:p w:rsidR="00FD25B2" w:rsidRPr="00043ED5" w:rsidRDefault="00F83464">
            <w:pPr>
              <w:pStyle w:val="TableParagraph"/>
              <w:spacing w:before="114"/>
              <w:ind w:left="78"/>
              <w:rPr>
                <w:b/>
                <w:sz w:val="18"/>
              </w:rPr>
            </w:pPr>
            <w:r w:rsidRPr="00043ED5">
              <w:rPr>
                <w:b/>
                <w:sz w:val="18"/>
              </w:rPr>
              <w:lastRenderedPageBreak/>
              <w:t>201.</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5"/>
              <w:rPr>
                <w:sz w:val="18"/>
              </w:rPr>
            </w:pPr>
            <w:r w:rsidRPr="00043ED5">
              <w:rPr>
                <w:sz w:val="18"/>
              </w:rPr>
              <w:t>Vytvářet předpoklady pro polyfunkční využívání opuštěných</w:t>
            </w:r>
            <w:r w:rsidRPr="00043ED5">
              <w:rPr>
                <w:spacing w:val="-25"/>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spacing w:before="39" w:line="264" w:lineRule="auto"/>
              <w:ind w:right="865"/>
              <w:rPr>
                <w:sz w:val="18"/>
              </w:rPr>
            </w:pPr>
            <w:r w:rsidRPr="00043ED5">
              <w:rPr>
                <w:sz w:val="18"/>
                <w:u w:val="single"/>
              </w:rPr>
              <w:t xml:space="preserve">ZÚR </w:t>
            </w:r>
            <w:proofErr w:type="spellStart"/>
            <w:r w:rsidRPr="00043ED5">
              <w:rPr>
                <w:sz w:val="18"/>
                <w:u w:val="single"/>
              </w:rPr>
              <w:t>Pk</w:t>
            </w:r>
            <w:proofErr w:type="spellEnd"/>
            <w:r w:rsidRPr="00043ED5">
              <w:rPr>
                <w:sz w:val="18"/>
              </w:rPr>
              <w:t xml:space="preserve"> respektují republikovou prioritu (19). Priorita je naplňována zejména v kap.: Kap. 1 STANOVENÍ PRIORIT ÚZEMNÍHO PLÁNOVÁNÍ KRAJE PRO ZAJIŠTĚNÍ UDRŽITELNÉHO ROZVOJE ÚZEMÍ</w:t>
            </w:r>
          </w:p>
          <w:p w:rsidR="00FD25B2" w:rsidRPr="00043ED5" w:rsidRDefault="00F83464">
            <w:pPr>
              <w:pStyle w:val="TableParagraph"/>
              <w:spacing w:before="19"/>
              <w:rPr>
                <w:sz w:val="18"/>
              </w:rPr>
            </w:pPr>
            <w:r w:rsidRPr="00043ED5">
              <w:rPr>
                <w:sz w:val="18"/>
              </w:rPr>
              <w:t>čl. (07) Vytvářet podmínky pro stabilizaci a vyvážený rozvoj hospodářských činností na území kraje zvláště ve vymezených rozvojových oblastech a vymezených rozvojových osách.</w:t>
            </w:r>
          </w:p>
          <w:p w:rsidR="00FD25B2" w:rsidRPr="00043ED5" w:rsidRDefault="00F83464">
            <w:pPr>
              <w:pStyle w:val="TableParagraph"/>
              <w:spacing w:line="206" w:lineRule="exact"/>
              <w:rPr>
                <w:sz w:val="18"/>
              </w:rPr>
            </w:pPr>
            <w:r w:rsidRPr="00043ED5">
              <w:rPr>
                <w:sz w:val="18"/>
              </w:rPr>
              <w:t>Přitom se soustředit zejména na posílení kvality života obyvatel a obytného prostředí,</w:t>
            </w:r>
          </w:p>
          <w:p w:rsidR="00FD25B2" w:rsidRPr="00043ED5" w:rsidRDefault="00F83464">
            <w:pPr>
              <w:pStyle w:val="TableParagraph"/>
              <w:ind w:right="154"/>
              <w:rPr>
                <w:sz w:val="18"/>
              </w:rPr>
            </w:pPr>
            <w:r w:rsidRPr="00043ED5">
              <w:rPr>
                <w:sz w:val="18"/>
              </w:rPr>
              <w:t>tedy navrhovat příznivá urbanistická a architektonická řešení sídel, dostatečné zastoupení a vysoce kvalitní řešení veřejných prostranství a ploch veřejné zeleně, vybavení sídel potřebnou veřejnou infrastrukturou a zabezpečení dostatečné prostupnosti krajiny; vyvážené a efektivní využívání zastavěného území a zachování funkční a urbanistické celistvosti sídel, tedy zajišťovat plnohodnotné využití ploch a objektů v zastavěném území a preferovat rekonstrukce a přestavby nevyužívaných objektů a areálů v sídlech před výstavbou ve volné krajině.</w:t>
            </w:r>
          </w:p>
          <w:p w:rsidR="00FD25B2" w:rsidRPr="00043ED5" w:rsidRDefault="00F83464">
            <w:pPr>
              <w:pStyle w:val="TableParagraph"/>
              <w:spacing w:before="41"/>
              <w:ind w:right="495"/>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spacing w:before="40"/>
              <w:ind w:right="305"/>
              <w:rPr>
                <w:sz w:val="18"/>
              </w:rPr>
            </w:pPr>
            <w:r w:rsidRPr="00043ED5">
              <w:rPr>
                <w:sz w:val="18"/>
              </w:rPr>
              <w:t xml:space="preserve">ZÚR </w:t>
            </w:r>
            <w:proofErr w:type="spellStart"/>
            <w:r w:rsidRPr="00043ED5">
              <w:rPr>
                <w:sz w:val="18"/>
              </w:rPr>
              <w:t>Pk</w:t>
            </w:r>
            <w:proofErr w:type="spellEnd"/>
            <w:r w:rsidRPr="00043ED5">
              <w:rPr>
                <w:sz w:val="18"/>
              </w:rPr>
              <w:t xml:space="preserve"> stanovují úkol pro územní plánování ověřit rozsah zastavitelných ploch v sídlech a stanovit směry jejich využití s ohledem na kapacity obsluhy dopravní a technickou infrastrukturou, limity rozvoje území a ochranu krajiny.</w:t>
            </w:r>
          </w:p>
          <w:p w:rsidR="00FD25B2" w:rsidRPr="00043ED5" w:rsidRDefault="00F83464">
            <w:pPr>
              <w:pStyle w:val="TableParagraph"/>
              <w:spacing w:before="41" w:line="187" w:lineRule="exact"/>
              <w:rPr>
                <w:sz w:val="18"/>
              </w:rPr>
            </w:pPr>
            <w:r w:rsidRPr="00043ED5">
              <w:rPr>
                <w:sz w:val="18"/>
              </w:rPr>
              <w:t>Kap. 6 VYMEZENÍ CÍLOVÝCH CHARAKTERISTIK KRAJINY</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line="207" w:lineRule="exact"/>
              <w:rPr>
                <w:sz w:val="18"/>
              </w:rPr>
            </w:pPr>
            <w:r w:rsidRPr="00043ED5">
              <w:rPr>
                <w:sz w:val="18"/>
              </w:rPr>
              <w:t>čl. (122) Preferovat využití rezerv v zastavěném území sídel, zejména proluk</w:t>
            </w:r>
          </w:p>
          <w:p w:rsidR="00FD25B2" w:rsidRPr="00043ED5" w:rsidRDefault="00F83464">
            <w:pPr>
              <w:pStyle w:val="TableParagraph"/>
              <w:spacing w:line="207" w:lineRule="exact"/>
              <w:rPr>
                <w:sz w:val="18"/>
              </w:rPr>
            </w:pPr>
            <w:r w:rsidRPr="00043ED5">
              <w:rPr>
                <w:sz w:val="18"/>
              </w:rPr>
              <w:t xml:space="preserve">a </w:t>
            </w:r>
            <w:proofErr w:type="spellStart"/>
            <w:r w:rsidRPr="00043ED5">
              <w:rPr>
                <w:sz w:val="18"/>
              </w:rPr>
              <w:t>přestavbových</w:t>
            </w:r>
            <w:proofErr w:type="spellEnd"/>
            <w:r w:rsidRPr="00043ED5">
              <w:rPr>
                <w:sz w:val="18"/>
              </w:rPr>
              <w:t xml:space="preserve"> území před vymezováním zastavěných ploch ve volné krajině.</w:t>
            </w:r>
          </w:p>
        </w:tc>
      </w:tr>
      <w:tr w:rsidR="00FD25B2" w:rsidRPr="00043ED5">
        <w:trPr>
          <w:trHeight w:val="7112"/>
        </w:trPr>
        <w:tc>
          <w:tcPr>
            <w:tcW w:w="710" w:type="dxa"/>
          </w:tcPr>
          <w:p w:rsidR="00FD25B2" w:rsidRPr="00043ED5" w:rsidRDefault="00F83464">
            <w:pPr>
              <w:pStyle w:val="TableParagraph"/>
              <w:spacing w:before="114"/>
              <w:ind w:left="78"/>
              <w:rPr>
                <w:b/>
                <w:sz w:val="18"/>
              </w:rPr>
            </w:pPr>
            <w:r w:rsidRPr="00043ED5">
              <w:rPr>
                <w:b/>
                <w:sz w:val="18"/>
              </w:rPr>
              <w:lastRenderedPageBreak/>
              <w:t>202.</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39"/>
              <w:rPr>
                <w:sz w:val="18"/>
              </w:rPr>
            </w:pPr>
            <w:r w:rsidRPr="00043ED5">
              <w:rPr>
                <w:sz w:val="18"/>
              </w:rPr>
              <w:t xml:space="preserve">Priorita (20) je naplňovaná zejména v následujících kapitolách ZÚR </w:t>
            </w:r>
            <w:proofErr w:type="spellStart"/>
            <w:r w:rsidRPr="00043ED5">
              <w:rPr>
                <w:sz w:val="18"/>
              </w:rPr>
              <w:t>Pk</w:t>
            </w:r>
            <w:proofErr w:type="spellEnd"/>
            <w:r w:rsidRPr="00043ED5">
              <w:rPr>
                <w:sz w:val="18"/>
              </w:rPr>
              <w:t>:</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40"/>
              <w:ind w:right="105"/>
              <w:rPr>
                <w:sz w:val="18"/>
              </w:rPr>
            </w:pPr>
            <w:r w:rsidRPr="00043ED5">
              <w:rPr>
                <w:sz w:val="18"/>
              </w:rPr>
              <w:t xml:space="preserve">čl. (06) ZÚR </w:t>
            </w:r>
            <w:proofErr w:type="spellStart"/>
            <w:r w:rsidRPr="00043ED5">
              <w:rPr>
                <w:sz w:val="18"/>
              </w:rPr>
              <w:t>Pk</w:t>
            </w:r>
            <w:proofErr w:type="spellEnd"/>
            <w:r w:rsidRPr="00043ED5">
              <w:rPr>
                <w:sz w:val="18"/>
              </w:rPr>
              <w:t xml:space="preserve"> stanovují úkol vytvářet podmínky pro péči o přírodní, kulturní a civilizační hodnoty na území kraje a definují konkrétní zásady zejména: zachování přírodních hodnot, biologické rozmanitosti a ekologicko-stabilizační funkce krajiny; ochranu pozitivních znaků krajinného rázu; zachování a citlivé doplnění výrazu sídel, s cílem nenarušovat cenné městské i venkovské urbanistické struktury a architektonické i přírodní dominanty nevhodnou zástavbou a omezit fragmentaci krajiny.</w:t>
            </w:r>
          </w:p>
          <w:p w:rsidR="00FD25B2" w:rsidRPr="00043ED5" w:rsidRDefault="00F83464">
            <w:pPr>
              <w:pStyle w:val="TableParagraph"/>
              <w:spacing w:before="40"/>
              <w:rPr>
                <w:sz w:val="18"/>
              </w:rPr>
            </w:pPr>
            <w:r w:rsidRPr="00043ED5">
              <w:rPr>
                <w:sz w:val="18"/>
              </w:rPr>
              <w:t xml:space="preserve">čl. (06) ZÚR </w:t>
            </w:r>
            <w:proofErr w:type="spellStart"/>
            <w:r w:rsidRPr="00043ED5">
              <w:rPr>
                <w:sz w:val="18"/>
              </w:rPr>
              <w:t>Pk</w:t>
            </w:r>
            <w:proofErr w:type="spellEnd"/>
            <w:r w:rsidRPr="00043ED5">
              <w:rPr>
                <w:sz w:val="18"/>
              </w:rPr>
              <w:t xml:space="preserve"> se doplňuje v rámci pořízení ZÚR </w:t>
            </w:r>
            <w:proofErr w:type="spellStart"/>
            <w:r w:rsidRPr="00043ED5">
              <w:rPr>
                <w:sz w:val="18"/>
              </w:rPr>
              <w:t>Pk</w:t>
            </w:r>
            <w:proofErr w:type="spellEnd"/>
            <w:r w:rsidRPr="00043ED5">
              <w:rPr>
                <w:sz w:val="18"/>
              </w:rPr>
              <w:t xml:space="preserve"> - aktualizace č. 1</w:t>
            </w:r>
          </w:p>
          <w:p w:rsidR="00FD25B2" w:rsidRPr="00043ED5" w:rsidRDefault="00F83464">
            <w:pPr>
              <w:pStyle w:val="TableParagraph"/>
              <w:spacing w:before="40"/>
              <w:rPr>
                <w:sz w:val="18"/>
              </w:rPr>
            </w:pPr>
            <w:r w:rsidRPr="00043ED5">
              <w:rPr>
                <w:sz w:val="18"/>
              </w:rPr>
              <w:t>rozvojové záměry, které mohou významně ovlivnit charakter krajiny, umísťovat do nejméně konfliktních lokalit.</w:t>
            </w:r>
          </w:p>
          <w:p w:rsidR="00FD25B2" w:rsidRPr="00043ED5" w:rsidRDefault="00F83464">
            <w:pPr>
              <w:pStyle w:val="TableParagraph"/>
              <w:spacing w:before="42"/>
              <w:ind w:right="675"/>
              <w:rPr>
                <w:sz w:val="18"/>
              </w:rPr>
            </w:pPr>
            <w:r w:rsidRPr="00043ED5">
              <w:rPr>
                <w:sz w:val="18"/>
                <w:u w:val="single"/>
              </w:rPr>
              <w:t xml:space="preserve">ZÚR </w:t>
            </w:r>
            <w:proofErr w:type="spellStart"/>
            <w:r w:rsidRPr="00043ED5">
              <w:rPr>
                <w:sz w:val="18"/>
                <w:u w:val="single"/>
              </w:rPr>
              <w:t>Pk</w:t>
            </w:r>
            <w:proofErr w:type="spellEnd"/>
            <w:r w:rsidRPr="00043ED5">
              <w:rPr>
                <w:sz w:val="18"/>
              </w:rPr>
              <w:t xml:space="preserve"> v kap. 5 UPŘESNĚNÍ ÚZEMNÍCH PODMÍNEK KONCEPCE OCHRANY A ROZVOJE PŘÍRODNÍCH, KULTURNÍCH A CIVILIZAČNÍCH HODNOT ÚZEMÍ</w:t>
            </w:r>
          </w:p>
          <w:p w:rsidR="00FD25B2" w:rsidRPr="00043ED5" w:rsidRDefault="00F83464">
            <w:pPr>
              <w:pStyle w:val="TableParagraph"/>
              <w:spacing w:before="40"/>
              <w:ind w:right="105"/>
              <w:rPr>
                <w:sz w:val="18"/>
              </w:rPr>
            </w:pPr>
            <w:r w:rsidRPr="00043ED5">
              <w:rPr>
                <w:sz w:val="18"/>
              </w:rPr>
              <w:t xml:space="preserve">V čl. (114) - čl. (120) ZÚR </w:t>
            </w:r>
            <w:proofErr w:type="spellStart"/>
            <w:r w:rsidRPr="00043ED5">
              <w:rPr>
                <w:sz w:val="18"/>
              </w:rPr>
              <w:t>Pk</w:t>
            </w:r>
            <w:proofErr w:type="spellEnd"/>
            <w:r w:rsidRPr="00043ED5">
              <w:rPr>
                <w:sz w:val="18"/>
              </w:rPr>
              <w:t xml:space="preserve"> pro definované přírodní hodnoty (např. lokality soustavy NATURA 2000, zvláště chráněná území ochrany přírody a krajiny, mokřady, plochy pro těžbu nerostných surovin, vodohospodářská významná území, krajinářská hodnotná území, skladebné části ÚSES) stanovují zásady pro zajištění ochrany a v územích s přírodními, kulturními a civilizačními hodnotami, které svým rozsahem ovlivňují významné území kraje nebo mají národní či regionální význam a definují konkrétní zásady zejména: respektovat ochranu přírodních hodnot jako limitu rozvoje území s přírodními či krajinnými hodnotami; vytvářet podmínky pro využívání krajiny při respektování jejích hodnot a ekologických, estetických, rekreačních a hospodářských funkcí; při rozvoji sídel a návrhu nových dopravních staveb v krajinářsky hodnotných územích zabezpečit ochranu krajinného rázu; výškové stavby (větrné elektrárny apod.) umisťovat v souladu s ochranou krajinného rázu, vedení nových dopravních staveb ve volné krajině navrhovat přednostně mimo mokřadní ekosystémy a v případě střetu posoudit vliv navrhovaných staveb na mokřadní ekosystémy a přijmout náležitá kompenzační a eliminační opatření; stavby technické infrastruktury orientovat převážně na pozemky s méně kvalitní půdou, zařazenou do tříd ochrany III. – V.; ve zvláště chráněných a krajinářsky hodnotných územích podporovat rozvoj šetrných forem turismu, zamezit plošné výstavbě rekreačních objektů mimo zastavěná území; při řešení</w:t>
            </w:r>
          </w:p>
          <w:p w:rsidR="00FD25B2" w:rsidRPr="00043ED5" w:rsidRDefault="00F83464">
            <w:pPr>
              <w:pStyle w:val="TableParagraph"/>
              <w:spacing w:before="4" w:line="206" w:lineRule="exact"/>
              <w:ind w:right="786"/>
              <w:rPr>
                <w:sz w:val="18"/>
              </w:rPr>
            </w:pPr>
            <w:r w:rsidRPr="00043ED5">
              <w:rPr>
                <w:sz w:val="18"/>
              </w:rPr>
              <w:t>změn využití území a upřesňování tras liniových staveb minimalizovat vlivy na území přírodních hodnot; chránit říční nivy (zejména na Labi, Orlici, Chrudimce, Loučné),</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36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525"/>
              <w:rPr>
                <w:sz w:val="18"/>
              </w:rPr>
            </w:pPr>
            <w:r w:rsidRPr="00043ED5">
              <w:rPr>
                <w:sz w:val="18"/>
              </w:rPr>
              <w:t>v co největší možné míře zabránit vodohospodářským úpravám regulujícím vodní toky, odvodňování a zastavování údolních niv a likvidaci přírodě blízkých společenstev (slepá ramena, mokřady, lužní lesy, břehové porosty, louky).</w:t>
            </w:r>
          </w:p>
          <w:p w:rsidR="00FD25B2" w:rsidRPr="00043ED5" w:rsidRDefault="00F83464">
            <w:pPr>
              <w:pStyle w:val="TableParagraph"/>
              <w:spacing w:before="39"/>
              <w:rPr>
                <w:sz w:val="18"/>
              </w:rPr>
            </w:pPr>
            <w:r w:rsidRPr="00043ED5">
              <w:rPr>
                <w:sz w:val="18"/>
              </w:rPr>
              <w:t>Kap. 6 VYMEZENÍ CÍLOVÝCH CHARAKTERISTIK KRAJINY</w:t>
            </w:r>
          </w:p>
          <w:p w:rsidR="00FD25B2" w:rsidRPr="00043ED5" w:rsidRDefault="00F83464">
            <w:pPr>
              <w:pStyle w:val="TableParagraph"/>
              <w:spacing w:before="41"/>
              <w:ind w:right="285"/>
              <w:rPr>
                <w:sz w:val="18"/>
              </w:rPr>
            </w:pPr>
            <w:r w:rsidRPr="00043ED5">
              <w:rPr>
                <w:sz w:val="18"/>
              </w:rPr>
              <w:t xml:space="preserve">V čl. (121) – čl. (137) ZÚR </w:t>
            </w:r>
            <w:proofErr w:type="spellStart"/>
            <w:r w:rsidRPr="00043ED5">
              <w:rPr>
                <w:sz w:val="18"/>
              </w:rPr>
              <w:t>Pk</w:t>
            </w:r>
            <w:proofErr w:type="spellEnd"/>
            <w:r w:rsidRPr="00043ED5">
              <w:rPr>
                <w:sz w:val="18"/>
              </w:rPr>
              <w:t xml:space="preserve"> stanovují pro vymezené krajinné typy zásady péče o krajinu při plánování změn v území a rozhodování o nich. Zejména stanovují:</w:t>
            </w:r>
          </w:p>
          <w:p w:rsidR="00FD25B2" w:rsidRPr="00043ED5" w:rsidRDefault="00F83464">
            <w:pPr>
              <w:pStyle w:val="TableParagraph"/>
              <w:numPr>
                <w:ilvl w:val="0"/>
                <w:numId w:val="1"/>
              </w:numPr>
              <w:tabs>
                <w:tab w:val="left" w:pos="562"/>
              </w:tabs>
              <w:spacing w:before="39"/>
              <w:ind w:right="255" w:hanging="283"/>
              <w:rPr>
                <w:sz w:val="18"/>
              </w:rPr>
            </w:pPr>
            <w:r w:rsidRPr="00043ED5">
              <w:rPr>
                <w:sz w:val="18"/>
              </w:rPr>
              <w:t>stanovují</w:t>
            </w:r>
            <w:r w:rsidRPr="00043ED5">
              <w:rPr>
                <w:spacing w:val="-3"/>
                <w:sz w:val="18"/>
              </w:rPr>
              <w:t xml:space="preserve"> </w:t>
            </w:r>
            <w:r w:rsidRPr="00043ED5">
              <w:rPr>
                <w:sz w:val="18"/>
              </w:rPr>
              <w:t>úkol</w:t>
            </w:r>
            <w:r w:rsidRPr="00043ED5">
              <w:rPr>
                <w:spacing w:val="-5"/>
                <w:sz w:val="18"/>
              </w:rPr>
              <w:t xml:space="preserve"> </w:t>
            </w:r>
            <w:r w:rsidRPr="00043ED5">
              <w:rPr>
                <w:sz w:val="18"/>
              </w:rPr>
              <w:t>chránit</w:t>
            </w:r>
            <w:r w:rsidRPr="00043ED5">
              <w:rPr>
                <w:spacing w:val="-5"/>
                <w:sz w:val="18"/>
              </w:rPr>
              <w:t xml:space="preserve"> </w:t>
            </w:r>
            <w:r w:rsidRPr="00043ED5">
              <w:rPr>
                <w:sz w:val="18"/>
              </w:rPr>
              <w:t>a</w:t>
            </w:r>
            <w:r w:rsidRPr="00043ED5">
              <w:rPr>
                <w:spacing w:val="-3"/>
                <w:sz w:val="18"/>
              </w:rPr>
              <w:t xml:space="preserve"> </w:t>
            </w:r>
            <w:r w:rsidRPr="00043ED5">
              <w:rPr>
                <w:sz w:val="18"/>
              </w:rPr>
              <w:t>rozvíjet</w:t>
            </w:r>
            <w:r w:rsidRPr="00043ED5">
              <w:rPr>
                <w:spacing w:val="-3"/>
                <w:sz w:val="18"/>
              </w:rPr>
              <w:t xml:space="preserve"> </w:t>
            </w:r>
            <w:r w:rsidRPr="00043ED5">
              <w:rPr>
                <w:sz w:val="18"/>
              </w:rPr>
              <w:t>základní</w:t>
            </w:r>
            <w:r w:rsidRPr="00043ED5">
              <w:rPr>
                <w:spacing w:val="-3"/>
                <w:sz w:val="18"/>
              </w:rPr>
              <w:t xml:space="preserve"> </w:t>
            </w:r>
            <w:r w:rsidRPr="00043ED5">
              <w:rPr>
                <w:sz w:val="18"/>
              </w:rPr>
              <w:t>atributy</w:t>
            </w:r>
            <w:r w:rsidRPr="00043ED5">
              <w:rPr>
                <w:spacing w:val="-4"/>
                <w:sz w:val="18"/>
              </w:rPr>
              <w:t xml:space="preserve"> </w:t>
            </w:r>
            <w:r w:rsidRPr="00043ED5">
              <w:rPr>
                <w:sz w:val="18"/>
              </w:rPr>
              <w:t>stability,</w:t>
            </w:r>
            <w:r w:rsidRPr="00043ED5">
              <w:rPr>
                <w:spacing w:val="-3"/>
                <w:sz w:val="18"/>
              </w:rPr>
              <w:t xml:space="preserve"> </w:t>
            </w:r>
            <w:r w:rsidRPr="00043ED5">
              <w:rPr>
                <w:sz w:val="18"/>
              </w:rPr>
              <w:t>funkčnosti</w:t>
            </w:r>
            <w:r w:rsidRPr="00043ED5">
              <w:rPr>
                <w:spacing w:val="-3"/>
                <w:sz w:val="18"/>
              </w:rPr>
              <w:t xml:space="preserve"> </w:t>
            </w:r>
            <w:r w:rsidRPr="00043ED5">
              <w:rPr>
                <w:sz w:val="18"/>
              </w:rPr>
              <w:t>a</w:t>
            </w:r>
            <w:r w:rsidRPr="00043ED5">
              <w:rPr>
                <w:spacing w:val="-3"/>
                <w:sz w:val="18"/>
              </w:rPr>
              <w:t xml:space="preserve"> </w:t>
            </w:r>
            <w:r w:rsidRPr="00043ED5">
              <w:rPr>
                <w:sz w:val="18"/>
              </w:rPr>
              <w:t>vzhledu</w:t>
            </w:r>
            <w:r w:rsidRPr="00043ED5">
              <w:rPr>
                <w:spacing w:val="-3"/>
                <w:sz w:val="18"/>
              </w:rPr>
              <w:t xml:space="preserve"> </w:t>
            </w:r>
            <w:r w:rsidRPr="00043ED5">
              <w:rPr>
                <w:sz w:val="18"/>
              </w:rPr>
              <w:t>krajiny, zejména strukturu krajinných prvků charakteristickou pro jednotlivé krajinné typy a pozitivní charakteristiky krajinného</w:t>
            </w:r>
            <w:r w:rsidRPr="00043ED5">
              <w:rPr>
                <w:spacing w:val="-5"/>
                <w:sz w:val="18"/>
              </w:rPr>
              <w:t xml:space="preserve"> </w:t>
            </w:r>
            <w:r w:rsidRPr="00043ED5">
              <w:rPr>
                <w:sz w:val="18"/>
              </w:rPr>
              <w:t>rázu;</w:t>
            </w:r>
          </w:p>
          <w:p w:rsidR="00FD25B2" w:rsidRPr="00043ED5" w:rsidRDefault="00F83464">
            <w:pPr>
              <w:pStyle w:val="TableParagraph"/>
              <w:numPr>
                <w:ilvl w:val="0"/>
                <w:numId w:val="1"/>
              </w:numPr>
              <w:tabs>
                <w:tab w:val="left" w:pos="566"/>
                <w:tab w:val="left" w:pos="567"/>
              </w:tabs>
              <w:spacing w:before="1"/>
              <w:ind w:right="591" w:hanging="283"/>
              <w:rPr>
                <w:sz w:val="18"/>
              </w:rPr>
            </w:pPr>
            <w:r w:rsidRPr="00043ED5">
              <w:rPr>
                <w:sz w:val="18"/>
              </w:rPr>
              <w:t>chránit a rozvíjet základní atributy stability, funkčnosti a vzhledu krajiny, zejména strukturu</w:t>
            </w:r>
            <w:r w:rsidRPr="00043ED5">
              <w:rPr>
                <w:spacing w:val="-6"/>
                <w:sz w:val="18"/>
              </w:rPr>
              <w:t xml:space="preserve"> </w:t>
            </w:r>
            <w:r w:rsidRPr="00043ED5">
              <w:rPr>
                <w:sz w:val="18"/>
              </w:rPr>
              <w:t>krajinných</w:t>
            </w:r>
            <w:r w:rsidRPr="00043ED5">
              <w:rPr>
                <w:spacing w:val="-3"/>
                <w:sz w:val="18"/>
              </w:rPr>
              <w:t xml:space="preserve"> </w:t>
            </w:r>
            <w:r w:rsidRPr="00043ED5">
              <w:rPr>
                <w:sz w:val="18"/>
              </w:rPr>
              <w:t>prvků</w:t>
            </w:r>
            <w:r w:rsidRPr="00043ED5">
              <w:rPr>
                <w:spacing w:val="-5"/>
                <w:sz w:val="18"/>
              </w:rPr>
              <w:t xml:space="preserve"> </w:t>
            </w:r>
            <w:r w:rsidRPr="00043ED5">
              <w:rPr>
                <w:sz w:val="18"/>
              </w:rPr>
              <w:t>charakteristickou</w:t>
            </w:r>
            <w:r w:rsidRPr="00043ED5">
              <w:rPr>
                <w:spacing w:val="-5"/>
                <w:sz w:val="18"/>
              </w:rPr>
              <w:t xml:space="preserve"> </w:t>
            </w:r>
            <w:r w:rsidRPr="00043ED5">
              <w:rPr>
                <w:sz w:val="18"/>
              </w:rPr>
              <w:t>pro</w:t>
            </w:r>
            <w:r w:rsidRPr="00043ED5">
              <w:rPr>
                <w:spacing w:val="-3"/>
                <w:sz w:val="18"/>
              </w:rPr>
              <w:t xml:space="preserve"> </w:t>
            </w:r>
            <w:r w:rsidRPr="00043ED5">
              <w:rPr>
                <w:sz w:val="18"/>
              </w:rPr>
              <w:t>jednotlivé</w:t>
            </w:r>
            <w:r w:rsidRPr="00043ED5">
              <w:rPr>
                <w:spacing w:val="-5"/>
                <w:sz w:val="18"/>
              </w:rPr>
              <w:t xml:space="preserve"> </w:t>
            </w:r>
            <w:r w:rsidRPr="00043ED5">
              <w:rPr>
                <w:sz w:val="18"/>
              </w:rPr>
              <w:t>krajinné</w:t>
            </w:r>
            <w:r w:rsidRPr="00043ED5">
              <w:rPr>
                <w:spacing w:val="-4"/>
                <w:sz w:val="18"/>
              </w:rPr>
              <w:t xml:space="preserve"> </w:t>
            </w:r>
            <w:r w:rsidRPr="00043ED5">
              <w:rPr>
                <w:sz w:val="18"/>
              </w:rPr>
              <w:t>typy</w:t>
            </w:r>
            <w:r w:rsidRPr="00043ED5">
              <w:rPr>
                <w:spacing w:val="-5"/>
                <w:sz w:val="18"/>
              </w:rPr>
              <w:t xml:space="preserve"> </w:t>
            </w:r>
            <w:r w:rsidRPr="00043ED5">
              <w:rPr>
                <w:sz w:val="18"/>
              </w:rPr>
              <w:t>a</w:t>
            </w:r>
            <w:r w:rsidRPr="00043ED5">
              <w:rPr>
                <w:spacing w:val="-3"/>
                <w:sz w:val="18"/>
              </w:rPr>
              <w:t xml:space="preserve"> </w:t>
            </w:r>
            <w:r w:rsidRPr="00043ED5">
              <w:rPr>
                <w:sz w:val="18"/>
              </w:rPr>
              <w:t>pozitivní charakteristiky krajinného</w:t>
            </w:r>
            <w:r w:rsidRPr="00043ED5">
              <w:rPr>
                <w:spacing w:val="-3"/>
                <w:sz w:val="18"/>
              </w:rPr>
              <w:t xml:space="preserve"> </w:t>
            </w:r>
            <w:r w:rsidRPr="00043ED5">
              <w:rPr>
                <w:sz w:val="18"/>
              </w:rPr>
              <w:t>rázu;</w:t>
            </w:r>
          </w:p>
          <w:p w:rsidR="00FD25B2" w:rsidRPr="00043ED5" w:rsidRDefault="00F83464">
            <w:pPr>
              <w:pStyle w:val="TableParagraph"/>
              <w:numPr>
                <w:ilvl w:val="0"/>
                <w:numId w:val="1"/>
              </w:numPr>
              <w:tabs>
                <w:tab w:val="left" w:pos="562"/>
              </w:tabs>
              <w:spacing w:before="39"/>
              <w:ind w:right="190" w:hanging="283"/>
              <w:rPr>
                <w:sz w:val="18"/>
              </w:rPr>
            </w:pPr>
            <w:r w:rsidRPr="00043ED5">
              <w:rPr>
                <w:sz w:val="18"/>
              </w:rPr>
              <w:t>respektovat cenné architektonické a urbanistické znaky sídel a doplňovat je hmotově</w:t>
            </w:r>
            <w:r w:rsidRPr="00043ED5">
              <w:rPr>
                <w:spacing w:val="-31"/>
                <w:sz w:val="18"/>
              </w:rPr>
              <w:t xml:space="preserve"> </w:t>
            </w:r>
            <w:r w:rsidRPr="00043ED5">
              <w:rPr>
                <w:sz w:val="18"/>
              </w:rPr>
              <w:t>a tvarově vhodnými</w:t>
            </w:r>
            <w:r w:rsidRPr="00043ED5">
              <w:rPr>
                <w:spacing w:val="-3"/>
                <w:sz w:val="18"/>
              </w:rPr>
              <w:t xml:space="preserve"> </w:t>
            </w:r>
            <w:r w:rsidRPr="00043ED5">
              <w:rPr>
                <w:sz w:val="18"/>
              </w:rPr>
              <w:t>stavbami;</w:t>
            </w:r>
          </w:p>
          <w:p w:rsidR="00FD25B2" w:rsidRPr="00043ED5" w:rsidRDefault="00F83464">
            <w:pPr>
              <w:pStyle w:val="TableParagraph"/>
              <w:numPr>
                <w:ilvl w:val="0"/>
                <w:numId w:val="1"/>
              </w:numPr>
              <w:tabs>
                <w:tab w:val="left" w:pos="562"/>
              </w:tabs>
              <w:spacing w:before="42"/>
              <w:ind w:right="708" w:hanging="283"/>
              <w:rPr>
                <w:sz w:val="18"/>
              </w:rPr>
            </w:pPr>
            <w:r w:rsidRPr="00043ED5">
              <w:rPr>
                <w:sz w:val="18"/>
              </w:rPr>
              <w:t>v</w:t>
            </w:r>
            <w:r w:rsidRPr="00043ED5">
              <w:rPr>
                <w:spacing w:val="-5"/>
                <w:sz w:val="18"/>
              </w:rPr>
              <w:t xml:space="preserve"> </w:t>
            </w:r>
            <w:r w:rsidRPr="00043ED5">
              <w:rPr>
                <w:sz w:val="18"/>
              </w:rPr>
              <w:t>návaznosti</w:t>
            </w:r>
            <w:r w:rsidRPr="00043ED5">
              <w:rPr>
                <w:spacing w:val="-3"/>
                <w:sz w:val="18"/>
              </w:rPr>
              <w:t xml:space="preserve"> </w:t>
            </w:r>
            <w:r w:rsidRPr="00043ED5">
              <w:rPr>
                <w:sz w:val="18"/>
              </w:rPr>
              <w:t>na</w:t>
            </w:r>
            <w:r w:rsidRPr="00043ED5">
              <w:rPr>
                <w:spacing w:val="-3"/>
                <w:sz w:val="18"/>
              </w:rPr>
              <w:t xml:space="preserve"> </w:t>
            </w:r>
            <w:r w:rsidRPr="00043ED5">
              <w:rPr>
                <w:sz w:val="18"/>
              </w:rPr>
              <w:t>rozvoj</w:t>
            </w:r>
            <w:r w:rsidRPr="00043ED5">
              <w:rPr>
                <w:spacing w:val="-4"/>
                <w:sz w:val="18"/>
              </w:rPr>
              <w:t xml:space="preserve"> </w:t>
            </w:r>
            <w:r w:rsidRPr="00043ED5">
              <w:rPr>
                <w:sz w:val="18"/>
              </w:rPr>
              <w:t>sídel</w:t>
            </w:r>
            <w:r w:rsidRPr="00043ED5">
              <w:rPr>
                <w:spacing w:val="-3"/>
                <w:sz w:val="18"/>
              </w:rPr>
              <w:t xml:space="preserve"> </w:t>
            </w:r>
            <w:r w:rsidRPr="00043ED5">
              <w:rPr>
                <w:sz w:val="18"/>
              </w:rPr>
              <w:t>úkol</w:t>
            </w:r>
            <w:r w:rsidRPr="00043ED5">
              <w:rPr>
                <w:spacing w:val="-2"/>
                <w:sz w:val="18"/>
              </w:rPr>
              <w:t xml:space="preserve"> </w:t>
            </w:r>
            <w:r w:rsidRPr="00043ED5">
              <w:rPr>
                <w:sz w:val="18"/>
              </w:rPr>
              <w:t>rozvíjet</w:t>
            </w:r>
            <w:r w:rsidRPr="00043ED5">
              <w:rPr>
                <w:spacing w:val="-3"/>
                <w:sz w:val="18"/>
              </w:rPr>
              <w:t xml:space="preserve"> </w:t>
            </w:r>
            <w:r w:rsidRPr="00043ED5">
              <w:rPr>
                <w:sz w:val="18"/>
              </w:rPr>
              <w:t>plochy</w:t>
            </w:r>
            <w:r w:rsidRPr="00043ED5">
              <w:rPr>
                <w:spacing w:val="-4"/>
                <w:sz w:val="18"/>
              </w:rPr>
              <w:t xml:space="preserve"> </w:t>
            </w:r>
            <w:r w:rsidRPr="00043ED5">
              <w:rPr>
                <w:sz w:val="18"/>
              </w:rPr>
              <w:t>a</w:t>
            </w:r>
            <w:r w:rsidRPr="00043ED5">
              <w:rPr>
                <w:spacing w:val="-2"/>
                <w:sz w:val="18"/>
              </w:rPr>
              <w:t xml:space="preserve"> </w:t>
            </w:r>
            <w:r w:rsidRPr="00043ED5">
              <w:rPr>
                <w:sz w:val="18"/>
              </w:rPr>
              <w:t>linie</w:t>
            </w:r>
            <w:r w:rsidRPr="00043ED5">
              <w:rPr>
                <w:spacing w:val="-3"/>
                <w:sz w:val="18"/>
              </w:rPr>
              <w:t xml:space="preserve"> </w:t>
            </w:r>
            <w:r w:rsidRPr="00043ED5">
              <w:rPr>
                <w:sz w:val="18"/>
              </w:rPr>
              <w:t>krajinné</w:t>
            </w:r>
            <w:r w:rsidRPr="00043ED5">
              <w:rPr>
                <w:spacing w:val="-2"/>
                <w:sz w:val="18"/>
              </w:rPr>
              <w:t xml:space="preserve"> </w:t>
            </w:r>
            <w:r w:rsidRPr="00043ED5">
              <w:rPr>
                <w:sz w:val="18"/>
              </w:rPr>
              <w:t>zeleně</w:t>
            </w:r>
            <w:r w:rsidRPr="00043ED5">
              <w:rPr>
                <w:spacing w:val="-5"/>
                <w:sz w:val="18"/>
              </w:rPr>
              <w:t xml:space="preserve"> </w:t>
            </w:r>
            <w:r w:rsidRPr="00043ED5">
              <w:rPr>
                <w:sz w:val="18"/>
              </w:rPr>
              <w:t>zajišťující podmínky pro rekreaci a prostupnost krajiny a zvyšující pestrost</w:t>
            </w:r>
            <w:r w:rsidRPr="00043ED5">
              <w:rPr>
                <w:spacing w:val="-16"/>
                <w:sz w:val="18"/>
              </w:rPr>
              <w:t xml:space="preserve"> </w:t>
            </w:r>
            <w:r w:rsidRPr="00043ED5">
              <w:rPr>
                <w:sz w:val="18"/>
              </w:rPr>
              <w:t>krajiny;</w:t>
            </w:r>
          </w:p>
          <w:p w:rsidR="00FD25B2" w:rsidRPr="00043ED5" w:rsidRDefault="00F83464">
            <w:pPr>
              <w:pStyle w:val="TableParagraph"/>
              <w:numPr>
                <w:ilvl w:val="0"/>
                <w:numId w:val="1"/>
              </w:numPr>
              <w:tabs>
                <w:tab w:val="left" w:pos="562"/>
              </w:tabs>
              <w:spacing w:before="40"/>
              <w:ind w:right="350" w:hanging="283"/>
              <w:rPr>
                <w:sz w:val="18"/>
              </w:rPr>
            </w:pPr>
            <w:r w:rsidRPr="00043ED5">
              <w:rPr>
                <w:sz w:val="18"/>
              </w:rPr>
              <w:t>zvyšovat pestrost krajiny zejména obnovou a doplňováním doprovodné zeleně</w:t>
            </w:r>
            <w:r w:rsidRPr="00043ED5">
              <w:rPr>
                <w:spacing w:val="-35"/>
                <w:sz w:val="18"/>
              </w:rPr>
              <w:t xml:space="preserve"> </w:t>
            </w:r>
            <w:r w:rsidRPr="00043ED5">
              <w:rPr>
                <w:sz w:val="18"/>
              </w:rPr>
              <w:t>podél komunikací a rozptýlené zeleně (solitéry, remízky</w:t>
            </w:r>
            <w:r w:rsidRPr="00043ED5">
              <w:rPr>
                <w:spacing w:val="-5"/>
                <w:sz w:val="18"/>
              </w:rPr>
              <w:t xml:space="preserve"> </w:t>
            </w:r>
            <w:r w:rsidRPr="00043ED5">
              <w:rPr>
                <w:sz w:val="18"/>
              </w:rPr>
              <w:t>apod.);</w:t>
            </w:r>
          </w:p>
          <w:p w:rsidR="00FD25B2" w:rsidRPr="00043ED5" w:rsidRDefault="00F83464">
            <w:pPr>
              <w:pStyle w:val="TableParagraph"/>
              <w:numPr>
                <w:ilvl w:val="0"/>
                <w:numId w:val="1"/>
              </w:numPr>
              <w:tabs>
                <w:tab w:val="left" w:pos="562"/>
              </w:tabs>
              <w:spacing w:before="39"/>
              <w:ind w:hanging="283"/>
              <w:rPr>
                <w:sz w:val="18"/>
              </w:rPr>
            </w:pPr>
            <w:r w:rsidRPr="00043ED5">
              <w:rPr>
                <w:sz w:val="18"/>
              </w:rPr>
              <w:t>v krajině sídelní chránit a rozšiřovat doprovodnou</w:t>
            </w:r>
            <w:r w:rsidRPr="00043ED5">
              <w:rPr>
                <w:spacing w:val="-10"/>
                <w:sz w:val="18"/>
              </w:rPr>
              <w:t xml:space="preserve"> </w:t>
            </w:r>
            <w:r w:rsidRPr="00043ED5">
              <w:rPr>
                <w:sz w:val="18"/>
              </w:rPr>
              <w:t>zeleň.</w:t>
            </w:r>
          </w:p>
          <w:p w:rsidR="00FD25B2" w:rsidRPr="00043ED5" w:rsidRDefault="00F83464">
            <w:pPr>
              <w:pStyle w:val="TableParagraph"/>
              <w:spacing w:before="40"/>
              <w:ind w:right="566"/>
              <w:rPr>
                <w:sz w:val="18"/>
              </w:rPr>
            </w:pPr>
            <w:r w:rsidRPr="00043ED5">
              <w:rPr>
                <w:sz w:val="18"/>
              </w:rPr>
              <w:t xml:space="preserve">ZÚR </w:t>
            </w:r>
            <w:proofErr w:type="spellStart"/>
            <w:r w:rsidRPr="00043ED5">
              <w:rPr>
                <w:sz w:val="18"/>
              </w:rPr>
              <w:t>Pk</w:t>
            </w:r>
            <w:proofErr w:type="spellEnd"/>
            <w:r w:rsidRPr="00043ED5">
              <w:rPr>
                <w:sz w:val="18"/>
              </w:rPr>
              <w:t xml:space="preserve"> vymezuje plochy a koridory nadregionálního a regionálního ÚSES a stanovují v čl. (112) zásadu respektovat plochy a koridory pro biocentra a biokoridory ÚSES na regionální</w:t>
            </w:r>
            <w:r w:rsidRPr="00043ED5">
              <w:rPr>
                <w:spacing w:val="-4"/>
                <w:sz w:val="18"/>
              </w:rPr>
              <w:t xml:space="preserve"> </w:t>
            </w:r>
            <w:r w:rsidRPr="00043ED5">
              <w:rPr>
                <w:sz w:val="18"/>
              </w:rPr>
              <w:t>a</w:t>
            </w:r>
            <w:r w:rsidRPr="00043ED5">
              <w:rPr>
                <w:spacing w:val="-4"/>
                <w:sz w:val="18"/>
              </w:rPr>
              <w:t xml:space="preserve"> </w:t>
            </w:r>
            <w:r w:rsidRPr="00043ED5">
              <w:rPr>
                <w:sz w:val="18"/>
              </w:rPr>
              <w:t>nadregionální</w:t>
            </w:r>
            <w:r w:rsidRPr="00043ED5">
              <w:rPr>
                <w:spacing w:val="-4"/>
                <w:sz w:val="18"/>
              </w:rPr>
              <w:t xml:space="preserve"> </w:t>
            </w:r>
            <w:r w:rsidRPr="00043ED5">
              <w:rPr>
                <w:sz w:val="18"/>
              </w:rPr>
              <w:t>úrovni</w:t>
            </w:r>
            <w:r w:rsidRPr="00043ED5">
              <w:rPr>
                <w:spacing w:val="-4"/>
                <w:sz w:val="18"/>
              </w:rPr>
              <w:t xml:space="preserve"> </w:t>
            </w:r>
            <w:r w:rsidRPr="00043ED5">
              <w:rPr>
                <w:sz w:val="18"/>
              </w:rPr>
              <w:t>jako</w:t>
            </w:r>
            <w:r w:rsidRPr="00043ED5">
              <w:rPr>
                <w:spacing w:val="-4"/>
                <w:sz w:val="18"/>
              </w:rPr>
              <w:t xml:space="preserve"> </w:t>
            </w:r>
            <w:r w:rsidRPr="00043ED5">
              <w:rPr>
                <w:sz w:val="18"/>
              </w:rPr>
              <w:t>nezastavitelné</w:t>
            </w:r>
            <w:r w:rsidRPr="00043ED5">
              <w:rPr>
                <w:spacing w:val="-6"/>
                <w:sz w:val="18"/>
              </w:rPr>
              <w:t xml:space="preserve"> </w:t>
            </w:r>
            <w:r w:rsidRPr="00043ED5">
              <w:rPr>
                <w:sz w:val="18"/>
              </w:rPr>
              <w:t>s</w:t>
            </w:r>
            <w:r w:rsidRPr="00043ED5">
              <w:rPr>
                <w:spacing w:val="-3"/>
                <w:sz w:val="18"/>
              </w:rPr>
              <w:t xml:space="preserve"> </w:t>
            </w:r>
            <w:r w:rsidRPr="00043ED5">
              <w:rPr>
                <w:sz w:val="18"/>
              </w:rPr>
              <w:t>využitím</w:t>
            </w:r>
            <w:r w:rsidRPr="00043ED5">
              <w:rPr>
                <w:spacing w:val="-3"/>
                <w:sz w:val="18"/>
              </w:rPr>
              <w:t xml:space="preserve"> </w:t>
            </w:r>
            <w:r w:rsidRPr="00043ED5">
              <w:rPr>
                <w:sz w:val="18"/>
              </w:rPr>
              <w:t>pro</w:t>
            </w:r>
            <w:r w:rsidRPr="00043ED5">
              <w:rPr>
                <w:spacing w:val="-3"/>
                <w:sz w:val="18"/>
              </w:rPr>
              <w:t xml:space="preserve"> </w:t>
            </w:r>
            <w:r w:rsidRPr="00043ED5">
              <w:rPr>
                <w:sz w:val="18"/>
              </w:rPr>
              <w:t>zvýšení</w:t>
            </w:r>
            <w:r w:rsidRPr="00043ED5">
              <w:rPr>
                <w:spacing w:val="-4"/>
                <w:sz w:val="18"/>
              </w:rPr>
              <w:t xml:space="preserve"> </w:t>
            </w:r>
            <w:r w:rsidRPr="00043ED5">
              <w:rPr>
                <w:sz w:val="18"/>
              </w:rPr>
              <w:t>biodiverzity a ekologické stability</w:t>
            </w:r>
            <w:r w:rsidRPr="00043ED5">
              <w:rPr>
                <w:spacing w:val="-3"/>
                <w:sz w:val="18"/>
              </w:rPr>
              <w:t xml:space="preserve"> </w:t>
            </w:r>
            <w:r w:rsidRPr="00043ED5">
              <w:rPr>
                <w:sz w:val="18"/>
              </w:rPr>
              <w:t>krajiny.</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203.</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39"/>
              <w:ind w:right="367"/>
              <w:rPr>
                <w:sz w:val="18"/>
              </w:rPr>
            </w:pPr>
            <w:r w:rsidRPr="00043ED5">
              <w:rPr>
                <w:sz w:val="18"/>
              </w:rPr>
              <w:t xml:space="preserve">Priorita (20a) je naplňovaná stanoveným úkolem pro územní plánování v kapitole 4.1.2. PLOCHY A KORIDORY DOPRAVY NADMÍSTNÍHO VÝZNAMU v čl. 82b) ZÚR </w:t>
            </w:r>
            <w:proofErr w:type="spellStart"/>
            <w:r w:rsidRPr="00043ED5">
              <w:rPr>
                <w:sz w:val="18"/>
              </w:rPr>
              <w:t>Pk</w:t>
            </w:r>
            <w:proofErr w:type="spellEnd"/>
            <w:r w:rsidRPr="00043ED5">
              <w:rPr>
                <w:sz w:val="18"/>
              </w:rPr>
              <w:t>: zajistit</w:t>
            </w:r>
          </w:p>
          <w:p w:rsidR="00FD25B2" w:rsidRPr="00043ED5" w:rsidRDefault="00F83464">
            <w:pPr>
              <w:pStyle w:val="TableParagraph"/>
              <w:spacing w:line="206" w:lineRule="exact"/>
              <w:rPr>
                <w:sz w:val="18"/>
              </w:rPr>
            </w:pPr>
            <w:r w:rsidRPr="00043ED5">
              <w:rPr>
                <w:sz w:val="18"/>
              </w:rPr>
              <w:t>dostatečnou průchodnost krajiny pro zvěř v návaznosti na migrační trasy živočichů.</w:t>
            </w:r>
          </w:p>
          <w:p w:rsidR="00FD25B2" w:rsidRPr="00043ED5" w:rsidRDefault="00FD25B2">
            <w:pPr>
              <w:pStyle w:val="TableParagraph"/>
              <w:spacing w:before="2"/>
              <w:ind w:left="0"/>
              <w:rPr>
                <w:sz w:val="18"/>
              </w:rPr>
            </w:pPr>
          </w:p>
          <w:p w:rsidR="00FD25B2" w:rsidRPr="00043ED5" w:rsidRDefault="00F83464">
            <w:pPr>
              <w:pStyle w:val="TableParagraph"/>
              <w:ind w:right="529"/>
              <w:rPr>
                <w:sz w:val="18"/>
              </w:rPr>
            </w:pPr>
            <w:r w:rsidRPr="00043ED5">
              <w:rPr>
                <w:sz w:val="18"/>
              </w:rPr>
              <w:t xml:space="preserve">V rámci ZÚR </w:t>
            </w:r>
            <w:proofErr w:type="spellStart"/>
            <w:r w:rsidRPr="00043ED5">
              <w:rPr>
                <w:sz w:val="18"/>
              </w:rPr>
              <w:t>Pk</w:t>
            </w:r>
            <w:proofErr w:type="spellEnd"/>
            <w:r w:rsidRPr="00043ED5">
              <w:rPr>
                <w:sz w:val="18"/>
              </w:rPr>
              <w:t xml:space="preserve"> – aktualizace č. 3 bude stanoven úkol pro územní plánování směřující k zajištění nežádoucího srůstání sídel s ohledem na zajištění přístupnosti a prostupnosti krajiny.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193"/>
        </w:trPr>
        <w:tc>
          <w:tcPr>
            <w:tcW w:w="710" w:type="dxa"/>
          </w:tcPr>
          <w:p w:rsidR="00FD25B2" w:rsidRPr="00043ED5" w:rsidRDefault="00F83464">
            <w:pPr>
              <w:pStyle w:val="TableParagraph"/>
              <w:spacing w:before="116"/>
              <w:ind w:left="78"/>
              <w:rPr>
                <w:b/>
                <w:sz w:val="18"/>
              </w:rPr>
            </w:pPr>
            <w:r w:rsidRPr="00043ED5">
              <w:rPr>
                <w:b/>
                <w:sz w:val="18"/>
              </w:rPr>
              <w:t>204.</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39"/>
              <w:rPr>
                <w:sz w:val="18"/>
              </w:rPr>
            </w:pPr>
            <w:r w:rsidRPr="00043ED5">
              <w:rPr>
                <w:sz w:val="18"/>
              </w:rPr>
              <w:t xml:space="preserve">Priorita (21) je naplňovaná zejména v následujících kapitolách ZÚR </w:t>
            </w:r>
            <w:proofErr w:type="spellStart"/>
            <w:r w:rsidRPr="00043ED5">
              <w:rPr>
                <w:sz w:val="18"/>
              </w:rPr>
              <w:t>Pk</w:t>
            </w:r>
            <w:proofErr w:type="spellEnd"/>
            <w:r w:rsidRPr="00043ED5">
              <w:rPr>
                <w:sz w:val="18"/>
              </w:rPr>
              <w:t>:</w:t>
            </w:r>
          </w:p>
          <w:p w:rsidR="00FD25B2" w:rsidRPr="00043ED5" w:rsidRDefault="00F83464">
            <w:pPr>
              <w:pStyle w:val="TableParagraph"/>
              <w:spacing w:before="41"/>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ind w:right="95"/>
              <w:jc w:val="both"/>
              <w:rPr>
                <w:sz w:val="18"/>
              </w:rPr>
            </w:pPr>
            <w:r w:rsidRPr="00043ED5">
              <w:rPr>
                <w:sz w:val="18"/>
              </w:rPr>
              <w:t>čl. (07) Navrhovat příznivá urbanistická a architektonická řešení sídel, dostatečné zastoupení a vysoce kvalitní řešení veřejných prostranství a ploch veřejné zeleně, vybavení sídel potřebnou veřejnou infrastrukturou a zabezpečení dostatečné prostupnosti krajiny, zajistit účelné členění pozemkové držby prostřednictvím pozemkových úprav a doplnění krajinných prvků zvyšujících ekologickou stabilitu krajiny a eliminujících erozní poškození.</w:t>
            </w:r>
          </w:p>
          <w:p w:rsidR="00FD25B2" w:rsidRPr="00043ED5" w:rsidRDefault="00F83464">
            <w:pPr>
              <w:pStyle w:val="TableParagraph"/>
              <w:spacing w:before="41"/>
              <w:rPr>
                <w:sz w:val="18"/>
              </w:rPr>
            </w:pPr>
            <w:r w:rsidRPr="00043ED5">
              <w:rPr>
                <w:sz w:val="18"/>
              </w:rPr>
              <w:t>Kap. 5 UPŘESNĚNÍ ÚZEMNÍCH PODMÍNEK KONCEPCE OCHRANY A ROZVOJE PŘÍRODNÍCH, KULTURNÍCH A CIVILIZAČNÍCH HODNOT ÚZEMÍ</w:t>
            </w:r>
          </w:p>
          <w:p w:rsidR="00FD25B2" w:rsidRPr="00043ED5" w:rsidRDefault="00F83464">
            <w:pPr>
              <w:pStyle w:val="TableParagraph"/>
              <w:spacing w:before="1"/>
              <w:ind w:right="103"/>
              <w:jc w:val="both"/>
              <w:rPr>
                <w:sz w:val="18"/>
              </w:rPr>
            </w:pPr>
            <w:r w:rsidRPr="00043ED5">
              <w:rPr>
                <w:sz w:val="18"/>
              </w:rPr>
              <w:t>čl.</w:t>
            </w:r>
            <w:r w:rsidRPr="00043ED5">
              <w:rPr>
                <w:spacing w:val="-15"/>
                <w:sz w:val="18"/>
              </w:rPr>
              <w:t xml:space="preserve"> </w:t>
            </w:r>
            <w:r w:rsidRPr="00043ED5">
              <w:rPr>
                <w:sz w:val="18"/>
              </w:rPr>
              <w:t>(116)</w:t>
            </w:r>
            <w:r w:rsidRPr="00043ED5">
              <w:rPr>
                <w:spacing w:val="-15"/>
                <w:sz w:val="18"/>
              </w:rPr>
              <w:t xml:space="preserve"> </w:t>
            </w:r>
            <w:r w:rsidRPr="00043ED5">
              <w:rPr>
                <w:sz w:val="18"/>
              </w:rPr>
              <w:t>Vytvářet</w:t>
            </w:r>
            <w:r w:rsidRPr="00043ED5">
              <w:rPr>
                <w:spacing w:val="-15"/>
                <w:sz w:val="18"/>
              </w:rPr>
              <w:t xml:space="preserve"> </w:t>
            </w:r>
            <w:r w:rsidRPr="00043ED5">
              <w:rPr>
                <w:sz w:val="18"/>
              </w:rPr>
              <w:t>podmínky</w:t>
            </w:r>
            <w:r w:rsidRPr="00043ED5">
              <w:rPr>
                <w:spacing w:val="-14"/>
                <w:sz w:val="18"/>
              </w:rPr>
              <w:t xml:space="preserve"> </w:t>
            </w:r>
            <w:r w:rsidRPr="00043ED5">
              <w:rPr>
                <w:sz w:val="18"/>
              </w:rPr>
              <w:t>pro</w:t>
            </w:r>
            <w:r w:rsidRPr="00043ED5">
              <w:rPr>
                <w:spacing w:val="-13"/>
                <w:sz w:val="18"/>
              </w:rPr>
              <w:t xml:space="preserve"> </w:t>
            </w:r>
            <w:r w:rsidRPr="00043ED5">
              <w:rPr>
                <w:sz w:val="18"/>
              </w:rPr>
              <w:t>využívání</w:t>
            </w:r>
            <w:r w:rsidRPr="00043ED5">
              <w:rPr>
                <w:spacing w:val="-12"/>
                <w:sz w:val="18"/>
              </w:rPr>
              <w:t xml:space="preserve"> </w:t>
            </w:r>
            <w:r w:rsidRPr="00043ED5">
              <w:rPr>
                <w:sz w:val="18"/>
              </w:rPr>
              <w:t>krajiny</w:t>
            </w:r>
            <w:r w:rsidRPr="00043ED5">
              <w:rPr>
                <w:spacing w:val="-14"/>
                <w:sz w:val="18"/>
              </w:rPr>
              <w:t xml:space="preserve"> </w:t>
            </w:r>
            <w:r w:rsidRPr="00043ED5">
              <w:rPr>
                <w:sz w:val="18"/>
              </w:rPr>
              <w:t>při</w:t>
            </w:r>
            <w:r w:rsidRPr="00043ED5">
              <w:rPr>
                <w:spacing w:val="-12"/>
                <w:sz w:val="18"/>
              </w:rPr>
              <w:t xml:space="preserve"> </w:t>
            </w:r>
            <w:r w:rsidRPr="00043ED5">
              <w:rPr>
                <w:sz w:val="18"/>
              </w:rPr>
              <w:t>respektování</w:t>
            </w:r>
            <w:r w:rsidRPr="00043ED5">
              <w:rPr>
                <w:spacing w:val="-12"/>
                <w:sz w:val="18"/>
              </w:rPr>
              <w:t xml:space="preserve"> </w:t>
            </w:r>
            <w:r w:rsidRPr="00043ED5">
              <w:rPr>
                <w:sz w:val="18"/>
              </w:rPr>
              <w:t>jejích</w:t>
            </w:r>
            <w:r w:rsidRPr="00043ED5">
              <w:rPr>
                <w:spacing w:val="-12"/>
                <w:sz w:val="18"/>
              </w:rPr>
              <w:t xml:space="preserve"> </w:t>
            </w:r>
            <w:r w:rsidRPr="00043ED5">
              <w:rPr>
                <w:sz w:val="18"/>
              </w:rPr>
              <w:t>hodnot</w:t>
            </w:r>
            <w:r w:rsidRPr="00043ED5">
              <w:rPr>
                <w:spacing w:val="-13"/>
                <w:sz w:val="18"/>
              </w:rPr>
              <w:t xml:space="preserve"> </w:t>
            </w:r>
            <w:r w:rsidRPr="00043ED5">
              <w:rPr>
                <w:sz w:val="18"/>
              </w:rPr>
              <w:t>a</w:t>
            </w:r>
            <w:r w:rsidRPr="00043ED5">
              <w:rPr>
                <w:spacing w:val="-14"/>
                <w:sz w:val="18"/>
              </w:rPr>
              <w:t xml:space="preserve"> </w:t>
            </w:r>
            <w:r w:rsidRPr="00043ED5">
              <w:rPr>
                <w:sz w:val="18"/>
              </w:rPr>
              <w:t>ekologických, estetických, rekreačních a hospodářských funkcí; chránit říční nivy (zejména na Labi, Orlici, Chrudimce, Loučné); v co největší možné míře zabránit vodohospodářským úpravám regulujícím vodní toky, odvodňování a zastavování údolních niv a likvidaci přírodě blízkých společenstev (slepá ramena, mokřady, lužní lesy, břehové porosty,</w:t>
            </w:r>
            <w:r w:rsidRPr="00043ED5">
              <w:rPr>
                <w:spacing w:val="-9"/>
                <w:sz w:val="18"/>
              </w:rPr>
              <w:t xml:space="preserve"> </w:t>
            </w:r>
            <w:r w:rsidRPr="00043ED5">
              <w:rPr>
                <w:sz w:val="18"/>
              </w:rPr>
              <w:t>louky).</w:t>
            </w:r>
          </w:p>
          <w:p w:rsidR="00FD25B2" w:rsidRPr="00043ED5" w:rsidRDefault="00F83464">
            <w:pPr>
              <w:pStyle w:val="TableParagraph"/>
              <w:spacing w:before="41"/>
              <w:rPr>
                <w:sz w:val="18"/>
              </w:rPr>
            </w:pPr>
            <w:r w:rsidRPr="00043ED5">
              <w:rPr>
                <w:sz w:val="18"/>
              </w:rPr>
              <w:t>Kap. 6 VYMEZENÍ CÍLOVÝCH CHARAKTERISTIK KRAJINY</w:t>
            </w:r>
          </w:p>
          <w:p w:rsidR="00FD25B2" w:rsidRPr="00043ED5" w:rsidRDefault="00F83464">
            <w:pPr>
              <w:pStyle w:val="TableParagraph"/>
              <w:spacing w:before="40" w:line="264" w:lineRule="auto"/>
              <w:ind w:right="97"/>
              <w:rPr>
                <w:sz w:val="18"/>
              </w:rPr>
            </w:pPr>
            <w:r w:rsidRPr="00043ED5">
              <w:rPr>
                <w:sz w:val="18"/>
              </w:rPr>
              <w:t xml:space="preserve">čl. (129) chránit a rozvíjet rozptýlenou zeleň v krajině, zejména doprovodnou zeleň rybníků. </w:t>
            </w:r>
            <w:proofErr w:type="gramStart"/>
            <w:r w:rsidRPr="00043ED5">
              <w:rPr>
                <w:sz w:val="18"/>
              </w:rPr>
              <w:t>čl.</w:t>
            </w:r>
            <w:proofErr w:type="gramEnd"/>
            <w:r w:rsidRPr="00043ED5">
              <w:rPr>
                <w:sz w:val="18"/>
              </w:rPr>
              <w:t xml:space="preserve"> (133) zvyšovat pestrost krajiny zejména obnovou a doplňováním doprovodné zeleně podél komunikací a rozptýlené zeleně (solitéry, remízky</w:t>
            </w:r>
            <w:r w:rsidRPr="00043ED5">
              <w:rPr>
                <w:spacing w:val="-3"/>
                <w:sz w:val="18"/>
              </w:rPr>
              <w:t xml:space="preserve"> </w:t>
            </w:r>
            <w:r w:rsidRPr="00043ED5">
              <w:rPr>
                <w:sz w:val="18"/>
              </w:rPr>
              <w:t>apod.).</w:t>
            </w:r>
          </w:p>
          <w:p w:rsidR="00FD25B2" w:rsidRPr="00043ED5" w:rsidRDefault="00F83464">
            <w:pPr>
              <w:pStyle w:val="TableParagraph"/>
              <w:spacing w:before="18"/>
              <w:rPr>
                <w:sz w:val="18"/>
              </w:rPr>
            </w:pPr>
            <w:r w:rsidRPr="00043ED5">
              <w:rPr>
                <w:sz w:val="18"/>
              </w:rPr>
              <w:t>čl. (135) chránit a rozšiřovat doprovodnou zeleň.</w:t>
            </w:r>
          </w:p>
          <w:p w:rsidR="00FD25B2" w:rsidRPr="00043ED5" w:rsidRDefault="00F83464">
            <w:pPr>
              <w:pStyle w:val="TableParagraph"/>
              <w:spacing w:before="40"/>
              <w:rPr>
                <w:sz w:val="18"/>
              </w:rPr>
            </w:pPr>
            <w:r w:rsidRPr="00043ED5">
              <w:rPr>
                <w:sz w:val="18"/>
              </w:rPr>
              <w:t>čl.</w:t>
            </w:r>
            <w:r w:rsidRPr="00043ED5">
              <w:rPr>
                <w:spacing w:val="-10"/>
                <w:sz w:val="18"/>
              </w:rPr>
              <w:t xml:space="preserve"> </w:t>
            </w:r>
            <w:r w:rsidRPr="00043ED5">
              <w:rPr>
                <w:sz w:val="18"/>
              </w:rPr>
              <w:t>(137)</w:t>
            </w:r>
            <w:r w:rsidRPr="00043ED5">
              <w:rPr>
                <w:spacing w:val="-9"/>
                <w:sz w:val="18"/>
              </w:rPr>
              <w:t xml:space="preserve"> </w:t>
            </w:r>
            <w:r w:rsidRPr="00043ED5">
              <w:rPr>
                <w:sz w:val="18"/>
              </w:rPr>
              <w:t>v</w:t>
            </w:r>
            <w:r w:rsidRPr="00043ED5">
              <w:rPr>
                <w:spacing w:val="-11"/>
                <w:sz w:val="18"/>
              </w:rPr>
              <w:t xml:space="preserve"> </w:t>
            </w:r>
            <w:r w:rsidRPr="00043ED5">
              <w:rPr>
                <w:sz w:val="18"/>
              </w:rPr>
              <w:t>návaznosti</w:t>
            </w:r>
            <w:r w:rsidRPr="00043ED5">
              <w:rPr>
                <w:spacing w:val="-9"/>
                <w:sz w:val="18"/>
              </w:rPr>
              <w:t xml:space="preserve"> </w:t>
            </w:r>
            <w:r w:rsidRPr="00043ED5">
              <w:rPr>
                <w:sz w:val="18"/>
              </w:rPr>
              <w:t>na</w:t>
            </w:r>
            <w:r w:rsidRPr="00043ED5">
              <w:rPr>
                <w:spacing w:val="-9"/>
                <w:sz w:val="18"/>
              </w:rPr>
              <w:t xml:space="preserve"> </w:t>
            </w:r>
            <w:r w:rsidRPr="00043ED5">
              <w:rPr>
                <w:sz w:val="18"/>
              </w:rPr>
              <w:t>rozvoj</w:t>
            </w:r>
            <w:r w:rsidRPr="00043ED5">
              <w:rPr>
                <w:spacing w:val="-11"/>
                <w:sz w:val="18"/>
              </w:rPr>
              <w:t xml:space="preserve"> </w:t>
            </w:r>
            <w:r w:rsidRPr="00043ED5">
              <w:rPr>
                <w:sz w:val="18"/>
              </w:rPr>
              <w:t>sídel</w:t>
            </w:r>
            <w:r w:rsidRPr="00043ED5">
              <w:rPr>
                <w:spacing w:val="-9"/>
                <w:sz w:val="18"/>
              </w:rPr>
              <w:t xml:space="preserve"> </w:t>
            </w:r>
            <w:r w:rsidRPr="00043ED5">
              <w:rPr>
                <w:sz w:val="18"/>
              </w:rPr>
              <w:t>rozvíjet</w:t>
            </w:r>
            <w:r w:rsidRPr="00043ED5">
              <w:rPr>
                <w:spacing w:val="-10"/>
                <w:sz w:val="18"/>
              </w:rPr>
              <w:t xml:space="preserve"> </w:t>
            </w:r>
            <w:r w:rsidRPr="00043ED5">
              <w:rPr>
                <w:sz w:val="18"/>
              </w:rPr>
              <w:t>plochy</w:t>
            </w:r>
            <w:r w:rsidRPr="00043ED5">
              <w:rPr>
                <w:spacing w:val="-11"/>
                <w:sz w:val="18"/>
              </w:rPr>
              <w:t xml:space="preserve"> </w:t>
            </w:r>
            <w:r w:rsidRPr="00043ED5">
              <w:rPr>
                <w:sz w:val="18"/>
              </w:rPr>
              <w:t>a</w:t>
            </w:r>
            <w:r w:rsidRPr="00043ED5">
              <w:rPr>
                <w:spacing w:val="-9"/>
                <w:sz w:val="18"/>
              </w:rPr>
              <w:t xml:space="preserve"> </w:t>
            </w:r>
            <w:r w:rsidRPr="00043ED5">
              <w:rPr>
                <w:sz w:val="18"/>
              </w:rPr>
              <w:t>linie</w:t>
            </w:r>
            <w:r w:rsidRPr="00043ED5">
              <w:rPr>
                <w:spacing w:val="-11"/>
                <w:sz w:val="18"/>
              </w:rPr>
              <w:t xml:space="preserve"> </w:t>
            </w:r>
            <w:r w:rsidRPr="00043ED5">
              <w:rPr>
                <w:sz w:val="18"/>
              </w:rPr>
              <w:t>krajinné</w:t>
            </w:r>
            <w:r w:rsidRPr="00043ED5">
              <w:rPr>
                <w:spacing w:val="-9"/>
                <w:sz w:val="18"/>
              </w:rPr>
              <w:t xml:space="preserve"> </w:t>
            </w:r>
            <w:r w:rsidRPr="00043ED5">
              <w:rPr>
                <w:sz w:val="18"/>
              </w:rPr>
              <w:t>zeleně</w:t>
            </w:r>
            <w:r w:rsidRPr="00043ED5">
              <w:rPr>
                <w:spacing w:val="-9"/>
                <w:sz w:val="18"/>
              </w:rPr>
              <w:t xml:space="preserve"> </w:t>
            </w:r>
            <w:r w:rsidRPr="00043ED5">
              <w:rPr>
                <w:sz w:val="18"/>
              </w:rPr>
              <w:t>zajišťující</w:t>
            </w:r>
            <w:r w:rsidRPr="00043ED5">
              <w:rPr>
                <w:spacing w:val="-9"/>
                <w:sz w:val="18"/>
              </w:rPr>
              <w:t xml:space="preserve"> </w:t>
            </w:r>
            <w:r w:rsidRPr="00043ED5">
              <w:rPr>
                <w:sz w:val="18"/>
              </w:rPr>
              <w:t>podmínky pro rekreaci a prostupnost krajiny a zvyšující pestrost</w:t>
            </w:r>
            <w:r w:rsidRPr="00043ED5">
              <w:rPr>
                <w:spacing w:val="-7"/>
                <w:sz w:val="18"/>
              </w:rPr>
              <w:t xml:space="preserve"> </w:t>
            </w:r>
            <w:r w:rsidRPr="00043ED5">
              <w:rPr>
                <w:sz w:val="18"/>
              </w:rPr>
              <w:t>krajiny.</w:t>
            </w:r>
          </w:p>
          <w:p w:rsidR="00FD25B2" w:rsidRPr="00043ED5" w:rsidRDefault="00F83464">
            <w:pPr>
              <w:pStyle w:val="TableParagraph"/>
              <w:spacing w:line="206" w:lineRule="exact"/>
              <w:rPr>
                <w:sz w:val="18"/>
              </w:rPr>
            </w:pPr>
            <w:r w:rsidRPr="00043ED5">
              <w:rPr>
                <w:sz w:val="18"/>
              </w:rPr>
              <w:t xml:space="preserve">ZÚR </w:t>
            </w:r>
            <w:proofErr w:type="spellStart"/>
            <w:r w:rsidRPr="00043ED5">
              <w:rPr>
                <w:sz w:val="18"/>
              </w:rPr>
              <w:t>Pk</w:t>
            </w:r>
            <w:proofErr w:type="spellEnd"/>
            <w:r w:rsidRPr="00043ED5">
              <w:rPr>
                <w:sz w:val="18"/>
              </w:rPr>
              <w:t xml:space="preserve"> vymezuje plochy a koridory nadregionálního a regionálního ÚSES a stanovují v čl.</w:t>
            </w:r>
          </w:p>
          <w:p w:rsidR="00FD25B2" w:rsidRPr="00043ED5" w:rsidRDefault="00F83464">
            <w:pPr>
              <w:pStyle w:val="TableParagraph"/>
              <w:rPr>
                <w:sz w:val="18"/>
              </w:rPr>
            </w:pPr>
            <w:r w:rsidRPr="00043ED5">
              <w:rPr>
                <w:sz w:val="18"/>
              </w:rPr>
              <w:t>(112) zásady pro zajištění funkčnosti skladebných prvků ÚSES na regionální a nadregionální úrovni, a to zejména: biocentra a biokoridory, jejichž současný stav odpovídá stavu cílovému chránit před veškerými zásahy, které by vedly k narušení tohoto stavu; po ukončení těžby budou provedeny rekultivace způsobem, který umožní zapojit těžbou dotčené území do funkčního ÚSES.</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26"/>
        </w:trPr>
        <w:tc>
          <w:tcPr>
            <w:tcW w:w="710" w:type="dxa"/>
          </w:tcPr>
          <w:p w:rsidR="00FD25B2" w:rsidRPr="00043ED5" w:rsidRDefault="00F83464">
            <w:pPr>
              <w:pStyle w:val="TableParagraph"/>
              <w:spacing w:before="116"/>
              <w:ind w:left="78"/>
              <w:rPr>
                <w:b/>
                <w:sz w:val="18"/>
              </w:rPr>
            </w:pPr>
            <w:r w:rsidRPr="00043ED5">
              <w:rPr>
                <w:b/>
                <w:sz w:val="18"/>
              </w:rPr>
              <w:lastRenderedPageBreak/>
              <w:t>205.</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spacing w:before="39"/>
              <w:rPr>
                <w:sz w:val="18"/>
              </w:rPr>
            </w:pPr>
            <w:r w:rsidRPr="00043ED5">
              <w:rPr>
                <w:sz w:val="18"/>
              </w:rPr>
              <w:t xml:space="preserve">Priorita (22) je naplňovaná zejména v následujících kapitolách ZÚR </w:t>
            </w:r>
            <w:proofErr w:type="spellStart"/>
            <w:r w:rsidRPr="00043ED5">
              <w:rPr>
                <w:sz w:val="18"/>
              </w:rPr>
              <w:t>Pk</w:t>
            </w:r>
            <w:proofErr w:type="spellEnd"/>
            <w:r w:rsidRPr="00043ED5">
              <w:rPr>
                <w:sz w:val="18"/>
              </w:rPr>
              <w:t>:</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ind w:right="125"/>
              <w:rPr>
                <w:sz w:val="18"/>
              </w:rPr>
            </w:pPr>
            <w:r w:rsidRPr="00043ED5">
              <w:rPr>
                <w:sz w:val="18"/>
              </w:rPr>
              <w:t>čl.</w:t>
            </w:r>
            <w:r w:rsidRPr="00043ED5">
              <w:rPr>
                <w:spacing w:val="-3"/>
                <w:sz w:val="18"/>
              </w:rPr>
              <w:t xml:space="preserve"> </w:t>
            </w:r>
            <w:r w:rsidRPr="00043ED5">
              <w:rPr>
                <w:sz w:val="18"/>
              </w:rPr>
              <w:t>(07)</w:t>
            </w:r>
            <w:r w:rsidRPr="00043ED5">
              <w:rPr>
                <w:spacing w:val="-3"/>
                <w:sz w:val="18"/>
              </w:rPr>
              <w:t xml:space="preserve"> </w:t>
            </w:r>
            <w:r w:rsidRPr="00043ED5">
              <w:rPr>
                <w:sz w:val="18"/>
              </w:rPr>
              <w:t>Vytvářet</w:t>
            </w:r>
            <w:r w:rsidRPr="00043ED5">
              <w:rPr>
                <w:spacing w:val="-3"/>
                <w:sz w:val="18"/>
              </w:rPr>
              <w:t xml:space="preserve"> </w:t>
            </w:r>
            <w:r w:rsidRPr="00043ED5">
              <w:rPr>
                <w:sz w:val="18"/>
              </w:rPr>
              <w:t>podmínky</w:t>
            </w:r>
            <w:r w:rsidRPr="00043ED5">
              <w:rPr>
                <w:spacing w:val="-4"/>
                <w:sz w:val="18"/>
              </w:rPr>
              <w:t xml:space="preserve"> </w:t>
            </w:r>
            <w:r w:rsidRPr="00043ED5">
              <w:rPr>
                <w:sz w:val="18"/>
              </w:rPr>
              <w:t>pro</w:t>
            </w:r>
            <w:r w:rsidRPr="00043ED5">
              <w:rPr>
                <w:spacing w:val="-5"/>
                <w:sz w:val="18"/>
              </w:rPr>
              <w:t xml:space="preserve"> </w:t>
            </w:r>
            <w:r w:rsidRPr="00043ED5">
              <w:rPr>
                <w:sz w:val="18"/>
              </w:rPr>
              <w:t>stabilizaci</w:t>
            </w:r>
            <w:r w:rsidRPr="00043ED5">
              <w:rPr>
                <w:spacing w:val="-2"/>
                <w:sz w:val="18"/>
              </w:rPr>
              <w:t xml:space="preserve"> </w:t>
            </w:r>
            <w:r w:rsidRPr="00043ED5">
              <w:rPr>
                <w:sz w:val="18"/>
              </w:rPr>
              <w:t>a</w:t>
            </w:r>
            <w:r w:rsidRPr="00043ED5">
              <w:rPr>
                <w:spacing w:val="-3"/>
                <w:sz w:val="18"/>
              </w:rPr>
              <w:t xml:space="preserve"> </w:t>
            </w:r>
            <w:r w:rsidRPr="00043ED5">
              <w:rPr>
                <w:sz w:val="18"/>
              </w:rPr>
              <w:t>vyvážený</w:t>
            </w:r>
            <w:r w:rsidRPr="00043ED5">
              <w:rPr>
                <w:spacing w:val="-5"/>
                <w:sz w:val="18"/>
              </w:rPr>
              <w:t xml:space="preserve"> </w:t>
            </w:r>
            <w:r w:rsidRPr="00043ED5">
              <w:rPr>
                <w:sz w:val="18"/>
              </w:rPr>
              <w:t>rozvoj</w:t>
            </w:r>
            <w:r w:rsidRPr="00043ED5">
              <w:rPr>
                <w:spacing w:val="-2"/>
                <w:sz w:val="18"/>
              </w:rPr>
              <w:t xml:space="preserve"> </w:t>
            </w:r>
            <w:r w:rsidRPr="00043ED5">
              <w:rPr>
                <w:sz w:val="18"/>
              </w:rPr>
              <w:t>hospodářských</w:t>
            </w:r>
            <w:r w:rsidRPr="00043ED5">
              <w:rPr>
                <w:spacing w:val="-5"/>
                <w:sz w:val="18"/>
              </w:rPr>
              <w:t xml:space="preserve"> </w:t>
            </w:r>
            <w:r w:rsidRPr="00043ED5">
              <w:rPr>
                <w:sz w:val="18"/>
              </w:rPr>
              <w:t>činností</w:t>
            </w:r>
            <w:r w:rsidRPr="00043ED5">
              <w:rPr>
                <w:spacing w:val="-3"/>
                <w:sz w:val="18"/>
              </w:rPr>
              <w:t xml:space="preserve"> </w:t>
            </w:r>
            <w:r w:rsidRPr="00043ED5">
              <w:rPr>
                <w:sz w:val="18"/>
              </w:rPr>
              <w:t>na</w:t>
            </w:r>
            <w:r w:rsidRPr="00043ED5">
              <w:rPr>
                <w:spacing w:val="-2"/>
                <w:sz w:val="18"/>
              </w:rPr>
              <w:t xml:space="preserve"> </w:t>
            </w:r>
            <w:r w:rsidRPr="00043ED5">
              <w:rPr>
                <w:sz w:val="18"/>
              </w:rPr>
              <w:t>území kraje zvláště ve vymezených rozvojových oblastech a vymezených rozvojových osách, přitom se soustředit zejména na: intenzivnější rozvoj aktivit cestovního ruchu, turistiky a rekreace; uplatnění mimoprodukční funkce lesů zejména v rekreačně atraktivních oblastech, s cílem umožnit intenzivnější rekreační a turistické využívání</w:t>
            </w:r>
            <w:r w:rsidRPr="00043ED5">
              <w:rPr>
                <w:spacing w:val="-10"/>
                <w:sz w:val="18"/>
              </w:rPr>
              <w:t xml:space="preserve"> </w:t>
            </w:r>
            <w:r w:rsidRPr="00043ED5">
              <w:rPr>
                <w:sz w:val="18"/>
              </w:rPr>
              <w:t>území.</w:t>
            </w:r>
          </w:p>
          <w:p w:rsidR="00FD25B2" w:rsidRPr="00043ED5" w:rsidRDefault="00F83464">
            <w:pPr>
              <w:pStyle w:val="TableParagraph"/>
              <w:spacing w:before="41"/>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spacing w:before="42"/>
              <w:rPr>
                <w:sz w:val="18"/>
              </w:rPr>
            </w:pPr>
            <w:r w:rsidRPr="00043ED5">
              <w:rPr>
                <w:sz w:val="18"/>
              </w:rPr>
              <w:t>čl. (12) rozvíjet rekreační zónu Oplatil.</w:t>
            </w:r>
          </w:p>
          <w:p w:rsidR="00FD25B2" w:rsidRPr="00043ED5" w:rsidRDefault="00F83464">
            <w:pPr>
              <w:pStyle w:val="TableParagraph"/>
              <w:spacing w:before="40"/>
              <w:rPr>
                <w:sz w:val="18"/>
              </w:rPr>
            </w:pPr>
            <w:r w:rsidRPr="00043ED5">
              <w:rPr>
                <w:sz w:val="18"/>
              </w:rPr>
              <w:t>čl. (13) v územních plánech obcí ověřit možnosti využití ploch souvisejících s těžbou štěrkopísků pro rekreaci.</w:t>
            </w:r>
          </w:p>
          <w:p w:rsidR="00FD25B2" w:rsidRPr="00043ED5" w:rsidRDefault="00F83464">
            <w:pPr>
              <w:pStyle w:val="TableParagraph"/>
              <w:spacing w:before="40"/>
              <w:ind w:right="1045"/>
              <w:rPr>
                <w:sz w:val="18"/>
              </w:rPr>
            </w:pPr>
            <w:r w:rsidRPr="00043ED5">
              <w:rPr>
                <w:sz w:val="18"/>
              </w:rPr>
              <w:t>Kap. 3 ZPŘESNĚNÍ SPECIFICKÉ OBLASTI, VYMEZENÉ V PÚR A VYMEZENÍ SPECIFICKÉ OBLASTI KRAJSKÉHO VÝZNAMU</w:t>
            </w:r>
          </w:p>
          <w:p w:rsidR="00FD25B2" w:rsidRPr="00043ED5" w:rsidRDefault="00F83464">
            <w:pPr>
              <w:pStyle w:val="TableParagraph"/>
              <w:spacing w:before="40"/>
              <w:rPr>
                <w:sz w:val="18"/>
              </w:rPr>
            </w:pPr>
            <w:r w:rsidRPr="00043ED5">
              <w:rPr>
                <w:sz w:val="18"/>
              </w:rPr>
              <w:t>čl. (68) vytvářet podmínky pro rozvoj rekreace a cestovního ruchu.</w:t>
            </w:r>
          </w:p>
          <w:p w:rsidR="00FD25B2" w:rsidRPr="00043ED5" w:rsidRDefault="00F83464">
            <w:pPr>
              <w:pStyle w:val="TableParagraph"/>
              <w:spacing w:before="40"/>
              <w:rPr>
                <w:sz w:val="18"/>
              </w:rPr>
            </w:pPr>
            <w:r w:rsidRPr="00043ED5">
              <w:rPr>
                <w:sz w:val="18"/>
              </w:rPr>
              <w:t>čl. (69) prověřit možnosti využití rekreačního potenciálu území pro rekreaci.</w:t>
            </w:r>
          </w:p>
          <w:p w:rsidR="00FD25B2" w:rsidRPr="00043ED5" w:rsidRDefault="00F83464">
            <w:pPr>
              <w:pStyle w:val="TableParagraph"/>
              <w:spacing w:before="40"/>
              <w:ind w:right="115"/>
              <w:rPr>
                <w:sz w:val="18"/>
              </w:rPr>
            </w:pPr>
            <w:r w:rsidRPr="00043ED5">
              <w:rPr>
                <w:sz w:val="18"/>
              </w:rPr>
              <w:t>čl. (71) podporovat vytváření nových pracovních příležitostí v oblasti cestovního ruchu v území na obvodu CHKO Žďárské vrchy.</w:t>
            </w:r>
          </w:p>
          <w:p w:rsidR="00FD25B2" w:rsidRPr="00043ED5" w:rsidRDefault="00F83464">
            <w:pPr>
              <w:pStyle w:val="TableParagraph"/>
              <w:spacing w:before="40"/>
              <w:rPr>
                <w:sz w:val="18"/>
              </w:rPr>
            </w:pPr>
            <w:r w:rsidRPr="00043ED5">
              <w:rPr>
                <w:sz w:val="18"/>
              </w:rPr>
              <w:t>Kap. 5 UPŘESNĚNÍ ÚZEMNÍCH PODMÍNEK KONCEPCE OCHRANY A ROZVOJE PŘÍRODNÍCH, KULTURNÍCH A CIVILIZAČNÍCH HODNOT ÚZEMÍ</w:t>
            </w:r>
          </w:p>
          <w:p w:rsidR="00FD25B2" w:rsidRPr="00043ED5" w:rsidRDefault="00F83464">
            <w:pPr>
              <w:pStyle w:val="TableParagraph"/>
              <w:ind w:right="195"/>
              <w:rPr>
                <w:sz w:val="18"/>
              </w:rPr>
            </w:pPr>
            <w:r w:rsidRPr="00043ED5">
              <w:rPr>
                <w:sz w:val="18"/>
              </w:rPr>
              <w:t xml:space="preserve">čl. (116) vytvářet podmínky pro využívání krajiny při respektování jejích hodnot a ekologických, estetických, rekreačních a hospodářských funkcí, ve zvláště chráněných a krajinářsky hodnotných územích podporovat rozvoj šetrných forem turismu, zamezit plošné výstavbě rekreačních objektů mimo zastavěná území a navrhnout rekreační využití vesnických sídel. Zabezpečit dostatečné značení cyklistických a turistických tras v krajině a jejich zázemí (odstavná parkoviště na výchozích místech, veřejná tábořiště, apod.) tak, aby byla využita atraktivita území, usměrňována turistická návštěvnost a do maximální míry eliminovány negativní vlivy na přírodu (hluk, eroze apod.). Podporovat ekologicky únosné využití vodních toků k rekreační a sportovní plavbě a zabezpečit související zázemí (veřejná tábořiště, parkoviště apod.) s ohledem na ochranu přírody, podporovat rozvoj </w:t>
            </w:r>
            <w:proofErr w:type="spellStart"/>
            <w:r w:rsidRPr="00043ED5">
              <w:rPr>
                <w:sz w:val="18"/>
              </w:rPr>
              <w:t>eko</w:t>
            </w:r>
            <w:proofErr w:type="spellEnd"/>
            <w:r w:rsidRPr="00043ED5">
              <w:rPr>
                <w:sz w:val="18"/>
              </w:rPr>
              <w:t>- a agroturistiky.</w:t>
            </w:r>
          </w:p>
          <w:p w:rsidR="00FD25B2" w:rsidRPr="00043ED5" w:rsidRDefault="00F83464">
            <w:pPr>
              <w:pStyle w:val="TableParagraph"/>
              <w:spacing w:before="45" w:line="206" w:lineRule="exact"/>
              <w:ind w:right="305"/>
              <w:rPr>
                <w:sz w:val="18"/>
              </w:rPr>
            </w:pPr>
            <w:r w:rsidRPr="00043ED5">
              <w:rPr>
                <w:sz w:val="18"/>
              </w:rPr>
              <w:t>čl. (118) stanovit podmínky pro využití kulturních hodnot pro cestovní ruch, s tím, že budou prosazovány trvale udržitelné formy cestovního ruchu a doprovodných služeb.</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32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rPr>
                <w:sz w:val="18"/>
              </w:rPr>
            </w:pPr>
            <w:r w:rsidRPr="00043ED5">
              <w:rPr>
                <w:sz w:val="18"/>
              </w:rPr>
              <w:t>Kap. 6 VYMEZENÍ CÍLOVÝCH CHARAKTERISTIK KRAJINY</w:t>
            </w:r>
          </w:p>
          <w:p w:rsidR="00FD25B2" w:rsidRPr="00043ED5" w:rsidRDefault="00F83464">
            <w:pPr>
              <w:pStyle w:val="TableParagraph"/>
              <w:spacing w:before="41"/>
              <w:ind w:right="566"/>
              <w:rPr>
                <w:sz w:val="18"/>
              </w:rPr>
            </w:pPr>
            <w:r w:rsidRPr="00043ED5">
              <w:rPr>
                <w:sz w:val="18"/>
              </w:rPr>
              <w:t>čl. (122) cestovní ruch rozvíjet ve formách příznivých pro udržitelný rozvoj, nepřipouštět rozšiřování a intenzifikaci chatových lokalit.</w:t>
            </w:r>
          </w:p>
          <w:p w:rsidR="00FD25B2" w:rsidRPr="00043ED5" w:rsidRDefault="00F83464">
            <w:pPr>
              <w:pStyle w:val="TableParagraph"/>
              <w:spacing w:before="1"/>
              <w:rPr>
                <w:sz w:val="18"/>
              </w:rPr>
            </w:pPr>
            <w:r w:rsidRPr="00043ED5">
              <w:rPr>
                <w:sz w:val="18"/>
              </w:rPr>
              <w:t>čl. (131) rekreační ubytovací zařízení s vyšší kapacitou lůžek připouštět pouze na základě vyhodnocení únosnosti krajiny.</w:t>
            </w:r>
          </w:p>
        </w:tc>
      </w:tr>
      <w:tr w:rsidR="00FD25B2" w:rsidRPr="00043ED5">
        <w:trPr>
          <w:trHeight w:val="5911"/>
        </w:trPr>
        <w:tc>
          <w:tcPr>
            <w:tcW w:w="710" w:type="dxa"/>
          </w:tcPr>
          <w:p w:rsidR="00FD25B2" w:rsidRPr="00043ED5" w:rsidRDefault="00F83464">
            <w:pPr>
              <w:pStyle w:val="TableParagraph"/>
              <w:spacing w:before="114"/>
              <w:ind w:left="78"/>
              <w:rPr>
                <w:b/>
                <w:sz w:val="18"/>
              </w:rPr>
            </w:pPr>
            <w:r w:rsidRPr="00043ED5">
              <w:rPr>
                <w:b/>
                <w:sz w:val="18"/>
              </w:rPr>
              <w:lastRenderedPageBreak/>
              <w:t>206.</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4"/>
              <w:rPr>
                <w:sz w:val="18"/>
              </w:rPr>
            </w:pPr>
            <w:r w:rsidRPr="00043ED5">
              <w:rPr>
                <w:sz w:val="18"/>
              </w:rPr>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w:t>
            </w:r>
            <w:proofErr w:type="gramStart"/>
            <w:r w:rsidRPr="00043ED5">
              <w:rPr>
                <w:sz w:val="18"/>
              </w:rPr>
              <w:t>pro  dopravní</w:t>
            </w:r>
            <w:proofErr w:type="gramEnd"/>
            <w:r w:rsidRPr="00043ED5">
              <w:rPr>
                <w:sz w:val="18"/>
              </w:rPr>
              <w:t xml:space="preserve">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spacing w:before="39"/>
              <w:rPr>
                <w:sz w:val="18"/>
              </w:rPr>
            </w:pPr>
            <w:r w:rsidRPr="00043ED5">
              <w:rPr>
                <w:sz w:val="18"/>
              </w:rPr>
              <w:t xml:space="preserve">Priorita (23) je naplňovaná zejména v následujících kapitolách ZÚR </w:t>
            </w:r>
            <w:proofErr w:type="spellStart"/>
            <w:r w:rsidRPr="00043ED5">
              <w:rPr>
                <w:sz w:val="18"/>
              </w:rPr>
              <w:t>Pk</w:t>
            </w:r>
            <w:proofErr w:type="spellEnd"/>
            <w:r w:rsidRPr="00043ED5">
              <w:rPr>
                <w:sz w:val="18"/>
              </w:rPr>
              <w:t>:</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1"/>
              <w:ind w:right="124"/>
              <w:rPr>
                <w:sz w:val="18"/>
              </w:rPr>
            </w:pPr>
            <w:r w:rsidRPr="00043ED5">
              <w:rPr>
                <w:sz w:val="18"/>
              </w:rPr>
              <w:t>čl. (05) vytvářet podmínky pro umístění a realizaci potřebných staveb a opatření pro zlepšení dopravní dostupnosti a dopravní obslužnosti kraje, zejména zlepšit dopravní vazby: napojení krajského města Pardubice na R35 v koridorech Lázně Bohdaneč – Dobřenice a Sezemice – Časy (I/36); napojení měst východní části kraje (Choceň, Ústí nad Orlicí, Česká Třebová, Lanškroun a Moravská Třebová) na R35; napojení ostatních center osídlení k regionálním centrům Pardubice, Chrudim, Vysoké Mýto, Ústí nad Orlicí, Česká Třebová a Svitavy.</w:t>
            </w:r>
          </w:p>
          <w:p w:rsidR="00FD25B2" w:rsidRPr="00043ED5" w:rsidRDefault="00F83464">
            <w:pPr>
              <w:pStyle w:val="TableParagraph"/>
              <w:spacing w:before="40"/>
              <w:ind w:right="635"/>
              <w:rPr>
                <w:sz w:val="18"/>
              </w:rPr>
            </w:pPr>
            <w:r w:rsidRPr="00043ED5">
              <w:rPr>
                <w:sz w:val="18"/>
              </w:rPr>
              <w:t>čl. (06) zachování a citlivé doplnění výrazu sídel, s cílem nenarušovat cenné městské i venkovské urbanistické struktury a architektonické i přírodní dominanty nevhodnou zástavbou a omezit fragmentaci krajiny.</w:t>
            </w:r>
          </w:p>
          <w:p w:rsidR="00FD25B2" w:rsidRPr="00043ED5" w:rsidRDefault="00F83464">
            <w:pPr>
              <w:pStyle w:val="TableParagraph"/>
              <w:spacing w:before="39"/>
              <w:ind w:right="145"/>
              <w:rPr>
                <w:sz w:val="18"/>
              </w:rPr>
            </w:pPr>
            <w:r w:rsidRPr="00043ED5">
              <w:rPr>
                <w:sz w:val="18"/>
              </w:rPr>
              <w:t>čl. (07) navrhovat příznivá urbanistická a architektonická řešení sídel, dostatečné zastoupení a vysoce kvalitní řešení veřejných prostranství a ploch veřejné zeleně, vybavení sídel potřebnou veřejnou infrastrukturou a zabezpečení dostatečné prostupnosti krajiny.</w:t>
            </w:r>
          </w:p>
          <w:p w:rsidR="00FD25B2" w:rsidRPr="00043ED5" w:rsidRDefault="00F83464">
            <w:pPr>
              <w:pStyle w:val="TableParagraph"/>
              <w:spacing w:before="42"/>
              <w:ind w:right="127"/>
              <w:rPr>
                <w:sz w:val="18"/>
              </w:rPr>
            </w:pPr>
            <w:r w:rsidRPr="00043ED5">
              <w:rPr>
                <w:sz w:val="18"/>
              </w:rPr>
              <w:t>Kap. 4. ZPŘESNĚNÍ PLOCH A KORIDORŮ VYMEZENÝCH V PÚR A VYMEZENÍ PLOCH A KORIDORŮ KRAJSKÉHO VÝZNAMU</w:t>
            </w:r>
          </w:p>
          <w:p w:rsidR="00FD25B2" w:rsidRPr="00043ED5" w:rsidRDefault="00F83464">
            <w:pPr>
              <w:pStyle w:val="TableParagraph"/>
              <w:spacing w:before="39"/>
              <w:rPr>
                <w:sz w:val="18"/>
              </w:rPr>
            </w:pPr>
            <w:r w:rsidRPr="00043ED5">
              <w:rPr>
                <w:sz w:val="18"/>
              </w:rPr>
              <w:t xml:space="preserve">ZÚR </w:t>
            </w:r>
            <w:proofErr w:type="spellStart"/>
            <w:r w:rsidRPr="00043ED5">
              <w:rPr>
                <w:sz w:val="18"/>
              </w:rPr>
              <w:t>Pk</w:t>
            </w:r>
            <w:proofErr w:type="spellEnd"/>
            <w:r w:rsidRPr="00043ED5">
              <w:rPr>
                <w:sz w:val="18"/>
              </w:rPr>
              <w:t xml:space="preserve"> zpřesňují dopravní koridory republikového významu a vymezují dopravní koridory naplňující zásady zkvalitnění vnitřní dopravní provázanosti osídlení Pardubického kraje, dostupnosti krajského města a dopravních vazeb odlehlých částí kraje.</w:t>
            </w:r>
          </w:p>
          <w:p w:rsidR="00FD25B2" w:rsidRPr="00043ED5" w:rsidRDefault="00F83464">
            <w:pPr>
              <w:pStyle w:val="TableParagraph"/>
              <w:spacing w:before="39"/>
              <w:rPr>
                <w:sz w:val="18"/>
              </w:rPr>
            </w:pPr>
            <w:r w:rsidRPr="00043ED5">
              <w:rPr>
                <w:sz w:val="18"/>
              </w:rPr>
              <w:t xml:space="preserve">ZÚR </w:t>
            </w:r>
            <w:proofErr w:type="spellStart"/>
            <w:r w:rsidRPr="00043ED5">
              <w:rPr>
                <w:sz w:val="18"/>
              </w:rPr>
              <w:t>Pk</w:t>
            </w:r>
            <w:proofErr w:type="spellEnd"/>
            <w:r w:rsidRPr="00043ED5">
              <w:rPr>
                <w:sz w:val="18"/>
              </w:rPr>
              <w:t xml:space="preserve"> stanovují tyto zásady úkoly pro usměrňování územního rozvoje:</w:t>
            </w:r>
          </w:p>
          <w:p w:rsidR="00FD25B2" w:rsidRPr="00043ED5" w:rsidRDefault="00F83464">
            <w:pPr>
              <w:pStyle w:val="TableParagraph"/>
              <w:spacing w:before="40"/>
              <w:ind w:right="375"/>
              <w:rPr>
                <w:sz w:val="18"/>
              </w:rPr>
            </w:pPr>
            <w:r w:rsidRPr="00043ED5">
              <w:rPr>
                <w:sz w:val="18"/>
              </w:rPr>
              <w:t xml:space="preserve">čl. (82) ZÚR </w:t>
            </w:r>
            <w:proofErr w:type="spellStart"/>
            <w:r w:rsidRPr="00043ED5">
              <w:rPr>
                <w:sz w:val="18"/>
              </w:rPr>
              <w:t>Pk</w:t>
            </w:r>
            <w:proofErr w:type="spellEnd"/>
            <w:r w:rsidRPr="00043ED5">
              <w:rPr>
                <w:sz w:val="18"/>
              </w:rPr>
              <w:t xml:space="preserve"> vymezují koridory pro dopravní stavby ve stanovených šířkách s úkolem zajistit vymezení a zpřesnění šířky koridorů v závislosti na podmínkách průchodu koridoru daným územím s ohledem na jeho hodnoty a konfiguraci terénu, přičemž ve stanovených šířkách nelze vymezovat nové zastavitelné plochy kromě ploch dopravní infrastruktury,</w:t>
            </w:r>
          </w:p>
          <w:p w:rsidR="00FD25B2" w:rsidRPr="00043ED5" w:rsidRDefault="00F83464">
            <w:pPr>
              <w:pStyle w:val="TableParagraph"/>
              <w:spacing w:before="5" w:line="206" w:lineRule="exact"/>
              <w:rPr>
                <w:sz w:val="18"/>
              </w:rPr>
            </w:pPr>
            <w:r w:rsidRPr="00043ED5">
              <w:rPr>
                <w:sz w:val="18"/>
                <w:u w:val="single"/>
              </w:rPr>
              <w:t>zajistit vymezení a zpřesnění šířky koridorů v závislosti na podmínkách průchodu koridoru</w:t>
            </w:r>
            <w:r w:rsidRPr="00043ED5">
              <w:rPr>
                <w:sz w:val="18"/>
              </w:rPr>
              <w:t xml:space="preserve"> </w:t>
            </w:r>
            <w:r w:rsidRPr="00043ED5">
              <w:rPr>
                <w:sz w:val="18"/>
                <w:u w:val="single"/>
              </w:rPr>
              <w:t>daným územím s ohledem na jeho hodnoty a konfiguraci terénu; zpřesnění koridorů provádět</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77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15"/>
              <w:rPr>
                <w:sz w:val="18"/>
              </w:rPr>
            </w:pPr>
            <w:r w:rsidRPr="00043ED5">
              <w:rPr>
                <w:sz w:val="18"/>
                <w:u w:val="single"/>
              </w:rPr>
              <w:t>s ohledem na eliminaci negativních důsledků dopravy (hluk, zhoršení kvality ovzduší) na</w:t>
            </w:r>
            <w:r w:rsidRPr="00043ED5">
              <w:rPr>
                <w:sz w:val="18"/>
              </w:rPr>
              <w:t xml:space="preserve"> </w:t>
            </w:r>
            <w:r w:rsidRPr="00043ED5">
              <w:rPr>
                <w:sz w:val="18"/>
                <w:u w:val="single"/>
              </w:rPr>
              <w:t>životní prostředí a veřejné zdraví.</w:t>
            </w:r>
          </w:p>
          <w:p w:rsidR="00FD25B2" w:rsidRPr="00043ED5" w:rsidRDefault="00F83464">
            <w:pPr>
              <w:pStyle w:val="TableParagraph"/>
              <w:spacing w:before="40"/>
              <w:ind w:right="445"/>
              <w:rPr>
                <w:sz w:val="18"/>
              </w:rPr>
            </w:pPr>
            <w:r w:rsidRPr="00043ED5">
              <w:rPr>
                <w:sz w:val="18"/>
              </w:rPr>
              <w:t>čl. (112) stavby dopravní a technické infrastruktury v plochách a koridorech pro biocentra a biokoridory ÚSES připouštět v nezbytných případech za podmínky, že nedojde k</w:t>
            </w:r>
          </w:p>
          <w:p w:rsidR="00FD25B2" w:rsidRPr="00043ED5" w:rsidRDefault="00F83464">
            <w:pPr>
              <w:pStyle w:val="TableParagraph"/>
              <w:rPr>
                <w:sz w:val="18"/>
              </w:rPr>
            </w:pPr>
            <w:r w:rsidRPr="00043ED5">
              <w:rPr>
                <w:sz w:val="18"/>
              </w:rPr>
              <w:t>významnému snížení schopnosti ekosystému odolávat znečištění, erozi či jiné fyzikální nebo chemické zátěži prostředí a zároveň nedojde k podstatnému snížení schopnosti bez dalších opatření plnit stabilizující funkce v krajině.</w:t>
            </w:r>
          </w:p>
          <w:p w:rsidR="00FD25B2" w:rsidRPr="00043ED5" w:rsidRDefault="00F83464">
            <w:pPr>
              <w:pStyle w:val="TableParagraph"/>
              <w:spacing w:before="41"/>
              <w:rPr>
                <w:sz w:val="18"/>
              </w:rPr>
            </w:pPr>
            <w:r w:rsidRPr="00043ED5">
              <w:rPr>
                <w:sz w:val="18"/>
              </w:rPr>
              <w:t>Kap. 5 UPŘESNĚNÍ ÚZEMNÍCH PODMÍNEK KONCEPCE OCHRANY A ROZVOJE PŘÍRODNÍCH, KULTURNÍCH A CIVILIZAČNÍCH HODNOT ÚZEMÍ</w:t>
            </w:r>
          </w:p>
          <w:p w:rsidR="00FD25B2" w:rsidRPr="00043ED5" w:rsidRDefault="00F83464">
            <w:pPr>
              <w:pStyle w:val="TableParagraph"/>
              <w:ind w:right="345"/>
              <w:rPr>
                <w:sz w:val="18"/>
              </w:rPr>
            </w:pPr>
            <w:r w:rsidRPr="00043ED5">
              <w:rPr>
                <w:sz w:val="18"/>
              </w:rPr>
              <w:t>čl. (116) stavby technické infrastruktury orientovat převážně na pozemky s méně kvalitní půdou, zařazenou do tříd ochrany III. – V. a řešit střety dopravní infrastruktury a územního systému ekologické stability (budování nadchodů, vyhodnocení vlivů).</w:t>
            </w:r>
          </w:p>
        </w:tc>
      </w:tr>
      <w:tr w:rsidR="00FD25B2" w:rsidRPr="00043ED5">
        <w:trPr>
          <w:trHeight w:val="4882"/>
        </w:trPr>
        <w:tc>
          <w:tcPr>
            <w:tcW w:w="710" w:type="dxa"/>
          </w:tcPr>
          <w:p w:rsidR="00FD25B2" w:rsidRPr="00043ED5" w:rsidRDefault="00F83464">
            <w:pPr>
              <w:pStyle w:val="TableParagraph"/>
              <w:spacing w:before="114"/>
              <w:ind w:left="78"/>
              <w:rPr>
                <w:b/>
                <w:sz w:val="18"/>
              </w:rPr>
            </w:pPr>
            <w:r w:rsidRPr="00043ED5">
              <w:rPr>
                <w:b/>
                <w:sz w:val="18"/>
              </w:rPr>
              <w:lastRenderedPageBreak/>
              <w:t>207.</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39"/>
              <w:rPr>
                <w:sz w:val="18"/>
              </w:rPr>
            </w:pPr>
            <w:r w:rsidRPr="00043ED5">
              <w:rPr>
                <w:sz w:val="18"/>
              </w:rPr>
              <w:t xml:space="preserve">Priorita (24) je naplňovaná zejména v následujících kapitolách ZÚR </w:t>
            </w:r>
            <w:proofErr w:type="spellStart"/>
            <w:r w:rsidRPr="00043ED5">
              <w:rPr>
                <w:sz w:val="18"/>
              </w:rPr>
              <w:t>Pk</w:t>
            </w:r>
            <w:proofErr w:type="spellEnd"/>
            <w:r w:rsidRPr="00043ED5">
              <w:rPr>
                <w:sz w:val="18"/>
              </w:rPr>
              <w:t>:</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ind w:right="124"/>
              <w:rPr>
                <w:sz w:val="18"/>
              </w:rPr>
            </w:pPr>
            <w:r w:rsidRPr="00043ED5">
              <w:rPr>
                <w:sz w:val="18"/>
              </w:rPr>
              <w:t>čl. (05) vytvářet podmínky pro umístění a realizaci potřebných staveb a opatření pro zlepšení dopravní dostupnosti a dopravní obslužnosti kraje, zejména zlepšit dopravní vazby: napojení krajského města Pardubice na R35 v koridorech Lázně Bohdaneč – Dobřenice a Sezemice – Časy (I/36); napojení měst východní části kraje (Choceň, Ústí nad Orlicí, Česká Třebová, Lanškroun a Moravská Třebová) na R35; napojení ostatních center osídlení k regionálním centrům Pardubice, Chrudim, Vysoké Mýto, Ústí nad Orlicí, Česká Třebová a Svitavy.</w:t>
            </w:r>
          </w:p>
          <w:p w:rsidR="00FD25B2" w:rsidRPr="00043ED5" w:rsidRDefault="00F83464">
            <w:pPr>
              <w:pStyle w:val="TableParagraph"/>
              <w:spacing w:before="41"/>
              <w:rPr>
                <w:sz w:val="18"/>
              </w:rPr>
            </w:pPr>
            <w:r w:rsidRPr="00043ED5">
              <w:rPr>
                <w:sz w:val="18"/>
              </w:rPr>
              <w:t>čl. (06) vytvářet podmínky pro ochranu obyvatel před zdravotními riziky z narušené kvality prostředí, zejména ve vztahu k vysoké zátěži hlukem, škodlivými látkami v ovzduší a znečišťování povrchových vod využívaných ke koupání.</w:t>
            </w:r>
          </w:p>
          <w:p w:rsidR="00FD25B2" w:rsidRPr="00043ED5" w:rsidRDefault="00F83464">
            <w:pPr>
              <w:pStyle w:val="TableParagraph"/>
              <w:ind w:right="115"/>
              <w:rPr>
                <w:sz w:val="18"/>
              </w:rPr>
            </w:pPr>
            <w:r w:rsidRPr="00043ED5">
              <w:rPr>
                <w:sz w:val="18"/>
              </w:rPr>
              <w:t>čl. (12) rozvoj bydlení orientovat do lokalit s možností kvalitní veřejné dopravy a s vazbou na sídla s odpovídající sociální infrastrukturou, rozvoj ekonomických aktivit soustřeďovat do ploch s vazbou na železnici a silnice nadřazené sítě, přístav a letiště, rozvíjet nový přístav Pardubice v souvislosti s prodloužením Labské vodní cesty novým stupněm Přelouč; v tomto prostoru též rozvíjet veřejné logistické centrum.</w:t>
            </w:r>
          </w:p>
          <w:p w:rsidR="00FD25B2" w:rsidRPr="00043ED5" w:rsidRDefault="00F83464">
            <w:pPr>
              <w:pStyle w:val="TableParagraph"/>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D25B2">
            <w:pPr>
              <w:pStyle w:val="TableParagraph"/>
              <w:spacing w:before="2"/>
              <w:ind w:left="0"/>
              <w:rPr>
                <w:sz w:val="18"/>
              </w:rPr>
            </w:pPr>
          </w:p>
          <w:p w:rsidR="00FD25B2" w:rsidRPr="00043ED5" w:rsidRDefault="00F83464">
            <w:pPr>
              <w:pStyle w:val="TableParagraph"/>
              <w:spacing w:line="206" w:lineRule="exact"/>
              <w:rPr>
                <w:sz w:val="18"/>
              </w:rPr>
            </w:pPr>
            <w:r w:rsidRPr="00043ED5">
              <w:rPr>
                <w:sz w:val="18"/>
              </w:rPr>
              <w:t xml:space="preserve">ZÚR </w:t>
            </w:r>
            <w:proofErr w:type="spellStart"/>
            <w:r w:rsidRPr="00043ED5">
              <w:rPr>
                <w:sz w:val="18"/>
              </w:rPr>
              <w:t>Pk</w:t>
            </w:r>
            <w:proofErr w:type="spellEnd"/>
            <w:r w:rsidRPr="00043ED5">
              <w:rPr>
                <w:sz w:val="18"/>
              </w:rPr>
              <w:t xml:space="preserve"> a ZÚR </w:t>
            </w:r>
            <w:proofErr w:type="spellStart"/>
            <w:r w:rsidRPr="00043ED5">
              <w:rPr>
                <w:sz w:val="18"/>
              </w:rPr>
              <w:t>Pk</w:t>
            </w:r>
            <w:proofErr w:type="spellEnd"/>
            <w:r w:rsidRPr="00043ED5">
              <w:rPr>
                <w:sz w:val="18"/>
              </w:rPr>
              <w:t xml:space="preserve"> - aktualizace č. 1 stanovují pro rozvojové osy a oblasti zejména zásadu soustřeďovat rozvoj bydlení především do měst a dále do sídel s možností hromadné</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9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dopravy, zejména železniční a stanoví úkol ověřit rozsah zastavitelných ploch v sídlech a stanovit směry jejich využití s ohledem na kapacity obsluhy dopravní a technickou infrastrukturou, limity rozvoje území a ochranu krajiny.</w:t>
            </w:r>
          </w:p>
          <w:p w:rsidR="00FD25B2" w:rsidRPr="00043ED5" w:rsidRDefault="00F83464">
            <w:pPr>
              <w:pStyle w:val="TableParagraph"/>
              <w:spacing w:before="39"/>
              <w:ind w:right="127"/>
              <w:rPr>
                <w:sz w:val="18"/>
              </w:rPr>
            </w:pPr>
            <w:r w:rsidRPr="00043ED5">
              <w:rPr>
                <w:sz w:val="18"/>
              </w:rPr>
              <w:t>Kap. 4. ZPŘESNĚNÍ PLOCH A KORIDORŮ VYMEZENÝCH V PÚR A VYMEZENÍ PLOCH A KORIDORŮ KRAJSKÉHO VÝZNAMU</w:t>
            </w:r>
          </w:p>
          <w:p w:rsidR="00FD25B2" w:rsidRPr="00043ED5" w:rsidRDefault="00F83464">
            <w:pPr>
              <w:pStyle w:val="TableParagraph"/>
              <w:spacing w:line="206" w:lineRule="exact"/>
              <w:rPr>
                <w:sz w:val="18"/>
              </w:rPr>
            </w:pPr>
            <w:r w:rsidRPr="00043ED5">
              <w:rPr>
                <w:sz w:val="18"/>
              </w:rPr>
              <w:t xml:space="preserve">ZÚR </w:t>
            </w:r>
            <w:proofErr w:type="spellStart"/>
            <w:r w:rsidRPr="00043ED5">
              <w:rPr>
                <w:sz w:val="18"/>
              </w:rPr>
              <w:t>Pk</w:t>
            </w:r>
            <w:proofErr w:type="spellEnd"/>
            <w:r w:rsidRPr="00043ED5">
              <w:rPr>
                <w:sz w:val="18"/>
              </w:rPr>
              <w:t xml:space="preserve"> vymezují koridory železniční a vodní dopravy.</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t>208.</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line="206" w:lineRule="exact"/>
              <w:rPr>
                <w:sz w:val="18"/>
              </w:rPr>
            </w:pPr>
            <w:r w:rsidRPr="00043ED5">
              <w:rPr>
                <w:sz w:val="18"/>
              </w:rPr>
              <w:t xml:space="preserve">V rámci ZÚR </w:t>
            </w:r>
            <w:proofErr w:type="spellStart"/>
            <w:r w:rsidRPr="00043ED5">
              <w:rPr>
                <w:sz w:val="18"/>
              </w:rPr>
              <w:t>Pk</w:t>
            </w:r>
            <w:proofErr w:type="spellEnd"/>
            <w:r w:rsidRPr="00043ED5">
              <w:rPr>
                <w:sz w:val="18"/>
              </w:rPr>
              <w:t xml:space="preserve"> – aktualizace č. 3 bude tato priorita zpřesněna do ZÚR </w:t>
            </w:r>
            <w:proofErr w:type="spellStart"/>
            <w:r w:rsidRPr="00043ED5">
              <w:rPr>
                <w:sz w:val="18"/>
              </w:rPr>
              <w:t>Pk</w:t>
            </w:r>
            <w:proofErr w:type="spellEnd"/>
          </w:p>
        </w:tc>
      </w:tr>
      <w:tr w:rsidR="00FD25B2" w:rsidRPr="00043ED5">
        <w:trPr>
          <w:trHeight w:val="3592"/>
        </w:trPr>
        <w:tc>
          <w:tcPr>
            <w:tcW w:w="710" w:type="dxa"/>
          </w:tcPr>
          <w:p w:rsidR="00FD25B2" w:rsidRPr="00043ED5" w:rsidRDefault="00F83464">
            <w:pPr>
              <w:pStyle w:val="TableParagraph"/>
              <w:spacing w:before="114"/>
              <w:ind w:left="78"/>
              <w:rPr>
                <w:b/>
                <w:sz w:val="18"/>
              </w:rPr>
            </w:pPr>
            <w:r w:rsidRPr="00043ED5">
              <w:rPr>
                <w:b/>
                <w:sz w:val="18"/>
              </w:rPr>
              <w:lastRenderedPageBreak/>
              <w:t>209.</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39"/>
              <w:rPr>
                <w:sz w:val="18"/>
              </w:rPr>
            </w:pPr>
            <w:r w:rsidRPr="00043ED5">
              <w:rPr>
                <w:sz w:val="18"/>
              </w:rPr>
              <w:t xml:space="preserve">Priorita (25) je naplňovaná zejména v následujících kapitolách ZÚR </w:t>
            </w:r>
            <w:proofErr w:type="spellStart"/>
            <w:r w:rsidRPr="00043ED5">
              <w:rPr>
                <w:sz w:val="18"/>
              </w:rPr>
              <w:t>Pk</w:t>
            </w:r>
            <w:proofErr w:type="spellEnd"/>
            <w:r w:rsidRPr="00043ED5">
              <w:rPr>
                <w:sz w:val="18"/>
              </w:rPr>
              <w:t>.:</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ind w:right="675"/>
              <w:rPr>
                <w:sz w:val="18"/>
              </w:rPr>
            </w:pPr>
            <w:r w:rsidRPr="00043ED5">
              <w:rPr>
                <w:sz w:val="18"/>
              </w:rPr>
              <w:t>čl. (07) uplatnění mimoprodukční funkce zemědělství v krajině, zajistit účelné členění pozemkové držby prostřednictvím pozemkových úprav a doplnění krajinných prvků zvyšujících ekologickou stabilitu krajiny a eliminujících erozní poškození</w:t>
            </w:r>
          </w:p>
          <w:p w:rsidR="00FD25B2" w:rsidRPr="00043ED5" w:rsidRDefault="00F83464">
            <w:pPr>
              <w:pStyle w:val="TableParagraph"/>
              <w:spacing w:before="40"/>
              <w:rPr>
                <w:sz w:val="18"/>
              </w:rPr>
            </w:pPr>
            <w:r w:rsidRPr="00043ED5">
              <w:rPr>
                <w:sz w:val="18"/>
              </w:rPr>
              <w:t>Kap. 4.2.2.5. Protipovodňová</w:t>
            </w:r>
            <w:r w:rsidRPr="00043ED5">
              <w:rPr>
                <w:spacing w:val="-16"/>
                <w:sz w:val="18"/>
              </w:rPr>
              <w:t xml:space="preserve"> </w:t>
            </w:r>
            <w:r w:rsidRPr="00043ED5">
              <w:rPr>
                <w:sz w:val="18"/>
              </w:rPr>
              <w:t>opatření</w:t>
            </w:r>
          </w:p>
          <w:p w:rsidR="00FD25B2" w:rsidRPr="00043ED5" w:rsidRDefault="00F83464">
            <w:pPr>
              <w:pStyle w:val="TableParagraph"/>
              <w:spacing w:before="40"/>
              <w:rPr>
                <w:sz w:val="18"/>
              </w:rPr>
            </w:pPr>
            <w:r w:rsidRPr="00043ED5">
              <w:rPr>
                <w:sz w:val="18"/>
              </w:rPr>
              <w:t>čl.</w:t>
            </w:r>
            <w:r w:rsidRPr="00043ED5">
              <w:rPr>
                <w:spacing w:val="-3"/>
                <w:sz w:val="18"/>
              </w:rPr>
              <w:t xml:space="preserve"> </w:t>
            </w:r>
            <w:r w:rsidRPr="00043ED5">
              <w:rPr>
                <w:sz w:val="18"/>
              </w:rPr>
              <w:t>(107),</w:t>
            </w:r>
            <w:r w:rsidRPr="00043ED5">
              <w:rPr>
                <w:spacing w:val="-3"/>
                <w:sz w:val="18"/>
              </w:rPr>
              <w:t xml:space="preserve"> </w:t>
            </w:r>
            <w:r w:rsidRPr="00043ED5">
              <w:rPr>
                <w:sz w:val="18"/>
              </w:rPr>
              <w:t>(108)</w:t>
            </w:r>
            <w:r w:rsidRPr="00043ED5">
              <w:rPr>
                <w:spacing w:val="-4"/>
                <w:sz w:val="18"/>
              </w:rPr>
              <w:t xml:space="preserve"> </w:t>
            </w:r>
            <w:r w:rsidRPr="00043ED5">
              <w:rPr>
                <w:sz w:val="18"/>
              </w:rPr>
              <w:t>ZÚR</w:t>
            </w:r>
            <w:r w:rsidRPr="00043ED5">
              <w:rPr>
                <w:spacing w:val="-3"/>
                <w:sz w:val="18"/>
              </w:rPr>
              <w:t xml:space="preserve"> </w:t>
            </w:r>
            <w:proofErr w:type="spellStart"/>
            <w:r w:rsidRPr="00043ED5">
              <w:rPr>
                <w:sz w:val="18"/>
              </w:rPr>
              <w:t>Pk</w:t>
            </w:r>
            <w:proofErr w:type="spellEnd"/>
            <w:r w:rsidRPr="00043ED5">
              <w:rPr>
                <w:spacing w:val="-1"/>
                <w:sz w:val="18"/>
              </w:rPr>
              <w:t xml:space="preserve"> </w:t>
            </w:r>
            <w:r w:rsidRPr="00043ED5">
              <w:rPr>
                <w:sz w:val="18"/>
              </w:rPr>
              <w:t>vymezují</w:t>
            </w:r>
            <w:r w:rsidRPr="00043ED5">
              <w:rPr>
                <w:spacing w:val="-3"/>
                <w:sz w:val="18"/>
              </w:rPr>
              <w:t xml:space="preserve"> </w:t>
            </w:r>
            <w:r w:rsidRPr="00043ED5">
              <w:rPr>
                <w:sz w:val="18"/>
              </w:rPr>
              <w:t>plochy</w:t>
            </w:r>
            <w:r w:rsidRPr="00043ED5">
              <w:rPr>
                <w:spacing w:val="-4"/>
                <w:sz w:val="18"/>
              </w:rPr>
              <w:t xml:space="preserve"> </w:t>
            </w:r>
            <w:r w:rsidRPr="00043ED5">
              <w:rPr>
                <w:sz w:val="18"/>
              </w:rPr>
              <w:t>pro</w:t>
            </w:r>
            <w:r w:rsidRPr="00043ED5">
              <w:rPr>
                <w:spacing w:val="-3"/>
                <w:sz w:val="18"/>
              </w:rPr>
              <w:t xml:space="preserve"> </w:t>
            </w:r>
            <w:r w:rsidRPr="00043ED5">
              <w:rPr>
                <w:sz w:val="18"/>
              </w:rPr>
              <w:t>umístění</w:t>
            </w:r>
            <w:r w:rsidRPr="00043ED5">
              <w:rPr>
                <w:spacing w:val="-4"/>
                <w:sz w:val="18"/>
              </w:rPr>
              <w:t xml:space="preserve"> </w:t>
            </w:r>
            <w:r w:rsidRPr="00043ED5">
              <w:rPr>
                <w:sz w:val="18"/>
              </w:rPr>
              <w:t>protipovodňových</w:t>
            </w:r>
            <w:r w:rsidRPr="00043ED5">
              <w:rPr>
                <w:spacing w:val="-3"/>
                <w:sz w:val="18"/>
              </w:rPr>
              <w:t xml:space="preserve"> </w:t>
            </w:r>
            <w:r w:rsidRPr="00043ED5">
              <w:rPr>
                <w:sz w:val="18"/>
              </w:rPr>
              <w:t>opatření</w:t>
            </w:r>
            <w:r w:rsidRPr="00043ED5">
              <w:rPr>
                <w:spacing w:val="-4"/>
                <w:sz w:val="18"/>
              </w:rPr>
              <w:t xml:space="preserve"> </w:t>
            </w:r>
            <w:r w:rsidRPr="00043ED5">
              <w:rPr>
                <w:sz w:val="18"/>
              </w:rPr>
              <w:t>a</w:t>
            </w:r>
            <w:r w:rsidRPr="00043ED5">
              <w:rPr>
                <w:spacing w:val="-3"/>
                <w:sz w:val="18"/>
              </w:rPr>
              <w:t xml:space="preserve"> </w:t>
            </w:r>
            <w:r w:rsidRPr="00043ED5">
              <w:rPr>
                <w:sz w:val="18"/>
              </w:rPr>
              <w:t>stanovují zásady a úkoly pro územní</w:t>
            </w:r>
            <w:r w:rsidRPr="00043ED5">
              <w:rPr>
                <w:spacing w:val="-5"/>
                <w:sz w:val="18"/>
              </w:rPr>
              <w:t xml:space="preserve"> </w:t>
            </w:r>
            <w:r w:rsidRPr="00043ED5">
              <w:rPr>
                <w:sz w:val="18"/>
              </w:rPr>
              <w:t>plánování.</w:t>
            </w:r>
          </w:p>
          <w:p w:rsidR="00FD25B2" w:rsidRPr="00043ED5" w:rsidRDefault="00F83464">
            <w:pPr>
              <w:pStyle w:val="TableParagraph"/>
              <w:spacing w:before="40"/>
              <w:ind w:right="216"/>
              <w:rPr>
                <w:sz w:val="18"/>
              </w:rPr>
            </w:pPr>
            <w:r w:rsidRPr="00043ED5">
              <w:rPr>
                <w:sz w:val="18"/>
              </w:rPr>
              <w:t xml:space="preserve">čl. (108), (109) ZÚR </w:t>
            </w:r>
            <w:proofErr w:type="spellStart"/>
            <w:r w:rsidRPr="00043ED5">
              <w:rPr>
                <w:sz w:val="18"/>
              </w:rPr>
              <w:t>Pk</w:t>
            </w:r>
            <w:proofErr w:type="spellEnd"/>
            <w:r w:rsidRPr="00043ED5">
              <w:rPr>
                <w:sz w:val="18"/>
              </w:rPr>
              <w:t xml:space="preserve"> stanovují revitalizovat říční systémy a přírodě blízká protipovodňová opatření, zvyšovat retenční schopnost krajiny.</w:t>
            </w:r>
          </w:p>
          <w:p w:rsidR="00FD25B2" w:rsidRPr="00043ED5" w:rsidRDefault="00F83464">
            <w:pPr>
              <w:pStyle w:val="TableParagraph"/>
              <w:spacing w:before="40"/>
              <w:ind w:right="115"/>
              <w:rPr>
                <w:sz w:val="18"/>
              </w:rPr>
            </w:pPr>
            <w:r w:rsidRPr="00043ED5">
              <w:rPr>
                <w:sz w:val="18"/>
              </w:rPr>
              <w:t>čl. (116) chránit říční nivy (zejména na Labi, Orlici, Chrudimce, Loučné), v co největší možné míře zabránit vodohospodářským úpravám regulujícím vodní toky, odvodňování a zastavování údolních niv a likvidaci přírodě blízkých společenstev (slepá ramena, mokřady, lužní lesy, břehové porosty, louky).</w:t>
            </w:r>
          </w:p>
          <w:p w:rsidR="00FD25B2" w:rsidRPr="00043ED5" w:rsidRDefault="00F83464">
            <w:pPr>
              <w:pStyle w:val="TableParagraph"/>
              <w:spacing w:before="41" w:line="187" w:lineRule="exact"/>
              <w:rPr>
                <w:sz w:val="18"/>
              </w:rPr>
            </w:pPr>
            <w:r w:rsidRPr="00043ED5">
              <w:rPr>
                <w:sz w:val="18"/>
              </w:rPr>
              <w:t>Kap. 6 VYMEZENÍ CÍLOVÝCH CHARAKTERISTIK KRAJINY</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90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rPr>
                <w:sz w:val="18"/>
              </w:rPr>
            </w:pPr>
            <w:r w:rsidRPr="00043ED5">
              <w:rPr>
                <w:sz w:val="18"/>
              </w:rPr>
              <w:t>čl. (122) rozvíjet retenční schopnost krajiny.</w:t>
            </w:r>
          </w:p>
          <w:p w:rsidR="00FD25B2" w:rsidRPr="00043ED5" w:rsidRDefault="00F83464">
            <w:pPr>
              <w:pStyle w:val="TableParagraph"/>
              <w:spacing w:before="41" w:line="207" w:lineRule="exact"/>
              <w:rPr>
                <w:sz w:val="18"/>
              </w:rPr>
            </w:pPr>
            <w:r w:rsidRPr="00043ED5">
              <w:rPr>
                <w:sz w:val="18"/>
              </w:rPr>
              <w:t xml:space="preserve">Priorita (25) je doplňována v kapitolách ZÚR </w:t>
            </w:r>
            <w:proofErr w:type="spellStart"/>
            <w:r w:rsidRPr="00043ED5">
              <w:rPr>
                <w:sz w:val="18"/>
              </w:rPr>
              <w:t>Pk</w:t>
            </w:r>
            <w:proofErr w:type="spellEnd"/>
            <w:r w:rsidRPr="00043ED5">
              <w:rPr>
                <w:sz w:val="18"/>
              </w:rPr>
              <w:t xml:space="preserve"> - aktualizace č. 1.:</w:t>
            </w:r>
          </w:p>
          <w:p w:rsidR="00FD25B2" w:rsidRPr="00043ED5" w:rsidRDefault="00F83464">
            <w:pPr>
              <w:pStyle w:val="TableParagraph"/>
              <w:spacing w:line="207" w:lineRule="exact"/>
              <w:rPr>
                <w:sz w:val="18"/>
              </w:rPr>
            </w:pPr>
            <w:r w:rsidRPr="00043ED5">
              <w:rPr>
                <w:sz w:val="18"/>
              </w:rPr>
              <w:t>čl. (109a) a (109b) navrhují jako územní rezervy plochy pro akumulaci povrchových vod.</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210.</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before="40"/>
              <w:rPr>
                <w:sz w:val="18"/>
              </w:rPr>
            </w:pPr>
            <w:r w:rsidRPr="00043ED5">
              <w:rPr>
                <w:sz w:val="18"/>
              </w:rPr>
              <w:t xml:space="preserve">Priorita (26) je naplňovaná v kapitole 4.2.2.5 ZÚR </w:t>
            </w:r>
            <w:proofErr w:type="spellStart"/>
            <w:r w:rsidRPr="00043ED5">
              <w:rPr>
                <w:sz w:val="18"/>
              </w:rPr>
              <w:t>Pk</w:t>
            </w:r>
            <w:proofErr w:type="spellEnd"/>
            <w:r w:rsidRPr="00043ED5">
              <w:rPr>
                <w:sz w:val="18"/>
              </w:rPr>
              <w:t>:</w:t>
            </w:r>
          </w:p>
          <w:p w:rsidR="00FD25B2" w:rsidRPr="00043ED5" w:rsidRDefault="00F83464">
            <w:pPr>
              <w:pStyle w:val="TableParagraph"/>
              <w:spacing w:before="40"/>
              <w:rPr>
                <w:sz w:val="18"/>
              </w:rPr>
            </w:pPr>
            <w:r w:rsidRPr="00043ED5">
              <w:rPr>
                <w:sz w:val="18"/>
              </w:rPr>
              <w:t>4.2.2.5. Protipovodňová opatření</w:t>
            </w:r>
          </w:p>
          <w:p w:rsidR="00FD25B2" w:rsidRPr="00043ED5" w:rsidRDefault="00F83464">
            <w:pPr>
              <w:pStyle w:val="TableParagraph"/>
              <w:numPr>
                <w:ilvl w:val="0"/>
                <w:numId w:val="79"/>
              </w:numPr>
              <w:tabs>
                <w:tab w:val="left" w:pos="580"/>
              </w:tabs>
              <w:spacing w:before="40"/>
              <w:ind w:right="665" w:firstLine="0"/>
              <w:rPr>
                <w:sz w:val="18"/>
              </w:rPr>
            </w:pPr>
            <w:r w:rsidRPr="00043ED5">
              <w:rPr>
                <w:sz w:val="18"/>
              </w:rPr>
              <w:t>ZÚR navrhují plochy pro umístění protipovodňových opatření. Tato opatření</w:t>
            </w:r>
            <w:r w:rsidRPr="00043ED5">
              <w:rPr>
                <w:spacing w:val="-34"/>
                <w:sz w:val="18"/>
              </w:rPr>
              <w:t xml:space="preserve"> </w:t>
            </w:r>
            <w:r w:rsidRPr="00043ED5">
              <w:rPr>
                <w:sz w:val="18"/>
              </w:rPr>
              <w:t xml:space="preserve">jsou aktualizována v ZÚR </w:t>
            </w:r>
            <w:proofErr w:type="spellStart"/>
            <w:r w:rsidRPr="00043ED5">
              <w:rPr>
                <w:sz w:val="18"/>
              </w:rPr>
              <w:t>Pk</w:t>
            </w:r>
            <w:proofErr w:type="spellEnd"/>
            <w:r w:rsidRPr="00043ED5">
              <w:rPr>
                <w:sz w:val="18"/>
              </w:rPr>
              <w:t xml:space="preserve"> – aktualizace č.</w:t>
            </w:r>
            <w:r w:rsidRPr="00043ED5">
              <w:rPr>
                <w:spacing w:val="-2"/>
                <w:sz w:val="18"/>
              </w:rPr>
              <w:t xml:space="preserve"> </w:t>
            </w:r>
            <w:r w:rsidRPr="00043ED5">
              <w:rPr>
                <w:sz w:val="18"/>
              </w:rPr>
              <w:t>1.</w:t>
            </w:r>
          </w:p>
          <w:p w:rsidR="00FD25B2" w:rsidRPr="00043ED5" w:rsidRDefault="00F83464">
            <w:pPr>
              <w:pStyle w:val="TableParagraph"/>
              <w:numPr>
                <w:ilvl w:val="0"/>
                <w:numId w:val="79"/>
              </w:numPr>
              <w:tabs>
                <w:tab w:val="left" w:pos="573"/>
              </w:tabs>
              <w:ind w:right="172" w:firstLine="0"/>
              <w:rPr>
                <w:sz w:val="18"/>
              </w:rPr>
            </w:pPr>
            <w:r w:rsidRPr="00043ED5">
              <w:rPr>
                <w:sz w:val="18"/>
              </w:rPr>
              <w:t>ZÚR stanovují zásady pro usměrňování územního rozvoje, a to zejména: v záplavových územích vymezovat zastavitelné plochy a umísťovat veřejnou infrastrukturu jen ve</w:t>
            </w:r>
            <w:r w:rsidRPr="00043ED5">
              <w:rPr>
                <w:spacing w:val="-3"/>
                <w:sz w:val="18"/>
              </w:rPr>
              <w:t xml:space="preserve"> </w:t>
            </w:r>
            <w:r w:rsidRPr="00043ED5">
              <w:rPr>
                <w:sz w:val="18"/>
              </w:rPr>
              <w:t>zcela</w:t>
            </w:r>
            <w:r w:rsidRPr="00043ED5">
              <w:rPr>
                <w:spacing w:val="-3"/>
                <w:sz w:val="18"/>
              </w:rPr>
              <w:t xml:space="preserve"> </w:t>
            </w:r>
            <w:r w:rsidRPr="00043ED5">
              <w:rPr>
                <w:sz w:val="18"/>
              </w:rPr>
              <w:t>výjimečných</w:t>
            </w:r>
            <w:r w:rsidRPr="00043ED5">
              <w:rPr>
                <w:spacing w:val="-3"/>
                <w:sz w:val="18"/>
              </w:rPr>
              <w:t xml:space="preserve"> </w:t>
            </w:r>
            <w:r w:rsidRPr="00043ED5">
              <w:rPr>
                <w:sz w:val="18"/>
              </w:rPr>
              <w:t>a</w:t>
            </w:r>
            <w:r w:rsidRPr="00043ED5">
              <w:rPr>
                <w:spacing w:val="-3"/>
                <w:sz w:val="18"/>
              </w:rPr>
              <w:t xml:space="preserve"> </w:t>
            </w:r>
            <w:r w:rsidRPr="00043ED5">
              <w:rPr>
                <w:sz w:val="18"/>
              </w:rPr>
              <w:t>zvlášť</w:t>
            </w:r>
            <w:r w:rsidRPr="00043ED5">
              <w:rPr>
                <w:spacing w:val="-6"/>
                <w:sz w:val="18"/>
              </w:rPr>
              <w:t xml:space="preserve"> </w:t>
            </w:r>
            <w:r w:rsidRPr="00043ED5">
              <w:rPr>
                <w:sz w:val="18"/>
              </w:rPr>
              <w:t>odůvodněných</w:t>
            </w:r>
            <w:r w:rsidRPr="00043ED5">
              <w:rPr>
                <w:spacing w:val="-5"/>
                <w:sz w:val="18"/>
              </w:rPr>
              <w:t xml:space="preserve"> </w:t>
            </w:r>
            <w:r w:rsidRPr="00043ED5">
              <w:rPr>
                <w:sz w:val="18"/>
              </w:rPr>
              <w:t>případech;</w:t>
            </w:r>
            <w:r w:rsidRPr="00043ED5">
              <w:rPr>
                <w:spacing w:val="-3"/>
                <w:sz w:val="18"/>
              </w:rPr>
              <w:t xml:space="preserve"> </w:t>
            </w:r>
            <w:r w:rsidRPr="00043ED5">
              <w:rPr>
                <w:sz w:val="18"/>
              </w:rPr>
              <w:t>revitalizovat</w:t>
            </w:r>
            <w:r w:rsidRPr="00043ED5">
              <w:rPr>
                <w:spacing w:val="-3"/>
                <w:sz w:val="18"/>
              </w:rPr>
              <w:t xml:space="preserve"> </w:t>
            </w:r>
            <w:r w:rsidRPr="00043ED5">
              <w:rPr>
                <w:sz w:val="18"/>
              </w:rPr>
              <w:t>říční</w:t>
            </w:r>
            <w:r w:rsidRPr="00043ED5">
              <w:rPr>
                <w:spacing w:val="-5"/>
                <w:sz w:val="18"/>
              </w:rPr>
              <w:t xml:space="preserve"> </w:t>
            </w:r>
            <w:r w:rsidRPr="00043ED5">
              <w:rPr>
                <w:sz w:val="18"/>
              </w:rPr>
              <w:t>systémy</w:t>
            </w:r>
            <w:r w:rsidRPr="00043ED5">
              <w:rPr>
                <w:spacing w:val="-4"/>
                <w:sz w:val="18"/>
              </w:rPr>
              <w:t xml:space="preserve"> </w:t>
            </w:r>
            <w:r w:rsidRPr="00043ED5">
              <w:rPr>
                <w:sz w:val="18"/>
              </w:rPr>
              <w:t>a</w:t>
            </w:r>
            <w:r w:rsidRPr="00043ED5">
              <w:rPr>
                <w:spacing w:val="-3"/>
                <w:sz w:val="18"/>
              </w:rPr>
              <w:t xml:space="preserve"> </w:t>
            </w:r>
            <w:r w:rsidRPr="00043ED5">
              <w:rPr>
                <w:sz w:val="18"/>
              </w:rPr>
              <w:t>přírodě blízká protipovodňová</w:t>
            </w:r>
            <w:r w:rsidRPr="00043ED5">
              <w:rPr>
                <w:spacing w:val="-3"/>
                <w:sz w:val="18"/>
              </w:rPr>
              <w:t xml:space="preserve"> </w:t>
            </w:r>
            <w:r w:rsidRPr="00043ED5">
              <w:rPr>
                <w:sz w:val="18"/>
              </w:rPr>
              <w:t>opatření.</w:t>
            </w:r>
          </w:p>
        </w:tc>
      </w:tr>
      <w:tr w:rsidR="00FD25B2" w:rsidRPr="00043ED5">
        <w:trPr>
          <w:trHeight w:val="4968"/>
        </w:trPr>
        <w:tc>
          <w:tcPr>
            <w:tcW w:w="710" w:type="dxa"/>
          </w:tcPr>
          <w:p w:rsidR="00FD25B2" w:rsidRPr="00043ED5" w:rsidRDefault="00F83464">
            <w:pPr>
              <w:pStyle w:val="TableParagraph"/>
              <w:spacing w:before="114"/>
              <w:ind w:left="78"/>
              <w:rPr>
                <w:b/>
                <w:sz w:val="18"/>
              </w:rPr>
            </w:pPr>
            <w:r w:rsidRPr="00043ED5">
              <w:rPr>
                <w:b/>
                <w:sz w:val="18"/>
              </w:rPr>
              <w:lastRenderedPageBreak/>
              <w:t>211.</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w:t>
            </w:r>
          </w:p>
          <w:p w:rsidR="00FD25B2" w:rsidRPr="00043ED5" w:rsidRDefault="00F83464">
            <w:pPr>
              <w:pStyle w:val="TableParagraph"/>
              <w:spacing w:before="6" w:line="206" w:lineRule="exact"/>
              <w:ind w:right="869"/>
              <w:rPr>
                <w:sz w:val="18"/>
              </w:rPr>
            </w:pPr>
            <w:r w:rsidRPr="00043ED5">
              <w:rPr>
                <w:sz w:val="18"/>
              </w:rPr>
              <w:t>klíčovými předpoklady hospodářského rozvoje ve všech regionech.</w:t>
            </w:r>
          </w:p>
        </w:tc>
        <w:tc>
          <w:tcPr>
            <w:tcW w:w="7657" w:type="dxa"/>
          </w:tcPr>
          <w:p w:rsidR="00FD25B2" w:rsidRPr="00043ED5" w:rsidRDefault="00F83464">
            <w:pPr>
              <w:pStyle w:val="TableParagraph"/>
              <w:spacing w:before="39"/>
              <w:rPr>
                <w:sz w:val="18"/>
              </w:rPr>
            </w:pPr>
            <w:r w:rsidRPr="00043ED5">
              <w:rPr>
                <w:sz w:val="18"/>
              </w:rPr>
              <w:t xml:space="preserve">Priorita (27) je naplňovaná zejména v následujících kapitolách ZÚR </w:t>
            </w:r>
            <w:proofErr w:type="spellStart"/>
            <w:r w:rsidRPr="00043ED5">
              <w:rPr>
                <w:sz w:val="18"/>
              </w:rPr>
              <w:t>Pk</w:t>
            </w:r>
            <w:proofErr w:type="spellEnd"/>
            <w:r w:rsidRPr="00043ED5">
              <w:rPr>
                <w:sz w:val="18"/>
              </w:rPr>
              <w:t>:</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ind w:right="124"/>
              <w:rPr>
                <w:sz w:val="18"/>
              </w:rPr>
            </w:pPr>
            <w:r w:rsidRPr="00043ED5">
              <w:rPr>
                <w:sz w:val="18"/>
              </w:rPr>
              <w:t>čl. (05) vytvářet podmínky pro umístění a realizaci potřebných staveb a opatření pro zlepšení dopravní dostupnosti a dopravní obslužnosti kraje, zejména zlepšit dopravní vazby: napojení krajského města Pardubice na R35 v koridorech Lázně Bohdaneč – Dobřenice a Sezemice – Časy (I/36); napojení měst východní části kraje (Choceň, Ústí nad Orlicí, Česká Třebová, Lanškroun a Moravská Třebová) na R35; napojení ostatních center osídlení k regionálním centrům Pardubice, Chrudim, Vysoké Mýto, Ústí nad Orlicí, Česká Třebová a Svitavy.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3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rPr>
                <w:sz w:val="18"/>
              </w:rPr>
            </w:pPr>
            <w:r w:rsidRPr="00043ED5">
              <w:rPr>
                <w:sz w:val="18"/>
              </w:rPr>
              <w:t>čl. (09) Podporovat zlepšení vazeb částí území kraje s územím sousedních krajů, zejména Královéhradeckého, Středočeského a Olomouckého, s cílem optimalizovat dostupnost obslužných funkcí i přes hranice kraje (odstraňování administrativních bariér).</w:t>
            </w:r>
          </w:p>
          <w:p w:rsidR="00FD25B2" w:rsidRPr="00043ED5" w:rsidRDefault="00F83464">
            <w:pPr>
              <w:pStyle w:val="TableParagraph"/>
              <w:spacing w:before="42"/>
              <w:ind w:right="675"/>
              <w:rPr>
                <w:sz w:val="18"/>
              </w:rPr>
            </w:pPr>
            <w:r w:rsidRPr="00043ED5">
              <w:rPr>
                <w:sz w:val="18"/>
              </w:rPr>
              <w:t xml:space="preserve">čl. </w:t>
            </w:r>
            <w:r w:rsidRPr="00043ED5">
              <w:rPr>
                <w:spacing w:val="-4"/>
                <w:sz w:val="18"/>
              </w:rPr>
              <w:t xml:space="preserve">(10) </w:t>
            </w:r>
            <w:r w:rsidRPr="00043ED5">
              <w:rPr>
                <w:spacing w:val="-5"/>
                <w:sz w:val="18"/>
              </w:rPr>
              <w:t xml:space="preserve">Podporovat zlepšení </w:t>
            </w:r>
            <w:r w:rsidRPr="00043ED5">
              <w:rPr>
                <w:spacing w:val="-4"/>
                <w:sz w:val="18"/>
              </w:rPr>
              <w:t xml:space="preserve">vazeb </w:t>
            </w:r>
            <w:r w:rsidRPr="00043ED5">
              <w:rPr>
                <w:spacing w:val="-5"/>
                <w:sz w:val="18"/>
              </w:rPr>
              <w:t xml:space="preserve">prostoru </w:t>
            </w:r>
            <w:proofErr w:type="spellStart"/>
            <w:r w:rsidRPr="00043ED5">
              <w:rPr>
                <w:spacing w:val="-4"/>
                <w:sz w:val="18"/>
              </w:rPr>
              <w:t>Králicko</w:t>
            </w:r>
            <w:proofErr w:type="spellEnd"/>
            <w:r w:rsidRPr="00043ED5">
              <w:rPr>
                <w:spacing w:val="-4"/>
                <w:sz w:val="18"/>
              </w:rPr>
              <w:t xml:space="preserve"> </w:t>
            </w:r>
            <w:r w:rsidRPr="00043ED5">
              <w:rPr>
                <w:spacing w:val="-3"/>
                <w:sz w:val="18"/>
              </w:rPr>
              <w:t xml:space="preserve">na </w:t>
            </w:r>
            <w:r w:rsidRPr="00043ED5">
              <w:rPr>
                <w:spacing w:val="-4"/>
                <w:sz w:val="18"/>
              </w:rPr>
              <w:t xml:space="preserve">sousední region Polské republiky </w:t>
            </w:r>
            <w:r w:rsidRPr="00043ED5">
              <w:rPr>
                <w:spacing w:val="-5"/>
                <w:sz w:val="18"/>
              </w:rPr>
              <w:t>(</w:t>
            </w:r>
            <w:proofErr w:type="spellStart"/>
            <w:r w:rsidRPr="00043ED5">
              <w:rPr>
                <w:spacing w:val="-5"/>
                <w:sz w:val="18"/>
              </w:rPr>
              <w:t>Klodzko</w:t>
            </w:r>
            <w:proofErr w:type="spellEnd"/>
            <w:r w:rsidRPr="00043ED5">
              <w:rPr>
                <w:spacing w:val="-5"/>
                <w:sz w:val="18"/>
              </w:rPr>
              <w:t>).</w:t>
            </w:r>
          </w:p>
          <w:p w:rsidR="00FD25B2" w:rsidRPr="00043ED5" w:rsidRDefault="00F83464">
            <w:pPr>
              <w:pStyle w:val="TableParagraph"/>
              <w:spacing w:before="40"/>
              <w:ind w:right="495"/>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spacing w:before="39"/>
              <w:rPr>
                <w:sz w:val="18"/>
              </w:rPr>
            </w:pPr>
            <w:r w:rsidRPr="00043ED5">
              <w:rPr>
                <w:sz w:val="18"/>
              </w:rPr>
              <w:t>čl. (49) ZÚR vymezují na území Pardubického kraje kategorie center osídlení.</w:t>
            </w:r>
          </w:p>
          <w:p w:rsidR="00FD25B2" w:rsidRPr="00043ED5" w:rsidRDefault="00F83464">
            <w:pPr>
              <w:pStyle w:val="TableParagraph"/>
              <w:spacing w:before="40"/>
              <w:ind w:right="535"/>
              <w:rPr>
                <w:sz w:val="18"/>
              </w:rPr>
            </w:pPr>
            <w:r w:rsidRPr="00043ED5">
              <w:rPr>
                <w:sz w:val="18"/>
              </w:rPr>
              <w:t>v čl. (50) – čl. (66) jsou stanoveny zásady a úkoly pro zabezpečení územních podmínek pro rozvoj obslužných a ekonomických aktivit těchto center.</w:t>
            </w:r>
          </w:p>
          <w:p w:rsidR="00FD25B2" w:rsidRPr="00043ED5" w:rsidRDefault="00F83464">
            <w:pPr>
              <w:pStyle w:val="TableParagraph"/>
              <w:spacing w:before="40"/>
              <w:ind w:right="1045"/>
              <w:rPr>
                <w:sz w:val="18"/>
              </w:rPr>
            </w:pPr>
            <w:r w:rsidRPr="00043ED5">
              <w:rPr>
                <w:sz w:val="18"/>
              </w:rPr>
              <w:t>Kap. 3 ZPŘESNĚNÍ SPECIFICKÉ OBLASTI, VYMEZENÉ V PÚR A VYMEZENÍ SPECIFICKÉ OBLASTI KRAJSKÉHO VÝZNAMU</w:t>
            </w:r>
          </w:p>
          <w:p w:rsidR="00FD25B2" w:rsidRPr="00043ED5" w:rsidRDefault="00F83464">
            <w:pPr>
              <w:pStyle w:val="TableParagraph"/>
              <w:spacing w:before="1" w:line="264" w:lineRule="auto"/>
              <w:ind w:right="2056"/>
              <w:rPr>
                <w:sz w:val="18"/>
              </w:rPr>
            </w:pPr>
            <w:r w:rsidRPr="00043ED5">
              <w:rPr>
                <w:sz w:val="18"/>
              </w:rPr>
              <w:t>čl. (69) zlepšit podmínky pro realizaci přeshraničních vazeb; koordinovat územní rozvoj oblasti s polskými přístupy a záměry; prověřit možnosti využití rekreačního potenciálu území pro rekreaci;</w:t>
            </w:r>
          </w:p>
          <w:p w:rsidR="00FD25B2" w:rsidRPr="00043ED5" w:rsidRDefault="00F83464">
            <w:pPr>
              <w:pStyle w:val="TableParagraph"/>
              <w:spacing w:before="18"/>
              <w:ind w:right="675"/>
              <w:rPr>
                <w:sz w:val="18"/>
              </w:rPr>
            </w:pPr>
            <w:r w:rsidRPr="00043ED5">
              <w:rPr>
                <w:sz w:val="18"/>
              </w:rPr>
              <w:t>čl. (71) spolupracovat se sousedními kraji Olomouckým, Jihomoravským a Vysočina na vytváření podmínek pro stabilizaci obyvatel oblasti; podporovat vytváření nových</w:t>
            </w:r>
          </w:p>
          <w:p w:rsidR="00FD25B2" w:rsidRPr="00043ED5" w:rsidRDefault="00F83464">
            <w:pPr>
              <w:pStyle w:val="TableParagraph"/>
              <w:ind w:right="278"/>
              <w:jc w:val="both"/>
              <w:rPr>
                <w:sz w:val="18"/>
              </w:rPr>
            </w:pPr>
            <w:r w:rsidRPr="00043ED5">
              <w:rPr>
                <w:sz w:val="18"/>
              </w:rPr>
              <w:t>pracovních příležitostí v oblasti cestovního ruchu v území na obvodu CHKO Žďárské</w:t>
            </w:r>
            <w:r w:rsidRPr="00043ED5">
              <w:rPr>
                <w:spacing w:val="-36"/>
                <w:sz w:val="18"/>
              </w:rPr>
              <w:t xml:space="preserve"> </w:t>
            </w:r>
            <w:r w:rsidRPr="00043ED5">
              <w:rPr>
                <w:sz w:val="18"/>
              </w:rPr>
              <w:t>vrchy; podporovat vytváření nových pracovních příležitostí zejména v Moravské Třebové, Poličce, Jevíčku, Březové n. S. a</w:t>
            </w:r>
            <w:r w:rsidRPr="00043ED5">
              <w:rPr>
                <w:spacing w:val="-3"/>
                <w:sz w:val="18"/>
              </w:rPr>
              <w:t xml:space="preserve"> </w:t>
            </w:r>
            <w:r w:rsidRPr="00043ED5">
              <w:rPr>
                <w:sz w:val="18"/>
              </w:rPr>
              <w:t>Bystrém.</w:t>
            </w:r>
          </w:p>
          <w:p w:rsidR="00FD25B2" w:rsidRPr="00043ED5" w:rsidRDefault="00F83464">
            <w:pPr>
              <w:pStyle w:val="TableParagraph"/>
              <w:spacing w:before="41"/>
              <w:ind w:right="127"/>
              <w:rPr>
                <w:sz w:val="18"/>
              </w:rPr>
            </w:pPr>
            <w:r w:rsidRPr="00043ED5">
              <w:rPr>
                <w:sz w:val="18"/>
              </w:rPr>
              <w:t>Kap. 4. ZPŘESNĚNÍ PLOCH A KORIDORŮ VYMEZENÝCH V PÚR A VYMEZENÍ PLOCH A KORIDORŮ KRAJSKÉHO VÝZNAMU</w:t>
            </w:r>
          </w:p>
          <w:p w:rsidR="00FD25B2" w:rsidRPr="00043ED5" w:rsidRDefault="00F83464">
            <w:pPr>
              <w:pStyle w:val="TableParagraph"/>
              <w:spacing w:before="39"/>
              <w:rPr>
                <w:sz w:val="18"/>
              </w:rPr>
            </w:pPr>
            <w:r w:rsidRPr="00043ED5">
              <w:rPr>
                <w:sz w:val="18"/>
              </w:rPr>
              <w:t xml:space="preserve">ZÚR </w:t>
            </w:r>
            <w:proofErr w:type="spellStart"/>
            <w:r w:rsidRPr="00043ED5">
              <w:rPr>
                <w:sz w:val="18"/>
              </w:rPr>
              <w:t>Pk</w:t>
            </w:r>
            <w:proofErr w:type="spellEnd"/>
            <w:r w:rsidRPr="00043ED5">
              <w:rPr>
                <w:sz w:val="18"/>
              </w:rPr>
              <w:t xml:space="preserve"> zpřesňují dopravní koridory republikového významu a vymezují dopravní koridory naplňující zásady zkvalitnění vnitřní dopravní provázanosti osídlení Pardubického kraje, dostupnosti krajského města a dopravních vazeb odlehlých částí kraje. ZÚR </w:t>
            </w:r>
            <w:proofErr w:type="spellStart"/>
            <w:r w:rsidRPr="00043ED5">
              <w:rPr>
                <w:sz w:val="18"/>
              </w:rPr>
              <w:t>Pk</w:t>
            </w:r>
            <w:proofErr w:type="spellEnd"/>
            <w:r w:rsidRPr="00043ED5">
              <w:rPr>
                <w:sz w:val="18"/>
              </w:rPr>
              <w:t xml:space="preserve"> vymezují koridory železniční a vodní dopravy.</w:t>
            </w:r>
          </w:p>
          <w:p w:rsidR="00FD25B2" w:rsidRPr="00043ED5" w:rsidRDefault="00FD25B2">
            <w:pPr>
              <w:pStyle w:val="TableParagraph"/>
              <w:ind w:left="0"/>
              <w:rPr>
                <w:sz w:val="18"/>
              </w:rPr>
            </w:pPr>
          </w:p>
          <w:p w:rsidR="00FD25B2" w:rsidRPr="00043ED5" w:rsidRDefault="00F83464">
            <w:pPr>
              <w:pStyle w:val="TableParagraph"/>
              <w:ind w:right="124"/>
              <w:rPr>
                <w:sz w:val="18"/>
              </w:rPr>
            </w:pPr>
            <w:proofErr w:type="spellStart"/>
            <w:r w:rsidRPr="00043ED5">
              <w:rPr>
                <w:sz w:val="18"/>
              </w:rPr>
              <w:t>Pk</w:t>
            </w:r>
            <w:proofErr w:type="spellEnd"/>
            <w:r w:rsidRPr="00043ED5">
              <w:rPr>
                <w:sz w:val="18"/>
              </w:rPr>
              <w:t xml:space="preserve"> má krátkou společnou hranici s Polskou republikou. Přeshraniční koordinace zahrnuje dopravní propojení přeložkou silnice I/43, jejíž potřebnost vyplývá i z rozvojového dokumentu sousedícího státu.</w:t>
            </w:r>
          </w:p>
        </w:tc>
      </w:tr>
    </w:tbl>
    <w:p w:rsidR="00FD25B2" w:rsidRPr="00043ED5" w:rsidRDefault="00FD25B2">
      <w:pPr>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39"/>
        </w:trPr>
        <w:tc>
          <w:tcPr>
            <w:tcW w:w="710" w:type="dxa"/>
          </w:tcPr>
          <w:p w:rsidR="00FD25B2" w:rsidRPr="00043ED5" w:rsidRDefault="00F83464">
            <w:pPr>
              <w:pStyle w:val="TableParagraph"/>
              <w:spacing w:before="116"/>
              <w:ind w:left="78"/>
              <w:rPr>
                <w:b/>
                <w:sz w:val="18"/>
              </w:rPr>
            </w:pPr>
            <w:r w:rsidRPr="00043ED5">
              <w:rPr>
                <w:b/>
                <w:sz w:val="18"/>
              </w:rPr>
              <w:t>212.</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85"/>
              <w:rPr>
                <w:sz w:val="18"/>
              </w:rPr>
            </w:pPr>
            <w:r w:rsidRPr="00043ED5">
              <w:rPr>
                <w:sz w:val="18"/>
              </w:rPr>
              <w:t xml:space="preserve">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39"/>
              <w:rPr>
                <w:sz w:val="18"/>
              </w:rPr>
            </w:pPr>
            <w:r w:rsidRPr="00043ED5">
              <w:rPr>
                <w:sz w:val="18"/>
              </w:rPr>
              <w:t xml:space="preserve">Priorita (28) je naplňovaná zejména v následujících kapitolách ZÚR </w:t>
            </w:r>
            <w:proofErr w:type="spellStart"/>
            <w:r w:rsidRPr="00043ED5">
              <w:rPr>
                <w:sz w:val="18"/>
              </w:rPr>
              <w:t>Pk</w:t>
            </w:r>
            <w:proofErr w:type="spellEnd"/>
            <w:r w:rsidRPr="00043ED5">
              <w:rPr>
                <w:sz w:val="18"/>
              </w:rPr>
              <w:t>:</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1"/>
              <w:ind w:right="115"/>
              <w:rPr>
                <w:sz w:val="18"/>
              </w:rPr>
            </w:pPr>
            <w:r w:rsidRPr="00043ED5">
              <w:rPr>
                <w:sz w:val="18"/>
              </w:rPr>
              <w:t>čl. (07) vytvářet podmínky pro stabilizaci a vyvážený rozvoj hospodářských činností na území kraje zvláště ve vymezených rozvojových oblastech a vymezených rozvojových osách.</w:t>
            </w:r>
          </w:p>
          <w:p w:rsidR="00FD25B2" w:rsidRPr="00043ED5" w:rsidRDefault="00F83464">
            <w:pPr>
              <w:pStyle w:val="TableParagraph"/>
              <w:ind w:right="335"/>
              <w:rPr>
                <w:sz w:val="18"/>
              </w:rPr>
            </w:pPr>
            <w:r w:rsidRPr="00043ED5">
              <w:rPr>
                <w:sz w:val="18"/>
              </w:rPr>
              <w:t>Přitom se soustředit zejména na posílení kvality života obyvatel a obytného prostředí, tedy navrhovat příznivá urbanistická a architektonická řešení sídel, dostatečné zastoupení a vysoce kvalitní řešení veřejných prostranství a ploch veřejné zeleně, vybavení sídel potřebnou veřejnou infrastrukturou a zabezpečení dostatečné prostupnosti krajiny.</w:t>
            </w:r>
          </w:p>
          <w:p w:rsidR="00FD25B2" w:rsidRPr="00043ED5" w:rsidRDefault="00F83464">
            <w:pPr>
              <w:pStyle w:val="TableParagraph"/>
              <w:spacing w:before="40"/>
              <w:ind w:right="495"/>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spacing w:before="39"/>
              <w:rPr>
                <w:sz w:val="18"/>
              </w:rPr>
            </w:pPr>
            <w:r w:rsidRPr="00043ED5">
              <w:rPr>
                <w:sz w:val="18"/>
              </w:rPr>
              <w:t xml:space="preserve">ZÚR </w:t>
            </w:r>
            <w:proofErr w:type="spellStart"/>
            <w:r w:rsidRPr="00043ED5">
              <w:rPr>
                <w:sz w:val="18"/>
              </w:rPr>
              <w:t>Pk</w:t>
            </w:r>
            <w:proofErr w:type="spellEnd"/>
            <w:r w:rsidRPr="00043ED5">
              <w:rPr>
                <w:sz w:val="18"/>
              </w:rPr>
              <w:t xml:space="preserve"> stanovují úkol pro územní plánování ověřit rozsah zastavitelných ploch v sídlech a stanovit směry jejich využití s ohledem na kapacity obsluhy dopravní a technickou infrastrukturou, limity rozvoje území a ochranu krajiny.</w:t>
            </w:r>
          </w:p>
          <w:p w:rsidR="00FD25B2" w:rsidRPr="00043ED5" w:rsidRDefault="00F83464">
            <w:pPr>
              <w:pStyle w:val="TableParagraph"/>
              <w:spacing w:before="42" w:line="207" w:lineRule="exact"/>
              <w:rPr>
                <w:sz w:val="18"/>
              </w:rPr>
            </w:pPr>
            <w:r w:rsidRPr="00043ED5">
              <w:rPr>
                <w:sz w:val="18"/>
              </w:rPr>
              <w:t>čl. (49) ZÚR vymezují na území Pardubického kraje kategorie center osídlení.</w:t>
            </w:r>
          </w:p>
          <w:p w:rsidR="00FD25B2" w:rsidRPr="00043ED5" w:rsidRDefault="00F83464">
            <w:pPr>
              <w:pStyle w:val="TableParagraph"/>
              <w:ind w:right="151"/>
              <w:rPr>
                <w:sz w:val="18"/>
              </w:rPr>
            </w:pPr>
            <w:r w:rsidRPr="00043ED5">
              <w:rPr>
                <w:sz w:val="18"/>
              </w:rPr>
              <w:t>v čl. (50) – čl. (66) jsou stanoveny zásady a úkoly pro zabezpečení územních podmínek pro rozvoj obslužných a ekonomických aktivit těchto center zejména: posílit význam vyšších center zejména umístěním a rozvojem celokrajských a některých republikových obslužných funkcí ve správě, školství, vědě a výzkumu, zdravotnictví a kultuře, rozvíjet bydlení a ekonomické aktivity, zejména aktivity v oblasti služeb a znalostní ekonomiky, rozvíjet regionální obslužné funkce v oblasti školství, zdravotnictví a kultury ve středních centrech, koordinovat rozvoj obslužných funkcí a rozvíjet podmínky pro rozvoj obslužných funkcí nižších center osídlení, saturovat potřeby obslužných funkcí v mikroregionální respektive lokální úrovni s cílem stabilizovat osídlení v řídce osídleném území.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050"/>
        </w:trPr>
        <w:tc>
          <w:tcPr>
            <w:tcW w:w="710" w:type="dxa"/>
          </w:tcPr>
          <w:p w:rsidR="00FD25B2" w:rsidRPr="00043ED5" w:rsidRDefault="00F83464">
            <w:pPr>
              <w:pStyle w:val="TableParagraph"/>
              <w:spacing w:before="116"/>
              <w:ind w:left="78"/>
              <w:rPr>
                <w:b/>
                <w:sz w:val="18"/>
              </w:rPr>
            </w:pPr>
            <w:r w:rsidRPr="00043ED5">
              <w:rPr>
                <w:b/>
                <w:sz w:val="18"/>
              </w:rPr>
              <w:t>213.</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5"/>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4"/>
                <w:sz w:val="18"/>
              </w:rPr>
              <w:t xml:space="preserve"> </w:t>
            </w:r>
            <w:r w:rsidRPr="00043ED5">
              <w:rPr>
                <w:sz w:val="18"/>
              </w:rPr>
              <w:t>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spacing w:before="2"/>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before="1"/>
              <w:rPr>
                <w:sz w:val="18"/>
              </w:rPr>
            </w:pPr>
            <w:r w:rsidRPr="00043ED5">
              <w:rPr>
                <w:sz w:val="18"/>
              </w:rPr>
              <w:t xml:space="preserve">Priorita (29) je naplňovaná zejména v následujících kapitolách ZÚR </w:t>
            </w:r>
            <w:proofErr w:type="spellStart"/>
            <w:r w:rsidRPr="00043ED5">
              <w:rPr>
                <w:sz w:val="18"/>
              </w:rPr>
              <w:t>Pk</w:t>
            </w:r>
            <w:proofErr w:type="spellEnd"/>
            <w:r w:rsidRPr="00043ED5">
              <w:rPr>
                <w:sz w:val="18"/>
              </w:rPr>
              <w:t>:</w:t>
            </w:r>
          </w:p>
          <w:p w:rsidR="00FD25B2" w:rsidRPr="00043ED5" w:rsidRDefault="00F83464">
            <w:pPr>
              <w:pStyle w:val="TableParagraph"/>
              <w:spacing w:before="40"/>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rPr>
                <w:sz w:val="18"/>
              </w:rPr>
            </w:pPr>
            <w:r w:rsidRPr="00043ED5">
              <w:rPr>
                <w:sz w:val="18"/>
              </w:rPr>
              <w:t>čl. (05) vytvářet podmínky pro umístění a realizaci potřebných staveb a opatření pro zlepšení dopravní dostupnosti a dopravní obslužnosti kraje</w:t>
            </w:r>
          </w:p>
          <w:p w:rsidR="00FD25B2" w:rsidRPr="00043ED5" w:rsidRDefault="00F83464">
            <w:pPr>
              <w:pStyle w:val="TableParagraph"/>
              <w:ind w:right="495"/>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ind w:right="285"/>
              <w:rPr>
                <w:sz w:val="18"/>
              </w:rPr>
            </w:pPr>
            <w:r w:rsidRPr="00043ED5">
              <w:rPr>
                <w:sz w:val="18"/>
              </w:rPr>
              <w:t>čl. (12) rozvoj bydlení orientovat do lokalit s možností kvalitní veřejné dopravy a s vazbou na sídla s odpovídající sociální infrastrukturou; rozvíjet veřejné mezinárodní letiště Pardubice, vč. jeho napojení na silniční a železniční infrastrukturu; rozvíjet nový přístav</w:t>
            </w:r>
          </w:p>
          <w:p w:rsidR="00FD25B2" w:rsidRPr="00043ED5" w:rsidRDefault="00F83464">
            <w:pPr>
              <w:pStyle w:val="TableParagraph"/>
              <w:ind w:right="145"/>
              <w:rPr>
                <w:sz w:val="18"/>
              </w:rPr>
            </w:pPr>
            <w:r w:rsidRPr="00043ED5">
              <w:rPr>
                <w:sz w:val="18"/>
              </w:rPr>
              <w:t>Pardubice v souvislosti s prodloužením Labské vodní cesty novým stupněm Přelouč; v tomto prostoru též rozvíjet veřejné logistické centrum.</w:t>
            </w:r>
          </w:p>
          <w:p w:rsidR="00FD25B2" w:rsidRPr="00043ED5" w:rsidRDefault="00F83464">
            <w:pPr>
              <w:pStyle w:val="TableParagraph"/>
              <w:ind w:right="115"/>
              <w:rPr>
                <w:sz w:val="18"/>
              </w:rPr>
            </w:pPr>
            <w:r w:rsidRPr="00043ED5">
              <w:rPr>
                <w:sz w:val="18"/>
              </w:rPr>
              <w:t>čl. (18) rozvoj bydlení soustřeďovat především do lokalit s možností kvalitní hromadné dopravy a ve vazbě na obce se základním občanským vybavením (Březová n. Svit., Brněnec).</w:t>
            </w:r>
          </w:p>
          <w:p w:rsidR="00FD25B2" w:rsidRPr="00043ED5" w:rsidRDefault="00F83464">
            <w:pPr>
              <w:pStyle w:val="TableParagraph"/>
              <w:spacing w:before="40"/>
              <w:rPr>
                <w:sz w:val="18"/>
              </w:rPr>
            </w:pPr>
            <w:r w:rsidRPr="00043ED5">
              <w:rPr>
                <w:sz w:val="18"/>
              </w:rPr>
              <w:t>čl. (49) ZÚR vymezují na území Pardubického kraje kategorie center osídlení.</w:t>
            </w:r>
          </w:p>
          <w:p w:rsidR="00FD25B2" w:rsidRPr="00043ED5" w:rsidRDefault="00F83464">
            <w:pPr>
              <w:pStyle w:val="TableParagraph"/>
              <w:ind w:right="115"/>
              <w:rPr>
                <w:sz w:val="18"/>
              </w:rPr>
            </w:pPr>
            <w:r w:rsidRPr="00043ED5">
              <w:rPr>
                <w:sz w:val="18"/>
              </w:rPr>
              <w:t>v čl. (50) – čl. (66) jsou stanoveny zásady a úkoly pro zabezpečení územních podmínek pro rozvoj aktivit těchto center zejména: vytvářet podmínky pro vyšší uplatnění městské a regionální hromadné dopravy, zlepšit situaci v dopravním napojení a dopravní obslužnosti, vytvářet podmínky pro zlepšení dopravní obslužnosti vyšším uplatněním hromadné dopravy ve svém spádovém obvodě, zlepšovat dostupnost nižších center osídlení, zlepšit situaci v dopravním napojení a dopravní obsluze lokálních center a jejich spádového území.</w:t>
            </w:r>
          </w:p>
        </w:tc>
      </w:tr>
      <w:tr w:rsidR="00FD25B2" w:rsidRPr="00043ED5">
        <w:trPr>
          <w:trHeight w:val="2356"/>
        </w:trPr>
        <w:tc>
          <w:tcPr>
            <w:tcW w:w="710" w:type="dxa"/>
          </w:tcPr>
          <w:p w:rsidR="00FD25B2" w:rsidRPr="00043ED5" w:rsidRDefault="00F83464">
            <w:pPr>
              <w:pStyle w:val="TableParagraph"/>
              <w:spacing w:before="114"/>
              <w:ind w:left="78"/>
              <w:rPr>
                <w:b/>
                <w:sz w:val="18"/>
              </w:rPr>
            </w:pPr>
            <w:r w:rsidRPr="00043ED5">
              <w:rPr>
                <w:b/>
                <w:sz w:val="18"/>
              </w:rPr>
              <w:lastRenderedPageBreak/>
              <w:t>214.</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line="206" w:lineRule="exact"/>
              <w:rPr>
                <w:sz w:val="18"/>
              </w:rPr>
            </w:pPr>
            <w:r w:rsidRPr="00043ED5">
              <w:rPr>
                <w:sz w:val="18"/>
              </w:rPr>
              <w:t>i v budoucnosti.</w:t>
            </w:r>
          </w:p>
        </w:tc>
        <w:tc>
          <w:tcPr>
            <w:tcW w:w="7657" w:type="dxa"/>
          </w:tcPr>
          <w:p w:rsidR="00FD25B2" w:rsidRPr="00043ED5" w:rsidRDefault="00F83464">
            <w:pPr>
              <w:pStyle w:val="TableParagraph"/>
              <w:spacing w:line="206" w:lineRule="exact"/>
              <w:rPr>
                <w:sz w:val="18"/>
              </w:rPr>
            </w:pPr>
            <w:r w:rsidRPr="00043ED5">
              <w:rPr>
                <w:sz w:val="18"/>
              </w:rPr>
              <w:t xml:space="preserve">Priorita (30) je naplňovaná zejména v následujících kapitolách ZÚR </w:t>
            </w:r>
            <w:proofErr w:type="spellStart"/>
            <w:r w:rsidRPr="00043ED5">
              <w:rPr>
                <w:sz w:val="18"/>
              </w:rPr>
              <w:t>Pk</w:t>
            </w:r>
            <w:proofErr w:type="spellEnd"/>
            <w:r w:rsidRPr="00043ED5">
              <w:rPr>
                <w:sz w:val="18"/>
              </w:rPr>
              <w:t>:</w:t>
            </w:r>
          </w:p>
          <w:p w:rsidR="00FD25B2" w:rsidRPr="00043ED5" w:rsidRDefault="00F83464">
            <w:pPr>
              <w:pStyle w:val="TableParagraph"/>
              <w:spacing w:before="40"/>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40"/>
              <w:ind w:right="115"/>
              <w:rPr>
                <w:sz w:val="18"/>
              </w:rPr>
            </w:pPr>
            <w:r w:rsidRPr="00043ED5">
              <w:rPr>
                <w:sz w:val="18"/>
              </w:rPr>
              <w:t>čl. (03) Vytvářet podmínky pro přeměnu a rozvoj hospodářské základny v území regionů se soustředěnou podporou státu vymezených dle Strategie regionálního rozvoje České republiky, kterými jsou na území Pardubického kraje, pro tato území prověřit a stanovit možnosti zajištění odpovídající dopravní a technické infrastruktury.</w:t>
            </w:r>
          </w:p>
          <w:p w:rsidR="00FD25B2" w:rsidRPr="00043ED5" w:rsidRDefault="00F83464">
            <w:pPr>
              <w:pStyle w:val="TableParagraph"/>
              <w:ind w:right="115"/>
              <w:rPr>
                <w:sz w:val="18"/>
              </w:rPr>
            </w:pPr>
            <w:r w:rsidRPr="00043ED5">
              <w:rPr>
                <w:sz w:val="18"/>
              </w:rPr>
              <w:t>čl. (07) rozvíjení systémů dopravní obsluhy a technické vybavenosti, soustav zásobování energiemi a vodou a na využití surovinových zdrojů pro výstavbu, s cílem zabezpečit podmínky pro hospodářský rozvoj vybraných území kraje a pro stabilizaci hospodářských</w:t>
            </w:r>
          </w:p>
          <w:p w:rsidR="00FD25B2" w:rsidRPr="00043ED5" w:rsidRDefault="00F83464">
            <w:pPr>
              <w:pStyle w:val="TableParagraph"/>
              <w:spacing w:before="1" w:line="187" w:lineRule="exact"/>
              <w:rPr>
                <w:sz w:val="18"/>
              </w:rPr>
            </w:pPr>
            <w:r w:rsidRPr="00043ED5">
              <w:rPr>
                <w:sz w:val="18"/>
              </w:rPr>
              <w:t>činností v ostatním území kraje.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94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ind w:right="255"/>
              <w:rPr>
                <w:sz w:val="18"/>
              </w:rPr>
            </w:pPr>
            <w:r w:rsidRPr="00043ED5">
              <w:rPr>
                <w:sz w:val="18"/>
              </w:rPr>
              <w:t>Kap. 4. ZPŘESNĚNÍ PLOCH A KORIDORŮ VYMEZENÝCH V PÚR A VYMEZENÍ PLOCH A KORIDORŮ KRAJSKÉHO VÝZNAMU</w:t>
            </w:r>
          </w:p>
          <w:p w:rsidR="00FD25B2" w:rsidRPr="00043ED5" w:rsidRDefault="00F83464">
            <w:pPr>
              <w:pStyle w:val="TableParagraph"/>
              <w:spacing w:before="42"/>
              <w:rPr>
                <w:sz w:val="18"/>
              </w:rPr>
            </w:pPr>
            <w:r w:rsidRPr="00043ED5">
              <w:rPr>
                <w:sz w:val="18"/>
              </w:rPr>
              <w:t xml:space="preserve">ZÚR </w:t>
            </w:r>
            <w:proofErr w:type="spellStart"/>
            <w:r w:rsidRPr="00043ED5">
              <w:rPr>
                <w:sz w:val="18"/>
              </w:rPr>
              <w:t>Pk</w:t>
            </w:r>
            <w:proofErr w:type="spellEnd"/>
            <w:r w:rsidRPr="00043ED5">
              <w:rPr>
                <w:sz w:val="18"/>
              </w:rPr>
              <w:t xml:space="preserve"> vymezují plochy a koridory technické infrastruktury mezinárodního a republikového významu.</w:t>
            </w:r>
          </w:p>
          <w:p w:rsidR="00FD25B2" w:rsidRPr="00043ED5" w:rsidRDefault="00FD25B2">
            <w:pPr>
              <w:pStyle w:val="TableParagraph"/>
              <w:spacing w:before="11"/>
              <w:ind w:left="0"/>
              <w:rPr>
                <w:sz w:val="17"/>
              </w:rPr>
            </w:pPr>
          </w:p>
          <w:p w:rsidR="00FD25B2" w:rsidRPr="00043ED5" w:rsidRDefault="00F83464">
            <w:pPr>
              <w:pStyle w:val="TableParagraph"/>
              <w:ind w:right="394"/>
              <w:rPr>
                <w:sz w:val="18"/>
              </w:rPr>
            </w:pPr>
            <w:r w:rsidRPr="00043ED5">
              <w:rPr>
                <w:sz w:val="18"/>
              </w:rPr>
              <w:t xml:space="preserve">ZÚR </w:t>
            </w:r>
            <w:proofErr w:type="spellStart"/>
            <w:r w:rsidRPr="00043ED5">
              <w:rPr>
                <w:sz w:val="18"/>
              </w:rPr>
              <w:t>Pk</w:t>
            </w:r>
            <w:proofErr w:type="spellEnd"/>
            <w:r w:rsidRPr="00043ED5">
              <w:rPr>
                <w:sz w:val="18"/>
              </w:rPr>
              <w:t xml:space="preserve"> - aktualizace č. 1 doplňuje ustanovení čl. (07) písm. h) o prioritu územního plánování, z hlediska dodávky vody a zpracování odpadních vod a jejího koncipování tak, aby naplňovala požadavky na kvalitu života.</w:t>
            </w:r>
          </w:p>
        </w:tc>
      </w:tr>
      <w:tr w:rsidR="00FD25B2" w:rsidRPr="00043ED5">
        <w:trPr>
          <w:trHeight w:val="5290"/>
        </w:trPr>
        <w:tc>
          <w:tcPr>
            <w:tcW w:w="710" w:type="dxa"/>
          </w:tcPr>
          <w:p w:rsidR="00FD25B2" w:rsidRPr="00043ED5" w:rsidRDefault="00F83464">
            <w:pPr>
              <w:pStyle w:val="TableParagraph"/>
              <w:spacing w:before="114"/>
              <w:ind w:left="78"/>
              <w:rPr>
                <w:b/>
                <w:sz w:val="18"/>
              </w:rPr>
            </w:pPr>
            <w:r w:rsidRPr="00043ED5">
              <w:rPr>
                <w:b/>
                <w:sz w:val="18"/>
              </w:rPr>
              <w:lastRenderedPageBreak/>
              <w:t>215.</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39"/>
              <w:rPr>
                <w:sz w:val="18"/>
              </w:rPr>
            </w:pPr>
            <w:r w:rsidRPr="00043ED5">
              <w:rPr>
                <w:sz w:val="18"/>
              </w:rPr>
              <w:t>Priorita (31) je naplňovaná zejména v následující kapitole ZÚR PK:</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ind w:right="115"/>
              <w:rPr>
                <w:sz w:val="18"/>
              </w:rPr>
            </w:pPr>
            <w:r w:rsidRPr="00043ED5">
              <w:rPr>
                <w:sz w:val="18"/>
              </w:rPr>
              <w:t>čl. (07) rozvíjení systémů dopravní obsluhy a technické vybavenosti, soustav zásobování energiemi a vodou a na využití surovinových zdrojů pro výstavbu, s cílem zabezpečit podmínky pro hospodářský rozvoj vybraných území kraje a pro stabilizaci hospodářských činností v ostatním území kraje.</w:t>
            </w:r>
          </w:p>
          <w:p w:rsidR="00FD25B2" w:rsidRPr="00043ED5" w:rsidRDefault="00F83464">
            <w:pPr>
              <w:pStyle w:val="TableParagraph"/>
              <w:spacing w:before="42"/>
              <w:rPr>
                <w:sz w:val="18"/>
              </w:rPr>
            </w:pPr>
            <w:r w:rsidRPr="00043ED5">
              <w:rPr>
                <w:sz w:val="18"/>
              </w:rPr>
              <w:t>Kap. 5. UPŘESNĚNÍ ÚZEMNÍCH PODMÍNEK KONCEPCE OCHRANY A ROZVOJE PŘÍRODNÍCH, KULTURNÍCH A CIVILIZAČNÍCH HODNOT ÚZEMÍ</w:t>
            </w:r>
          </w:p>
          <w:p w:rsidR="00FD25B2" w:rsidRPr="00043ED5" w:rsidRDefault="00F83464">
            <w:pPr>
              <w:pStyle w:val="TableParagraph"/>
              <w:spacing w:before="39"/>
              <w:ind w:right="675"/>
              <w:rPr>
                <w:sz w:val="18"/>
              </w:rPr>
            </w:pPr>
            <w:r w:rsidRPr="00043ED5">
              <w:rPr>
                <w:sz w:val="18"/>
              </w:rPr>
              <w:t>čl. (116) stanovují tyto zásady pro zajištění ochrany území s přírodními hodnotami a možného rozvoje těchto území: výškové stavby (větrné elektrárny apod.) umisťovat v souladu s ochranou krajinného rázu.</w:t>
            </w:r>
          </w:p>
          <w:p w:rsidR="00FD25B2" w:rsidRPr="00043ED5" w:rsidRDefault="00F83464">
            <w:pPr>
              <w:pStyle w:val="TableParagraph"/>
              <w:spacing w:before="118"/>
              <w:ind w:right="245"/>
              <w:rPr>
                <w:sz w:val="18"/>
              </w:rPr>
            </w:pPr>
            <w:r w:rsidRPr="00043ED5">
              <w:rPr>
                <w:sz w:val="18"/>
              </w:rPr>
              <w:t xml:space="preserve">ZÚR </w:t>
            </w:r>
            <w:proofErr w:type="spellStart"/>
            <w:r w:rsidRPr="00043ED5">
              <w:rPr>
                <w:sz w:val="18"/>
              </w:rPr>
              <w:t>Pk</w:t>
            </w:r>
            <w:proofErr w:type="spellEnd"/>
            <w:r w:rsidRPr="00043ED5">
              <w:rPr>
                <w:sz w:val="18"/>
              </w:rPr>
              <w:t xml:space="preserve"> - aktualizace č. 1 upravuje čl. (07) písm. j) z hlediska definování priority územního plánování v oblasti vytváření územních podmínek výroby elektrické energie z obnovitelných zdrojů.</w:t>
            </w:r>
          </w:p>
          <w:p w:rsidR="00FD25B2" w:rsidRPr="00043ED5" w:rsidRDefault="00FD25B2">
            <w:pPr>
              <w:pStyle w:val="TableParagraph"/>
              <w:ind w:left="0"/>
              <w:rPr>
                <w:sz w:val="18"/>
              </w:rPr>
            </w:pPr>
          </w:p>
          <w:p w:rsidR="00FD25B2" w:rsidRPr="00043ED5" w:rsidRDefault="00F83464">
            <w:pPr>
              <w:pStyle w:val="TableParagraph"/>
              <w:spacing w:before="1"/>
              <w:ind w:right="285"/>
              <w:rPr>
                <w:sz w:val="18"/>
              </w:rPr>
            </w:pPr>
            <w:r w:rsidRPr="00043ED5">
              <w:rPr>
                <w:sz w:val="18"/>
              </w:rPr>
              <w:t xml:space="preserve">ZÚR </w:t>
            </w:r>
            <w:proofErr w:type="spellStart"/>
            <w:r w:rsidRPr="00043ED5">
              <w:rPr>
                <w:sz w:val="18"/>
              </w:rPr>
              <w:t>Pk</w:t>
            </w:r>
            <w:proofErr w:type="spellEnd"/>
            <w:r w:rsidRPr="00043ED5">
              <w:rPr>
                <w:sz w:val="18"/>
              </w:rPr>
              <w:t xml:space="preserve"> - aktualizace č. 1 doplňuje a zpřesňuje čl. (116) písm. j) formou vymezení konkrétních zásad a úkolů pro umístění větrných elektráren v čl. (97a) – „ZÚR nevymezují konkrétní plochy a koridory pro umístění vysokých větrných elektráren, tj. zařízení, jejichž nosný sloup je vyšší než 35 m. Pro územně plánovací činnost obcí a rozhodování v území stanovují ZÚR pro plochy a koridory vysokých větrných elektráren a souvisejících staveb úkoly a zásady.“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05"/>
        </w:trPr>
        <w:tc>
          <w:tcPr>
            <w:tcW w:w="710" w:type="dxa"/>
          </w:tcPr>
          <w:p w:rsidR="00FD25B2" w:rsidRPr="00043ED5" w:rsidRDefault="00F83464">
            <w:pPr>
              <w:pStyle w:val="TableParagraph"/>
              <w:spacing w:before="116"/>
              <w:ind w:left="78"/>
              <w:rPr>
                <w:b/>
                <w:sz w:val="18"/>
              </w:rPr>
            </w:pPr>
            <w:r w:rsidRPr="00043ED5">
              <w:rPr>
                <w:b/>
                <w:sz w:val="18"/>
              </w:rPr>
              <w:t>216.</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2"/>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before="39"/>
              <w:rPr>
                <w:sz w:val="18"/>
              </w:rPr>
            </w:pPr>
            <w:r w:rsidRPr="00043ED5">
              <w:rPr>
                <w:sz w:val="18"/>
              </w:rPr>
              <w:t>Priorita (32) je naplňovaná zejména v následující kapitole ZÚR PK:</w:t>
            </w:r>
          </w:p>
          <w:p w:rsidR="00FD25B2" w:rsidRPr="00043ED5" w:rsidRDefault="00F83464">
            <w:pPr>
              <w:pStyle w:val="TableParagraph"/>
              <w:spacing w:before="41"/>
              <w:rPr>
                <w:sz w:val="18"/>
              </w:rPr>
            </w:pPr>
            <w:r w:rsidRPr="00043ED5">
              <w:rPr>
                <w:spacing w:val="-3"/>
                <w:sz w:val="18"/>
              </w:rPr>
              <w:t xml:space="preserve">čl. </w:t>
            </w:r>
            <w:r w:rsidRPr="00043ED5">
              <w:rPr>
                <w:spacing w:val="-4"/>
                <w:sz w:val="18"/>
              </w:rPr>
              <w:t xml:space="preserve">(50) </w:t>
            </w:r>
            <w:r w:rsidRPr="00043ED5">
              <w:rPr>
                <w:sz w:val="18"/>
              </w:rPr>
              <w:t xml:space="preserve">– </w:t>
            </w:r>
            <w:r w:rsidRPr="00043ED5">
              <w:rPr>
                <w:spacing w:val="-4"/>
                <w:sz w:val="18"/>
              </w:rPr>
              <w:t xml:space="preserve">(60) vymezují </w:t>
            </w:r>
            <w:r w:rsidRPr="00043ED5">
              <w:rPr>
                <w:spacing w:val="-3"/>
                <w:sz w:val="18"/>
              </w:rPr>
              <w:t xml:space="preserve">na území </w:t>
            </w:r>
            <w:r w:rsidRPr="00043ED5">
              <w:rPr>
                <w:spacing w:val="-5"/>
                <w:sz w:val="18"/>
              </w:rPr>
              <w:t xml:space="preserve">Pardubického </w:t>
            </w:r>
            <w:r w:rsidRPr="00043ED5">
              <w:rPr>
                <w:spacing w:val="-4"/>
                <w:sz w:val="18"/>
              </w:rPr>
              <w:t xml:space="preserve">kraje </w:t>
            </w:r>
            <w:r w:rsidRPr="00043ED5">
              <w:rPr>
                <w:spacing w:val="-5"/>
                <w:sz w:val="18"/>
              </w:rPr>
              <w:t xml:space="preserve">kategorie </w:t>
            </w:r>
            <w:r w:rsidRPr="00043ED5">
              <w:rPr>
                <w:spacing w:val="-4"/>
                <w:sz w:val="18"/>
              </w:rPr>
              <w:t xml:space="preserve">center </w:t>
            </w:r>
            <w:r w:rsidRPr="00043ED5">
              <w:rPr>
                <w:spacing w:val="-5"/>
                <w:sz w:val="18"/>
              </w:rPr>
              <w:t xml:space="preserve">osídlení. </w:t>
            </w:r>
            <w:r w:rsidRPr="00043ED5">
              <w:rPr>
                <w:spacing w:val="-4"/>
                <w:sz w:val="18"/>
              </w:rPr>
              <w:t xml:space="preserve">Pro jednotlivé </w:t>
            </w:r>
            <w:r w:rsidRPr="00043ED5">
              <w:rPr>
                <w:spacing w:val="-5"/>
                <w:sz w:val="18"/>
              </w:rPr>
              <w:t xml:space="preserve">kategorie </w:t>
            </w:r>
            <w:r w:rsidRPr="00043ED5">
              <w:rPr>
                <w:spacing w:val="-3"/>
                <w:sz w:val="18"/>
              </w:rPr>
              <w:t xml:space="preserve">ZÚR </w:t>
            </w:r>
            <w:r w:rsidRPr="00043ED5">
              <w:rPr>
                <w:spacing w:val="-4"/>
                <w:sz w:val="18"/>
              </w:rPr>
              <w:t xml:space="preserve">stanovují zásady pro </w:t>
            </w:r>
            <w:r w:rsidRPr="00043ED5">
              <w:rPr>
                <w:spacing w:val="-5"/>
                <w:sz w:val="18"/>
              </w:rPr>
              <w:t xml:space="preserve">usměrňování </w:t>
            </w:r>
            <w:r w:rsidRPr="00043ED5">
              <w:rPr>
                <w:spacing w:val="-4"/>
                <w:sz w:val="18"/>
              </w:rPr>
              <w:t xml:space="preserve">územního rozvoje </w:t>
            </w:r>
            <w:r w:rsidRPr="00043ED5">
              <w:rPr>
                <w:sz w:val="18"/>
              </w:rPr>
              <w:t xml:space="preserve">a </w:t>
            </w:r>
            <w:r w:rsidRPr="00043ED5">
              <w:rPr>
                <w:spacing w:val="-5"/>
                <w:sz w:val="18"/>
              </w:rPr>
              <w:t xml:space="preserve">rozhodování </w:t>
            </w:r>
            <w:r w:rsidRPr="00043ED5">
              <w:rPr>
                <w:sz w:val="18"/>
              </w:rPr>
              <w:t xml:space="preserve">o </w:t>
            </w:r>
            <w:r w:rsidRPr="00043ED5">
              <w:rPr>
                <w:spacing w:val="-5"/>
                <w:sz w:val="18"/>
              </w:rPr>
              <w:t xml:space="preserve">změnách </w:t>
            </w:r>
            <w:r w:rsidRPr="00043ED5">
              <w:rPr>
                <w:sz w:val="18"/>
              </w:rPr>
              <w:t xml:space="preserve">v </w:t>
            </w:r>
            <w:r w:rsidRPr="00043ED5">
              <w:rPr>
                <w:spacing w:val="-5"/>
                <w:sz w:val="18"/>
              </w:rPr>
              <w:t>území.</w:t>
            </w:r>
          </w:p>
          <w:p w:rsidR="00FD25B2" w:rsidRPr="00043ED5" w:rsidRDefault="00F83464">
            <w:pPr>
              <w:pStyle w:val="TableParagraph"/>
              <w:spacing w:before="42"/>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rPr>
                <w:sz w:val="18"/>
              </w:rPr>
            </w:pPr>
            <w:r w:rsidRPr="00043ED5">
              <w:rPr>
                <w:sz w:val="18"/>
              </w:rPr>
              <w:t>stanovují prioritu (07) b: Vytvářet podmínky pro stabilizaci a vyvážený rozvoj hospodářských činností na území kraje zvláště ve vymezených rozvojových oblastech a vymezených rozvojových osách. Přitom se soustředit zejména na - vyvážené a efektivní využívání zastavěného území a zachování funkční a urbanistické celistvosti sídel, tedy zajišťovat plnohodnotné využití ploch a objektů v zastavěném území a preferovat rekonstrukce</w:t>
            </w:r>
          </w:p>
          <w:p w:rsidR="00FD25B2" w:rsidRPr="00043ED5" w:rsidRDefault="00F83464">
            <w:pPr>
              <w:pStyle w:val="TableParagraph"/>
              <w:spacing w:line="285" w:lineRule="auto"/>
              <w:ind w:right="366"/>
              <w:rPr>
                <w:sz w:val="18"/>
              </w:rPr>
            </w:pPr>
            <w:r w:rsidRPr="00043ED5">
              <w:rPr>
                <w:sz w:val="18"/>
              </w:rPr>
              <w:t xml:space="preserve">a přestavby nevyužívaných objektů a areálů v sídlech před výstavbou ve volné krajině. ZÚR </w:t>
            </w:r>
            <w:proofErr w:type="spellStart"/>
            <w:r w:rsidRPr="00043ED5">
              <w:rPr>
                <w:sz w:val="18"/>
              </w:rPr>
              <w:t>Pk</w:t>
            </w:r>
            <w:proofErr w:type="spellEnd"/>
            <w:r w:rsidRPr="00043ED5">
              <w:rPr>
                <w:sz w:val="18"/>
              </w:rPr>
              <w:t xml:space="preserve"> a ZÚR </w:t>
            </w:r>
            <w:proofErr w:type="spellStart"/>
            <w:r w:rsidRPr="00043ED5">
              <w:rPr>
                <w:sz w:val="18"/>
              </w:rPr>
              <w:t>Pk</w:t>
            </w:r>
            <w:proofErr w:type="spellEnd"/>
            <w:r w:rsidRPr="00043ED5">
              <w:rPr>
                <w:sz w:val="18"/>
              </w:rPr>
              <w:t xml:space="preserve"> - aktualizace č. 1 vymezují cílové charakteristiky krajiny a to v čl. (134),</w:t>
            </w:r>
          </w:p>
          <w:p w:rsidR="00FD25B2" w:rsidRPr="00043ED5" w:rsidRDefault="00F83464">
            <w:pPr>
              <w:pStyle w:val="TableParagraph"/>
              <w:spacing w:line="168" w:lineRule="exact"/>
              <w:rPr>
                <w:sz w:val="18"/>
              </w:rPr>
            </w:pPr>
            <w:r w:rsidRPr="00043ED5">
              <w:rPr>
                <w:sz w:val="18"/>
              </w:rPr>
              <w:t>(135) krajinu sídelní.</w:t>
            </w:r>
          </w:p>
        </w:tc>
      </w:tr>
      <w:tr w:rsidR="00FD25B2" w:rsidRPr="00043ED5">
        <w:trPr>
          <w:trHeight w:val="3912"/>
        </w:trPr>
        <w:tc>
          <w:tcPr>
            <w:tcW w:w="710" w:type="dxa"/>
          </w:tcPr>
          <w:p w:rsidR="00FD25B2" w:rsidRPr="00043ED5" w:rsidRDefault="00F83464">
            <w:pPr>
              <w:pStyle w:val="TableParagraph"/>
              <w:spacing w:before="116"/>
              <w:ind w:left="78"/>
              <w:rPr>
                <w:b/>
                <w:sz w:val="18"/>
              </w:rPr>
            </w:pPr>
            <w:r w:rsidRPr="00043ED5">
              <w:rPr>
                <w:b/>
                <w:sz w:val="18"/>
              </w:rPr>
              <w:t>217.</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before="1" w:line="183"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4" w:lineRule="exact"/>
              <w:rPr>
                <w:b/>
                <w:sz w:val="18"/>
              </w:rPr>
            </w:pPr>
            <w:r w:rsidRPr="00043ED5">
              <w:rPr>
                <w:b/>
                <w:sz w:val="18"/>
              </w:rPr>
              <w:t>Vyjádření Kraje Vysočina k prioritám – obecně:</w:t>
            </w:r>
          </w:p>
          <w:p w:rsidR="00FD25B2" w:rsidRPr="00043ED5" w:rsidRDefault="00F83464">
            <w:pPr>
              <w:pStyle w:val="TableParagraph"/>
              <w:spacing w:before="4"/>
              <w:ind w:right="335"/>
              <w:rPr>
                <w:sz w:val="18"/>
              </w:rPr>
            </w:pPr>
            <w:r w:rsidRPr="00B90F81">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218.</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4"/>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219.</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lastRenderedPageBreak/>
              <w:t>220.</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7"/>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ind w:right="247"/>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221.</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222.</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223.</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658"/>
        </w:trPr>
        <w:tc>
          <w:tcPr>
            <w:tcW w:w="710" w:type="dxa"/>
          </w:tcPr>
          <w:p w:rsidR="00FD25B2" w:rsidRPr="00043ED5" w:rsidRDefault="00F83464">
            <w:pPr>
              <w:pStyle w:val="TableParagraph"/>
              <w:spacing w:before="116"/>
              <w:ind w:left="78"/>
              <w:rPr>
                <w:b/>
                <w:sz w:val="18"/>
              </w:rPr>
            </w:pPr>
            <w:r w:rsidRPr="00043ED5">
              <w:rPr>
                <w:b/>
                <w:sz w:val="18"/>
              </w:rPr>
              <w:lastRenderedPageBreak/>
              <w:t>224.</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t>225.</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spacing w:before="1"/>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4555"/>
        </w:trPr>
        <w:tc>
          <w:tcPr>
            <w:tcW w:w="710" w:type="dxa"/>
          </w:tcPr>
          <w:p w:rsidR="00FD25B2" w:rsidRPr="00043ED5" w:rsidRDefault="00F83464">
            <w:pPr>
              <w:pStyle w:val="TableParagraph"/>
              <w:spacing w:before="114"/>
              <w:ind w:left="78"/>
              <w:rPr>
                <w:b/>
                <w:sz w:val="18"/>
              </w:rPr>
            </w:pPr>
            <w:r w:rsidRPr="00043ED5">
              <w:rPr>
                <w:b/>
                <w:sz w:val="18"/>
              </w:rPr>
              <w:lastRenderedPageBreak/>
              <w:t>226.</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227.</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228.</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lastRenderedPageBreak/>
              <w:t>229.</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230.</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4"/>
              <w:rPr>
                <w:sz w:val="18"/>
              </w:rPr>
            </w:pPr>
            <w:r w:rsidRPr="00043ED5">
              <w:rPr>
                <w:sz w:val="18"/>
              </w:rPr>
              <w:t xml:space="preserve">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w:t>
            </w:r>
            <w:proofErr w:type="gramStart"/>
            <w:r w:rsidRPr="00043ED5">
              <w:rPr>
                <w:sz w:val="18"/>
              </w:rPr>
              <w:t>pro  dopravní</w:t>
            </w:r>
            <w:proofErr w:type="gramEnd"/>
            <w:r w:rsidRPr="00043ED5">
              <w:rPr>
                <w:sz w:val="18"/>
              </w:rPr>
              <w:t xml:space="preserve">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lastRenderedPageBreak/>
              <w:t>231.</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1"/>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484"/>
        </w:trPr>
        <w:tc>
          <w:tcPr>
            <w:tcW w:w="710" w:type="dxa"/>
          </w:tcPr>
          <w:p w:rsidR="00FD25B2" w:rsidRPr="00043ED5" w:rsidRDefault="00F83464">
            <w:pPr>
              <w:pStyle w:val="TableParagraph"/>
              <w:spacing w:before="116"/>
              <w:ind w:left="78"/>
              <w:rPr>
                <w:b/>
                <w:sz w:val="18"/>
              </w:rPr>
            </w:pPr>
            <w:r w:rsidRPr="00043ED5">
              <w:rPr>
                <w:b/>
                <w:sz w:val="18"/>
              </w:rPr>
              <w:t>232.</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before="1"/>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233.</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lastRenderedPageBreak/>
              <w:t>234.</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w:t>
            </w:r>
          </w:p>
          <w:p w:rsidR="00FD25B2" w:rsidRPr="00043ED5" w:rsidRDefault="00F83464">
            <w:pPr>
              <w:pStyle w:val="TableParagraph"/>
              <w:spacing w:line="187" w:lineRule="exact"/>
              <w:rPr>
                <w:sz w:val="18"/>
              </w:rPr>
            </w:pPr>
            <w:r w:rsidRPr="00043ED5">
              <w:rPr>
                <w:sz w:val="18"/>
              </w:rPr>
              <w:t>mírou rizika vzniku povodňových škod.</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968"/>
        </w:trPr>
        <w:tc>
          <w:tcPr>
            <w:tcW w:w="710" w:type="dxa"/>
          </w:tcPr>
          <w:p w:rsidR="00FD25B2" w:rsidRPr="00043ED5" w:rsidRDefault="00F83464">
            <w:pPr>
              <w:pStyle w:val="TableParagraph"/>
              <w:spacing w:before="116"/>
              <w:ind w:left="78"/>
              <w:rPr>
                <w:b/>
                <w:sz w:val="18"/>
              </w:rPr>
            </w:pPr>
            <w:r w:rsidRPr="00043ED5">
              <w:rPr>
                <w:b/>
                <w:sz w:val="18"/>
              </w:rPr>
              <w:t>235.</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83464">
            <w:pPr>
              <w:pStyle w:val="TableParagraph"/>
              <w:spacing w:before="1"/>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spacing w:before="11"/>
              <w:ind w:left="0"/>
              <w:rPr>
                <w:sz w:val="17"/>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236.</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83464">
            <w:pPr>
              <w:pStyle w:val="TableParagraph"/>
              <w:spacing w:before="116"/>
              <w:ind w:left="78"/>
              <w:rPr>
                <w:b/>
                <w:sz w:val="18"/>
              </w:rPr>
            </w:pPr>
            <w:r w:rsidRPr="00043ED5">
              <w:rPr>
                <w:b/>
                <w:sz w:val="18"/>
              </w:rPr>
              <w:t>237.</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4"/>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spacing w:before="2"/>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before="1"/>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238.</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lastRenderedPageBreak/>
              <w:t>239.</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240.</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2"/>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3288"/>
        </w:trPr>
        <w:tc>
          <w:tcPr>
            <w:tcW w:w="710" w:type="dxa"/>
          </w:tcPr>
          <w:p w:rsidR="00FD25B2" w:rsidRPr="00043ED5" w:rsidRDefault="00F83464">
            <w:pPr>
              <w:pStyle w:val="TableParagraph"/>
              <w:spacing w:before="114"/>
              <w:ind w:left="78"/>
              <w:rPr>
                <w:b/>
                <w:sz w:val="18"/>
              </w:rPr>
            </w:pPr>
            <w:r w:rsidRPr="00043ED5">
              <w:rPr>
                <w:b/>
                <w:sz w:val="18"/>
              </w:rPr>
              <w:t>241.</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spacing w:before="1"/>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spacing w:before="1"/>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rPr>
                <w:b/>
                <w:sz w:val="18"/>
              </w:rPr>
            </w:pPr>
            <w:r w:rsidRPr="00043ED5">
              <w:rPr>
                <w:b/>
                <w:sz w:val="18"/>
              </w:rPr>
              <w:t>Vyjádření Jihomoravského kraje k prioritám – obecně:</w:t>
            </w:r>
          </w:p>
          <w:p w:rsidR="00FD25B2" w:rsidRPr="00043ED5" w:rsidRDefault="00F83464">
            <w:pPr>
              <w:pStyle w:val="TableParagraph"/>
              <w:spacing w:before="4"/>
              <w:rPr>
                <w:sz w:val="18"/>
              </w:rPr>
            </w:pPr>
            <w:r w:rsidRPr="00043ED5">
              <w:rPr>
                <w:sz w:val="18"/>
              </w:rPr>
              <w:t>Republikové priority byly odpovídajícím způsobem zapracovány do ZÚR JMK vydaných usnesením Zastupitelstva Jihomoravského kraje č. 2891/16/Z29 dne 05. 10. 2016.</w:t>
            </w:r>
          </w:p>
          <w:p w:rsidR="00FD25B2" w:rsidRPr="00043ED5" w:rsidRDefault="00F83464">
            <w:pPr>
              <w:pStyle w:val="TableParagraph"/>
              <w:spacing w:before="1"/>
              <w:ind w:right="285"/>
              <w:rPr>
                <w:sz w:val="18"/>
              </w:rPr>
            </w:pPr>
            <w:r w:rsidRPr="00043ED5">
              <w:rPr>
                <w:sz w:val="18"/>
              </w:rPr>
              <w:t>Republikové priority byly upřesněny zejména v kapitole A „Priority územního plánování Jihomoravského kraje“ (v obecné rovině) a dále v příslušných kapitolách a článcích ZÚR JMK viz odůvodnění ZÚR JMK - vyhodnocení souladu ZÚR s PÚR ČR.</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lastRenderedPageBreak/>
              <w:t>242.</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5"/>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spacing w:line="186" w:lineRule="exact"/>
              <w:rPr>
                <w:sz w:val="18"/>
              </w:rPr>
            </w:pPr>
            <w:r w:rsidRPr="00043ED5">
              <w:rPr>
                <w:sz w:val="18"/>
              </w:rPr>
              <w:t>V některých případech je nutná cílená ochrana míst zvláštního</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priority (6), (12), (14) a dále do kapitoly 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47"/>
              <w:rPr>
                <w:sz w:val="18"/>
              </w:rPr>
            </w:pPr>
            <w:r w:rsidRPr="00043ED5">
              <w:rPr>
                <w:sz w:val="18"/>
              </w:rPr>
              <w:t>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D25B2">
            <w:pPr>
              <w:pStyle w:val="TableParagraph"/>
              <w:ind w:left="0"/>
              <w:rPr>
                <w:sz w:val="18"/>
              </w:rPr>
            </w:pP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243.</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priorita (15) a dále do kapitoly F.</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244.</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6"/>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priority (2), (4), (6) a (17)a dále do kapitoly E (</w:t>
            </w:r>
            <w:proofErr w:type="gramStart"/>
            <w:r w:rsidRPr="00043ED5">
              <w:rPr>
                <w:sz w:val="18"/>
              </w:rPr>
              <w:t>zejména E.3) a do</w:t>
            </w:r>
            <w:proofErr w:type="gramEnd"/>
            <w:r w:rsidRPr="00043ED5">
              <w:rPr>
                <w:sz w:val="18"/>
              </w:rPr>
              <w:t xml:space="preserve"> kapitoly F.</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245.</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priority (4) a (16) a dále do kap. B, kap. C, kap. D, kap. E, kap. F a kap. I.</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246.</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priorita (5) a kap. B (</w:t>
            </w:r>
            <w:proofErr w:type="gramStart"/>
            <w:r w:rsidRPr="00043ED5">
              <w:rPr>
                <w:sz w:val="18"/>
              </w:rPr>
              <w:t>zejména B.5).</w:t>
            </w:r>
            <w:proofErr w:type="gramEnd"/>
          </w:p>
        </w:tc>
      </w:tr>
      <w:tr w:rsidR="00FD25B2" w:rsidRPr="00043ED5">
        <w:trPr>
          <w:trHeight w:val="1657"/>
        </w:trPr>
        <w:tc>
          <w:tcPr>
            <w:tcW w:w="710" w:type="dxa"/>
          </w:tcPr>
          <w:p w:rsidR="00FD25B2" w:rsidRPr="00043ED5" w:rsidRDefault="00F83464">
            <w:pPr>
              <w:pStyle w:val="TableParagraph"/>
              <w:spacing w:before="116"/>
              <w:ind w:left="78"/>
              <w:rPr>
                <w:b/>
                <w:sz w:val="18"/>
              </w:rPr>
            </w:pPr>
            <w:r w:rsidRPr="00043ED5">
              <w:rPr>
                <w:b/>
                <w:sz w:val="18"/>
              </w:rPr>
              <w:t>247.</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ind w:right="195"/>
              <w:rPr>
                <w:sz w:val="18"/>
              </w:rPr>
            </w:pPr>
            <w:r w:rsidRPr="00043ED5">
              <w:rPr>
                <w:sz w:val="18"/>
              </w:rPr>
              <w:t>Promítnuto do kap. A „Priority územního plánování Jihomoravského kraje“ ZÚR JMK zejména priority (2), (16) a (17), kap. B (</w:t>
            </w:r>
            <w:proofErr w:type="gramStart"/>
            <w:r w:rsidRPr="00043ED5">
              <w:rPr>
                <w:sz w:val="18"/>
              </w:rPr>
              <w:t>zejména B.5), kap.</w:t>
            </w:r>
            <w:proofErr w:type="gramEnd"/>
            <w:r w:rsidRPr="00043ED5">
              <w:rPr>
                <w:sz w:val="18"/>
              </w:rPr>
              <w:t xml:space="preserve"> C (zejména C.2), kap. D, kap. E a kap. F.</w:t>
            </w:r>
          </w:p>
        </w:tc>
      </w:tr>
      <w:tr w:rsidR="00FD25B2" w:rsidRPr="00043ED5">
        <w:trPr>
          <w:trHeight w:val="1447"/>
        </w:trPr>
        <w:tc>
          <w:tcPr>
            <w:tcW w:w="710" w:type="dxa"/>
          </w:tcPr>
          <w:p w:rsidR="00FD25B2" w:rsidRPr="00043ED5" w:rsidRDefault="00F83464">
            <w:pPr>
              <w:pStyle w:val="TableParagraph"/>
              <w:spacing w:before="114"/>
              <w:ind w:left="78"/>
              <w:rPr>
                <w:b/>
                <w:sz w:val="18"/>
              </w:rPr>
            </w:pPr>
            <w:r w:rsidRPr="00043ED5">
              <w:rPr>
                <w:b/>
                <w:sz w:val="18"/>
              </w:rPr>
              <w:t>248.</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ind w:right="146"/>
              <w:rPr>
                <w:sz w:val="18"/>
              </w:rPr>
            </w:pPr>
            <w:r w:rsidRPr="00043ED5">
              <w:rPr>
                <w:sz w:val="18"/>
              </w:rPr>
              <w:t>Promítnuto do kap. A „Priority územního plánování Jihomoravského kraje“ ZÚR JMK zejména priority (2), (3), (4), (6) a (16), kap. B (</w:t>
            </w:r>
            <w:proofErr w:type="gramStart"/>
            <w:r w:rsidRPr="00043ED5">
              <w:rPr>
                <w:sz w:val="18"/>
              </w:rPr>
              <w:t>zejména B.5), kap.</w:t>
            </w:r>
            <w:proofErr w:type="gramEnd"/>
            <w:r w:rsidRPr="00043ED5">
              <w:rPr>
                <w:sz w:val="18"/>
              </w:rPr>
              <w:t xml:space="preserve"> C (zejména C.2), kap. D a kap. F.</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lastRenderedPageBreak/>
              <w:t>249.</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w:t>
            </w:r>
            <w:r w:rsidRPr="00043ED5">
              <w:rPr>
                <w:spacing w:val="-24"/>
                <w:sz w:val="18"/>
              </w:rPr>
              <w:t xml:space="preserve"> </w:t>
            </w:r>
            <w:r w:rsidRPr="00043ED5">
              <w:rPr>
                <w:sz w:val="18"/>
              </w:rPr>
              <w:t>rozvoj</w:t>
            </w:r>
          </w:p>
          <w:p w:rsidR="00FD25B2" w:rsidRPr="00043ED5" w:rsidRDefault="00F83464">
            <w:pPr>
              <w:pStyle w:val="TableParagraph"/>
              <w:spacing w:before="2" w:line="187" w:lineRule="exact"/>
              <w:rPr>
                <w:sz w:val="18"/>
              </w:rPr>
            </w:pPr>
            <w:r w:rsidRPr="00043ED5">
              <w:rPr>
                <w:sz w:val="18"/>
              </w:rPr>
              <w:t>území.</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priorita (16), kap. B, kap. C, kap. D, kap. E, kap. F a kap. I.</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tc>
      </w:tr>
      <w:tr w:rsidR="00FD25B2" w:rsidRPr="00043ED5">
        <w:trPr>
          <w:trHeight w:val="4552"/>
        </w:trPr>
        <w:tc>
          <w:tcPr>
            <w:tcW w:w="710" w:type="dxa"/>
          </w:tcPr>
          <w:p w:rsidR="00FD25B2" w:rsidRPr="00043ED5" w:rsidRDefault="00F83464">
            <w:pPr>
              <w:pStyle w:val="TableParagraph"/>
              <w:spacing w:before="114"/>
              <w:ind w:left="78"/>
              <w:rPr>
                <w:b/>
                <w:sz w:val="18"/>
              </w:rPr>
            </w:pPr>
            <w:r w:rsidRPr="00043ED5">
              <w:rPr>
                <w:b/>
                <w:sz w:val="18"/>
              </w:rPr>
              <w:t>250.</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ind w:right="796"/>
              <w:rPr>
                <w:sz w:val="18"/>
              </w:rPr>
            </w:pPr>
            <w:r w:rsidRPr="00043ED5">
              <w:rPr>
                <w:sz w:val="18"/>
              </w:rPr>
              <w:t>Promítnuto do kap. A „Priority územního plánování Jihomoravského kraje“ ZÚR JMK zejména priority (4), (6), (12) a (20), kap. D (</w:t>
            </w:r>
            <w:proofErr w:type="gramStart"/>
            <w:r w:rsidRPr="00043ED5">
              <w:rPr>
                <w:sz w:val="18"/>
              </w:rPr>
              <w:t>zejména D.3), kap.</w:t>
            </w:r>
            <w:proofErr w:type="gramEnd"/>
            <w:r w:rsidRPr="00043ED5">
              <w:rPr>
                <w:sz w:val="18"/>
              </w:rPr>
              <w:t xml:space="preserve"> E, kap. F a kap. H.</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lastRenderedPageBreak/>
              <w:t>251.</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priorita (10), kap. D (</w:t>
            </w:r>
            <w:proofErr w:type="gramStart"/>
            <w:r w:rsidRPr="00043ED5">
              <w:rPr>
                <w:sz w:val="18"/>
              </w:rPr>
              <w:t>zejména D.3), kap</w:t>
            </w:r>
            <w:proofErr w:type="gramEnd"/>
            <w:r w:rsidRPr="00043ED5">
              <w:rPr>
                <w:sz w:val="18"/>
              </w:rPr>
              <w:t xml:space="preserve"> E (zejména E.1), kap. F a kap. 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252.</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priority (4) a (6) kap. B, kap. C, kap. D (</w:t>
            </w:r>
            <w:proofErr w:type="gramStart"/>
            <w:r w:rsidRPr="00043ED5">
              <w:rPr>
                <w:sz w:val="18"/>
              </w:rPr>
              <w:t>zejména D.3), kap.</w:t>
            </w:r>
            <w:proofErr w:type="gramEnd"/>
            <w:r w:rsidRPr="00043ED5">
              <w:rPr>
                <w:sz w:val="18"/>
              </w:rPr>
              <w:t xml:space="preserve"> E a kap. F.</w:t>
            </w: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253.</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priorita (16), kap. B, kap. C, kap. D, kap. E, kap. F a kap. H.</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lastRenderedPageBreak/>
              <w:t>254.</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w:t>
            </w:r>
            <w:r w:rsidRPr="00043ED5">
              <w:rPr>
                <w:spacing w:val="-25"/>
                <w:sz w:val="18"/>
              </w:rPr>
              <w:t xml:space="preserve"> </w:t>
            </w:r>
            <w:r w:rsidRPr="00043ED5">
              <w:rPr>
                <w:sz w:val="18"/>
              </w:rPr>
              <w:t>tak,</w:t>
            </w:r>
          </w:p>
          <w:p w:rsidR="00FD25B2" w:rsidRPr="00043ED5" w:rsidRDefault="00F83464">
            <w:pPr>
              <w:pStyle w:val="TableParagraph"/>
              <w:spacing w:before="2" w:line="187" w:lineRule="exact"/>
              <w:rPr>
                <w:sz w:val="18"/>
              </w:rPr>
            </w:pPr>
            <w:r w:rsidRPr="00043ED5">
              <w:rPr>
                <w:sz w:val="18"/>
              </w:rPr>
              <w:t>aby byl zachován dostatečný odstup od vymezených koridorů</w:t>
            </w:r>
            <w:r w:rsidRPr="00043ED5">
              <w:rPr>
                <w:spacing w:val="-26"/>
                <w:sz w:val="18"/>
              </w:rPr>
              <w:t xml:space="preserve"> </w:t>
            </w:r>
            <w:r w:rsidRPr="00043ED5">
              <w:rPr>
                <w:sz w:val="18"/>
              </w:rPr>
              <w:t>pro</w:t>
            </w:r>
          </w:p>
        </w:tc>
        <w:tc>
          <w:tcPr>
            <w:tcW w:w="7657" w:type="dxa"/>
          </w:tcPr>
          <w:p w:rsidR="00FD25B2" w:rsidRPr="00043ED5" w:rsidRDefault="00F83464">
            <w:pPr>
              <w:pStyle w:val="TableParagraph"/>
              <w:ind w:right="135"/>
              <w:rPr>
                <w:sz w:val="18"/>
              </w:rPr>
            </w:pPr>
            <w:r w:rsidRPr="00043ED5">
              <w:rPr>
                <w:sz w:val="18"/>
              </w:rPr>
              <w:t>Promítnuto do kap. A „Priority územního plánování Jihomoravského kraje“ ZÚR JMK zejména priority (7), (8), (9) a (16), kap. B, kap. C, kap. D (</w:t>
            </w:r>
            <w:proofErr w:type="gramStart"/>
            <w:r w:rsidRPr="00043ED5">
              <w:rPr>
                <w:sz w:val="18"/>
              </w:rPr>
              <w:t>zejména D.1., D.2 a D.3), kap.</w:t>
            </w:r>
            <w:proofErr w:type="gramEnd"/>
            <w:r w:rsidRPr="00043ED5">
              <w:rPr>
                <w:sz w:val="18"/>
              </w:rPr>
              <w:t xml:space="preserve"> F a kap. 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10"/>
              <w:rPr>
                <w:sz w:val="18"/>
              </w:rPr>
            </w:pPr>
            <w:r w:rsidRPr="00043ED5">
              <w:rPr>
                <w:sz w:val="18"/>
              </w:rPr>
              <w:t>nové úseky dálnic, silnic I. třídy a železnic, a tímto způsobem důsledně předcházet zneprůchodnění území pro dopravní</w:t>
            </w:r>
            <w:r w:rsidRPr="00043ED5">
              <w:rPr>
                <w:spacing w:val="-24"/>
                <w:sz w:val="18"/>
              </w:rPr>
              <w:t xml:space="preserve"> </w:t>
            </w:r>
            <w:r w:rsidRPr="00043ED5">
              <w:rPr>
                <w:sz w:val="18"/>
              </w:rPr>
              <w:t>stavby i možnému nežádoucímu působení negativních účinků provozu dopravy na veřejné zdraví obyvatel (bez nutnosti budování nákladných technických opatření na eliminaci těchto</w:t>
            </w:r>
            <w:r w:rsidRPr="00043ED5">
              <w:rPr>
                <w:spacing w:val="-10"/>
                <w:sz w:val="18"/>
              </w:rPr>
              <w:t xml:space="preserve"> </w:t>
            </w:r>
            <w:r w:rsidRPr="00043ED5">
              <w:rPr>
                <w:sz w:val="18"/>
              </w:rPr>
              <w:t>účinků).</w:t>
            </w:r>
          </w:p>
        </w:tc>
        <w:tc>
          <w:tcPr>
            <w:tcW w:w="7657" w:type="dxa"/>
          </w:tcPr>
          <w:p w:rsidR="00FD25B2" w:rsidRPr="00043ED5" w:rsidRDefault="00FD25B2">
            <w:pPr>
              <w:pStyle w:val="TableParagraph"/>
              <w:ind w:left="0"/>
              <w:rPr>
                <w:sz w:val="18"/>
              </w:rPr>
            </w:pP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255.</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priority (8), (12) a (21), kap. B, kap. C, kap. D, kap. H, kap. I a kap. L.</w:t>
            </w:r>
          </w:p>
        </w:tc>
      </w:tr>
      <w:tr w:rsidR="00FD25B2" w:rsidRPr="00043ED5">
        <w:trPr>
          <w:trHeight w:val="3103"/>
        </w:trPr>
        <w:tc>
          <w:tcPr>
            <w:tcW w:w="710" w:type="dxa"/>
          </w:tcPr>
          <w:p w:rsidR="00FD25B2" w:rsidRPr="00043ED5" w:rsidRDefault="00F83464">
            <w:pPr>
              <w:pStyle w:val="TableParagraph"/>
              <w:spacing w:before="114"/>
              <w:ind w:left="78"/>
              <w:rPr>
                <w:b/>
                <w:sz w:val="18"/>
              </w:rPr>
            </w:pPr>
            <w:r w:rsidRPr="00043ED5">
              <w:rPr>
                <w:b/>
                <w:sz w:val="18"/>
              </w:rPr>
              <w:lastRenderedPageBreak/>
              <w:t>256.</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priorita (13), kap. B a kap. I.</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257.</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135"/>
              <w:rPr>
                <w:sz w:val="18"/>
              </w:rPr>
            </w:pPr>
            <w:r w:rsidRPr="00043ED5">
              <w:rPr>
                <w:sz w:val="18"/>
              </w:rPr>
              <w:t>Promítnuto do kap. A „Priority územního plánování Jihomoravského kraje“ ZÚR JMK zejména priority (12), (14), (20) a (21), kap. B, kap. C, kap. D (</w:t>
            </w:r>
            <w:proofErr w:type="gramStart"/>
            <w:r w:rsidRPr="00043ED5">
              <w:rPr>
                <w:sz w:val="18"/>
              </w:rPr>
              <w:t>zejména D.2), kap.</w:t>
            </w:r>
            <w:proofErr w:type="gramEnd"/>
            <w:r w:rsidRPr="00043ED5">
              <w:rPr>
                <w:sz w:val="18"/>
              </w:rPr>
              <w:t xml:space="preserve"> E a kap. F.</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258.</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priorita (18), kap. B, kap. C a kap. D (</w:t>
            </w:r>
            <w:proofErr w:type="gramStart"/>
            <w:r w:rsidRPr="00043ED5">
              <w:rPr>
                <w:sz w:val="18"/>
              </w:rPr>
              <w:t>zejména D.2).</w:t>
            </w:r>
            <w:proofErr w:type="gramEnd"/>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259.</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w:t>
            </w:r>
          </w:p>
          <w:p w:rsidR="00FD25B2" w:rsidRPr="00043ED5" w:rsidRDefault="00F83464">
            <w:pPr>
              <w:pStyle w:val="TableParagraph"/>
              <w:spacing w:before="2" w:line="187" w:lineRule="exact"/>
              <w:rPr>
                <w:sz w:val="18"/>
              </w:rPr>
            </w:pPr>
            <w:r w:rsidRPr="00043ED5">
              <w:rPr>
                <w:sz w:val="18"/>
              </w:rPr>
              <w:t>a v oblastech se specifickými geografickými podmínkami.</w:t>
            </w:r>
          </w:p>
        </w:tc>
        <w:tc>
          <w:tcPr>
            <w:tcW w:w="7657" w:type="dxa"/>
          </w:tcPr>
          <w:p w:rsidR="00FD25B2" w:rsidRPr="00043ED5" w:rsidRDefault="00F83464">
            <w:pPr>
              <w:pStyle w:val="TableParagraph"/>
              <w:ind w:right="285"/>
              <w:rPr>
                <w:sz w:val="18"/>
              </w:rPr>
            </w:pPr>
            <w:r w:rsidRPr="00043ED5">
              <w:rPr>
                <w:sz w:val="18"/>
              </w:rPr>
              <w:t>Promítnuto do kap. A „Priority územního plánování Jihomoravského kraje“ ZÚR JMK zejména priority (2), (4), (7), (8), (11) a (17), kap. B (</w:t>
            </w:r>
            <w:proofErr w:type="gramStart"/>
            <w:r w:rsidRPr="00043ED5">
              <w:rPr>
                <w:sz w:val="18"/>
              </w:rPr>
              <w:t>zejména B.1 a B.5), kap.</w:t>
            </w:r>
            <w:proofErr w:type="gramEnd"/>
            <w:r w:rsidRPr="00043ED5">
              <w:rPr>
                <w:sz w:val="18"/>
              </w:rPr>
              <w:t xml:space="preserve"> C, kap. D, kap. H a kap. I.</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spacing w:before="1"/>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D25B2">
            <w:pPr>
              <w:pStyle w:val="TableParagraph"/>
              <w:ind w:left="0"/>
              <w:rPr>
                <w:sz w:val="18"/>
              </w:rPr>
            </w:pP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260.</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96"/>
              <w:rPr>
                <w:sz w:val="18"/>
              </w:rPr>
            </w:pPr>
            <w:r w:rsidRPr="00043ED5">
              <w:rPr>
                <w:sz w:val="18"/>
              </w:rPr>
              <w:t>Pro zajištění kvality života obyvatel zohledňovat nároky</w:t>
            </w:r>
            <w:r w:rsidRPr="00043ED5">
              <w:rPr>
                <w:spacing w:val="-29"/>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priority (12) a (17), kap. B, kap. C, kap. D, kap. E, kap. F, kap. H a kap. I.</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lastRenderedPageBreak/>
              <w:t>261.</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w:t>
            </w:r>
            <w:r w:rsidRPr="00043ED5">
              <w:rPr>
                <w:spacing w:val="-14"/>
                <w:sz w:val="18"/>
              </w:rPr>
              <w:t xml:space="preserve"> </w:t>
            </w:r>
            <w:r w:rsidRPr="00043ED5">
              <w:rPr>
                <w:sz w:val="18"/>
              </w:rPr>
              <w:t>možnosti</w:t>
            </w:r>
          </w:p>
          <w:p w:rsidR="00FD25B2" w:rsidRPr="00043ED5" w:rsidRDefault="00F83464">
            <w:pPr>
              <w:pStyle w:val="TableParagraph"/>
              <w:spacing w:before="3" w:line="208" w:lineRule="exact"/>
              <w:ind w:right="717"/>
              <w:rPr>
                <w:sz w:val="18"/>
              </w:rPr>
            </w:pPr>
            <w:r w:rsidRPr="00043ED5">
              <w:rPr>
                <w:sz w:val="18"/>
              </w:rPr>
              <w:t>mobility a dosažitelnosti v území. S ohledem na to vytvářet podmínky pro vybudování a užívání vhodné sítě pěších</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priority (7) a (8), kap. B, kap. C, kap. D, kap. E, kap. F a kap. H.</w:t>
            </w:r>
          </w:p>
        </w:tc>
      </w:tr>
    </w:tbl>
    <w:p w:rsidR="00FD25B2" w:rsidRPr="00043ED5" w:rsidRDefault="00FD25B2">
      <w:pPr>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57"/>
              <w:rPr>
                <w:sz w:val="18"/>
              </w:rPr>
            </w:pPr>
            <w:r w:rsidRPr="00043ED5">
              <w:rPr>
                <w:sz w:val="18"/>
              </w:rPr>
              <w:t>a cyklistických cest, včetně doprovodné zeleně v místech, kde je to vhodné.</w:t>
            </w:r>
          </w:p>
        </w:tc>
        <w:tc>
          <w:tcPr>
            <w:tcW w:w="7657" w:type="dxa"/>
          </w:tcPr>
          <w:p w:rsidR="00FD25B2" w:rsidRPr="00043ED5" w:rsidRDefault="00FD25B2">
            <w:pPr>
              <w:pStyle w:val="TableParagraph"/>
              <w:ind w:left="0"/>
              <w:rPr>
                <w:sz w:val="18"/>
              </w:rPr>
            </w:pP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262.</w:t>
            </w:r>
          </w:p>
        </w:tc>
        <w:tc>
          <w:tcPr>
            <w:tcW w:w="1702" w:type="dxa"/>
          </w:tcPr>
          <w:p w:rsidR="00FD25B2" w:rsidRPr="00043ED5" w:rsidRDefault="00F83464">
            <w:pPr>
              <w:pStyle w:val="TableParagraph"/>
              <w:spacing w:before="114" w:line="242" w:lineRule="auto"/>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rPr>
                <w:sz w:val="18"/>
              </w:rPr>
            </w:pPr>
            <w:r w:rsidRPr="00043ED5">
              <w:rPr>
                <w:sz w:val="18"/>
              </w:rPr>
              <w:t>i v budoucnosti.</w:t>
            </w:r>
          </w:p>
        </w:tc>
        <w:tc>
          <w:tcPr>
            <w:tcW w:w="7657" w:type="dxa"/>
          </w:tcPr>
          <w:p w:rsidR="00FD25B2" w:rsidRPr="00043ED5" w:rsidRDefault="00F83464">
            <w:pPr>
              <w:pStyle w:val="TableParagraph"/>
              <w:ind w:right="796"/>
              <w:rPr>
                <w:sz w:val="18"/>
              </w:rPr>
            </w:pPr>
            <w:r w:rsidRPr="00043ED5">
              <w:rPr>
                <w:sz w:val="18"/>
              </w:rPr>
              <w:t>Promítnuto do kap. A „Priority územního plánování Jihomoravského kraje“ ZÚR JMK zejména priorita (9) a kap. D (</w:t>
            </w:r>
            <w:proofErr w:type="gramStart"/>
            <w:r w:rsidRPr="00043ED5">
              <w:rPr>
                <w:sz w:val="18"/>
              </w:rPr>
              <w:t>zejména D.2).</w:t>
            </w:r>
            <w:proofErr w:type="gramEnd"/>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263.</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priorita (19).</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264.</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ind w:right="796"/>
              <w:rPr>
                <w:sz w:val="18"/>
              </w:rPr>
            </w:pPr>
            <w:r w:rsidRPr="00043ED5">
              <w:rPr>
                <w:sz w:val="18"/>
              </w:rPr>
              <w:t>Promítnuto do kap. A „Priority územního plánování Jihomoravského kraje“ ZÚR JMK zejména priorita (4) a kap. E (</w:t>
            </w:r>
            <w:proofErr w:type="gramStart"/>
            <w:r w:rsidRPr="00043ED5">
              <w:rPr>
                <w:sz w:val="18"/>
              </w:rPr>
              <w:t>zejména E.3).</w:t>
            </w:r>
            <w:proofErr w:type="gramEnd"/>
          </w:p>
        </w:tc>
      </w:tr>
      <w:tr w:rsidR="00FD25B2" w:rsidRPr="00043ED5">
        <w:trPr>
          <w:trHeight w:val="1689"/>
        </w:trPr>
        <w:tc>
          <w:tcPr>
            <w:tcW w:w="710" w:type="dxa"/>
          </w:tcPr>
          <w:p w:rsidR="00FD25B2" w:rsidRPr="00043ED5" w:rsidRDefault="00F83464">
            <w:pPr>
              <w:pStyle w:val="TableParagraph"/>
              <w:spacing w:before="114"/>
              <w:ind w:left="78"/>
              <w:rPr>
                <w:b/>
                <w:sz w:val="18"/>
              </w:rPr>
            </w:pPr>
            <w:r w:rsidRPr="00043ED5">
              <w:rPr>
                <w:b/>
                <w:sz w:val="18"/>
              </w:rPr>
              <w:lastRenderedPageBreak/>
              <w:t>265.</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spacing w:before="1"/>
              <w:rPr>
                <w:i/>
                <w:sz w:val="16"/>
              </w:rPr>
            </w:pPr>
            <w:r w:rsidRPr="00043ED5">
              <w:rPr>
                <w:i/>
                <w:sz w:val="16"/>
              </w:rPr>
              <w:t>„Textová část zásad územního rozvoje obsahuje … a) stanovení priorit</w:t>
            </w:r>
          </w:p>
        </w:tc>
        <w:tc>
          <w:tcPr>
            <w:tcW w:w="7657" w:type="dxa"/>
          </w:tcPr>
          <w:p w:rsidR="00FD25B2" w:rsidRPr="006858FF" w:rsidRDefault="00F83464" w:rsidP="000941A9">
            <w:pPr>
              <w:pStyle w:val="TableParagraph"/>
              <w:spacing w:line="201" w:lineRule="exact"/>
              <w:rPr>
                <w:strike/>
                <w:sz w:val="18"/>
              </w:rPr>
            </w:pPr>
            <w:r w:rsidRPr="00043ED5">
              <w:rPr>
                <w:b/>
                <w:sz w:val="18"/>
              </w:rPr>
              <w:t>Vyjádření Olomouckého kraje k prioritám – obecně:</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05"/>
        </w:trPr>
        <w:tc>
          <w:tcPr>
            <w:tcW w:w="710" w:type="dxa"/>
          </w:tcPr>
          <w:p w:rsidR="00FD25B2" w:rsidRPr="00043ED5" w:rsidRDefault="00FD25B2">
            <w:pPr>
              <w:pStyle w:val="TableParagraph"/>
              <w:ind w:left="0"/>
              <w:rPr>
                <w:sz w:val="16"/>
              </w:rPr>
            </w:pPr>
          </w:p>
        </w:tc>
        <w:tc>
          <w:tcPr>
            <w:tcW w:w="1702" w:type="dxa"/>
          </w:tcPr>
          <w:p w:rsidR="00FD25B2" w:rsidRPr="00043ED5" w:rsidRDefault="00FD25B2">
            <w:pPr>
              <w:pStyle w:val="TableParagraph"/>
              <w:ind w:left="0"/>
              <w:rPr>
                <w:sz w:val="16"/>
              </w:rPr>
            </w:pPr>
          </w:p>
        </w:tc>
        <w:tc>
          <w:tcPr>
            <w:tcW w:w="5528" w:type="dxa"/>
          </w:tcPr>
          <w:p w:rsidR="00FD25B2" w:rsidRPr="00043ED5" w:rsidRDefault="00F83464">
            <w:pPr>
              <w:pStyle w:val="TableParagraph"/>
              <w:rPr>
                <w:i/>
                <w:sz w:val="16"/>
              </w:rPr>
            </w:pPr>
            <w:r w:rsidRPr="00043ED5">
              <w:rPr>
                <w:i/>
                <w:sz w:val="16"/>
              </w:rPr>
              <w:t>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DA70FE" w:rsidRPr="006858FF" w:rsidRDefault="00DA70FE" w:rsidP="00DA70FE">
            <w:pPr>
              <w:pStyle w:val="TableParagraph"/>
              <w:spacing w:before="118"/>
              <w:ind w:right="335"/>
              <w:rPr>
                <w:color w:val="FF0000"/>
                <w:sz w:val="18"/>
              </w:rPr>
            </w:pPr>
            <w:r w:rsidRPr="00043ED5">
              <w:rPr>
                <w:sz w:val="18"/>
              </w:rPr>
              <w:t xml:space="preserve">Republikové priority územního plánování PÚR ČR ve znění Aktualizace č. 1 pro zajištění udržitelného rozvoje území řeší Aktualizace č. 2a ZÚR OK. </w:t>
            </w:r>
            <w:r w:rsidRPr="006858FF">
              <w:rPr>
                <w:strike/>
                <w:sz w:val="18"/>
              </w:rPr>
              <w:t>Aktualizace č. 2a je ve stadiu po neukončeném veřejném projednání.</w:t>
            </w:r>
            <w:r>
              <w:rPr>
                <w:sz w:val="18"/>
              </w:rPr>
              <w:t xml:space="preserve"> </w:t>
            </w:r>
            <w:r w:rsidRPr="006858FF">
              <w:rPr>
                <w:color w:val="FF0000"/>
                <w:sz w:val="18"/>
              </w:rPr>
              <w:t>Aktualizace č. 2a byla vydána Zastupitelstvem Olomouckého kraje dne 23. 9. 2019 usnesením č. UZ/17/60/2019 a nabyla účinnosti dne 15. 11. 2019.</w:t>
            </w:r>
          </w:p>
          <w:p w:rsidR="00FD25B2" w:rsidRPr="00043ED5" w:rsidRDefault="00F83464">
            <w:pPr>
              <w:pStyle w:val="TableParagraph"/>
              <w:spacing w:before="121"/>
              <w:ind w:right="168"/>
              <w:jc w:val="both"/>
              <w:rPr>
                <w:sz w:val="18"/>
              </w:rPr>
            </w:pPr>
            <w:r w:rsidRPr="00043ED5">
              <w:rPr>
                <w:sz w:val="18"/>
              </w:rPr>
              <w:t>Níže je tabulka úkolů pro územní plánování včetně republikových priorit doplněna ve smyslu řešení</w:t>
            </w:r>
            <w:r w:rsidRPr="00043ED5">
              <w:rPr>
                <w:spacing w:val="-2"/>
                <w:sz w:val="18"/>
              </w:rPr>
              <w:t xml:space="preserve"> </w:t>
            </w:r>
            <w:r w:rsidRPr="00043ED5">
              <w:rPr>
                <w:sz w:val="18"/>
              </w:rPr>
              <w:t>Aktualizaci</w:t>
            </w:r>
            <w:r w:rsidRPr="00043ED5">
              <w:rPr>
                <w:spacing w:val="-4"/>
                <w:sz w:val="18"/>
              </w:rPr>
              <w:t xml:space="preserve"> </w:t>
            </w:r>
            <w:r w:rsidRPr="00043ED5">
              <w:rPr>
                <w:sz w:val="18"/>
              </w:rPr>
              <w:t>č.</w:t>
            </w:r>
            <w:r w:rsidRPr="00043ED5">
              <w:rPr>
                <w:spacing w:val="-1"/>
                <w:sz w:val="18"/>
              </w:rPr>
              <w:t xml:space="preserve"> </w:t>
            </w:r>
            <w:r w:rsidRPr="00043ED5">
              <w:rPr>
                <w:sz w:val="18"/>
              </w:rPr>
              <w:t>2a</w:t>
            </w:r>
            <w:r w:rsidRPr="00043ED5">
              <w:rPr>
                <w:spacing w:val="-2"/>
                <w:sz w:val="18"/>
              </w:rPr>
              <w:t xml:space="preserve"> </w:t>
            </w:r>
            <w:r w:rsidRPr="00043ED5">
              <w:rPr>
                <w:sz w:val="18"/>
              </w:rPr>
              <w:t>ZÚR</w:t>
            </w:r>
            <w:r w:rsidRPr="00043ED5">
              <w:rPr>
                <w:spacing w:val="-4"/>
                <w:sz w:val="18"/>
              </w:rPr>
              <w:t xml:space="preserve"> </w:t>
            </w:r>
            <w:r w:rsidRPr="00043ED5">
              <w:rPr>
                <w:sz w:val="18"/>
              </w:rPr>
              <w:t>OK.</w:t>
            </w:r>
            <w:r w:rsidRPr="00043ED5">
              <w:rPr>
                <w:spacing w:val="-2"/>
                <w:sz w:val="18"/>
              </w:rPr>
              <w:t xml:space="preserve"> </w:t>
            </w:r>
            <w:r w:rsidRPr="00043ED5">
              <w:rPr>
                <w:sz w:val="18"/>
              </w:rPr>
              <w:t>Naplňování</w:t>
            </w:r>
            <w:r w:rsidRPr="00043ED5">
              <w:rPr>
                <w:spacing w:val="-4"/>
                <w:sz w:val="18"/>
              </w:rPr>
              <w:t xml:space="preserve"> </w:t>
            </w:r>
            <w:r w:rsidRPr="00043ED5">
              <w:rPr>
                <w:sz w:val="18"/>
              </w:rPr>
              <w:t>priorit</w:t>
            </w:r>
            <w:r w:rsidRPr="00043ED5">
              <w:rPr>
                <w:spacing w:val="-3"/>
                <w:sz w:val="18"/>
              </w:rPr>
              <w:t xml:space="preserve"> </w:t>
            </w:r>
            <w:r w:rsidRPr="00043ED5">
              <w:rPr>
                <w:sz w:val="18"/>
              </w:rPr>
              <w:t>je</w:t>
            </w:r>
            <w:r w:rsidRPr="00043ED5">
              <w:rPr>
                <w:spacing w:val="-2"/>
                <w:sz w:val="18"/>
              </w:rPr>
              <w:t xml:space="preserve"> </w:t>
            </w:r>
            <w:r w:rsidRPr="00043ED5">
              <w:rPr>
                <w:sz w:val="18"/>
              </w:rPr>
              <w:t>v</w:t>
            </w:r>
            <w:r w:rsidRPr="00043ED5">
              <w:rPr>
                <w:spacing w:val="-2"/>
                <w:sz w:val="18"/>
              </w:rPr>
              <w:t xml:space="preserve"> </w:t>
            </w:r>
            <w:r w:rsidRPr="00043ED5">
              <w:rPr>
                <w:sz w:val="18"/>
              </w:rPr>
              <w:t>Aktualizace</w:t>
            </w:r>
            <w:r w:rsidRPr="00043ED5">
              <w:rPr>
                <w:spacing w:val="-2"/>
                <w:sz w:val="18"/>
              </w:rPr>
              <w:t xml:space="preserve"> </w:t>
            </w:r>
            <w:r w:rsidRPr="00043ED5">
              <w:rPr>
                <w:sz w:val="18"/>
              </w:rPr>
              <w:t>č.</w:t>
            </w:r>
            <w:r w:rsidRPr="00043ED5">
              <w:rPr>
                <w:spacing w:val="-2"/>
                <w:sz w:val="18"/>
              </w:rPr>
              <w:t xml:space="preserve"> </w:t>
            </w:r>
            <w:r w:rsidRPr="00043ED5">
              <w:rPr>
                <w:sz w:val="18"/>
              </w:rPr>
              <w:t>2a</w:t>
            </w:r>
            <w:r w:rsidRPr="00043ED5">
              <w:rPr>
                <w:spacing w:val="-3"/>
                <w:sz w:val="18"/>
              </w:rPr>
              <w:t xml:space="preserve"> </w:t>
            </w:r>
            <w:r w:rsidRPr="00043ED5">
              <w:rPr>
                <w:sz w:val="18"/>
              </w:rPr>
              <w:t>ZÚR</w:t>
            </w:r>
            <w:r w:rsidRPr="00043ED5">
              <w:rPr>
                <w:spacing w:val="-3"/>
                <w:sz w:val="18"/>
              </w:rPr>
              <w:t xml:space="preserve"> </w:t>
            </w:r>
            <w:r w:rsidRPr="00043ED5">
              <w:rPr>
                <w:sz w:val="18"/>
              </w:rPr>
              <w:t>OK</w:t>
            </w:r>
            <w:r w:rsidRPr="00043ED5">
              <w:rPr>
                <w:spacing w:val="-2"/>
                <w:sz w:val="18"/>
              </w:rPr>
              <w:t xml:space="preserve"> </w:t>
            </w:r>
            <w:r w:rsidRPr="00043ED5">
              <w:rPr>
                <w:sz w:val="18"/>
              </w:rPr>
              <w:t>podrobně obsaženo v kapitole Odůvodnění II.</w:t>
            </w:r>
            <w:r w:rsidR="00C2367D">
              <w:rPr>
                <w:sz w:val="18"/>
              </w:rPr>
              <w:t xml:space="preserve"> </w:t>
            </w:r>
            <w:r w:rsidRPr="00043ED5">
              <w:rPr>
                <w:sz w:val="18"/>
              </w:rPr>
              <w:t>Vyhodnocení souladu s PÚR, výsledek přezkoumání</w:t>
            </w:r>
            <w:r w:rsidRPr="00043ED5">
              <w:rPr>
                <w:spacing w:val="-28"/>
                <w:sz w:val="18"/>
              </w:rPr>
              <w:t xml:space="preserve"> </w:t>
            </w:r>
            <w:r w:rsidRPr="00043ED5">
              <w:rPr>
                <w:sz w:val="18"/>
              </w:rPr>
              <w:t>dle</w:t>
            </w:r>
          </w:p>
          <w:p w:rsidR="00FD25B2" w:rsidRPr="00043ED5" w:rsidRDefault="00F83464" w:rsidP="00C2367D">
            <w:pPr>
              <w:pStyle w:val="TableParagraph"/>
              <w:spacing w:before="1"/>
              <w:rPr>
                <w:sz w:val="18"/>
              </w:rPr>
            </w:pPr>
            <w:r w:rsidRPr="00043ED5">
              <w:rPr>
                <w:sz w:val="18"/>
              </w:rPr>
              <w:t>§ 40 odst. 1 a 2 stavebního zákona a ve VVURÚ v kapitole E „Vyhodnocení přínosu zásad územního rozvoje k naplnění priorit územního plánování“</w:t>
            </w:r>
            <w:r w:rsidR="00C2367D">
              <w:rPr>
                <w:sz w:val="18"/>
              </w:rPr>
              <w: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266.</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ind w:right="660"/>
              <w:jc w:val="both"/>
              <w:rPr>
                <w:sz w:val="18"/>
              </w:rPr>
            </w:pPr>
            <w:r w:rsidRPr="00043ED5">
              <w:rPr>
                <w:sz w:val="18"/>
              </w:rPr>
              <w:t xml:space="preserve">Aktualizace č.2a ZÚR OK zachovává beze změn vymezení krajinných celků </w:t>
            </w:r>
            <w:r w:rsidR="00C2367D">
              <w:rPr>
                <w:sz w:val="18"/>
              </w:rPr>
              <w:t xml:space="preserve">– krajin (reaguje pouze formálně na </w:t>
            </w:r>
            <w:r w:rsidR="00C2367D" w:rsidRPr="00C2367D">
              <w:rPr>
                <w:sz w:val="18"/>
              </w:rPr>
              <w:t>novelu vyhlášky a upravuje dle novely názvosloví), ve kterých jsou stanoveny zásady pro využití a uspořádání území</w:t>
            </w:r>
            <w:r w:rsidR="00C2367D">
              <w:rPr>
                <w:sz w:val="18"/>
              </w:rPr>
              <w:t xml:space="preserve">. </w:t>
            </w:r>
            <w:r w:rsidRPr="00043ED5">
              <w:rPr>
                <w:sz w:val="18"/>
              </w:rPr>
              <w:t>K zajištění ochrany a zachování kulturního dědictví, krajinného rázu a přírodních hodnot v krajině rozšiřuje</w:t>
            </w:r>
          </w:p>
          <w:p w:rsidR="00FD25B2" w:rsidRPr="00043ED5" w:rsidRDefault="00F83464">
            <w:pPr>
              <w:pStyle w:val="TableParagraph"/>
              <w:ind w:right="135"/>
              <w:rPr>
                <w:sz w:val="18"/>
              </w:rPr>
            </w:pPr>
            <w:r w:rsidRPr="00043ED5">
              <w:rPr>
                <w:sz w:val="18"/>
              </w:rPr>
              <w:t xml:space="preserve">Aktualizace č.2a ZÚR OK cenná kulturně historická významná území jako oblasti s přírodně krajinářskými úpravami, s vysokým krajinným, památkovým a přírodním potenciálem (dále v textu kulturní krajinná oblast - KKO) o nové návrhy kulturních krajinných oblastí KKO 9 - svahy Nízkého Jeseníku, KKO10 - </w:t>
            </w:r>
            <w:proofErr w:type="spellStart"/>
            <w:r w:rsidRPr="00043ED5">
              <w:rPr>
                <w:sz w:val="18"/>
              </w:rPr>
              <w:t>Žulovsko</w:t>
            </w:r>
            <w:proofErr w:type="spellEnd"/>
            <w:r w:rsidRPr="00043ED5">
              <w:rPr>
                <w:sz w:val="18"/>
              </w:rPr>
              <w:t>, KKO11 - Rychlebské Hory a KKO12 - Centrální Haná.</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 xml:space="preserve">Pro jednotlivé KKO jsou stanoveny zásady k ochraně hodnot v území. Aktualizace č.2a ZÚR OK upřesňuje vymezení kulturních krajinných oblasti ve </w:t>
            </w:r>
            <w:proofErr w:type="gramStart"/>
            <w:r w:rsidRPr="00043ED5">
              <w:rPr>
                <w:sz w:val="18"/>
              </w:rPr>
              <w:t>výkresu B.6. a v kap.</w:t>
            </w:r>
            <w:proofErr w:type="gramEnd"/>
            <w:r w:rsidRPr="00043ED5">
              <w:rPr>
                <w:sz w:val="18"/>
              </w:rPr>
              <w:t xml:space="preserve"> A.5.</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267.</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ind w:right="275"/>
              <w:rPr>
                <w:sz w:val="18"/>
              </w:rPr>
            </w:pPr>
            <w:r w:rsidRPr="00043ED5">
              <w:rPr>
                <w:sz w:val="18"/>
              </w:rPr>
              <w:t>Aktualizace č.2a ZÚR OK v prioritách územního plánování kraje v kap. A. 1. upřesňuje priority směřující k zlepšení podmínek života na venkově, k ochraně kulturních a přírodních hodnot a rozvoji ekologického zemědělství. Zachovává stanovené zásady směřující k ochraně zemědělské půdy.</w:t>
            </w:r>
          </w:p>
        </w:tc>
      </w:tr>
      <w:tr w:rsidR="00FD25B2" w:rsidRPr="00043ED5">
        <w:trPr>
          <w:trHeight w:val="2104"/>
        </w:trPr>
        <w:tc>
          <w:tcPr>
            <w:tcW w:w="710" w:type="dxa"/>
          </w:tcPr>
          <w:p w:rsidR="00FD25B2" w:rsidRPr="00043ED5" w:rsidRDefault="00F83464">
            <w:pPr>
              <w:pStyle w:val="TableParagraph"/>
              <w:spacing w:before="114"/>
              <w:ind w:left="78"/>
              <w:rPr>
                <w:b/>
                <w:sz w:val="18"/>
              </w:rPr>
            </w:pPr>
            <w:r w:rsidRPr="00043ED5">
              <w:rPr>
                <w:b/>
                <w:sz w:val="18"/>
              </w:rPr>
              <w:lastRenderedPageBreak/>
              <w:t>268.</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7"/>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before="119"/>
              <w:ind w:right="115"/>
              <w:rPr>
                <w:sz w:val="18"/>
              </w:rPr>
            </w:pPr>
            <w:r w:rsidRPr="00043ED5">
              <w:rPr>
                <w:sz w:val="18"/>
              </w:rPr>
              <w:t xml:space="preserve">Aktualizace č.2a ZÚR OK navazuje na zjištění ÚAP a na základě požadavků </w:t>
            </w:r>
            <w:r w:rsidR="00C2367D">
              <w:rPr>
                <w:sz w:val="18"/>
              </w:rPr>
              <w:t>PÚR ČR v platném znění a Z</w:t>
            </w:r>
            <w:r w:rsidRPr="00043ED5">
              <w:rPr>
                <w:sz w:val="18"/>
              </w:rPr>
              <w:t xml:space="preserve">právy o uplatňování ZÚR OK </w:t>
            </w:r>
            <w:r w:rsidR="00C2367D" w:rsidRPr="00C2367D">
              <w:rPr>
                <w:sz w:val="18"/>
              </w:rPr>
              <w:t xml:space="preserve">v uplynulém období (07/2011 - 05/2014) </w:t>
            </w:r>
            <w:r w:rsidRPr="00043ED5">
              <w:rPr>
                <w:sz w:val="18"/>
              </w:rPr>
              <w:t>aktualizuje a upřesňuje vymezení rozvojových oblastí a rozvojových os vyplývajících z aktualizované PÚR ČR</w:t>
            </w:r>
            <w:r w:rsidR="00C2367D">
              <w:rPr>
                <w:sz w:val="18"/>
              </w:rPr>
              <w:t xml:space="preserve"> i RURÚ</w:t>
            </w:r>
            <w:r w:rsidRPr="00043ED5">
              <w:rPr>
                <w:sz w:val="18"/>
              </w:rPr>
              <w:t>. Ve vymezených osách a oblastech se zachovává platný rozsah úkolu pro územní plánování, nově se vymezují strategické plochy.</w:t>
            </w:r>
          </w:p>
          <w:p w:rsidR="00FD25B2" w:rsidRPr="00043ED5" w:rsidRDefault="00F83464">
            <w:pPr>
              <w:pStyle w:val="TableParagraph"/>
              <w:spacing w:before="120"/>
              <w:ind w:right="85"/>
              <w:rPr>
                <w:sz w:val="18"/>
              </w:rPr>
            </w:pPr>
            <w:r w:rsidRPr="00043ED5">
              <w:rPr>
                <w:sz w:val="18"/>
              </w:rPr>
              <w:t>Pro zamezení prohlubování disproporcí v částech území s nevyváženými podmínkami pro udržitelný rozvoj území, Aktualizace č.2a ZÚR OK přebírá a upřesňuje vymezení specifických oblastí z PÚR ČR. Vymezují se současně další specifické oblasti, ve kterých se na základě</w:t>
            </w:r>
          </w:p>
          <w:p w:rsidR="00FD25B2" w:rsidRPr="00043ED5" w:rsidRDefault="00F83464">
            <w:pPr>
              <w:pStyle w:val="TableParagraph"/>
              <w:spacing w:before="5" w:line="206" w:lineRule="exact"/>
              <w:rPr>
                <w:sz w:val="18"/>
              </w:rPr>
            </w:pPr>
            <w:r w:rsidRPr="00043ED5">
              <w:rPr>
                <w:sz w:val="18"/>
              </w:rPr>
              <w:t>analýzy provedené v ÚAP projevuje nevyváženost podmínek pro udržitelný rozvoj území. Jde zejména o území navazující na vojenské újezdy Libavá a Březina. Ve všech specifických</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36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015"/>
              <w:jc w:val="both"/>
              <w:rPr>
                <w:sz w:val="18"/>
              </w:rPr>
            </w:pPr>
            <w:r w:rsidRPr="00043ED5">
              <w:rPr>
                <w:sz w:val="18"/>
              </w:rPr>
              <w:t>oblastech ZÚR stanovují úkoly, jejichž cílem je vytvoření příznivých podmínek pro hospodářský rozvoj a posílení soudržnosti obyvatel území. Podmínky se stanovují diferencovaně na základě zjištěných limitů využití území a ochrany hodnot území.</w:t>
            </w:r>
          </w:p>
          <w:p w:rsidR="00FD25B2" w:rsidRPr="00043ED5" w:rsidRDefault="00F83464">
            <w:pPr>
              <w:pStyle w:val="TableParagraph"/>
              <w:spacing w:before="118"/>
              <w:ind w:right="716"/>
              <w:rPr>
                <w:sz w:val="18"/>
              </w:rPr>
            </w:pPr>
            <w:r w:rsidRPr="00043ED5">
              <w:rPr>
                <w:sz w:val="18"/>
              </w:rPr>
              <w:t xml:space="preserve">Aktualizace č.2a ZÚR OK upřesňuje vymezení specifických oblastí ve výkresu B. 2. A </w:t>
            </w:r>
            <w:proofErr w:type="gramStart"/>
            <w:r w:rsidRPr="00043ED5">
              <w:rPr>
                <w:sz w:val="18"/>
              </w:rPr>
              <w:t>kap.A.</w:t>
            </w:r>
            <w:proofErr w:type="gramEnd"/>
            <w:r w:rsidRPr="00043ED5">
              <w:rPr>
                <w:sz w:val="18"/>
              </w:rPr>
              <w:t xml:space="preserve">3., a rozvojových os a oblastí ve výkresu B. 1. a v kap. </w:t>
            </w:r>
            <w:proofErr w:type="gramStart"/>
            <w:r w:rsidRPr="00043ED5">
              <w:rPr>
                <w:sz w:val="18"/>
              </w:rPr>
              <w:t>A.2.</w:t>
            </w:r>
            <w:proofErr w:type="gramEnd"/>
          </w:p>
        </w:tc>
      </w:tr>
      <w:tr w:rsidR="00FD25B2" w:rsidRPr="00043ED5">
        <w:trPr>
          <w:trHeight w:val="5093"/>
        </w:trPr>
        <w:tc>
          <w:tcPr>
            <w:tcW w:w="710" w:type="dxa"/>
          </w:tcPr>
          <w:p w:rsidR="00FD25B2" w:rsidRPr="00043ED5" w:rsidRDefault="00F83464">
            <w:pPr>
              <w:pStyle w:val="TableParagraph"/>
              <w:spacing w:before="114"/>
              <w:ind w:left="78"/>
              <w:rPr>
                <w:b/>
                <w:sz w:val="18"/>
              </w:rPr>
            </w:pPr>
            <w:r w:rsidRPr="00043ED5">
              <w:rPr>
                <w:b/>
                <w:sz w:val="18"/>
              </w:rPr>
              <w:t>269.</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rPr>
                <w:sz w:val="18"/>
              </w:rPr>
            </w:pPr>
            <w:r w:rsidRPr="00043ED5">
              <w:rPr>
                <w:sz w:val="18"/>
              </w:rPr>
              <w:t>Upřesnění rozvojových oblastí a os jako území se zvýšenými požadavky na změny pro umístění aktivit nadmístního a republikového významu je provedeno následovně:</w:t>
            </w:r>
          </w:p>
          <w:p w:rsidR="00FD25B2" w:rsidRPr="00043ED5" w:rsidRDefault="00F83464">
            <w:pPr>
              <w:pStyle w:val="TableParagraph"/>
              <w:numPr>
                <w:ilvl w:val="0"/>
                <w:numId w:val="78"/>
              </w:numPr>
              <w:tabs>
                <w:tab w:val="left" w:pos="566"/>
                <w:tab w:val="left" w:pos="567"/>
              </w:tabs>
              <w:spacing w:before="2" w:line="237" w:lineRule="auto"/>
              <w:ind w:right="133"/>
              <w:rPr>
                <w:sz w:val="18"/>
              </w:rPr>
            </w:pPr>
            <w:r w:rsidRPr="00043ED5">
              <w:rPr>
                <w:sz w:val="18"/>
              </w:rPr>
              <w:t>OB8 – rozvojová oblast republikového významu Olomouc – na základě upřesnění vymezení rozvojové oblasti v Akt. č.2a ZÚR OK je nyní rozvojová oblast OB8 v souladu s požadavky na upřesnění vyplývající z PÚR ČR. Akt. č.2a ZÚR OK upřesňuje vymezení dalších rozvojových oblasti nadmístního významu RO1 Přerov (původní označení RO6), RO2 Prostějov (původní označení RO7), RO3 Šumperk-Zábřeh (původní označení RO2) a RO4 Jeseník (</w:t>
            </w:r>
            <w:proofErr w:type="gramStart"/>
            <w:r w:rsidRPr="00043ED5">
              <w:rPr>
                <w:sz w:val="18"/>
              </w:rPr>
              <w:t>Mikulovice) (původní</w:t>
            </w:r>
            <w:proofErr w:type="gramEnd"/>
            <w:r w:rsidRPr="00043ED5">
              <w:rPr>
                <w:sz w:val="18"/>
              </w:rPr>
              <w:t xml:space="preserve"> označení RO5). Ruší se vymezení rozvojové oblasti nadmístního významu RO3</w:t>
            </w:r>
            <w:r w:rsidR="00265613">
              <w:rPr>
                <w:sz w:val="18"/>
              </w:rPr>
              <w:t xml:space="preserve"> </w:t>
            </w:r>
            <w:r w:rsidR="00265613" w:rsidRPr="00DA70FE">
              <w:rPr>
                <w:color w:val="FF0000"/>
                <w:sz w:val="18"/>
              </w:rPr>
              <w:t>Lipník nad Bečvou-Hranice</w:t>
            </w:r>
            <w:r w:rsidRPr="00043ED5">
              <w:rPr>
                <w:sz w:val="18"/>
              </w:rPr>
              <w:t xml:space="preserve"> (stala se součástí rozvojové osy</w:t>
            </w:r>
            <w:r w:rsidRPr="00043ED5">
              <w:rPr>
                <w:spacing w:val="-2"/>
                <w:sz w:val="18"/>
              </w:rPr>
              <w:t xml:space="preserve"> </w:t>
            </w:r>
            <w:r w:rsidRPr="00043ED5">
              <w:rPr>
                <w:sz w:val="18"/>
              </w:rPr>
              <w:t>OS10.;</w:t>
            </w:r>
          </w:p>
          <w:p w:rsidR="00FD25B2" w:rsidRPr="00043ED5" w:rsidRDefault="00F83464">
            <w:pPr>
              <w:pStyle w:val="TableParagraph"/>
              <w:numPr>
                <w:ilvl w:val="0"/>
                <w:numId w:val="78"/>
              </w:numPr>
              <w:tabs>
                <w:tab w:val="left" w:pos="566"/>
                <w:tab w:val="left" w:pos="567"/>
              </w:tabs>
              <w:spacing w:before="9" w:line="232" w:lineRule="auto"/>
              <w:ind w:right="423"/>
              <w:rPr>
                <w:sz w:val="18"/>
              </w:rPr>
            </w:pPr>
            <w:r w:rsidRPr="00043ED5">
              <w:rPr>
                <w:sz w:val="18"/>
              </w:rPr>
              <w:t xml:space="preserve">OS8 - rozvojová osa Hradec Králové / Pardubice - Moravská Třebová –Mohelnice – Olomouc - Přerov – v upřesněném vymezení je zapracovaná v Akt. č.2a ZÚR (viz </w:t>
            </w:r>
            <w:proofErr w:type="gramStart"/>
            <w:r w:rsidRPr="00043ED5">
              <w:rPr>
                <w:sz w:val="18"/>
              </w:rPr>
              <w:t>výkres B.1. a kap.</w:t>
            </w:r>
            <w:proofErr w:type="gramEnd"/>
            <w:r w:rsidRPr="00043ED5">
              <w:rPr>
                <w:spacing w:val="-2"/>
                <w:sz w:val="18"/>
              </w:rPr>
              <w:t xml:space="preserve"> </w:t>
            </w:r>
            <w:r w:rsidRPr="00043ED5">
              <w:rPr>
                <w:sz w:val="18"/>
              </w:rPr>
              <w:t>A.2.);</w:t>
            </w:r>
          </w:p>
          <w:p w:rsidR="00FD25B2" w:rsidRPr="00043ED5" w:rsidRDefault="00F83464">
            <w:pPr>
              <w:pStyle w:val="TableParagraph"/>
              <w:numPr>
                <w:ilvl w:val="0"/>
                <w:numId w:val="78"/>
              </w:numPr>
              <w:tabs>
                <w:tab w:val="left" w:pos="566"/>
                <w:tab w:val="left" w:pos="567"/>
              </w:tabs>
              <w:spacing w:before="5" w:line="232" w:lineRule="auto"/>
              <w:ind w:right="192"/>
              <w:rPr>
                <w:sz w:val="18"/>
              </w:rPr>
            </w:pPr>
            <w:r w:rsidRPr="00043ED5">
              <w:rPr>
                <w:sz w:val="18"/>
              </w:rPr>
              <w:t xml:space="preserve">OS10 – rozvojová osa (Katowice) hranice Polsko / ČR – Ostrava -Lipník nad Bečvou – Olomouc – Brno – Břeclav - hranice ČR / Slovensko (-Bratislava) – v upřesněném vymezení je zapracovaná v Akt. č.2a ZÚR (viz </w:t>
            </w:r>
            <w:proofErr w:type="gramStart"/>
            <w:r w:rsidRPr="00043ED5">
              <w:rPr>
                <w:sz w:val="18"/>
              </w:rPr>
              <w:t>výkres B.1. a kap.</w:t>
            </w:r>
            <w:proofErr w:type="gramEnd"/>
            <w:r w:rsidRPr="00043ED5">
              <w:rPr>
                <w:spacing w:val="-12"/>
                <w:sz w:val="18"/>
              </w:rPr>
              <w:t xml:space="preserve"> </w:t>
            </w:r>
            <w:r w:rsidRPr="00043ED5">
              <w:rPr>
                <w:sz w:val="18"/>
              </w:rPr>
              <w:t>A.2.)</w:t>
            </w:r>
          </w:p>
          <w:p w:rsidR="00FD25B2" w:rsidRPr="00043ED5" w:rsidRDefault="00F83464">
            <w:pPr>
              <w:pStyle w:val="TableParagraph"/>
              <w:numPr>
                <w:ilvl w:val="0"/>
                <w:numId w:val="78"/>
              </w:numPr>
              <w:tabs>
                <w:tab w:val="left" w:pos="566"/>
                <w:tab w:val="left" w:pos="567"/>
              </w:tabs>
              <w:spacing w:before="7" w:line="232" w:lineRule="auto"/>
              <w:ind w:right="155"/>
              <w:rPr>
                <w:sz w:val="18"/>
              </w:rPr>
            </w:pPr>
            <w:r w:rsidRPr="00043ED5">
              <w:rPr>
                <w:sz w:val="18"/>
              </w:rPr>
              <w:t xml:space="preserve">OS11 - rozvojová osa Lipník nad Bečvou – Přerov - Uherské Hradiště –Břeclav - hranice ČR / Rakousko – v upřesněném vymezení je zapracovaná v Akt. č.2a ZÚR (viz </w:t>
            </w:r>
            <w:proofErr w:type="gramStart"/>
            <w:r w:rsidRPr="00043ED5">
              <w:rPr>
                <w:sz w:val="18"/>
              </w:rPr>
              <w:t>výkres B.1. a kap.</w:t>
            </w:r>
            <w:proofErr w:type="gramEnd"/>
            <w:r w:rsidRPr="00043ED5">
              <w:rPr>
                <w:spacing w:val="-2"/>
                <w:sz w:val="18"/>
              </w:rPr>
              <w:t xml:space="preserve"> </w:t>
            </w:r>
            <w:r w:rsidRPr="00043ED5">
              <w:rPr>
                <w:sz w:val="18"/>
              </w:rPr>
              <w:t>A.2.)</w:t>
            </w:r>
          </w:p>
          <w:p w:rsidR="00FD25B2" w:rsidRPr="00043ED5" w:rsidRDefault="00F83464">
            <w:pPr>
              <w:pStyle w:val="TableParagraph"/>
              <w:numPr>
                <w:ilvl w:val="0"/>
                <w:numId w:val="78"/>
              </w:numPr>
              <w:tabs>
                <w:tab w:val="left" w:pos="566"/>
                <w:tab w:val="left" w:pos="567"/>
              </w:tabs>
              <w:spacing w:before="17" w:line="223" w:lineRule="auto"/>
              <w:ind w:right="128"/>
              <w:rPr>
                <w:sz w:val="18"/>
              </w:rPr>
            </w:pPr>
            <w:r w:rsidRPr="00043ED5">
              <w:rPr>
                <w:sz w:val="18"/>
              </w:rPr>
              <w:t>Aktualizace č.2a ZÚR OK vymezuje rozvojovou osu nadmístního významu OR4</w:t>
            </w:r>
            <w:r w:rsidRPr="00043ED5">
              <w:rPr>
                <w:spacing w:val="-32"/>
                <w:sz w:val="18"/>
              </w:rPr>
              <w:t xml:space="preserve"> </w:t>
            </w:r>
            <w:r w:rsidRPr="00043ED5">
              <w:rPr>
                <w:sz w:val="18"/>
              </w:rPr>
              <w:t>Kojetín ve vazbě na dálnici</w:t>
            </w:r>
            <w:r w:rsidRPr="00043ED5">
              <w:rPr>
                <w:spacing w:val="-1"/>
                <w:sz w:val="18"/>
              </w:rPr>
              <w:t xml:space="preserve"> </w:t>
            </w:r>
            <w:r w:rsidRPr="00043ED5">
              <w:rPr>
                <w:sz w:val="18"/>
              </w:rPr>
              <w:t>D1;</w:t>
            </w:r>
          </w:p>
          <w:p w:rsidR="00FD25B2" w:rsidRPr="00043ED5" w:rsidRDefault="00F83464">
            <w:pPr>
              <w:pStyle w:val="TableParagraph"/>
              <w:numPr>
                <w:ilvl w:val="0"/>
                <w:numId w:val="78"/>
              </w:numPr>
              <w:tabs>
                <w:tab w:val="left" w:pos="566"/>
                <w:tab w:val="left" w:pos="567"/>
              </w:tabs>
              <w:spacing w:before="3"/>
              <w:rPr>
                <w:sz w:val="18"/>
              </w:rPr>
            </w:pPr>
            <w:r w:rsidRPr="00043ED5">
              <w:rPr>
                <w:sz w:val="18"/>
              </w:rPr>
              <w:t>ruší se vymezení rozvojových os nadmístního významu OR1</w:t>
            </w:r>
            <w:r w:rsidR="00265613">
              <w:rPr>
                <w:sz w:val="18"/>
              </w:rPr>
              <w:t xml:space="preserve"> </w:t>
            </w:r>
            <w:r w:rsidR="00265613" w:rsidRPr="00DA70FE">
              <w:rPr>
                <w:color w:val="FF0000"/>
                <w:sz w:val="18"/>
              </w:rPr>
              <w:t>Olomouc – Šternberk – hranice Olomouckého kraje</w:t>
            </w:r>
            <w:r w:rsidRPr="00DA70FE">
              <w:rPr>
                <w:color w:val="FF0000"/>
                <w:sz w:val="18"/>
              </w:rPr>
              <w:t xml:space="preserve">, </w:t>
            </w:r>
            <w:r w:rsidRPr="00DA70FE">
              <w:rPr>
                <w:sz w:val="18"/>
              </w:rPr>
              <w:t>OR2</w:t>
            </w:r>
            <w:r w:rsidR="00265613" w:rsidRPr="00DA70FE">
              <w:rPr>
                <w:color w:val="FF0000"/>
                <w:sz w:val="18"/>
              </w:rPr>
              <w:t xml:space="preserve"> Mohelnice – Zábřeh – Šumperk – Jeseník – Mikulovice - Polsko</w:t>
            </w:r>
            <w:r w:rsidRPr="00DA70FE">
              <w:rPr>
                <w:color w:val="FF0000"/>
                <w:sz w:val="18"/>
              </w:rPr>
              <w:t xml:space="preserve"> </w:t>
            </w:r>
            <w:r w:rsidRPr="00DA70FE">
              <w:rPr>
                <w:sz w:val="18"/>
              </w:rPr>
              <w:t>a</w:t>
            </w:r>
            <w:r w:rsidRPr="00DA70FE">
              <w:rPr>
                <w:spacing w:val="-9"/>
                <w:sz w:val="18"/>
              </w:rPr>
              <w:t xml:space="preserve"> </w:t>
            </w:r>
            <w:r w:rsidRPr="00DA70FE">
              <w:rPr>
                <w:sz w:val="18"/>
              </w:rPr>
              <w:t>OR3</w:t>
            </w:r>
            <w:r w:rsidR="00265613" w:rsidRPr="00DA70FE">
              <w:rPr>
                <w:sz w:val="18"/>
              </w:rPr>
              <w:t xml:space="preserve"> </w:t>
            </w:r>
            <w:r w:rsidR="00265613" w:rsidRPr="00DA70FE">
              <w:rPr>
                <w:color w:val="FF0000"/>
                <w:sz w:val="18"/>
              </w:rPr>
              <w:t>Hranice - Valašské Meziříčí – Vsetín.</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13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15"/>
              <w:rPr>
                <w:sz w:val="18"/>
              </w:rPr>
            </w:pPr>
            <w:r w:rsidRPr="00043ED5">
              <w:rPr>
                <w:sz w:val="18"/>
              </w:rPr>
              <w:t>Aktualizace č.2a ZÚR OK při změnách ve vymezení rozvojových oblastí a os zohledňuje zejména data z ÚAP OK a „Strategie rozvoje územního obvodu Olomouckého kraje na období 2015–2020“.</w:t>
            </w:r>
          </w:p>
          <w:p w:rsidR="00FD25B2" w:rsidRPr="00043ED5" w:rsidRDefault="00F83464">
            <w:pPr>
              <w:pStyle w:val="TableParagraph"/>
              <w:ind w:right="525"/>
              <w:rPr>
                <w:sz w:val="18"/>
              </w:rPr>
            </w:pPr>
            <w:r w:rsidRPr="00043ED5">
              <w:rPr>
                <w:sz w:val="18"/>
              </w:rPr>
              <w:t xml:space="preserve">Aktualizace č.2a ZÚR OK upřesňuje vymezení rozvojových os a oblastí ve </w:t>
            </w:r>
            <w:proofErr w:type="gramStart"/>
            <w:r w:rsidRPr="00043ED5">
              <w:rPr>
                <w:sz w:val="18"/>
              </w:rPr>
              <w:t>výkresu B.1. a v kap.</w:t>
            </w:r>
            <w:proofErr w:type="gramEnd"/>
            <w:r w:rsidRPr="00043ED5">
              <w:rPr>
                <w:sz w:val="18"/>
              </w:rPr>
              <w:t xml:space="preserve"> A.2.</w:t>
            </w:r>
          </w:p>
          <w:p w:rsidR="00FD25B2" w:rsidRPr="00043ED5" w:rsidRDefault="00F83464">
            <w:pPr>
              <w:pStyle w:val="TableParagraph"/>
              <w:spacing w:before="120"/>
              <w:ind w:right="255"/>
              <w:rPr>
                <w:sz w:val="18"/>
              </w:rPr>
            </w:pPr>
            <w:r w:rsidRPr="00043ED5">
              <w:rPr>
                <w:sz w:val="18"/>
              </w:rPr>
              <w:t xml:space="preserve">Aktualizace č.2a ZÚR OK v souladu s ÚAP OK - rozborem udržitelného rozvoje území navrhují opatření pro vyřešení problémových území, jak jsou zjištěny v analýze vyváženosti vztahů územních podmínek. Problémy </w:t>
            </w:r>
            <w:proofErr w:type="spellStart"/>
            <w:r w:rsidRPr="00043ED5">
              <w:rPr>
                <w:sz w:val="18"/>
              </w:rPr>
              <w:t>Javornicka</w:t>
            </w:r>
            <w:proofErr w:type="spellEnd"/>
            <w:r w:rsidRPr="00043ED5">
              <w:rPr>
                <w:sz w:val="18"/>
              </w:rPr>
              <w:t xml:space="preserve"> a jejich řešení bude i nadále závislé na realizaci kapacitního dopravního propojení s vnitrozemím kraje. Řešení tohoto problému je stále vázáno na vyřešení dopravního propojení silnicí I/44.</w:t>
            </w:r>
          </w:p>
          <w:p w:rsidR="00FD25B2" w:rsidRPr="00043ED5" w:rsidRDefault="00F83464">
            <w:pPr>
              <w:pStyle w:val="TableParagraph"/>
              <w:spacing w:before="120"/>
              <w:rPr>
                <w:sz w:val="18"/>
              </w:rPr>
            </w:pPr>
            <w:r w:rsidRPr="00043ED5">
              <w:rPr>
                <w:sz w:val="18"/>
              </w:rPr>
              <w:t>Aktualizace č.2a ZÚR OK upřesňuje vymezení rozvojových os a rozvojových oblastí včetně vymezení strategických ploch, jejichž vymezení bylo ověřeno územními studiemi a územními plány (vymezení viz výkres B. 6.).</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270.</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spacing w:line="242" w:lineRule="auto"/>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2"/>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19"/>
              <w:ind w:right="194"/>
              <w:rPr>
                <w:sz w:val="18"/>
              </w:rPr>
            </w:pPr>
            <w:r w:rsidRPr="00043ED5">
              <w:rPr>
                <w:sz w:val="18"/>
              </w:rPr>
              <w:t>Aktualizace č.2a ZÚR OK při provádění změn v platném dokumentu zohledňuje v rámci koordinace návrhu řešení data ÚAP OK „Strategie rozvoje územního obvodu Olomouckého kraje na období 2015–2020“, PÚR ČR a další relevantní podklady poskytnuté pořizovatelem Aktualizace č.2a ZÚR OK. Při řešení územních vazeb mezi obcemi a kraji byly zohledněny platné územní plány a ZÚR, které byly podkladem pro upřesnění návrhových jevů, jejichž aktualizace je zřejmá z výkresu B. 6.</w:t>
            </w:r>
          </w:p>
        </w:tc>
      </w:tr>
      <w:tr w:rsidR="00FD25B2" w:rsidRPr="00043ED5">
        <w:trPr>
          <w:trHeight w:val="2844"/>
        </w:trPr>
        <w:tc>
          <w:tcPr>
            <w:tcW w:w="710" w:type="dxa"/>
          </w:tcPr>
          <w:p w:rsidR="00FD25B2" w:rsidRPr="00043ED5" w:rsidRDefault="00F83464">
            <w:pPr>
              <w:pStyle w:val="TableParagraph"/>
              <w:spacing w:before="114"/>
              <w:ind w:left="78"/>
              <w:rPr>
                <w:b/>
                <w:sz w:val="18"/>
              </w:rPr>
            </w:pPr>
            <w:r w:rsidRPr="00043ED5">
              <w:rPr>
                <w:b/>
                <w:sz w:val="18"/>
              </w:rPr>
              <w:lastRenderedPageBreak/>
              <w:t>271.</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rsidP="00265613">
            <w:pPr>
              <w:pStyle w:val="TableParagraph"/>
              <w:spacing w:before="119"/>
              <w:ind w:left="162"/>
              <w:rPr>
                <w:sz w:val="18"/>
              </w:rPr>
            </w:pPr>
            <w:r w:rsidRPr="00043ED5">
              <w:rPr>
                <w:sz w:val="18"/>
              </w:rPr>
              <w:t xml:space="preserve">Aktualizace č. 2a ZÚR OK upřesňuje vymezení rozvojových os a rozvojových oblastí včetně vymezení strategických ploch (strategickou plochu v Přerově vymezuje Aktualizace č.2b ZÚR OK). Strategické plochy jsou určeny zejména </w:t>
            </w:r>
            <w:r w:rsidR="00265613" w:rsidRPr="00811613">
              <w:rPr>
                <w:sz w:val="18"/>
              </w:rPr>
              <w:t>pro aktivity republikového a nadmístního významu, zejména pro oblast</w:t>
            </w:r>
            <w:r w:rsidR="00265613" w:rsidRPr="00043ED5">
              <w:rPr>
                <w:sz w:val="18"/>
              </w:rPr>
              <w:t xml:space="preserve"> </w:t>
            </w:r>
            <w:r w:rsidRPr="00043ED5">
              <w:rPr>
                <w:sz w:val="18"/>
              </w:rPr>
              <w:t>výroby, zpracovatelského průmyslu, center strategických služeb, průmyslu vyspělých technologií, technologických center a center vytvářející pracovní místa v oborech vědy a výzkumu. V rozvojových oblastech nadmístního významu a rozvojových osách se podporuje vznik nových podnikatelských aktivit a rozvoj veřejné infrastruktury.</w:t>
            </w:r>
          </w:p>
          <w:p w:rsidR="00AA70B2" w:rsidRDefault="00AA70B2" w:rsidP="00811613">
            <w:pPr>
              <w:widowControl/>
              <w:adjustRightInd w:val="0"/>
              <w:ind w:left="162"/>
              <w:rPr>
                <w:sz w:val="18"/>
              </w:rPr>
            </w:pPr>
          </w:p>
          <w:p w:rsidR="00FD25B2" w:rsidRPr="00043ED5" w:rsidRDefault="00F83464" w:rsidP="00811613">
            <w:pPr>
              <w:widowControl/>
              <w:adjustRightInd w:val="0"/>
              <w:ind w:left="162"/>
              <w:rPr>
                <w:sz w:val="18"/>
              </w:rPr>
            </w:pPr>
            <w:r w:rsidRPr="00043ED5">
              <w:rPr>
                <w:sz w:val="18"/>
              </w:rPr>
              <w:t>Aktualizace č.2a ZÚR OK ve specifických oblastech</w:t>
            </w:r>
            <w:r w:rsidR="00265613">
              <w:rPr>
                <w:sz w:val="18"/>
              </w:rPr>
              <w:t xml:space="preserve"> </w:t>
            </w:r>
            <w:r w:rsidR="00265613" w:rsidRPr="00811613">
              <w:rPr>
                <w:sz w:val="18"/>
              </w:rPr>
              <w:t>podporuje přiměřenou lokalizaci zastavitelných ploch pro bydlení, zkvalitnění dopravní, technické a občanské infrastruktury. Podporuje vytváření podmínek pro územní předpoklady pro rozvoj podnikatelských aktivit, rekreace a cestovního ruchu, ekologického zemědělství a tradičních řemesel vymezením vhodných rozvojových území a pravidel pro umísťování těchto aktivit v obcích i v krajině v koordinaci s ochranou přírody a krajiny, podporuje optimální využívání zejména stávajících areálů a zastavěných ploch, tj. upřednostňuje intenzifikaci a funkční optimalizaci využití území, nikoliv extenzivní rozvoj zástavby v krajině.</w:t>
            </w:r>
            <w:r w:rsidR="00811613">
              <w:rPr>
                <w:sz w:val="18"/>
              </w:rPr>
              <w:t xml:space="preserve"> </w:t>
            </w:r>
          </w:p>
        </w:tc>
      </w:tr>
      <w:tr w:rsidR="00265613" w:rsidRPr="00043ED5">
        <w:trPr>
          <w:trHeight w:val="2844"/>
        </w:trPr>
        <w:tc>
          <w:tcPr>
            <w:tcW w:w="710" w:type="dxa"/>
          </w:tcPr>
          <w:p w:rsidR="00265613" w:rsidRPr="00043ED5" w:rsidRDefault="00265613">
            <w:pPr>
              <w:pStyle w:val="TableParagraph"/>
              <w:spacing w:before="114"/>
              <w:ind w:left="78"/>
              <w:rPr>
                <w:b/>
                <w:sz w:val="18"/>
              </w:rPr>
            </w:pPr>
          </w:p>
        </w:tc>
        <w:tc>
          <w:tcPr>
            <w:tcW w:w="1702" w:type="dxa"/>
          </w:tcPr>
          <w:p w:rsidR="00265613" w:rsidRPr="00043ED5" w:rsidRDefault="00265613">
            <w:pPr>
              <w:pStyle w:val="TableParagraph"/>
              <w:spacing w:before="114"/>
              <w:rPr>
                <w:b/>
                <w:sz w:val="18"/>
              </w:rPr>
            </w:pPr>
          </w:p>
        </w:tc>
        <w:tc>
          <w:tcPr>
            <w:tcW w:w="5528" w:type="dxa"/>
          </w:tcPr>
          <w:p w:rsidR="00265613" w:rsidRPr="00043ED5" w:rsidRDefault="00265613">
            <w:pPr>
              <w:pStyle w:val="TableParagraph"/>
              <w:spacing w:line="201" w:lineRule="exact"/>
              <w:rPr>
                <w:b/>
                <w:sz w:val="18"/>
              </w:rPr>
            </w:pPr>
          </w:p>
        </w:tc>
        <w:tc>
          <w:tcPr>
            <w:tcW w:w="7657" w:type="dxa"/>
          </w:tcPr>
          <w:p w:rsidR="00265613" w:rsidRPr="00043ED5" w:rsidRDefault="00265613">
            <w:pPr>
              <w:pStyle w:val="TableParagraph"/>
              <w:spacing w:before="119"/>
              <w:rPr>
                <w:sz w:val="18"/>
              </w:rPr>
            </w:pP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94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695"/>
              <w:rPr>
                <w:sz w:val="18"/>
              </w:rPr>
            </w:pPr>
            <w:r w:rsidRPr="00043ED5">
              <w:rPr>
                <w:sz w:val="18"/>
              </w:rPr>
              <w:t>Aktualizace č.2a ZÚR OK k zabezpečení hospodářského rozvoje dále ve svém řešení aktualizuje:</w:t>
            </w:r>
          </w:p>
          <w:p w:rsidR="00FD25B2" w:rsidRPr="00043ED5" w:rsidRDefault="00F83464">
            <w:pPr>
              <w:pStyle w:val="TableParagraph"/>
              <w:numPr>
                <w:ilvl w:val="0"/>
                <w:numId w:val="77"/>
              </w:numPr>
              <w:tabs>
                <w:tab w:val="left" w:pos="284"/>
              </w:tabs>
              <w:spacing w:before="119" w:line="219" w:lineRule="exact"/>
              <w:rPr>
                <w:sz w:val="18"/>
              </w:rPr>
            </w:pPr>
            <w:r w:rsidRPr="00043ED5">
              <w:rPr>
                <w:sz w:val="18"/>
              </w:rPr>
              <w:t>podmínky pro umísťování podnikatelských</w:t>
            </w:r>
            <w:r w:rsidRPr="00043ED5">
              <w:rPr>
                <w:spacing w:val="-5"/>
                <w:sz w:val="18"/>
              </w:rPr>
              <w:t xml:space="preserve"> </w:t>
            </w:r>
            <w:r w:rsidRPr="00043ED5">
              <w:rPr>
                <w:sz w:val="18"/>
              </w:rPr>
              <w:t>aktivit;</w:t>
            </w:r>
          </w:p>
          <w:p w:rsidR="00FD25B2" w:rsidRPr="00043ED5" w:rsidRDefault="00F83464">
            <w:pPr>
              <w:pStyle w:val="TableParagraph"/>
              <w:numPr>
                <w:ilvl w:val="0"/>
                <w:numId w:val="77"/>
              </w:numPr>
              <w:tabs>
                <w:tab w:val="left" w:pos="284"/>
              </w:tabs>
              <w:spacing w:line="242" w:lineRule="auto"/>
              <w:ind w:right="99"/>
              <w:rPr>
                <w:sz w:val="18"/>
              </w:rPr>
            </w:pPr>
            <w:r w:rsidRPr="00043ED5">
              <w:rPr>
                <w:sz w:val="18"/>
              </w:rPr>
              <w:t>podmínky pro posílení hospodářského rozvoje specifických oblastí, rozvojových oblastí a rozvojových</w:t>
            </w:r>
            <w:r w:rsidRPr="00043ED5">
              <w:rPr>
                <w:spacing w:val="-1"/>
                <w:sz w:val="18"/>
              </w:rPr>
              <w:t xml:space="preserve"> </w:t>
            </w:r>
            <w:r w:rsidRPr="00043ED5">
              <w:rPr>
                <w:sz w:val="18"/>
              </w:rPr>
              <w:t>os;</w:t>
            </w:r>
          </w:p>
          <w:p w:rsidR="00FD25B2" w:rsidRPr="00043ED5" w:rsidRDefault="00F83464">
            <w:pPr>
              <w:pStyle w:val="TableParagraph"/>
              <w:numPr>
                <w:ilvl w:val="0"/>
                <w:numId w:val="77"/>
              </w:numPr>
              <w:tabs>
                <w:tab w:val="left" w:pos="284"/>
              </w:tabs>
              <w:ind w:right="96"/>
              <w:rPr>
                <w:sz w:val="18"/>
              </w:rPr>
            </w:pPr>
            <w:r w:rsidRPr="00043ED5">
              <w:rPr>
                <w:sz w:val="18"/>
              </w:rPr>
              <w:t>koridory nadmístního významu na úseku dopravní a technické infrastruktury pro zajištění dobré obslužnosti všech částí území</w:t>
            </w:r>
            <w:r w:rsidRPr="00043ED5">
              <w:rPr>
                <w:spacing w:val="-3"/>
                <w:sz w:val="18"/>
              </w:rPr>
              <w:t xml:space="preserve"> </w:t>
            </w:r>
            <w:r w:rsidRPr="00043ED5">
              <w:rPr>
                <w:sz w:val="18"/>
              </w:rPr>
              <w:t>kraje;</w:t>
            </w:r>
          </w:p>
          <w:p w:rsidR="00FD25B2" w:rsidRPr="00043ED5" w:rsidRDefault="00F83464">
            <w:pPr>
              <w:pStyle w:val="TableParagraph"/>
              <w:numPr>
                <w:ilvl w:val="0"/>
                <w:numId w:val="77"/>
              </w:numPr>
              <w:tabs>
                <w:tab w:val="left" w:pos="284"/>
              </w:tabs>
              <w:spacing w:line="218" w:lineRule="exact"/>
              <w:rPr>
                <w:sz w:val="18"/>
              </w:rPr>
            </w:pPr>
            <w:r w:rsidRPr="00043ED5">
              <w:rPr>
                <w:sz w:val="18"/>
              </w:rPr>
              <w:t>podmínky pro rozvoj rekreace, lázeňství a cestovního</w:t>
            </w:r>
            <w:r w:rsidRPr="00043ED5">
              <w:rPr>
                <w:spacing w:val="-6"/>
                <w:sz w:val="18"/>
              </w:rPr>
              <w:t xml:space="preserve"> </w:t>
            </w:r>
            <w:r w:rsidRPr="00043ED5">
              <w:rPr>
                <w:sz w:val="18"/>
              </w:rPr>
              <w:t>ruchu;</w:t>
            </w:r>
          </w:p>
          <w:p w:rsidR="00FD25B2" w:rsidRPr="00043ED5" w:rsidRDefault="00F83464">
            <w:pPr>
              <w:pStyle w:val="TableParagraph"/>
              <w:numPr>
                <w:ilvl w:val="0"/>
                <w:numId w:val="77"/>
              </w:numPr>
              <w:tabs>
                <w:tab w:val="left" w:pos="284"/>
              </w:tabs>
              <w:ind w:right="97"/>
              <w:rPr>
                <w:sz w:val="18"/>
              </w:rPr>
            </w:pPr>
            <w:r w:rsidRPr="00043ED5">
              <w:rPr>
                <w:sz w:val="18"/>
              </w:rPr>
              <w:t>podmínky</w:t>
            </w:r>
            <w:r w:rsidRPr="00043ED5">
              <w:rPr>
                <w:spacing w:val="-6"/>
                <w:sz w:val="18"/>
              </w:rPr>
              <w:t xml:space="preserve"> </w:t>
            </w:r>
            <w:r w:rsidRPr="00043ED5">
              <w:rPr>
                <w:sz w:val="18"/>
              </w:rPr>
              <w:t>pro</w:t>
            </w:r>
            <w:r w:rsidRPr="00043ED5">
              <w:rPr>
                <w:spacing w:val="-6"/>
                <w:sz w:val="18"/>
              </w:rPr>
              <w:t xml:space="preserve"> </w:t>
            </w:r>
            <w:r w:rsidRPr="00043ED5">
              <w:rPr>
                <w:sz w:val="18"/>
              </w:rPr>
              <w:t>přípravu</w:t>
            </w:r>
            <w:r w:rsidRPr="00043ED5">
              <w:rPr>
                <w:spacing w:val="-5"/>
                <w:sz w:val="18"/>
              </w:rPr>
              <w:t xml:space="preserve"> </w:t>
            </w:r>
            <w:r w:rsidRPr="00043ED5">
              <w:rPr>
                <w:sz w:val="18"/>
              </w:rPr>
              <w:t>a</w:t>
            </w:r>
            <w:r w:rsidRPr="00043ED5">
              <w:rPr>
                <w:spacing w:val="-4"/>
                <w:sz w:val="18"/>
              </w:rPr>
              <w:t xml:space="preserve"> </w:t>
            </w:r>
            <w:r w:rsidRPr="00043ED5">
              <w:rPr>
                <w:sz w:val="18"/>
              </w:rPr>
              <w:t>využití</w:t>
            </w:r>
            <w:r w:rsidRPr="00043ED5">
              <w:rPr>
                <w:spacing w:val="-4"/>
                <w:sz w:val="18"/>
              </w:rPr>
              <w:t xml:space="preserve"> </w:t>
            </w:r>
            <w:r w:rsidRPr="00043ED5">
              <w:rPr>
                <w:sz w:val="18"/>
              </w:rPr>
              <w:t>místních</w:t>
            </w:r>
            <w:r w:rsidRPr="00043ED5">
              <w:rPr>
                <w:spacing w:val="-4"/>
                <w:sz w:val="18"/>
              </w:rPr>
              <w:t xml:space="preserve"> </w:t>
            </w:r>
            <w:r w:rsidRPr="00043ED5">
              <w:rPr>
                <w:sz w:val="18"/>
              </w:rPr>
              <w:t>zdrojů</w:t>
            </w:r>
            <w:r w:rsidRPr="00043ED5">
              <w:rPr>
                <w:spacing w:val="-6"/>
                <w:sz w:val="18"/>
              </w:rPr>
              <w:t xml:space="preserve"> </w:t>
            </w:r>
            <w:r w:rsidRPr="00043ED5">
              <w:rPr>
                <w:sz w:val="18"/>
              </w:rPr>
              <w:t>nerostných</w:t>
            </w:r>
            <w:r w:rsidRPr="00043ED5">
              <w:rPr>
                <w:spacing w:val="-6"/>
                <w:sz w:val="18"/>
              </w:rPr>
              <w:t xml:space="preserve"> </w:t>
            </w:r>
            <w:r w:rsidRPr="00043ED5">
              <w:rPr>
                <w:sz w:val="18"/>
              </w:rPr>
              <w:t>surovin</w:t>
            </w:r>
            <w:r w:rsidRPr="00043ED5">
              <w:rPr>
                <w:spacing w:val="-4"/>
                <w:sz w:val="18"/>
              </w:rPr>
              <w:t xml:space="preserve"> </w:t>
            </w:r>
            <w:r w:rsidRPr="00043ED5">
              <w:rPr>
                <w:sz w:val="18"/>
              </w:rPr>
              <w:t>k</w:t>
            </w:r>
            <w:r w:rsidRPr="00043ED5">
              <w:rPr>
                <w:spacing w:val="-3"/>
                <w:sz w:val="18"/>
              </w:rPr>
              <w:t xml:space="preserve"> </w:t>
            </w:r>
            <w:r w:rsidRPr="00043ED5">
              <w:rPr>
                <w:sz w:val="18"/>
              </w:rPr>
              <w:t>zabezpečení</w:t>
            </w:r>
            <w:r w:rsidRPr="00043ED5">
              <w:rPr>
                <w:spacing w:val="-4"/>
                <w:sz w:val="18"/>
              </w:rPr>
              <w:t xml:space="preserve"> </w:t>
            </w:r>
            <w:r w:rsidRPr="00043ED5">
              <w:rPr>
                <w:sz w:val="18"/>
              </w:rPr>
              <w:t>zejména vnitřních a celorepublikových potřeb</w:t>
            </w:r>
            <w:r w:rsidRPr="00043ED5">
              <w:rPr>
                <w:spacing w:val="-7"/>
                <w:sz w:val="18"/>
              </w:rPr>
              <w:t xml:space="preserve"> </w:t>
            </w:r>
            <w:r w:rsidRPr="00043ED5">
              <w:rPr>
                <w:sz w:val="18"/>
              </w:rPr>
              <w:t>území;</w:t>
            </w:r>
          </w:p>
          <w:p w:rsidR="00FD25B2" w:rsidRPr="00043ED5" w:rsidRDefault="00FD25B2">
            <w:pPr>
              <w:pStyle w:val="TableParagraph"/>
              <w:spacing w:before="8"/>
              <w:ind w:left="0"/>
              <w:rPr>
                <w:sz w:val="17"/>
              </w:rPr>
            </w:pPr>
          </w:p>
          <w:p w:rsidR="00FD25B2" w:rsidRPr="00043ED5" w:rsidRDefault="00F83464">
            <w:pPr>
              <w:pStyle w:val="TableParagraph"/>
              <w:rPr>
                <w:sz w:val="18"/>
              </w:rPr>
            </w:pPr>
            <w:r w:rsidRPr="00043ED5">
              <w:rPr>
                <w:sz w:val="18"/>
              </w:rPr>
              <w:t xml:space="preserve">Aktualizace č.2a ZÚR OK upřesňuje vymezení specifických oblastí ve </w:t>
            </w:r>
            <w:proofErr w:type="gramStart"/>
            <w:r w:rsidRPr="00043ED5">
              <w:rPr>
                <w:sz w:val="18"/>
              </w:rPr>
              <w:t>výkresu B.2. a kap.</w:t>
            </w:r>
            <w:proofErr w:type="gramEnd"/>
            <w:r w:rsidRPr="00043ED5">
              <w:rPr>
                <w:sz w:val="18"/>
              </w:rPr>
              <w:t xml:space="preserve"> A.3.</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272.</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rsidP="00FB46E9">
            <w:pPr>
              <w:pStyle w:val="TableParagraph"/>
              <w:ind w:right="285"/>
              <w:rPr>
                <w:sz w:val="18"/>
              </w:rPr>
            </w:pPr>
            <w:r w:rsidRPr="00043ED5">
              <w:rPr>
                <w:sz w:val="18"/>
              </w:rPr>
              <w:t xml:space="preserve">Aktualizace č.2a ZÚR OK zachovává stanovené zásady pro zachování sídelní struktury a vymezené úkoly pro ÚP (kap. </w:t>
            </w:r>
            <w:proofErr w:type="gramStart"/>
            <w:r w:rsidRPr="00043ED5">
              <w:rPr>
                <w:sz w:val="18"/>
              </w:rPr>
              <w:t>A.8.2</w:t>
            </w:r>
            <w:proofErr w:type="gramEnd"/>
            <w:r w:rsidRPr="00043ED5">
              <w:rPr>
                <w:sz w:val="18"/>
              </w:rPr>
              <w:t xml:space="preserve">.) v oblasti územního rozvoje obcí, rozvoje rekreace (RKC) a ochrany hodnot včetně ochrany krajinného rázu </w:t>
            </w:r>
            <w:r w:rsidR="00FB46E9" w:rsidRPr="000953EA">
              <w:rPr>
                <w:sz w:val="18"/>
              </w:rPr>
              <w:t xml:space="preserve">(řešení krajin). Rozšiřuje vymezení nových kulturních krajinných oblastí (KKO) o svahy Nízkého Jeseníku, </w:t>
            </w:r>
            <w:proofErr w:type="spellStart"/>
            <w:r w:rsidR="00FB46E9" w:rsidRPr="000953EA">
              <w:rPr>
                <w:sz w:val="18"/>
              </w:rPr>
              <w:t>Žulovsko</w:t>
            </w:r>
            <w:proofErr w:type="spellEnd"/>
            <w:r w:rsidR="00FB46E9" w:rsidRPr="000953EA">
              <w:rPr>
                <w:sz w:val="18"/>
              </w:rPr>
              <w:t xml:space="preserve">, Rychlebské Hory a Centrální Haná. </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lastRenderedPageBreak/>
              <w:t>273.</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spacing w:line="206" w:lineRule="exact"/>
              <w:rPr>
                <w:sz w:val="18"/>
              </w:rPr>
            </w:pPr>
            <w:r w:rsidRPr="00043ED5">
              <w:rPr>
                <w:sz w:val="18"/>
              </w:rPr>
              <w:t xml:space="preserve">ZÚR OK stanovují požadavky pro územní plánování obcí v kap. </w:t>
            </w:r>
            <w:proofErr w:type="gramStart"/>
            <w:r w:rsidRPr="00043ED5">
              <w:rPr>
                <w:sz w:val="18"/>
              </w:rPr>
              <w:t xml:space="preserve">A.1. a </w:t>
            </w:r>
            <w:proofErr w:type="spellStart"/>
            <w:r w:rsidRPr="00043ED5">
              <w:rPr>
                <w:sz w:val="18"/>
              </w:rPr>
              <w:t>A</w:t>
            </w:r>
            <w:proofErr w:type="spellEnd"/>
            <w:r w:rsidRPr="00043ED5">
              <w:rPr>
                <w:sz w:val="18"/>
              </w:rPr>
              <w:t>.</w:t>
            </w:r>
            <w:proofErr w:type="gramEnd"/>
            <w:r w:rsidRPr="00043ED5">
              <w:rPr>
                <w:sz w:val="18"/>
              </w:rPr>
              <w:t xml:space="preserve"> 8., jejichž cílem je:</w:t>
            </w:r>
          </w:p>
          <w:p w:rsidR="00FD25B2" w:rsidRPr="000953EA" w:rsidRDefault="00F83464">
            <w:pPr>
              <w:pStyle w:val="TableParagraph"/>
              <w:numPr>
                <w:ilvl w:val="0"/>
                <w:numId w:val="76"/>
              </w:numPr>
              <w:tabs>
                <w:tab w:val="left" w:pos="424"/>
                <w:tab w:val="left" w:pos="425"/>
              </w:tabs>
              <w:spacing w:before="69" w:line="219" w:lineRule="exact"/>
              <w:ind w:hanging="283"/>
              <w:rPr>
                <w:sz w:val="18"/>
              </w:rPr>
            </w:pPr>
            <w:r w:rsidRPr="00043ED5">
              <w:rPr>
                <w:sz w:val="18"/>
              </w:rPr>
              <w:t>racionální využití zastavěného</w:t>
            </w:r>
            <w:r w:rsidRPr="00043ED5">
              <w:rPr>
                <w:spacing w:val="-3"/>
                <w:sz w:val="18"/>
              </w:rPr>
              <w:t xml:space="preserve"> </w:t>
            </w:r>
            <w:r w:rsidRPr="000953EA">
              <w:rPr>
                <w:sz w:val="18"/>
              </w:rPr>
              <w:t>území</w:t>
            </w:r>
            <w:r w:rsidR="00002567" w:rsidRPr="000953EA">
              <w:rPr>
                <w:sz w:val="18"/>
              </w:rPr>
              <w:t xml:space="preserve"> (</w:t>
            </w:r>
            <w:proofErr w:type="gramStart"/>
            <w:r w:rsidR="00002567" w:rsidRPr="000953EA">
              <w:rPr>
                <w:sz w:val="18"/>
              </w:rPr>
              <w:t>odst.13.4</w:t>
            </w:r>
            <w:proofErr w:type="gramEnd"/>
            <w:r w:rsidR="00002567" w:rsidRPr="000953EA">
              <w:rPr>
                <w:sz w:val="18"/>
              </w:rPr>
              <w:t>.)</w:t>
            </w:r>
          </w:p>
          <w:p w:rsidR="00FD25B2" w:rsidRPr="000953EA" w:rsidRDefault="00F83464">
            <w:pPr>
              <w:pStyle w:val="TableParagraph"/>
              <w:numPr>
                <w:ilvl w:val="0"/>
                <w:numId w:val="76"/>
              </w:numPr>
              <w:tabs>
                <w:tab w:val="left" w:pos="424"/>
                <w:tab w:val="left" w:pos="425"/>
              </w:tabs>
              <w:spacing w:line="218" w:lineRule="exact"/>
              <w:ind w:hanging="283"/>
              <w:rPr>
                <w:sz w:val="18"/>
              </w:rPr>
            </w:pPr>
            <w:r w:rsidRPr="000953EA">
              <w:rPr>
                <w:sz w:val="18"/>
              </w:rPr>
              <w:t>ochrana zemědělské půdy (odst.</w:t>
            </w:r>
            <w:r w:rsidRPr="000953EA">
              <w:rPr>
                <w:spacing w:val="-3"/>
                <w:sz w:val="18"/>
              </w:rPr>
              <w:t xml:space="preserve"> </w:t>
            </w:r>
            <w:r w:rsidRPr="000953EA">
              <w:rPr>
                <w:sz w:val="18"/>
              </w:rPr>
              <w:t>5.4.3.)</w:t>
            </w:r>
          </w:p>
          <w:p w:rsidR="00FD25B2" w:rsidRPr="000953EA" w:rsidRDefault="00F83464">
            <w:pPr>
              <w:pStyle w:val="TableParagraph"/>
              <w:numPr>
                <w:ilvl w:val="0"/>
                <w:numId w:val="76"/>
              </w:numPr>
              <w:tabs>
                <w:tab w:val="left" w:pos="424"/>
                <w:tab w:val="left" w:pos="425"/>
              </w:tabs>
              <w:ind w:right="96" w:hanging="283"/>
              <w:rPr>
                <w:sz w:val="18"/>
              </w:rPr>
            </w:pPr>
            <w:r w:rsidRPr="000953EA">
              <w:rPr>
                <w:sz w:val="18"/>
              </w:rPr>
              <w:t xml:space="preserve">opětovné využití nevyužitých stávajících výrobních areálů a areálů </w:t>
            </w:r>
            <w:r w:rsidR="00002567" w:rsidRPr="000953EA">
              <w:rPr>
                <w:sz w:val="18"/>
              </w:rPr>
              <w:t xml:space="preserve">ploch </w:t>
            </w:r>
            <w:r w:rsidRPr="000953EA">
              <w:rPr>
                <w:sz w:val="18"/>
              </w:rPr>
              <w:t>(odst.</w:t>
            </w:r>
            <w:r w:rsidRPr="000953EA">
              <w:rPr>
                <w:spacing w:val="-1"/>
                <w:sz w:val="18"/>
              </w:rPr>
              <w:t xml:space="preserve"> </w:t>
            </w:r>
            <w:r w:rsidRPr="000953EA">
              <w:rPr>
                <w:sz w:val="18"/>
              </w:rPr>
              <w:t>4.7</w:t>
            </w:r>
            <w:r w:rsidR="00002567" w:rsidRPr="000953EA">
              <w:rPr>
                <w:sz w:val="18"/>
              </w:rPr>
              <w:t>, 13.4</w:t>
            </w:r>
            <w:r w:rsidRPr="000953EA">
              <w:rPr>
                <w:sz w:val="18"/>
              </w:rPr>
              <w:t>);</w:t>
            </w:r>
          </w:p>
          <w:p w:rsidR="00FD25B2" w:rsidRPr="00043ED5" w:rsidRDefault="00F83464">
            <w:pPr>
              <w:pStyle w:val="TableParagraph"/>
              <w:numPr>
                <w:ilvl w:val="0"/>
                <w:numId w:val="76"/>
              </w:numPr>
              <w:tabs>
                <w:tab w:val="left" w:pos="424"/>
                <w:tab w:val="left" w:pos="425"/>
              </w:tabs>
              <w:spacing w:line="219" w:lineRule="exact"/>
              <w:ind w:hanging="283"/>
              <w:rPr>
                <w:sz w:val="18"/>
              </w:rPr>
            </w:pPr>
            <w:r w:rsidRPr="00043ED5">
              <w:rPr>
                <w:sz w:val="18"/>
              </w:rPr>
              <w:t>ochrana krajiny (odst.</w:t>
            </w:r>
            <w:r w:rsidRPr="00043ED5">
              <w:rPr>
                <w:spacing w:val="-2"/>
                <w:sz w:val="18"/>
              </w:rPr>
              <w:t xml:space="preserve"> </w:t>
            </w:r>
            <w:r w:rsidRPr="00043ED5">
              <w:rPr>
                <w:sz w:val="18"/>
              </w:rPr>
              <w:t>5.4.6.);</w:t>
            </w:r>
          </w:p>
          <w:p w:rsidR="00FD25B2" w:rsidRPr="00043ED5" w:rsidRDefault="00F83464">
            <w:pPr>
              <w:pStyle w:val="TableParagraph"/>
              <w:numPr>
                <w:ilvl w:val="0"/>
                <w:numId w:val="76"/>
              </w:numPr>
              <w:tabs>
                <w:tab w:val="left" w:pos="424"/>
                <w:tab w:val="left" w:pos="425"/>
              </w:tabs>
              <w:spacing w:line="219" w:lineRule="exact"/>
              <w:ind w:hanging="283"/>
              <w:rPr>
                <w:sz w:val="18"/>
              </w:rPr>
            </w:pPr>
            <w:r w:rsidRPr="00043ED5">
              <w:rPr>
                <w:sz w:val="18"/>
              </w:rPr>
              <w:t>sdružování koridorů s cílem minimalizovat zásahy do</w:t>
            </w:r>
            <w:r w:rsidRPr="00043ED5">
              <w:rPr>
                <w:spacing w:val="-12"/>
                <w:sz w:val="18"/>
              </w:rPr>
              <w:t xml:space="preserve"> </w:t>
            </w:r>
            <w:r w:rsidRPr="00043ED5">
              <w:rPr>
                <w:sz w:val="18"/>
              </w:rPr>
              <w:t>krajiny;</w:t>
            </w:r>
          </w:p>
          <w:p w:rsidR="00FD25B2" w:rsidRPr="00043ED5" w:rsidRDefault="00FD25B2">
            <w:pPr>
              <w:pStyle w:val="TableParagraph"/>
              <w:spacing w:before="1"/>
              <w:ind w:left="0"/>
              <w:rPr>
                <w:sz w:val="18"/>
              </w:rPr>
            </w:pPr>
          </w:p>
          <w:p w:rsidR="00FD25B2" w:rsidRPr="00043ED5" w:rsidRDefault="00F83464">
            <w:pPr>
              <w:pStyle w:val="TableParagraph"/>
              <w:spacing w:before="1"/>
              <w:ind w:right="565"/>
              <w:rPr>
                <w:sz w:val="18"/>
              </w:rPr>
            </w:pPr>
            <w:r w:rsidRPr="00043ED5">
              <w:rPr>
                <w:sz w:val="18"/>
              </w:rPr>
              <w:t>Aktualizace č.2a ZÚR OK stanovené zásady akceptuje a dále upřesňuje. Upouští se od stanovení limitních výměr ploch pro podnikání nadmístního významu.</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555"/>
        </w:trPr>
        <w:tc>
          <w:tcPr>
            <w:tcW w:w="710" w:type="dxa"/>
          </w:tcPr>
          <w:p w:rsidR="00FD25B2" w:rsidRPr="00043ED5" w:rsidRDefault="00F83464">
            <w:pPr>
              <w:pStyle w:val="TableParagraph"/>
              <w:spacing w:before="116"/>
              <w:ind w:left="78"/>
              <w:rPr>
                <w:b/>
                <w:sz w:val="18"/>
              </w:rPr>
            </w:pPr>
            <w:r w:rsidRPr="00043ED5">
              <w:rPr>
                <w:b/>
                <w:sz w:val="18"/>
              </w:rPr>
              <w:t>274.</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3"/>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121"/>
              <w:ind w:right="65"/>
              <w:rPr>
                <w:sz w:val="18"/>
              </w:rPr>
            </w:pPr>
            <w:r w:rsidRPr="00043ED5">
              <w:rPr>
                <w:sz w:val="18"/>
              </w:rPr>
              <w:t>ZÚR stanovují zásady pro ochranu přírody, ochranu a exploataci nerostných surovin a navrhují vymezení ÚSES. Podmínky pro akceptaci chráněných částí přírody a nerostných surovin vychází a mají oporu v aktualizovaných ÚAP. Rozvojové záměry jsou s těmito limity konfrontovány a k zajištění koordinace a ochrany chráněných částí přírody a dalších hodnot v území (ložiska nerostných surovin, zdroje pitné vody, apod.) se vymezují dostatečně široké koridory pro vedení dopravní a technické infrastruktury, aby bylo umožněno nalézt v rámci zpracování podrobné dokumentace optimální průběh trasy pro liniovou stavbu s cílem minimalizovat negativní dopady na zjištěné hodnoty. Jsou stanoveny zásady pro řešení případných kolizí (střetů) liniových vedení dopravní a technické infrastruktury s ložisky nerostných surovin, chráněnými částmi přírody, návrhem ÚSES, apod.</w:t>
            </w:r>
          </w:p>
          <w:p w:rsidR="00FD25B2" w:rsidRPr="00043ED5" w:rsidRDefault="00F83464">
            <w:pPr>
              <w:pStyle w:val="TableParagraph"/>
              <w:spacing w:before="120"/>
              <w:ind w:right="115"/>
              <w:rPr>
                <w:sz w:val="18"/>
              </w:rPr>
            </w:pPr>
            <w:r w:rsidRPr="00043ED5">
              <w:rPr>
                <w:sz w:val="18"/>
              </w:rPr>
              <w:t>Aktualizace č.2a ZÚR OK tyto zásady akceptuje a dále upřesňuje ve formě doplnění podmínek pro ochranu hodnot v území a řešení případných střetů záměrů s limity a limitů navzájem. Podkladem pro upřesnění stanovených zásad pro ochranu a exploataci ložisek nerostných surovin byla také územní studie řešící plochy, ve kterých dochází k vysoké koncentrací prováděné a připravované (očekávané) těžby.</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lastRenderedPageBreak/>
              <w:t>275.</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ind w:right="266"/>
              <w:rPr>
                <w:sz w:val="18"/>
              </w:rPr>
            </w:pPr>
            <w:r w:rsidRPr="00043ED5">
              <w:rPr>
                <w:sz w:val="18"/>
              </w:rPr>
              <w:t>Aktualizace č.2a ZÚR OK ve výkresu B. 7. Územní systém ekologické stability nadmístního významu 1 : 100 000 upřesňuje vymezení migračních koridorů a v odst. 74.11. stanovuje zásady pro zajištění ochrany a funkčnosti migračních koridorů. Řešení se zabývá i problematikou srůstání sídel v odst. 90.4.</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81"/>
        </w:trPr>
        <w:tc>
          <w:tcPr>
            <w:tcW w:w="710" w:type="dxa"/>
          </w:tcPr>
          <w:p w:rsidR="00FD25B2" w:rsidRPr="00043ED5" w:rsidRDefault="00F83464">
            <w:pPr>
              <w:pStyle w:val="TableParagraph"/>
              <w:spacing w:before="116"/>
              <w:ind w:left="78"/>
              <w:rPr>
                <w:b/>
                <w:sz w:val="18"/>
              </w:rPr>
            </w:pPr>
            <w:r w:rsidRPr="00043ED5">
              <w:rPr>
                <w:b/>
                <w:sz w:val="18"/>
              </w:rPr>
              <w:t>276.</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ind w:right="154"/>
              <w:rPr>
                <w:sz w:val="18"/>
              </w:rPr>
            </w:pPr>
            <w:r w:rsidRPr="00043ED5">
              <w:rPr>
                <w:sz w:val="18"/>
              </w:rPr>
              <w:t>ZÚR stanovují zásady pro ochranu přírody, ochranu a exploataci nerostných surovin a navrhují vymezení ÚSES. Podmínky pro akceptaci chráněných částí přírody a nerostných surovin vychází a mají oporu v aktualizovaných ÚAP. Rozvojové záměry jsou s těmito limity konfrontovány a k zajištění koordinace a ochrany chráněných částí přírody a dalších hodnot v území (ložiska nerostných surovin, zdroje pitné vody, apod.) se vymezují dostatečně široké koridory pro vedení dopravní a technické infrastruktury, aby bylo umožněno nalézt v rámci zpracování podrobné dokumentace optimální průběh trasy pro liniovou stavbu s cílem minimalizovat negativní dopady na zjištěné hodnoty. Jsou stanoveny zásady pro řešení případných kolizí (střetů) liniových vedení dopravní a technické infrastruktury s ložisky nerostných surovin, chráněnými částmi přírody, návrhem ÚSES, apod.</w:t>
            </w:r>
          </w:p>
          <w:p w:rsidR="00FD25B2" w:rsidRPr="00043ED5" w:rsidRDefault="00F83464">
            <w:pPr>
              <w:pStyle w:val="TableParagraph"/>
              <w:ind w:right="335"/>
              <w:rPr>
                <w:sz w:val="18"/>
              </w:rPr>
            </w:pPr>
            <w:r w:rsidRPr="00043ED5">
              <w:rPr>
                <w:sz w:val="18"/>
              </w:rPr>
              <w:t>Aktualizace č.2a ZÚR OK tyto zásady akceptuje a doplňuje podmínky pro ochranu hodnot v území a řešení případných střetů záměrů s limity a limitů navzájem. Podkladem pro</w:t>
            </w:r>
          </w:p>
          <w:p w:rsidR="00FD25B2" w:rsidRPr="00043ED5" w:rsidRDefault="00F83464">
            <w:pPr>
              <w:pStyle w:val="TableParagraph"/>
              <w:rPr>
                <w:sz w:val="18"/>
              </w:rPr>
            </w:pPr>
            <w:r w:rsidRPr="00043ED5">
              <w:rPr>
                <w:sz w:val="18"/>
              </w:rPr>
              <w:t>upřesnění stanovených zásad pro ochranu a exploataci ložisek nerostných surovin byla také územní studie řešící plochy, ve kterých dochází k vysoké koncentrací prováděné a připravované (očekávané) těžby.</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277.</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ind w:right="375"/>
              <w:rPr>
                <w:sz w:val="18"/>
              </w:rPr>
            </w:pPr>
            <w:r w:rsidRPr="00043ED5">
              <w:rPr>
                <w:sz w:val="18"/>
              </w:rPr>
              <w:t>ZÚR vymezují rekreační krajinné celky, ve kterých stanovuje zásady a podmínky, jejichž cílem je omezit max. zátěž území z hlediska koncentrace ubytovací kapacity (kap. A.4.4. a</w:t>
            </w:r>
            <w:r w:rsidRPr="00043ED5">
              <w:rPr>
                <w:spacing w:val="-2"/>
                <w:sz w:val="18"/>
              </w:rPr>
              <w:t xml:space="preserve"> </w:t>
            </w:r>
            <w:proofErr w:type="gramStart"/>
            <w:r w:rsidRPr="00043ED5">
              <w:rPr>
                <w:sz w:val="18"/>
              </w:rPr>
              <w:t>A.8.).ZÚR</w:t>
            </w:r>
            <w:proofErr w:type="gramEnd"/>
            <w:r w:rsidRPr="00043ED5">
              <w:rPr>
                <w:spacing w:val="-3"/>
                <w:sz w:val="18"/>
              </w:rPr>
              <w:t xml:space="preserve"> </w:t>
            </w:r>
            <w:r w:rsidRPr="00043ED5">
              <w:rPr>
                <w:sz w:val="18"/>
              </w:rPr>
              <w:t>vymezují</w:t>
            </w:r>
            <w:r w:rsidRPr="00043ED5">
              <w:rPr>
                <w:spacing w:val="-4"/>
                <w:sz w:val="18"/>
              </w:rPr>
              <w:t xml:space="preserve"> </w:t>
            </w:r>
            <w:r w:rsidRPr="00043ED5">
              <w:rPr>
                <w:sz w:val="18"/>
              </w:rPr>
              <w:t>póly</w:t>
            </w:r>
            <w:r w:rsidRPr="00043ED5">
              <w:rPr>
                <w:spacing w:val="-5"/>
                <w:sz w:val="18"/>
              </w:rPr>
              <w:t xml:space="preserve"> </w:t>
            </w:r>
            <w:r w:rsidRPr="00043ED5">
              <w:rPr>
                <w:sz w:val="18"/>
              </w:rPr>
              <w:t>rozvoje</w:t>
            </w:r>
            <w:r w:rsidRPr="00043ED5">
              <w:rPr>
                <w:spacing w:val="-2"/>
                <w:sz w:val="18"/>
              </w:rPr>
              <w:t xml:space="preserve"> </w:t>
            </w:r>
            <w:r w:rsidRPr="00043ED5">
              <w:rPr>
                <w:sz w:val="18"/>
              </w:rPr>
              <w:t>cestovního</w:t>
            </w:r>
            <w:r w:rsidRPr="00043ED5">
              <w:rPr>
                <w:spacing w:val="-3"/>
                <w:sz w:val="18"/>
              </w:rPr>
              <w:t xml:space="preserve"> </w:t>
            </w:r>
            <w:r w:rsidRPr="00043ED5">
              <w:rPr>
                <w:sz w:val="18"/>
              </w:rPr>
              <w:t>ruchu,</w:t>
            </w:r>
            <w:r w:rsidRPr="00043ED5">
              <w:rPr>
                <w:spacing w:val="-2"/>
                <w:sz w:val="18"/>
              </w:rPr>
              <w:t xml:space="preserve"> </w:t>
            </w:r>
            <w:r w:rsidRPr="00043ED5">
              <w:rPr>
                <w:sz w:val="18"/>
              </w:rPr>
              <w:t>ve</w:t>
            </w:r>
            <w:r w:rsidRPr="00043ED5">
              <w:rPr>
                <w:spacing w:val="-3"/>
                <w:sz w:val="18"/>
              </w:rPr>
              <w:t xml:space="preserve"> </w:t>
            </w:r>
            <w:r w:rsidRPr="00043ED5">
              <w:rPr>
                <w:sz w:val="18"/>
              </w:rPr>
              <w:t>kterých</w:t>
            </w:r>
            <w:r w:rsidRPr="00043ED5">
              <w:rPr>
                <w:spacing w:val="-2"/>
                <w:sz w:val="18"/>
              </w:rPr>
              <w:t xml:space="preserve"> </w:t>
            </w:r>
            <w:r w:rsidRPr="00043ED5">
              <w:rPr>
                <w:sz w:val="18"/>
              </w:rPr>
              <w:t>by</w:t>
            </w:r>
            <w:r w:rsidRPr="00043ED5">
              <w:rPr>
                <w:spacing w:val="-5"/>
                <w:sz w:val="18"/>
              </w:rPr>
              <w:t xml:space="preserve"> </w:t>
            </w:r>
            <w:r w:rsidRPr="00043ED5">
              <w:rPr>
                <w:sz w:val="18"/>
              </w:rPr>
              <w:t>měly</w:t>
            </w:r>
            <w:r w:rsidRPr="00043ED5">
              <w:rPr>
                <w:spacing w:val="-4"/>
                <w:sz w:val="18"/>
              </w:rPr>
              <w:t xml:space="preserve"> </w:t>
            </w:r>
            <w:r w:rsidRPr="00043ED5">
              <w:rPr>
                <w:sz w:val="18"/>
              </w:rPr>
              <w:t>být</w:t>
            </w:r>
            <w:r w:rsidRPr="00043ED5">
              <w:rPr>
                <w:spacing w:val="-3"/>
                <w:sz w:val="18"/>
              </w:rPr>
              <w:t xml:space="preserve"> </w:t>
            </w:r>
            <w:r w:rsidRPr="00043ED5">
              <w:rPr>
                <w:sz w:val="18"/>
              </w:rPr>
              <w:t>uspokojovány požadavky návštěvníků na veřejnou infrastrukturu a vymezuje orientační směrování významných rozvojových ploch pro sport a rekreaci nadmístního</w:t>
            </w:r>
            <w:r w:rsidRPr="00043ED5">
              <w:rPr>
                <w:spacing w:val="-12"/>
                <w:sz w:val="18"/>
              </w:rPr>
              <w:t xml:space="preserve"> </w:t>
            </w:r>
            <w:r w:rsidRPr="00043ED5">
              <w:rPr>
                <w:sz w:val="18"/>
              </w:rPr>
              <w:t>významu.</w:t>
            </w:r>
          </w:p>
          <w:p w:rsidR="00FD25B2" w:rsidRPr="00043ED5" w:rsidRDefault="00F83464">
            <w:pPr>
              <w:pStyle w:val="TableParagraph"/>
              <w:spacing w:before="1"/>
              <w:ind w:right="295"/>
              <w:rPr>
                <w:sz w:val="18"/>
              </w:rPr>
            </w:pPr>
            <w:r w:rsidRPr="00043ED5">
              <w:rPr>
                <w:sz w:val="18"/>
              </w:rPr>
              <w:t>Aktualizace č.2a ZÚR OK zachovává platný návrh ploch a zásad pro rozvoj rekreace a cestovní ruchu a doplňuje orientační směrování významných rozvojových ploch pro sport a rekreaci nadmístního významu o plochu pro golf v Jeseníku.</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278.</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7"/>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w:t>
            </w:r>
          </w:p>
          <w:p w:rsidR="00FD25B2" w:rsidRPr="00043ED5" w:rsidRDefault="00F83464">
            <w:pPr>
              <w:pStyle w:val="TableParagraph"/>
              <w:spacing w:before="4" w:line="206" w:lineRule="exact"/>
              <w:ind w:right="228"/>
              <w:rPr>
                <w:sz w:val="18"/>
              </w:rPr>
            </w:pPr>
            <w:r w:rsidRPr="00043ED5">
              <w:rPr>
                <w:sz w:val="18"/>
              </w:rPr>
              <w:t>městských oblastí nepříznivým účinkům tranzitní železniční a silniční dopravy, mimo jiné i prostřednictvím obchvatů městských</w:t>
            </w:r>
          </w:p>
        </w:tc>
        <w:tc>
          <w:tcPr>
            <w:tcW w:w="7657" w:type="dxa"/>
          </w:tcPr>
          <w:p w:rsidR="00FD25B2" w:rsidRPr="00043ED5" w:rsidRDefault="00F83464" w:rsidP="00251D97">
            <w:pPr>
              <w:pStyle w:val="TableParagraph"/>
              <w:ind w:right="113"/>
              <w:rPr>
                <w:sz w:val="18"/>
              </w:rPr>
            </w:pPr>
            <w:r w:rsidRPr="00043ED5">
              <w:rPr>
                <w:sz w:val="18"/>
              </w:rPr>
              <w:t>ZÚR vymezují pro liniové dopravní stavby a stavby technické infrastruktury dostatečně široké koridory, aby bylo umožněno v rámci zpracování podrobné dokumentace koordinovat souběhy staveb, jejich křížení a také i minimalizovat negativní dopady na zjištěné hodnoty. Aktualizace č.2a ZÚR OK v mnoha případech na základě zpracované podrobné dokumentace upravuje průběh a vlastní šíři navržených koridorů pro minimalizaci negativních dopadů na strukturu osídlení a zjištěné hodnoty území. Velká část provedených úprav ve vymezení</w:t>
            </w:r>
            <w:r w:rsidR="00251D97">
              <w:rPr>
                <w:sz w:val="18"/>
              </w:rPr>
              <w:t xml:space="preserve"> </w:t>
            </w:r>
            <w:r w:rsidRPr="00043ED5">
              <w:rPr>
                <w:sz w:val="18"/>
              </w:rPr>
              <w:t>koridorů pro silniční dopravu je koordinována s řešením platných územních plánů s cílem minimalizovat negativní vlivy z dopravy na zastavěná území sídel.</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64"/>
              <w:rPr>
                <w:sz w:val="18"/>
              </w:rPr>
            </w:pPr>
            <w:r w:rsidRPr="00043ED5">
              <w:rPr>
                <w:sz w:val="18"/>
              </w:rPr>
              <w:t>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10"/>
                <w:sz w:val="18"/>
              </w:rPr>
              <w:t xml:space="preserve"> </w:t>
            </w:r>
            <w:r w:rsidRPr="00043ED5">
              <w:rPr>
                <w:sz w:val="18"/>
              </w:rPr>
              <w:t>účinků).</w:t>
            </w:r>
          </w:p>
        </w:tc>
        <w:tc>
          <w:tcPr>
            <w:tcW w:w="7657" w:type="dxa"/>
          </w:tcPr>
          <w:p w:rsidR="00FD25B2" w:rsidRPr="00043ED5" w:rsidRDefault="00FD25B2">
            <w:pPr>
              <w:pStyle w:val="TableParagraph"/>
              <w:ind w:left="0"/>
              <w:rPr>
                <w:sz w:val="18"/>
              </w:rPr>
            </w:pPr>
          </w:p>
        </w:tc>
      </w:tr>
      <w:tr w:rsidR="00FD25B2" w:rsidRPr="00043ED5">
        <w:trPr>
          <w:trHeight w:val="5527"/>
        </w:trPr>
        <w:tc>
          <w:tcPr>
            <w:tcW w:w="710" w:type="dxa"/>
          </w:tcPr>
          <w:p w:rsidR="00FD25B2" w:rsidRPr="00043ED5" w:rsidRDefault="00F83464">
            <w:pPr>
              <w:pStyle w:val="TableParagraph"/>
              <w:spacing w:before="114"/>
              <w:ind w:left="78"/>
              <w:rPr>
                <w:b/>
                <w:sz w:val="18"/>
              </w:rPr>
            </w:pPr>
            <w:r w:rsidRPr="00043ED5">
              <w:rPr>
                <w:b/>
                <w:sz w:val="18"/>
              </w:rPr>
              <w:lastRenderedPageBreak/>
              <w:t>279.</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line="206" w:lineRule="exact"/>
              <w:rPr>
                <w:sz w:val="18"/>
              </w:rPr>
            </w:pPr>
            <w:r w:rsidRPr="00043ED5">
              <w:rPr>
                <w:sz w:val="18"/>
              </w:rPr>
              <w:t>ZÚR vymezují koridory pro:</w:t>
            </w:r>
          </w:p>
          <w:p w:rsidR="00FD25B2" w:rsidRPr="00043ED5" w:rsidRDefault="00F83464">
            <w:pPr>
              <w:pStyle w:val="TableParagraph"/>
              <w:numPr>
                <w:ilvl w:val="0"/>
                <w:numId w:val="75"/>
              </w:numPr>
              <w:tabs>
                <w:tab w:val="left" w:pos="424"/>
                <w:tab w:val="left" w:pos="425"/>
              </w:tabs>
              <w:spacing w:line="218" w:lineRule="exact"/>
              <w:ind w:hanging="283"/>
              <w:rPr>
                <w:sz w:val="18"/>
              </w:rPr>
            </w:pPr>
            <w:r w:rsidRPr="00043ED5">
              <w:rPr>
                <w:sz w:val="18"/>
              </w:rPr>
              <w:t>zlepšení dopravní obsluhy jednotlivých částí</w:t>
            </w:r>
            <w:r w:rsidRPr="00043ED5">
              <w:rPr>
                <w:spacing w:val="-8"/>
                <w:sz w:val="18"/>
              </w:rPr>
              <w:t xml:space="preserve"> </w:t>
            </w:r>
            <w:r w:rsidRPr="00043ED5">
              <w:rPr>
                <w:sz w:val="18"/>
              </w:rPr>
              <w:t>kraje</w:t>
            </w:r>
          </w:p>
          <w:p w:rsidR="00FD25B2" w:rsidRPr="00043ED5" w:rsidRDefault="00F83464">
            <w:pPr>
              <w:pStyle w:val="TableParagraph"/>
              <w:numPr>
                <w:ilvl w:val="0"/>
                <w:numId w:val="75"/>
              </w:numPr>
              <w:tabs>
                <w:tab w:val="left" w:pos="424"/>
                <w:tab w:val="left" w:pos="425"/>
              </w:tabs>
              <w:spacing w:line="219" w:lineRule="exact"/>
              <w:ind w:hanging="283"/>
              <w:rPr>
                <w:sz w:val="18"/>
              </w:rPr>
            </w:pPr>
            <w:r w:rsidRPr="00043ED5">
              <w:rPr>
                <w:sz w:val="18"/>
              </w:rPr>
              <w:t>zajištění tranzitní dopravy přes území kraje (zejména koridory vyplývající z PÚR</w:t>
            </w:r>
            <w:r w:rsidRPr="00043ED5">
              <w:rPr>
                <w:spacing w:val="-28"/>
                <w:sz w:val="18"/>
              </w:rPr>
              <w:t xml:space="preserve"> </w:t>
            </w:r>
            <w:r w:rsidRPr="00043ED5">
              <w:rPr>
                <w:sz w:val="18"/>
              </w:rPr>
              <w:t>ČR)</w:t>
            </w:r>
          </w:p>
          <w:p w:rsidR="00FD25B2" w:rsidRPr="00043ED5" w:rsidRDefault="00F83464">
            <w:pPr>
              <w:pStyle w:val="TableParagraph"/>
              <w:numPr>
                <w:ilvl w:val="0"/>
                <w:numId w:val="75"/>
              </w:numPr>
              <w:tabs>
                <w:tab w:val="left" w:pos="424"/>
                <w:tab w:val="left" w:pos="425"/>
              </w:tabs>
              <w:spacing w:before="1" w:line="219" w:lineRule="exact"/>
              <w:ind w:hanging="283"/>
              <w:rPr>
                <w:sz w:val="18"/>
              </w:rPr>
            </w:pPr>
            <w:r w:rsidRPr="00043ED5">
              <w:rPr>
                <w:sz w:val="18"/>
              </w:rPr>
              <w:t>posílení významu rozvojových os a propojení rozvojových</w:t>
            </w:r>
            <w:r w:rsidRPr="00043ED5">
              <w:rPr>
                <w:spacing w:val="-9"/>
                <w:sz w:val="18"/>
              </w:rPr>
              <w:t xml:space="preserve"> </w:t>
            </w:r>
            <w:r w:rsidRPr="00043ED5">
              <w:rPr>
                <w:sz w:val="18"/>
              </w:rPr>
              <w:t>oblastí</w:t>
            </w:r>
          </w:p>
          <w:p w:rsidR="00FD25B2" w:rsidRPr="00043ED5" w:rsidRDefault="00F83464">
            <w:pPr>
              <w:pStyle w:val="TableParagraph"/>
              <w:numPr>
                <w:ilvl w:val="0"/>
                <w:numId w:val="75"/>
              </w:numPr>
              <w:tabs>
                <w:tab w:val="left" w:pos="424"/>
                <w:tab w:val="left" w:pos="425"/>
              </w:tabs>
              <w:spacing w:line="219" w:lineRule="exact"/>
              <w:ind w:hanging="283"/>
              <w:rPr>
                <w:sz w:val="18"/>
              </w:rPr>
            </w:pPr>
            <w:r w:rsidRPr="00043ED5">
              <w:rPr>
                <w:sz w:val="18"/>
              </w:rPr>
              <w:t>všechny druhy</w:t>
            </w:r>
            <w:r w:rsidRPr="00043ED5">
              <w:rPr>
                <w:spacing w:val="-5"/>
                <w:sz w:val="18"/>
              </w:rPr>
              <w:t xml:space="preserve"> </w:t>
            </w:r>
            <w:r w:rsidRPr="00043ED5">
              <w:rPr>
                <w:sz w:val="18"/>
              </w:rPr>
              <w:t>dopravy.</w:t>
            </w:r>
          </w:p>
          <w:p w:rsidR="00FD25B2" w:rsidRPr="00043ED5" w:rsidRDefault="00FD25B2">
            <w:pPr>
              <w:pStyle w:val="TableParagraph"/>
              <w:spacing w:before="1"/>
              <w:ind w:left="0"/>
              <w:rPr>
                <w:sz w:val="18"/>
              </w:rPr>
            </w:pPr>
          </w:p>
          <w:p w:rsidR="00FD25B2" w:rsidRPr="00043ED5" w:rsidRDefault="00F83464">
            <w:pPr>
              <w:pStyle w:val="TableParagraph"/>
              <w:spacing w:before="1"/>
              <w:ind w:right="545"/>
              <w:rPr>
                <w:sz w:val="18"/>
              </w:rPr>
            </w:pPr>
            <w:r w:rsidRPr="00043ED5">
              <w:rPr>
                <w:sz w:val="18"/>
              </w:rPr>
              <w:t>Aktualizace č. 2a ZÚR OK upřesňuje koridory a plochy dopravní infrastruktury na území Olomouckého kraje řešené v PÚR ČR následovně:</w:t>
            </w:r>
          </w:p>
          <w:p w:rsidR="00FD25B2" w:rsidRPr="00043ED5" w:rsidRDefault="00F83464">
            <w:pPr>
              <w:pStyle w:val="TableParagraph"/>
              <w:numPr>
                <w:ilvl w:val="0"/>
                <w:numId w:val="75"/>
              </w:numPr>
              <w:tabs>
                <w:tab w:val="left" w:pos="424"/>
                <w:tab w:val="left" w:pos="425"/>
              </w:tabs>
              <w:spacing w:line="218" w:lineRule="exact"/>
              <w:ind w:hanging="283"/>
              <w:rPr>
                <w:sz w:val="18"/>
              </w:rPr>
            </w:pPr>
            <w:r w:rsidRPr="00043ED5">
              <w:rPr>
                <w:sz w:val="18"/>
              </w:rPr>
              <w:t>R35a-úsek</w:t>
            </w:r>
            <w:r w:rsidRPr="00043ED5">
              <w:rPr>
                <w:spacing w:val="-10"/>
                <w:sz w:val="18"/>
              </w:rPr>
              <w:t xml:space="preserve"> </w:t>
            </w:r>
            <w:r w:rsidRPr="00043ED5">
              <w:rPr>
                <w:sz w:val="18"/>
              </w:rPr>
              <w:t>Sedlice</w:t>
            </w:r>
            <w:r w:rsidRPr="00043ED5">
              <w:rPr>
                <w:spacing w:val="-8"/>
                <w:sz w:val="18"/>
              </w:rPr>
              <w:t xml:space="preserve"> </w:t>
            </w:r>
            <w:r w:rsidRPr="00043ED5">
              <w:rPr>
                <w:sz w:val="18"/>
              </w:rPr>
              <w:t>(Hradec</w:t>
            </w:r>
            <w:r w:rsidRPr="00043ED5">
              <w:rPr>
                <w:spacing w:val="-7"/>
                <w:sz w:val="18"/>
              </w:rPr>
              <w:t xml:space="preserve"> </w:t>
            </w:r>
            <w:proofErr w:type="gramStart"/>
            <w:r w:rsidRPr="00043ED5">
              <w:rPr>
                <w:sz w:val="18"/>
              </w:rPr>
              <w:t>Králové)–Vysoké</w:t>
            </w:r>
            <w:proofErr w:type="gramEnd"/>
            <w:r w:rsidRPr="00043ED5">
              <w:rPr>
                <w:spacing w:val="-8"/>
                <w:sz w:val="18"/>
              </w:rPr>
              <w:t xml:space="preserve"> </w:t>
            </w:r>
            <w:r w:rsidRPr="00043ED5">
              <w:rPr>
                <w:sz w:val="18"/>
              </w:rPr>
              <w:t>Mýto–Moravská</w:t>
            </w:r>
            <w:r w:rsidRPr="00043ED5">
              <w:rPr>
                <w:spacing w:val="-7"/>
                <w:sz w:val="18"/>
              </w:rPr>
              <w:t xml:space="preserve"> </w:t>
            </w:r>
            <w:r w:rsidRPr="00043ED5">
              <w:rPr>
                <w:sz w:val="18"/>
              </w:rPr>
              <w:t>Třebová–Mohelnice</w:t>
            </w:r>
            <w:r w:rsidRPr="00043ED5">
              <w:rPr>
                <w:spacing w:val="-8"/>
                <w:sz w:val="18"/>
              </w:rPr>
              <w:t xml:space="preserve"> </w:t>
            </w:r>
            <w:r w:rsidRPr="00043ED5">
              <w:rPr>
                <w:sz w:val="18"/>
              </w:rPr>
              <w:t>(E442)</w:t>
            </w:r>
          </w:p>
          <w:p w:rsidR="00FD25B2" w:rsidRPr="00043ED5" w:rsidRDefault="00F83464">
            <w:pPr>
              <w:pStyle w:val="TableParagraph"/>
              <w:spacing w:line="207" w:lineRule="exact"/>
              <w:ind w:left="424"/>
              <w:rPr>
                <w:sz w:val="18"/>
              </w:rPr>
            </w:pPr>
            <w:r w:rsidRPr="00043ED5">
              <w:rPr>
                <w:sz w:val="18"/>
              </w:rPr>
              <w:t>– upřesněno v Akt. č.2a ZÚR v koridoru D1;</w:t>
            </w:r>
          </w:p>
          <w:p w:rsidR="00FD25B2" w:rsidRPr="00043ED5" w:rsidRDefault="00F83464">
            <w:pPr>
              <w:pStyle w:val="TableParagraph"/>
              <w:numPr>
                <w:ilvl w:val="0"/>
                <w:numId w:val="75"/>
              </w:numPr>
              <w:tabs>
                <w:tab w:val="left" w:pos="424"/>
                <w:tab w:val="left" w:pos="425"/>
              </w:tabs>
              <w:spacing w:before="1"/>
              <w:ind w:right="95" w:hanging="283"/>
              <w:rPr>
                <w:sz w:val="18"/>
              </w:rPr>
            </w:pPr>
            <w:r w:rsidRPr="00043ED5">
              <w:rPr>
                <w:sz w:val="18"/>
              </w:rPr>
              <w:t>R55</w:t>
            </w:r>
            <w:r w:rsidRPr="00043ED5">
              <w:rPr>
                <w:spacing w:val="-14"/>
                <w:sz w:val="18"/>
              </w:rPr>
              <w:t xml:space="preserve"> </w:t>
            </w:r>
            <w:r w:rsidRPr="00043ED5">
              <w:rPr>
                <w:sz w:val="18"/>
              </w:rPr>
              <w:t>Úsek</w:t>
            </w:r>
            <w:r w:rsidRPr="00043ED5">
              <w:rPr>
                <w:spacing w:val="-13"/>
                <w:sz w:val="18"/>
              </w:rPr>
              <w:t xml:space="preserve"> </w:t>
            </w:r>
            <w:proofErr w:type="gramStart"/>
            <w:r w:rsidRPr="00043ED5">
              <w:rPr>
                <w:sz w:val="18"/>
              </w:rPr>
              <w:t>Olomouc</w:t>
            </w:r>
            <w:proofErr w:type="gramEnd"/>
            <w:r w:rsidRPr="00043ED5">
              <w:rPr>
                <w:sz w:val="18"/>
              </w:rPr>
              <w:t>–</w:t>
            </w:r>
            <w:proofErr w:type="gramStart"/>
            <w:r w:rsidRPr="00043ED5">
              <w:rPr>
                <w:sz w:val="18"/>
              </w:rPr>
              <w:t>Přerov</w:t>
            </w:r>
            <w:proofErr w:type="gramEnd"/>
            <w:r w:rsidRPr="00043ED5">
              <w:rPr>
                <w:spacing w:val="-15"/>
                <w:sz w:val="18"/>
              </w:rPr>
              <w:t xml:space="preserve"> </w:t>
            </w:r>
            <w:r w:rsidRPr="00043ED5">
              <w:rPr>
                <w:sz w:val="18"/>
              </w:rPr>
              <w:t>a</w:t>
            </w:r>
            <w:r w:rsidRPr="00043ED5">
              <w:rPr>
                <w:spacing w:val="-15"/>
                <w:sz w:val="18"/>
              </w:rPr>
              <w:t xml:space="preserve"> </w:t>
            </w:r>
            <w:r w:rsidRPr="00043ED5">
              <w:rPr>
                <w:sz w:val="18"/>
              </w:rPr>
              <w:t>dále</w:t>
            </w:r>
            <w:r w:rsidRPr="00043ED5">
              <w:rPr>
                <w:spacing w:val="-13"/>
                <w:sz w:val="18"/>
              </w:rPr>
              <w:t xml:space="preserve"> </w:t>
            </w:r>
            <w:r w:rsidRPr="00043ED5">
              <w:rPr>
                <w:sz w:val="18"/>
              </w:rPr>
              <w:t>Napajedla–Uherské</w:t>
            </w:r>
            <w:r w:rsidRPr="00043ED5">
              <w:rPr>
                <w:spacing w:val="-13"/>
                <w:sz w:val="18"/>
              </w:rPr>
              <w:t xml:space="preserve"> </w:t>
            </w:r>
            <w:r w:rsidRPr="00043ED5">
              <w:rPr>
                <w:sz w:val="18"/>
              </w:rPr>
              <w:t>Hradiště–Hodonín–D2</w:t>
            </w:r>
            <w:r w:rsidRPr="00043ED5">
              <w:rPr>
                <w:spacing w:val="-13"/>
                <w:sz w:val="18"/>
              </w:rPr>
              <w:t xml:space="preserve"> </w:t>
            </w:r>
            <w:r w:rsidRPr="00043ED5">
              <w:rPr>
                <w:sz w:val="18"/>
              </w:rPr>
              <w:t>-</w:t>
            </w:r>
            <w:r w:rsidRPr="00043ED5">
              <w:rPr>
                <w:spacing w:val="-16"/>
                <w:sz w:val="18"/>
              </w:rPr>
              <w:t xml:space="preserve"> </w:t>
            </w:r>
            <w:r w:rsidRPr="00043ED5">
              <w:rPr>
                <w:sz w:val="18"/>
              </w:rPr>
              <w:t>upřesněno v Akt. č.2a ZÚR v koridoru</w:t>
            </w:r>
            <w:r w:rsidRPr="00043ED5">
              <w:rPr>
                <w:spacing w:val="-5"/>
                <w:sz w:val="18"/>
              </w:rPr>
              <w:t xml:space="preserve"> </w:t>
            </w:r>
            <w:r w:rsidRPr="00043ED5">
              <w:rPr>
                <w:sz w:val="18"/>
              </w:rPr>
              <w:t>D020;</w:t>
            </w:r>
          </w:p>
          <w:p w:rsidR="00FD25B2" w:rsidRPr="00043ED5" w:rsidRDefault="00F83464">
            <w:pPr>
              <w:pStyle w:val="TableParagraph"/>
              <w:numPr>
                <w:ilvl w:val="0"/>
                <w:numId w:val="75"/>
              </w:numPr>
              <w:tabs>
                <w:tab w:val="left" w:pos="424"/>
                <w:tab w:val="left" w:pos="425"/>
              </w:tabs>
              <w:ind w:right="98" w:hanging="283"/>
              <w:rPr>
                <w:sz w:val="18"/>
              </w:rPr>
            </w:pPr>
            <w:r w:rsidRPr="00043ED5">
              <w:rPr>
                <w:sz w:val="18"/>
              </w:rPr>
              <w:t>R48</w:t>
            </w:r>
            <w:r w:rsidRPr="00043ED5">
              <w:rPr>
                <w:spacing w:val="-9"/>
                <w:sz w:val="18"/>
              </w:rPr>
              <w:t xml:space="preserve"> </w:t>
            </w:r>
            <w:proofErr w:type="gramStart"/>
            <w:r w:rsidRPr="00043ED5">
              <w:rPr>
                <w:sz w:val="18"/>
              </w:rPr>
              <w:t>Bělotín</w:t>
            </w:r>
            <w:proofErr w:type="gramEnd"/>
            <w:r w:rsidRPr="00043ED5">
              <w:rPr>
                <w:sz w:val="18"/>
              </w:rPr>
              <w:t>–</w:t>
            </w:r>
            <w:proofErr w:type="gramStart"/>
            <w:r w:rsidRPr="00043ED5">
              <w:rPr>
                <w:sz w:val="18"/>
              </w:rPr>
              <w:t>Frýdek-Místek</w:t>
            </w:r>
            <w:proofErr w:type="gramEnd"/>
            <w:r w:rsidRPr="00043ED5">
              <w:rPr>
                <w:sz w:val="18"/>
              </w:rPr>
              <w:t>–Český</w:t>
            </w:r>
            <w:r w:rsidRPr="00043ED5">
              <w:rPr>
                <w:spacing w:val="-10"/>
                <w:sz w:val="18"/>
              </w:rPr>
              <w:t xml:space="preserve"> </w:t>
            </w:r>
            <w:r w:rsidRPr="00043ED5">
              <w:rPr>
                <w:sz w:val="18"/>
              </w:rPr>
              <w:t>Těšín–hranice</w:t>
            </w:r>
            <w:r w:rsidRPr="00043ED5">
              <w:rPr>
                <w:spacing w:val="-9"/>
                <w:sz w:val="18"/>
              </w:rPr>
              <w:t xml:space="preserve"> </w:t>
            </w:r>
            <w:r w:rsidRPr="00043ED5">
              <w:rPr>
                <w:sz w:val="18"/>
              </w:rPr>
              <w:t>ČR/Polsko(–</w:t>
            </w:r>
            <w:proofErr w:type="spellStart"/>
            <w:r w:rsidRPr="00043ED5">
              <w:rPr>
                <w:sz w:val="18"/>
              </w:rPr>
              <w:t>Kraków</w:t>
            </w:r>
            <w:proofErr w:type="spellEnd"/>
            <w:r w:rsidRPr="00043ED5">
              <w:rPr>
                <w:sz w:val="18"/>
              </w:rPr>
              <w:t>)</w:t>
            </w:r>
            <w:r w:rsidRPr="00043ED5">
              <w:rPr>
                <w:spacing w:val="-8"/>
                <w:sz w:val="18"/>
              </w:rPr>
              <w:t xml:space="preserve"> </w:t>
            </w:r>
            <w:r w:rsidRPr="00043ED5">
              <w:rPr>
                <w:sz w:val="18"/>
              </w:rPr>
              <w:t>-upřesněno</w:t>
            </w:r>
            <w:r w:rsidRPr="00043ED5">
              <w:rPr>
                <w:spacing w:val="-8"/>
                <w:sz w:val="18"/>
              </w:rPr>
              <w:t xml:space="preserve"> </w:t>
            </w:r>
            <w:r w:rsidRPr="00043ED5">
              <w:rPr>
                <w:sz w:val="18"/>
              </w:rPr>
              <w:t>v</w:t>
            </w:r>
            <w:r w:rsidRPr="00043ED5">
              <w:rPr>
                <w:spacing w:val="-11"/>
                <w:sz w:val="18"/>
              </w:rPr>
              <w:t xml:space="preserve"> </w:t>
            </w:r>
            <w:r w:rsidRPr="00043ED5">
              <w:rPr>
                <w:sz w:val="18"/>
              </w:rPr>
              <w:t>Akt. č.2a ZÚR v koridoru</w:t>
            </w:r>
            <w:r w:rsidRPr="00043ED5">
              <w:rPr>
                <w:spacing w:val="-5"/>
                <w:sz w:val="18"/>
              </w:rPr>
              <w:t xml:space="preserve"> </w:t>
            </w:r>
            <w:r w:rsidRPr="00043ED5">
              <w:rPr>
                <w:sz w:val="18"/>
              </w:rPr>
              <w:t>D019;</w:t>
            </w:r>
          </w:p>
          <w:p w:rsidR="00FD25B2" w:rsidRPr="00043ED5" w:rsidRDefault="00F83464">
            <w:pPr>
              <w:pStyle w:val="TableParagraph"/>
              <w:numPr>
                <w:ilvl w:val="0"/>
                <w:numId w:val="75"/>
              </w:numPr>
              <w:tabs>
                <w:tab w:val="left" w:pos="424"/>
                <w:tab w:val="left" w:pos="425"/>
              </w:tabs>
              <w:ind w:right="95" w:hanging="283"/>
              <w:rPr>
                <w:sz w:val="18"/>
              </w:rPr>
            </w:pPr>
            <w:r w:rsidRPr="00043ED5">
              <w:rPr>
                <w:sz w:val="18"/>
              </w:rPr>
              <w:t xml:space="preserve">S2 (R48) </w:t>
            </w:r>
            <w:proofErr w:type="spellStart"/>
            <w:proofErr w:type="gramStart"/>
            <w:r w:rsidRPr="00043ED5">
              <w:rPr>
                <w:sz w:val="18"/>
              </w:rPr>
              <w:t>Palačov</w:t>
            </w:r>
            <w:proofErr w:type="spellEnd"/>
            <w:proofErr w:type="gramEnd"/>
            <w:r w:rsidRPr="00043ED5">
              <w:rPr>
                <w:sz w:val="18"/>
              </w:rPr>
              <w:t>–</w:t>
            </w:r>
            <w:proofErr w:type="gramStart"/>
            <w:r w:rsidRPr="00043ED5">
              <w:rPr>
                <w:sz w:val="18"/>
              </w:rPr>
              <w:t>Lešná</w:t>
            </w:r>
            <w:proofErr w:type="gramEnd"/>
            <w:r w:rsidRPr="00043ED5">
              <w:rPr>
                <w:sz w:val="18"/>
              </w:rPr>
              <w:t>–Valašské Meziříčí–Vsetín–Pozděchov (R49) - upřesněno v Akt. č.2a ZÚR v koridoru</w:t>
            </w:r>
            <w:r w:rsidRPr="00043ED5">
              <w:rPr>
                <w:spacing w:val="-5"/>
                <w:sz w:val="18"/>
              </w:rPr>
              <w:t xml:space="preserve"> </w:t>
            </w:r>
            <w:r w:rsidRPr="00043ED5">
              <w:rPr>
                <w:sz w:val="18"/>
              </w:rPr>
              <w:t>D021;</w:t>
            </w:r>
          </w:p>
          <w:p w:rsidR="00FD25B2" w:rsidRPr="00043ED5" w:rsidRDefault="00F83464">
            <w:pPr>
              <w:pStyle w:val="TableParagraph"/>
              <w:numPr>
                <w:ilvl w:val="0"/>
                <w:numId w:val="75"/>
              </w:numPr>
              <w:tabs>
                <w:tab w:val="left" w:pos="424"/>
                <w:tab w:val="left" w:pos="425"/>
              </w:tabs>
              <w:spacing w:line="217" w:lineRule="exact"/>
              <w:ind w:hanging="283"/>
              <w:rPr>
                <w:sz w:val="18"/>
              </w:rPr>
            </w:pPr>
            <w:r w:rsidRPr="00043ED5">
              <w:rPr>
                <w:sz w:val="18"/>
              </w:rPr>
              <w:t xml:space="preserve">D1 Úsek </w:t>
            </w:r>
            <w:proofErr w:type="gramStart"/>
            <w:r w:rsidRPr="00043ED5">
              <w:rPr>
                <w:sz w:val="18"/>
              </w:rPr>
              <w:t>Říkovice</w:t>
            </w:r>
            <w:proofErr w:type="gramEnd"/>
            <w:r w:rsidRPr="00043ED5">
              <w:rPr>
                <w:sz w:val="18"/>
              </w:rPr>
              <w:t>–</w:t>
            </w:r>
            <w:proofErr w:type="gramStart"/>
            <w:r w:rsidRPr="00043ED5">
              <w:rPr>
                <w:sz w:val="18"/>
              </w:rPr>
              <w:t>Přerov</w:t>
            </w:r>
            <w:proofErr w:type="gramEnd"/>
            <w:r w:rsidRPr="00043ED5">
              <w:rPr>
                <w:sz w:val="18"/>
              </w:rPr>
              <w:t xml:space="preserve"> - upřesněno v Akt. č.2a ZÚR v koridoru</w:t>
            </w:r>
            <w:r w:rsidRPr="00043ED5">
              <w:rPr>
                <w:spacing w:val="-12"/>
                <w:sz w:val="18"/>
              </w:rPr>
              <w:t xml:space="preserve"> </w:t>
            </w:r>
            <w:r w:rsidRPr="00043ED5">
              <w:rPr>
                <w:sz w:val="18"/>
              </w:rPr>
              <w:t>D018;</w:t>
            </w:r>
          </w:p>
          <w:p w:rsidR="00FD25B2" w:rsidRPr="00043ED5" w:rsidRDefault="00F83464">
            <w:pPr>
              <w:pStyle w:val="TableParagraph"/>
              <w:numPr>
                <w:ilvl w:val="0"/>
                <w:numId w:val="75"/>
              </w:numPr>
              <w:tabs>
                <w:tab w:val="left" w:pos="425"/>
              </w:tabs>
              <w:ind w:right="94" w:hanging="283"/>
              <w:jc w:val="both"/>
              <w:rPr>
                <w:sz w:val="18"/>
              </w:rPr>
            </w:pPr>
            <w:r w:rsidRPr="00043ED5">
              <w:rPr>
                <w:sz w:val="18"/>
              </w:rPr>
              <w:t>koridor vysokorychlostní dopravy VR1 Brno–(</w:t>
            </w:r>
            <w:proofErr w:type="gramStart"/>
            <w:r w:rsidRPr="00043ED5">
              <w:rPr>
                <w:sz w:val="18"/>
              </w:rPr>
              <w:t>Přerov)–Ostrava</w:t>
            </w:r>
            <w:proofErr w:type="gramEnd"/>
            <w:r w:rsidRPr="00043ED5">
              <w:rPr>
                <w:sz w:val="18"/>
              </w:rPr>
              <w:t>–hranice ČR/Polsko. – koridor je akceptován beze změn s výjimkou krátkého úseku na hranicích s MSK pro zajištění</w:t>
            </w:r>
            <w:r w:rsidRPr="00043ED5">
              <w:rPr>
                <w:spacing w:val="-1"/>
                <w:sz w:val="18"/>
              </w:rPr>
              <w:t xml:space="preserve"> </w:t>
            </w:r>
            <w:r w:rsidRPr="00043ED5">
              <w:rPr>
                <w:sz w:val="18"/>
              </w:rPr>
              <w:t>návaznosti;</w:t>
            </w:r>
          </w:p>
          <w:p w:rsidR="00FD25B2" w:rsidRPr="00043ED5" w:rsidRDefault="00F83464">
            <w:pPr>
              <w:pStyle w:val="TableParagraph"/>
              <w:numPr>
                <w:ilvl w:val="0"/>
                <w:numId w:val="75"/>
              </w:numPr>
              <w:tabs>
                <w:tab w:val="left" w:pos="424"/>
                <w:tab w:val="left" w:pos="425"/>
              </w:tabs>
              <w:ind w:hanging="283"/>
              <w:rPr>
                <w:sz w:val="18"/>
              </w:rPr>
            </w:pPr>
            <w:r w:rsidRPr="00043ED5">
              <w:rPr>
                <w:sz w:val="18"/>
              </w:rPr>
              <w:t>ŽD1-Koridor Brno-Přerov (stávající trať č. 300) s větví na</w:t>
            </w:r>
            <w:r w:rsidRPr="00043ED5">
              <w:rPr>
                <w:spacing w:val="-10"/>
                <w:sz w:val="18"/>
              </w:rPr>
              <w:t xml:space="preserve"> </w:t>
            </w:r>
            <w:r w:rsidRPr="00043ED5">
              <w:rPr>
                <w:sz w:val="18"/>
              </w:rPr>
              <w:t>Kroměříž–</w:t>
            </w:r>
          </w:p>
          <w:p w:rsidR="00FD25B2" w:rsidRPr="00043ED5" w:rsidRDefault="00F83464">
            <w:pPr>
              <w:pStyle w:val="TableParagraph"/>
              <w:numPr>
                <w:ilvl w:val="0"/>
                <w:numId w:val="75"/>
              </w:numPr>
              <w:tabs>
                <w:tab w:val="left" w:pos="424"/>
                <w:tab w:val="left" w:pos="425"/>
              </w:tabs>
              <w:spacing w:before="3"/>
              <w:ind w:right="205" w:hanging="283"/>
              <w:rPr>
                <w:sz w:val="18"/>
              </w:rPr>
            </w:pPr>
            <w:proofErr w:type="gramStart"/>
            <w:r w:rsidRPr="00043ED5">
              <w:rPr>
                <w:sz w:val="18"/>
              </w:rPr>
              <w:t>Otrokovice</w:t>
            </w:r>
            <w:proofErr w:type="gramEnd"/>
            <w:r w:rsidRPr="00043ED5">
              <w:rPr>
                <w:sz w:val="18"/>
              </w:rPr>
              <w:t>–</w:t>
            </w:r>
            <w:proofErr w:type="gramStart"/>
            <w:r w:rsidRPr="00043ED5">
              <w:rPr>
                <w:sz w:val="18"/>
              </w:rPr>
              <w:t>Zlín</w:t>
            </w:r>
            <w:proofErr w:type="gramEnd"/>
            <w:r w:rsidRPr="00043ED5">
              <w:rPr>
                <w:sz w:val="18"/>
              </w:rPr>
              <w:t xml:space="preserve">–Vizovice - upřesněno v Akt. č.2a ZÚR v koridoru D47 a D63; Úprava polohy koridoru stávající žel. </w:t>
            </w:r>
            <w:proofErr w:type="gramStart"/>
            <w:r w:rsidRPr="00043ED5">
              <w:rPr>
                <w:sz w:val="18"/>
              </w:rPr>
              <w:t>tratě</w:t>
            </w:r>
            <w:proofErr w:type="gramEnd"/>
            <w:r w:rsidRPr="00043ED5">
              <w:rPr>
                <w:sz w:val="18"/>
              </w:rPr>
              <w:t xml:space="preserve"> 300 dle varianty M2 ze Studie proveditelnosti v úseku od Kojetína po hranici s JMK byla předmětem řešení Akt. č. 3 ZÚR OK, kterou na návrh oprávněného investora KÚOK zkráceným postupem pořídil. Akt. č. 3</w:t>
            </w:r>
            <w:r w:rsidRPr="00043ED5">
              <w:rPr>
                <w:spacing w:val="30"/>
                <w:sz w:val="18"/>
              </w:rPr>
              <w:t xml:space="preserve"> </w:t>
            </w:r>
            <w:r w:rsidRPr="00043ED5">
              <w:rPr>
                <w:sz w:val="18"/>
              </w:rPr>
              <w:t>vydalo</w:t>
            </w:r>
          </w:p>
          <w:p w:rsidR="00FD25B2" w:rsidRPr="00043ED5" w:rsidRDefault="00F83464">
            <w:pPr>
              <w:pStyle w:val="TableParagraph"/>
              <w:spacing w:line="187" w:lineRule="exact"/>
              <w:ind w:left="424"/>
              <w:rPr>
                <w:sz w:val="18"/>
              </w:rPr>
            </w:pPr>
            <w:r w:rsidRPr="00043ED5">
              <w:rPr>
                <w:sz w:val="18"/>
              </w:rPr>
              <w:t>Zastupitelstvo Olomouckého kraje dne 25. 2. 2019.</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59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74"/>
              </w:numPr>
              <w:tabs>
                <w:tab w:val="left" w:pos="425"/>
              </w:tabs>
              <w:spacing w:before="1"/>
              <w:ind w:right="96" w:hanging="283"/>
              <w:jc w:val="both"/>
              <w:rPr>
                <w:sz w:val="18"/>
              </w:rPr>
            </w:pPr>
            <w:r w:rsidRPr="00043ED5">
              <w:rPr>
                <w:sz w:val="18"/>
              </w:rPr>
              <w:t xml:space="preserve">C-E40b - Úsek (odbočení z II. tranzitního železničního koridoru) Hranice na </w:t>
            </w:r>
            <w:proofErr w:type="gramStart"/>
            <w:r w:rsidRPr="00043ED5">
              <w:rPr>
                <w:sz w:val="18"/>
              </w:rPr>
              <w:t>Moravě</w:t>
            </w:r>
            <w:proofErr w:type="gramEnd"/>
            <w:r w:rsidRPr="00043ED5">
              <w:rPr>
                <w:sz w:val="18"/>
              </w:rPr>
              <w:t xml:space="preserve">– </w:t>
            </w:r>
            <w:proofErr w:type="gramStart"/>
            <w:r w:rsidRPr="00043ED5">
              <w:rPr>
                <w:sz w:val="18"/>
              </w:rPr>
              <w:t>Valašské</w:t>
            </w:r>
            <w:proofErr w:type="gramEnd"/>
            <w:r w:rsidRPr="00043ED5">
              <w:rPr>
                <w:spacing w:val="-15"/>
                <w:sz w:val="18"/>
              </w:rPr>
              <w:t xml:space="preserve"> </w:t>
            </w:r>
            <w:r w:rsidRPr="00043ED5">
              <w:rPr>
                <w:sz w:val="18"/>
              </w:rPr>
              <w:t>Meziříčí–Vsetín–Horní</w:t>
            </w:r>
            <w:r w:rsidRPr="00043ED5">
              <w:rPr>
                <w:spacing w:val="-14"/>
                <w:sz w:val="18"/>
              </w:rPr>
              <w:t xml:space="preserve"> </w:t>
            </w:r>
            <w:r w:rsidRPr="00043ED5">
              <w:rPr>
                <w:sz w:val="18"/>
              </w:rPr>
              <w:t>Lideč–hranice</w:t>
            </w:r>
            <w:r w:rsidRPr="00043ED5">
              <w:rPr>
                <w:spacing w:val="-14"/>
                <w:sz w:val="18"/>
              </w:rPr>
              <w:t xml:space="preserve"> </w:t>
            </w:r>
            <w:r w:rsidRPr="00043ED5">
              <w:rPr>
                <w:sz w:val="18"/>
              </w:rPr>
              <w:t>ČR</w:t>
            </w:r>
            <w:r w:rsidRPr="00043ED5">
              <w:rPr>
                <w:spacing w:val="-15"/>
                <w:sz w:val="18"/>
              </w:rPr>
              <w:t xml:space="preserve"> </w:t>
            </w:r>
            <w:r w:rsidRPr="00043ED5">
              <w:rPr>
                <w:sz w:val="18"/>
              </w:rPr>
              <w:t>(–</w:t>
            </w:r>
            <w:proofErr w:type="spellStart"/>
            <w:r w:rsidRPr="00043ED5">
              <w:rPr>
                <w:sz w:val="18"/>
              </w:rPr>
              <w:t>Púchov</w:t>
            </w:r>
            <w:proofErr w:type="spellEnd"/>
            <w:r w:rsidRPr="00043ED5">
              <w:rPr>
                <w:sz w:val="18"/>
              </w:rPr>
              <w:t>)</w:t>
            </w:r>
            <w:r w:rsidRPr="00043ED5">
              <w:rPr>
                <w:spacing w:val="-13"/>
                <w:sz w:val="18"/>
              </w:rPr>
              <w:t xml:space="preserve"> </w:t>
            </w:r>
            <w:r w:rsidRPr="00043ED5">
              <w:rPr>
                <w:sz w:val="18"/>
              </w:rPr>
              <w:t>-</w:t>
            </w:r>
            <w:r w:rsidRPr="00043ED5">
              <w:rPr>
                <w:spacing w:val="-15"/>
                <w:sz w:val="18"/>
              </w:rPr>
              <w:t xml:space="preserve"> </w:t>
            </w:r>
            <w:r w:rsidRPr="00043ED5">
              <w:rPr>
                <w:sz w:val="18"/>
              </w:rPr>
              <w:t>upřesněno</w:t>
            </w:r>
            <w:r w:rsidRPr="00043ED5">
              <w:rPr>
                <w:spacing w:val="-14"/>
                <w:sz w:val="18"/>
              </w:rPr>
              <w:t xml:space="preserve"> </w:t>
            </w:r>
            <w:r w:rsidRPr="00043ED5">
              <w:rPr>
                <w:sz w:val="18"/>
              </w:rPr>
              <w:t>v</w:t>
            </w:r>
            <w:r w:rsidRPr="00043ED5">
              <w:rPr>
                <w:spacing w:val="-15"/>
                <w:sz w:val="18"/>
              </w:rPr>
              <w:t xml:space="preserve"> </w:t>
            </w:r>
            <w:r w:rsidRPr="00043ED5">
              <w:rPr>
                <w:sz w:val="18"/>
              </w:rPr>
              <w:t>Akt.</w:t>
            </w:r>
            <w:r w:rsidRPr="00043ED5">
              <w:rPr>
                <w:spacing w:val="-14"/>
                <w:sz w:val="18"/>
              </w:rPr>
              <w:t xml:space="preserve"> </w:t>
            </w:r>
            <w:r w:rsidRPr="00043ED5">
              <w:rPr>
                <w:sz w:val="18"/>
              </w:rPr>
              <w:t>č.2a</w:t>
            </w:r>
            <w:r w:rsidRPr="00043ED5">
              <w:rPr>
                <w:spacing w:val="-14"/>
                <w:sz w:val="18"/>
              </w:rPr>
              <w:t xml:space="preserve"> </w:t>
            </w:r>
            <w:r w:rsidRPr="00043ED5">
              <w:rPr>
                <w:sz w:val="18"/>
              </w:rPr>
              <w:t>ZÚR v koridoru</w:t>
            </w:r>
            <w:r w:rsidRPr="00043ED5">
              <w:rPr>
                <w:spacing w:val="-3"/>
                <w:sz w:val="18"/>
              </w:rPr>
              <w:t xml:space="preserve"> </w:t>
            </w:r>
            <w:r w:rsidRPr="00043ED5">
              <w:rPr>
                <w:sz w:val="18"/>
              </w:rPr>
              <w:t>D74;</w:t>
            </w:r>
          </w:p>
          <w:p w:rsidR="00FD25B2" w:rsidRPr="00043ED5" w:rsidRDefault="00F83464">
            <w:pPr>
              <w:pStyle w:val="TableParagraph"/>
              <w:numPr>
                <w:ilvl w:val="0"/>
                <w:numId w:val="74"/>
              </w:numPr>
              <w:tabs>
                <w:tab w:val="left" w:pos="424"/>
                <w:tab w:val="left" w:pos="425"/>
              </w:tabs>
              <w:spacing w:line="217" w:lineRule="exact"/>
              <w:ind w:hanging="283"/>
              <w:rPr>
                <w:sz w:val="18"/>
              </w:rPr>
            </w:pPr>
            <w:r w:rsidRPr="00043ED5">
              <w:rPr>
                <w:sz w:val="18"/>
              </w:rPr>
              <w:t>VTP – terminál nákladní dopravy Přerov – je upraven původní</w:t>
            </w:r>
            <w:r w:rsidRPr="00043ED5">
              <w:rPr>
                <w:spacing w:val="-5"/>
                <w:sz w:val="18"/>
              </w:rPr>
              <w:t xml:space="preserve"> </w:t>
            </w:r>
            <w:r w:rsidRPr="00043ED5">
              <w:rPr>
                <w:sz w:val="18"/>
              </w:rPr>
              <w:t>název;</w:t>
            </w:r>
          </w:p>
          <w:p w:rsidR="00FD25B2" w:rsidRPr="00043ED5" w:rsidRDefault="00F83464">
            <w:pPr>
              <w:pStyle w:val="TableParagraph"/>
              <w:numPr>
                <w:ilvl w:val="0"/>
                <w:numId w:val="74"/>
              </w:numPr>
              <w:tabs>
                <w:tab w:val="left" w:pos="425"/>
              </w:tabs>
              <w:spacing w:before="2"/>
              <w:ind w:right="94" w:hanging="283"/>
              <w:jc w:val="both"/>
              <w:rPr>
                <w:sz w:val="18"/>
              </w:rPr>
            </w:pPr>
            <w:r w:rsidRPr="00043ED5">
              <w:rPr>
                <w:sz w:val="18"/>
              </w:rPr>
              <w:t>požadavek PÚR ČR (198) vztahující se k vymezení koridoru pro kapacitní silnici v úseku Mohelnice-Jeseník</w:t>
            </w:r>
            <w:r w:rsidRPr="00043ED5">
              <w:rPr>
                <w:spacing w:val="-14"/>
                <w:sz w:val="18"/>
              </w:rPr>
              <w:t xml:space="preserve"> </w:t>
            </w:r>
            <w:r w:rsidRPr="00043ED5">
              <w:rPr>
                <w:sz w:val="18"/>
              </w:rPr>
              <w:t>(v</w:t>
            </w:r>
            <w:r w:rsidRPr="00043ED5">
              <w:rPr>
                <w:spacing w:val="-15"/>
                <w:sz w:val="18"/>
              </w:rPr>
              <w:t xml:space="preserve"> </w:t>
            </w:r>
            <w:r w:rsidRPr="00043ED5">
              <w:rPr>
                <w:sz w:val="18"/>
              </w:rPr>
              <w:t>platných</w:t>
            </w:r>
            <w:r w:rsidRPr="00043ED5">
              <w:rPr>
                <w:spacing w:val="-16"/>
                <w:sz w:val="18"/>
              </w:rPr>
              <w:t xml:space="preserve"> </w:t>
            </w:r>
            <w:r w:rsidRPr="00043ED5">
              <w:rPr>
                <w:sz w:val="18"/>
              </w:rPr>
              <w:t>ZÚR</w:t>
            </w:r>
            <w:r w:rsidRPr="00043ED5">
              <w:rPr>
                <w:spacing w:val="-15"/>
                <w:sz w:val="18"/>
              </w:rPr>
              <w:t xml:space="preserve"> </w:t>
            </w:r>
            <w:r w:rsidRPr="00043ED5">
              <w:rPr>
                <w:sz w:val="18"/>
              </w:rPr>
              <w:t>OK</w:t>
            </w:r>
            <w:r w:rsidRPr="00043ED5">
              <w:rPr>
                <w:spacing w:val="-14"/>
                <w:sz w:val="18"/>
              </w:rPr>
              <w:t xml:space="preserve"> </w:t>
            </w:r>
            <w:r w:rsidRPr="00043ED5">
              <w:rPr>
                <w:sz w:val="18"/>
              </w:rPr>
              <w:t>označeno</w:t>
            </w:r>
            <w:r w:rsidRPr="00043ED5">
              <w:rPr>
                <w:spacing w:val="-15"/>
                <w:sz w:val="18"/>
              </w:rPr>
              <w:t xml:space="preserve"> </w:t>
            </w:r>
            <w:r w:rsidRPr="00043ED5">
              <w:rPr>
                <w:sz w:val="18"/>
              </w:rPr>
              <w:t>jako</w:t>
            </w:r>
            <w:r w:rsidRPr="00043ED5">
              <w:rPr>
                <w:spacing w:val="-14"/>
                <w:sz w:val="18"/>
              </w:rPr>
              <w:t xml:space="preserve"> </w:t>
            </w:r>
            <w:r w:rsidRPr="00043ED5">
              <w:rPr>
                <w:sz w:val="18"/>
              </w:rPr>
              <w:t>osa</w:t>
            </w:r>
            <w:r w:rsidRPr="00043ED5">
              <w:rPr>
                <w:spacing w:val="-14"/>
                <w:sz w:val="18"/>
              </w:rPr>
              <w:t xml:space="preserve"> </w:t>
            </w:r>
            <w:r w:rsidRPr="00043ED5">
              <w:rPr>
                <w:sz w:val="18"/>
              </w:rPr>
              <w:t>nadregionálního</w:t>
            </w:r>
            <w:r w:rsidRPr="00043ED5">
              <w:rPr>
                <w:spacing w:val="-15"/>
                <w:sz w:val="18"/>
              </w:rPr>
              <w:t xml:space="preserve"> </w:t>
            </w:r>
            <w:r w:rsidRPr="00043ED5">
              <w:rPr>
                <w:sz w:val="18"/>
              </w:rPr>
              <w:t>významu</w:t>
            </w:r>
            <w:r w:rsidRPr="00043ED5">
              <w:rPr>
                <w:spacing w:val="-14"/>
                <w:sz w:val="18"/>
              </w:rPr>
              <w:t xml:space="preserve"> </w:t>
            </w:r>
            <w:r w:rsidRPr="00043ED5">
              <w:rPr>
                <w:sz w:val="18"/>
              </w:rPr>
              <w:t>OR2 Mohelnice</w:t>
            </w:r>
            <w:r w:rsidRPr="00043ED5">
              <w:rPr>
                <w:spacing w:val="-9"/>
                <w:sz w:val="18"/>
              </w:rPr>
              <w:t xml:space="preserve"> </w:t>
            </w:r>
            <w:r w:rsidRPr="00043ED5">
              <w:rPr>
                <w:sz w:val="18"/>
              </w:rPr>
              <w:t>-</w:t>
            </w:r>
            <w:r w:rsidRPr="00043ED5">
              <w:rPr>
                <w:spacing w:val="-12"/>
                <w:sz w:val="18"/>
              </w:rPr>
              <w:t xml:space="preserve"> </w:t>
            </w:r>
            <w:r w:rsidRPr="00043ED5">
              <w:rPr>
                <w:sz w:val="18"/>
              </w:rPr>
              <w:t>Zábřeh</w:t>
            </w:r>
            <w:r w:rsidRPr="00043ED5">
              <w:rPr>
                <w:spacing w:val="-11"/>
                <w:sz w:val="18"/>
              </w:rPr>
              <w:t xml:space="preserve"> </w:t>
            </w:r>
            <w:r w:rsidRPr="00043ED5">
              <w:rPr>
                <w:sz w:val="18"/>
              </w:rPr>
              <w:t>–</w:t>
            </w:r>
            <w:r w:rsidRPr="00043ED5">
              <w:rPr>
                <w:spacing w:val="-10"/>
                <w:sz w:val="18"/>
              </w:rPr>
              <w:t xml:space="preserve"> </w:t>
            </w:r>
            <w:r w:rsidRPr="00043ED5">
              <w:rPr>
                <w:sz w:val="18"/>
              </w:rPr>
              <w:t>Šumperk</w:t>
            </w:r>
            <w:r w:rsidRPr="00043ED5">
              <w:rPr>
                <w:spacing w:val="-12"/>
                <w:sz w:val="18"/>
              </w:rPr>
              <w:t xml:space="preserve"> </w:t>
            </w:r>
            <w:r w:rsidRPr="00043ED5">
              <w:rPr>
                <w:sz w:val="18"/>
              </w:rPr>
              <w:t>–</w:t>
            </w:r>
            <w:r w:rsidRPr="00043ED5">
              <w:rPr>
                <w:spacing w:val="-11"/>
                <w:sz w:val="18"/>
              </w:rPr>
              <w:t xml:space="preserve"> </w:t>
            </w:r>
            <w:r w:rsidRPr="00043ED5">
              <w:rPr>
                <w:sz w:val="18"/>
              </w:rPr>
              <w:t>Jeseník</w:t>
            </w:r>
            <w:r w:rsidRPr="00043ED5">
              <w:rPr>
                <w:spacing w:val="-12"/>
                <w:sz w:val="18"/>
              </w:rPr>
              <w:t xml:space="preserve"> </w:t>
            </w:r>
            <w:r w:rsidRPr="00043ED5">
              <w:rPr>
                <w:sz w:val="18"/>
              </w:rPr>
              <w:t>–</w:t>
            </w:r>
            <w:r w:rsidRPr="00043ED5">
              <w:rPr>
                <w:spacing w:val="-10"/>
                <w:sz w:val="18"/>
              </w:rPr>
              <w:t xml:space="preserve"> </w:t>
            </w:r>
            <w:r w:rsidRPr="00043ED5">
              <w:rPr>
                <w:sz w:val="18"/>
              </w:rPr>
              <w:t>Mikulovice</w:t>
            </w:r>
            <w:r w:rsidRPr="00043ED5">
              <w:rPr>
                <w:spacing w:val="-9"/>
                <w:sz w:val="18"/>
              </w:rPr>
              <w:t xml:space="preserve"> </w:t>
            </w:r>
            <w:r w:rsidRPr="00043ED5">
              <w:rPr>
                <w:sz w:val="18"/>
              </w:rPr>
              <w:t>–</w:t>
            </w:r>
            <w:r w:rsidRPr="00043ED5">
              <w:rPr>
                <w:spacing w:val="-11"/>
                <w:sz w:val="18"/>
              </w:rPr>
              <w:t xml:space="preserve"> </w:t>
            </w:r>
            <w:r w:rsidRPr="00043ED5">
              <w:rPr>
                <w:sz w:val="18"/>
              </w:rPr>
              <w:t>Polsko)</w:t>
            </w:r>
            <w:r w:rsidRPr="00043ED5">
              <w:rPr>
                <w:spacing w:val="-12"/>
                <w:sz w:val="18"/>
              </w:rPr>
              <w:t xml:space="preserve"> </w:t>
            </w:r>
            <w:r w:rsidRPr="00043ED5">
              <w:rPr>
                <w:sz w:val="18"/>
              </w:rPr>
              <w:t>byl</w:t>
            </w:r>
            <w:r w:rsidRPr="00043ED5">
              <w:rPr>
                <w:spacing w:val="-10"/>
                <w:sz w:val="18"/>
              </w:rPr>
              <w:t xml:space="preserve"> </w:t>
            </w:r>
            <w:r w:rsidRPr="00043ED5">
              <w:rPr>
                <w:sz w:val="18"/>
              </w:rPr>
              <w:t>prověřen,</w:t>
            </w:r>
            <w:r w:rsidRPr="00043ED5">
              <w:rPr>
                <w:spacing w:val="-11"/>
                <w:sz w:val="18"/>
              </w:rPr>
              <w:t xml:space="preserve"> </w:t>
            </w:r>
            <w:r w:rsidRPr="00043ED5">
              <w:rPr>
                <w:sz w:val="18"/>
              </w:rPr>
              <w:t>a</w:t>
            </w:r>
            <w:r w:rsidRPr="00043ED5">
              <w:rPr>
                <w:spacing w:val="-14"/>
                <w:sz w:val="18"/>
              </w:rPr>
              <w:t xml:space="preserve"> </w:t>
            </w:r>
            <w:r w:rsidRPr="00043ED5">
              <w:rPr>
                <w:sz w:val="18"/>
              </w:rPr>
              <w:t>s</w:t>
            </w:r>
            <w:r w:rsidRPr="00043ED5">
              <w:rPr>
                <w:spacing w:val="-8"/>
                <w:sz w:val="18"/>
              </w:rPr>
              <w:t xml:space="preserve"> </w:t>
            </w:r>
            <w:r w:rsidRPr="00043ED5">
              <w:rPr>
                <w:sz w:val="18"/>
              </w:rPr>
              <w:t>ohledem na</w:t>
            </w:r>
            <w:r w:rsidRPr="00043ED5">
              <w:rPr>
                <w:spacing w:val="-16"/>
                <w:sz w:val="18"/>
              </w:rPr>
              <w:t xml:space="preserve"> </w:t>
            </w:r>
            <w:r w:rsidRPr="00043ED5">
              <w:rPr>
                <w:sz w:val="18"/>
              </w:rPr>
              <w:t>malou</w:t>
            </w:r>
            <w:r w:rsidRPr="00043ED5">
              <w:rPr>
                <w:spacing w:val="-16"/>
                <w:sz w:val="18"/>
              </w:rPr>
              <w:t xml:space="preserve"> </w:t>
            </w:r>
            <w:r w:rsidRPr="00043ED5">
              <w:rPr>
                <w:sz w:val="18"/>
              </w:rPr>
              <w:t>intenzitu</w:t>
            </w:r>
            <w:r w:rsidRPr="00043ED5">
              <w:rPr>
                <w:spacing w:val="-15"/>
                <w:sz w:val="18"/>
              </w:rPr>
              <w:t xml:space="preserve"> </w:t>
            </w:r>
            <w:r w:rsidRPr="00043ED5">
              <w:rPr>
                <w:sz w:val="18"/>
              </w:rPr>
              <w:t>vzájemných</w:t>
            </w:r>
            <w:r w:rsidRPr="00043ED5">
              <w:rPr>
                <w:spacing w:val="-16"/>
                <w:sz w:val="18"/>
              </w:rPr>
              <w:t xml:space="preserve"> </w:t>
            </w:r>
            <w:r w:rsidRPr="00043ED5">
              <w:rPr>
                <w:sz w:val="18"/>
              </w:rPr>
              <w:t>vazeb</w:t>
            </w:r>
            <w:r w:rsidRPr="00043ED5">
              <w:rPr>
                <w:spacing w:val="-15"/>
                <w:sz w:val="18"/>
              </w:rPr>
              <w:t xml:space="preserve"> </w:t>
            </w:r>
            <w:r w:rsidRPr="00043ED5">
              <w:rPr>
                <w:sz w:val="18"/>
              </w:rPr>
              <w:t>a</w:t>
            </w:r>
            <w:r w:rsidRPr="00043ED5">
              <w:rPr>
                <w:spacing w:val="-16"/>
                <w:sz w:val="18"/>
              </w:rPr>
              <w:t xml:space="preserve"> </w:t>
            </w:r>
            <w:r w:rsidRPr="00043ED5">
              <w:rPr>
                <w:sz w:val="18"/>
              </w:rPr>
              <w:t>značný</w:t>
            </w:r>
            <w:r w:rsidRPr="00043ED5">
              <w:rPr>
                <w:spacing w:val="-15"/>
                <w:sz w:val="18"/>
              </w:rPr>
              <w:t xml:space="preserve"> </w:t>
            </w:r>
            <w:r w:rsidRPr="00043ED5">
              <w:rPr>
                <w:sz w:val="18"/>
              </w:rPr>
              <w:t>rozsah</w:t>
            </w:r>
            <w:r w:rsidRPr="00043ED5">
              <w:rPr>
                <w:spacing w:val="-16"/>
                <w:sz w:val="18"/>
              </w:rPr>
              <w:t xml:space="preserve"> </w:t>
            </w:r>
            <w:r w:rsidRPr="00043ED5">
              <w:rPr>
                <w:sz w:val="18"/>
              </w:rPr>
              <w:t>významných</w:t>
            </w:r>
            <w:r w:rsidRPr="00043ED5">
              <w:rPr>
                <w:spacing w:val="-16"/>
                <w:sz w:val="18"/>
              </w:rPr>
              <w:t xml:space="preserve"> </w:t>
            </w:r>
            <w:r w:rsidRPr="00043ED5">
              <w:rPr>
                <w:sz w:val="18"/>
              </w:rPr>
              <w:t>limitů</w:t>
            </w:r>
            <w:r w:rsidRPr="00043ED5">
              <w:rPr>
                <w:spacing w:val="-17"/>
                <w:sz w:val="18"/>
              </w:rPr>
              <w:t xml:space="preserve"> </w:t>
            </w:r>
            <w:r w:rsidRPr="00043ED5">
              <w:rPr>
                <w:sz w:val="18"/>
              </w:rPr>
              <w:t>omezující</w:t>
            </w:r>
            <w:r w:rsidRPr="00043ED5">
              <w:rPr>
                <w:spacing w:val="-15"/>
                <w:sz w:val="18"/>
              </w:rPr>
              <w:t xml:space="preserve"> </w:t>
            </w:r>
            <w:r w:rsidRPr="00043ED5">
              <w:rPr>
                <w:sz w:val="18"/>
              </w:rPr>
              <w:t>využití území (zejména ochrana přírody) bylo od vymezení rozvojové osy upuštěno. Obce Bělá pod</w:t>
            </w:r>
            <w:r w:rsidRPr="00043ED5">
              <w:rPr>
                <w:spacing w:val="-12"/>
                <w:sz w:val="18"/>
              </w:rPr>
              <w:t xml:space="preserve"> </w:t>
            </w:r>
            <w:r w:rsidRPr="00043ED5">
              <w:rPr>
                <w:sz w:val="18"/>
              </w:rPr>
              <w:t>Pradědem,</w:t>
            </w:r>
            <w:r w:rsidRPr="00043ED5">
              <w:rPr>
                <w:spacing w:val="-11"/>
                <w:sz w:val="18"/>
              </w:rPr>
              <w:t xml:space="preserve"> </w:t>
            </w:r>
            <w:r w:rsidRPr="00043ED5">
              <w:rPr>
                <w:sz w:val="18"/>
              </w:rPr>
              <w:t>Loučná</w:t>
            </w:r>
            <w:r w:rsidRPr="00043ED5">
              <w:rPr>
                <w:spacing w:val="-12"/>
                <w:sz w:val="18"/>
              </w:rPr>
              <w:t xml:space="preserve"> </w:t>
            </w:r>
            <w:r w:rsidRPr="00043ED5">
              <w:rPr>
                <w:sz w:val="18"/>
              </w:rPr>
              <w:t>nad</w:t>
            </w:r>
            <w:r w:rsidRPr="00043ED5">
              <w:rPr>
                <w:spacing w:val="-9"/>
                <w:sz w:val="18"/>
              </w:rPr>
              <w:t xml:space="preserve"> </w:t>
            </w:r>
            <w:r w:rsidRPr="00043ED5">
              <w:rPr>
                <w:sz w:val="18"/>
              </w:rPr>
              <w:t>Desnou,</w:t>
            </w:r>
            <w:r w:rsidRPr="00043ED5">
              <w:rPr>
                <w:spacing w:val="-9"/>
                <w:sz w:val="18"/>
              </w:rPr>
              <w:t xml:space="preserve"> </w:t>
            </w:r>
            <w:r w:rsidRPr="00043ED5">
              <w:rPr>
                <w:sz w:val="18"/>
              </w:rPr>
              <w:t>Nový</w:t>
            </w:r>
            <w:r w:rsidRPr="00043ED5">
              <w:rPr>
                <w:spacing w:val="-12"/>
                <w:sz w:val="18"/>
              </w:rPr>
              <w:t xml:space="preserve"> </w:t>
            </w:r>
            <w:r w:rsidRPr="00043ED5">
              <w:rPr>
                <w:sz w:val="18"/>
              </w:rPr>
              <w:t>Malín,</w:t>
            </w:r>
            <w:r w:rsidRPr="00043ED5">
              <w:rPr>
                <w:spacing w:val="-9"/>
                <w:sz w:val="18"/>
              </w:rPr>
              <w:t xml:space="preserve"> </w:t>
            </w:r>
            <w:r w:rsidRPr="00043ED5">
              <w:rPr>
                <w:sz w:val="18"/>
              </w:rPr>
              <w:t>Velké</w:t>
            </w:r>
            <w:r w:rsidRPr="00043ED5">
              <w:rPr>
                <w:spacing w:val="-12"/>
                <w:sz w:val="18"/>
              </w:rPr>
              <w:t xml:space="preserve"> </w:t>
            </w:r>
            <w:r w:rsidRPr="00043ED5">
              <w:rPr>
                <w:sz w:val="18"/>
              </w:rPr>
              <w:t>Losiny</w:t>
            </w:r>
            <w:r w:rsidRPr="00043ED5">
              <w:rPr>
                <w:spacing w:val="-11"/>
                <w:sz w:val="18"/>
              </w:rPr>
              <w:t xml:space="preserve"> </w:t>
            </w:r>
            <w:r w:rsidRPr="00043ED5">
              <w:rPr>
                <w:sz w:val="18"/>
              </w:rPr>
              <w:t>tvořící</w:t>
            </w:r>
            <w:r w:rsidRPr="00043ED5">
              <w:rPr>
                <w:spacing w:val="-11"/>
                <w:sz w:val="18"/>
              </w:rPr>
              <w:t xml:space="preserve"> </w:t>
            </w:r>
            <w:r w:rsidRPr="00043ED5">
              <w:rPr>
                <w:sz w:val="18"/>
              </w:rPr>
              <w:t>původně</w:t>
            </w:r>
            <w:r w:rsidRPr="00043ED5">
              <w:rPr>
                <w:spacing w:val="-12"/>
                <w:sz w:val="18"/>
              </w:rPr>
              <w:t xml:space="preserve"> </w:t>
            </w:r>
            <w:r w:rsidRPr="00043ED5">
              <w:rPr>
                <w:sz w:val="18"/>
              </w:rPr>
              <w:t xml:space="preserve">rozvojovou osu </w:t>
            </w:r>
            <w:proofErr w:type="spellStart"/>
            <w:r w:rsidRPr="00043ED5">
              <w:rPr>
                <w:sz w:val="18"/>
              </w:rPr>
              <w:t>nadreg</w:t>
            </w:r>
            <w:proofErr w:type="spellEnd"/>
            <w:r w:rsidRPr="00043ED5">
              <w:rPr>
                <w:sz w:val="18"/>
              </w:rPr>
              <w:t>. významu OR2 zůstávají součástí specifické oblasti SOB3. Obce Petrov nad Desnou a Vikýřovice s dobrými vazbami na rozvojovou oblast RO3 se staly její součástí. Zvětšení rozvojové oblasti RO3 je vyvoláno zejména potřebou podpory hospodářského pilíře v širším</w:t>
            </w:r>
            <w:r w:rsidRPr="00043ED5">
              <w:rPr>
                <w:spacing w:val="-3"/>
                <w:sz w:val="18"/>
              </w:rPr>
              <w:t xml:space="preserve"> </w:t>
            </w:r>
            <w:r w:rsidRPr="00043ED5">
              <w:rPr>
                <w:sz w:val="18"/>
              </w:rPr>
              <w:t>regionu.</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Aktualizace č.2a ZÚR OK akceptuje platné ZÚR a lokálně upřesňuje vymezení zejména koridorů pro silniční a železniční dopravu, na základě zpracované podrobné dokumentace a požadavků Zprávy o uplatňování ZÚR. Cílem je zejména snížení negativních vlivů na plochy bydlení, zkvalitnění železniční dopravy a zlepšení napojení rozvojových lokalit nadmístního významu. Podpora i ostatních druhů dopravy (zejména rozvoj hromadné dopravy a dopravy cyklistické) zůstává nezměněná.</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lastRenderedPageBreak/>
              <w:t>280.</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345"/>
              <w:rPr>
                <w:sz w:val="18"/>
              </w:rPr>
            </w:pPr>
            <w:r w:rsidRPr="00043ED5">
              <w:rPr>
                <w:sz w:val="18"/>
              </w:rPr>
              <w:t>ZÚR OK stanovují v odst. 5.4.8. priority ZÚR k ochraně veřejného zdraví. Aktualizace č.2a ZÚR OK tyto priority upřesňuje v odst. 5.4.8.2. a 5.4.8.3.</w:t>
            </w:r>
          </w:p>
        </w:tc>
      </w:tr>
    </w:tbl>
    <w:p w:rsidR="00FD25B2" w:rsidRPr="00043ED5" w:rsidRDefault="00FD25B2">
      <w:pPr>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284"/>
        </w:trPr>
        <w:tc>
          <w:tcPr>
            <w:tcW w:w="710" w:type="dxa"/>
          </w:tcPr>
          <w:p w:rsidR="00FD25B2" w:rsidRPr="00043ED5" w:rsidRDefault="00F83464">
            <w:pPr>
              <w:pStyle w:val="TableParagraph"/>
              <w:spacing w:before="116"/>
              <w:ind w:left="78"/>
              <w:rPr>
                <w:b/>
                <w:sz w:val="18"/>
              </w:rPr>
            </w:pPr>
            <w:r w:rsidRPr="00043ED5">
              <w:rPr>
                <w:b/>
                <w:sz w:val="18"/>
              </w:rPr>
              <w:t>281.</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115"/>
              <w:rPr>
                <w:sz w:val="18"/>
              </w:rPr>
            </w:pPr>
            <w:r w:rsidRPr="00043ED5">
              <w:rPr>
                <w:sz w:val="18"/>
              </w:rPr>
              <w:t>ZÚR vymezují protipovodňová opatření (plochy pro suché nádrže, území významné pro situování protipovodňových opatření, apod.) a stanovují zásady pro umísťování staveb v územích ohrožených povodněmi a v územích kde budou protipovodňová opatření lokalizována.</w:t>
            </w:r>
          </w:p>
          <w:p w:rsidR="00FD25B2" w:rsidRPr="00043ED5" w:rsidRDefault="00F83464">
            <w:pPr>
              <w:pStyle w:val="TableParagraph"/>
              <w:spacing w:before="58"/>
              <w:ind w:right="215"/>
              <w:rPr>
                <w:sz w:val="18"/>
              </w:rPr>
            </w:pPr>
            <w:r w:rsidRPr="00043ED5">
              <w:rPr>
                <w:sz w:val="18"/>
              </w:rPr>
              <w:t xml:space="preserve">Aktualizace č. 2a ZÚR OK upřesňuje, vyčet protipovodňových opatření a vymezení lokalit vhodných pro akumulaci povrchových vod (LAPV) (v kap. </w:t>
            </w:r>
            <w:proofErr w:type="gramStart"/>
            <w:r w:rsidRPr="00043ED5">
              <w:rPr>
                <w:sz w:val="18"/>
              </w:rPr>
              <w:t>A.8.1</w:t>
            </w:r>
            <w:proofErr w:type="gramEnd"/>
            <w:r w:rsidRPr="00043ED5">
              <w:rPr>
                <w:sz w:val="18"/>
              </w:rPr>
              <w:t>. a ve výkresu B. 6. Plochy a koridory nadmístního významu 1 : 100 000).</w:t>
            </w:r>
          </w:p>
          <w:p w:rsidR="00FD25B2" w:rsidRPr="00043ED5" w:rsidRDefault="00F83464">
            <w:pPr>
              <w:pStyle w:val="TableParagraph"/>
              <w:spacing w:before="61" w:line="207" w:lineRule="exact"/>
              <w:rPr>
                <w:sz w:val="18"/>
              </w:rPr>
            </w:pPr>
            <w:r w:rsidRPr="00043ED5">
              <w:rPr>
                <w:sz w:val="18"/>
              </w:rPr>
              <w:t>Aktualizace č. 2a ZÚR OK plochy řešené v PÚR ČR upřesňuje následovně:</w:t>
            </w:r>
          </w:p>
          <w:p w:rsidR="00FD25B2" w:rsidRPr="00043ED5" w:rsidRDefault="00F83464">
            <w:pPr>
              <w:pStyle w:val="TableParagraph"/>
              <w:numPr>
                <w:ilvl w:val="0"/>
                <w:numId w:val="73"/>
              </w:numPr>
              <w:tabs>
                <w:tab w:val="left" w:pos="425"/>
              </w:tabs>
              <w:ind w:right="95" w:hanging="283"/>
              <w:jc w:val="both"/>
              <w:rPr>
                <w:sz w:val="18"/>
              </w:rPr>
            </w:pPr>
            <w:r w:rsidRPr="00043ED5">
              <w:rPr>
                <w:sz w:val="18"/>
              </w:rPr>
              <w:t>LAPV (plochy vhodné pro akumulaci povrchových vod) - upřesněno v Akt. č.2a ZÚR v plochách zobrazených ve výkresu B. 6. a B. 4. (aktualizovány jsou pouze plochy LAPV Radkovy,</w:t>
            </w:r>
            <w:r w:rsidRPr="00043ED5">
              <w:rPr>
                <w:spacing w:val="-12"/>
                <w:sz w:val="18"/>
              </w:rPr>
              <w:t xml:space="preserve"> </w:t>
            </w:r>
            <w:r w:rsidRPr="00043ED5">
              <w:rPr>
                <w:sz w:val="18"/>
              </w:rPr>
              <w:t>Dlouhá</w:t>
            </w:r>
            <w:r w:rsidRPr="00043ED5">
              <w:rPr>
                <w:spacing w:val="-11"/>
                <w:sz w:val="18"/>
              </w:rPr>
              <w:t xml:space="preserve"> </w:t>
            </w:r>
            <w:r w:rsidRPr="00043ED5">
              <w:rPr>
                <w:sz w:val="18"/>
              </w:rPr>
              <w:t>Loučka,</w:t>
            </w:r>
            <w:r w:rsidRPr="00043ED5">
              <w:rPr>
                <w:spacing w:val="-12"/>
                <w:sz w:val="18"/>
              </w:rPr>
              <w:t xml:space="preserve"> </w:t>
            </w:r>
            <w:r w:rsidRPr="00043ED5">
              <w:rPr>
                <w:sz w:val="18"/>
              </w:rPr>
              <w:t>Podlesný</w:t>
            </w:r>
            <w:r w:rsidRPr="00043ED5">
              <w:rPr>
                <w:spacing w:val="-13"/>
                <w:sz w:val="18"/>
              </w:rPr>
              <w:t xml:space="preserve"> </w:t>
            </w:r>
            <w:r w:rsidRPr="00043ED5">
              <w:rPr>
                <w:sz w:val="18"/>
              </w:rPr>
              <w:t>Mlýn</w:t>
            </w:r>
            <w:r w:rsidRPr="00043ED5">
              <w:rPr>
                <w:spacing w:val="-11"/>
                <w:sz w:val="18"/>
              </w:rPr>
              <w:t xml:space="preserve"> </w:t>
            </w:r>
            <w:r w:rsidRPr="00043ED5">
              <w:rPr>
                <w:sz w:val="18"/>
              </w:rPr>
              <w:t>a</w:t>
            </w:r>
            <w:r w:rsidRPr="00043ED5">
              <w:rPr>
                <w:spacing w:val="-12"/>
                <w:sz w:val="18"/>
              </w:rPr>
              <w:t xml:space="preserve"> </w:t>
            </w:r>
            <w:r w:rsidRPr="00043ED5">
              <w:rPr>
                <w:sz w:val="18"/>
              </w:rPr>
              <w:t>Otaslavice,</w:t>
            </w:r>
            <w:r w:rsidRPr="00043ED5">
              <w:rPr>
                <w:spacing w:val="-11"/>
                <w:sz w:val="18"/>
              </w:rPr>
              <w:t xml:space="preserve"> </w:t>
            </w:r>
            <w:r w:rsidRPr="00043ED5">
              <w:rPr>
                <w:sz w:val="18"/>
              </w:rPr>
              <w:t>ostatní</w:t>
            </w:r>
            <w:r w:rsidRPr="00043ED5">
              <w:rPr>
                <w:spacing w:val="-15"/>
                <w:sz w:val="18"/>
              </w:rPr>
              <w:t xml:space="preserve"> </w:t>
            </w:r>
            <w:r w:rsidRPr="00043ED5">
              <w:rPr>
                <w:sz w:val="18"/>
              </w:rPr>
              <w:t>jsou</w:t>
            </w:r>
            <w:r w:rsidRPr="00043ED5">
              <w:rPr>
                <w:spacing w:val="-11"/>
                <w:sz w:val="18"/>
              </w:rPr>
              <w:t xml:space="preserve"> </w:t>
            </w:r>
            <w:r w:rsidRPr="00043ED5">
              <w:rPr>
                <w:sz w:val="18"/>
              </w:rPr>
              <w:t>v</w:t>
            </w:r>
            <w:r w:rsidRPr="00043ED5">
              <w:rPr>
                <w:spacing w:val="-13"/>
                <w:sz w:val="18"/>
              </w:rPr>
              <w:t xml:space="preserve"> </w:t>
            </w:r>
            <w:r w:rsidRPr="00043ED5">
              <w:rPr>
                <w:sz w:val="18"/>
              </w:rPr>
              <w:t>platnosti</w:t>
            </w:r>
            <w:r w:rsidRPr="00043ED5">
              <w:rPr>
                <w:spacing w:val="-12"/>
                <w:sz w:val="18"/>
              </w:rPr>
              <w:t xml:space="preserve"> </w:t>
            </w:r>
            <w:r w:rsidRPr="00043ED5">
              <w:rPr>
                <w:sz w:val="18"/>
              </w:rPr>
              <w:t>beze</w:t>
            </w:r>
            <w:r w:rsidRPr="00043ED5">
              <w:rPr>
                <w:spacing w:val="-11"/>
                <w:sz w:val="18"/>
              </w:rPr>
              <w:t xml:space="preserve"> </w:t>
            </w:r>
            <w:r w:rsidRPr="00043ED5">
              <w:rPr>
                <w:sz w:val="18"/>
              </w:rPr>
              <w:t>změn);</w:t>
            </w:r>
          </w:p>
          <w:p w:rsidR="00FD25B2" w:rsidRPr="00043ED5" w:rsidRDefault="00F83464">
            <w:pPr>
              <w:pStyle w:val="TableParagraph"/>
              <w:numPr>
                <w:ilvl w:val="0"/>
                <w:numId w:val="73"/>
              </w:numPr>
              <w:tabs>
                <w:tab w:val="left" w:pos="425"/>
              </w:tabs>
              <w:ind w:right="98" w:hanging="283"/>
              <w:jc w:val="both"/>
              <w:rPr>
                <w:sz w:val="18"/>
              </w:rPr>
            </w:pPr>
            <w:r w:rsidRPr="00043ED5">
              <w:rPr>
                <w:sz w:val="18"/>
              </w:rPr>
              <w:t xml:space="preserve">SNT- Plocha pro suchou nádrž Teplice, včetně dalších nezbytných ploch a koridorů pro stavby a opatření ke snížení povodňových rizik v povodí řeky Bečvy - upřesněno v Akt. č.2a ZÚR v ploše významné pro situování protipovodňových opatření ve výkresu B. </w:t>
            </w:r>
            <w:proofErr w:type="gramStart"/>
            <w:r w:rsidRPr="00043ED5">
              <w:rPr>
                <w:sz w:val="18"/>
              </w:rPr>
              <w:t>6 a B.4., v ploše</w:t>
            </w:r>
            <w:proofErr w:type="gramEnd"/>
            <w:r w:rsidRPr="00043ED5">
              <w:rPr>
                <w:sz w:val="18"/>
              </w:rPr>
              <w:t xml:space="preserve"> V27 – Skalička (Teplice) a v kap. A.7 a</w:t>
            </w:r>
            <w:r w:rsidRPr="00043ED5">
              <w:rPr>
                <w:spacing w:val="-9"/>
                <w:sz w:val="18"/>
              </w:rPr>
              <w:t xml:space="preserve"> </w:t>
            </w:r>
            <w:r w:rsidRPr="00043ED5">
              <w:rPr>
                <w:sz w:val="18"/>
              </w:rPr>
              <w:t>A.8.1.;</w:t>
            </w:r>
          </w:p>
          <w:p w:rsidR="00FD25B2" w:rsidRPr="00043ED5" w:rsidRDefault="00FD25B2">
            <w:pPr>
              <w:pStyle w:val="TableParagraph"/>
              <w:spacing w:before="11"/>
              <w:ind w:left="0"/>
              <w:rPr>
                <w:sz w:val="17"/>
              </w:rPr>
            </w:pPr>
          </w:p>
          <w:p w:rsidR="00FD25B2" w:rsidRPr="00043ED5" w:rsidRDefault="00F83464">
            <w:pPr>
              <w:pStyle w:val="TableParagraph"/>
              <w:ind w:right="310"/>
              <w:jc w:val="both"/>
              <w:rPr>
                <w:sz w:val="18"/>
              </w:rPr>
            </w:pPr>
            <w:r w:rsidRPr="00043ED5">
              <w:rPr>
                <w:sz w:val="18"/>
              </w:rPr>
              <w:t>Podstatným způsobem rozšiřuje území významné pro situování protipovodňových opatření (podél toků Moravy, Desné a Bečvy) a omezuje možnosti vymezování zastavitelných ploch ve stanovených záplavových územích (odst. 89.1.)</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282.</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before="1"/>
              <w:ind w:right="345"/>
              <w:rPr>
                <w:sz w:val="18"/>
              </w:rPr>
            </w:pPr>
            <w:r w:rsidRPr="00043ED5">
              <w:rPr>
                <w:sz w:val="18"/>
              </w:rPr>
              <w:t>Aktualizace č. 2a ZÚR OK podstatným způsobem rozšiřuje území významné pro situování protipovodňových opatření (podél toků Moravy, Desné a Bečvy) a omezuje možnosti vymezování zastavitelných ploch ve stanovených záplavových územích (odst. 89.1.).</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Podrobněji k vyhodnocení viz k prioritě 25.</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01"/>
        </w:trPr>
        <w:tc>
          <w:tcPr>
            <w:tcW w:w="710" w:type="dxa"/>
          </w:tcPr>
          <w:p w:rsidR="00FD25B2" w:rsidRPr="00043ED5" w:rsidRDefault="00F83464">
            <w:pPr>
              <w:pStyle w:val="TableParagraph"/>
              <w:spacing w:before="116"/>
              <w:ind w:left="78"/>
              <w:rPr>
                <w:b/>
                <w:sz w:val="18"/>
              </w:rPr>
            </w:pPr>
            <w:r w:rsidRPr="00043ED5">
              <w:rPr>
                <w:b/>
                <w:sz w:val="18"/>
              </w:rPr>
              <w:lastRenderedPageBreak/>
              <w:t>283.</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spacing w:before="2"/>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1196"/>
              <w:rPr>
                <w:sz w:val="18"/>
              </w:rPr>
            </w:pPr>
            <w:r w:rsidRPr="00043ED5">
              <w:rPr>
                <w:sz w:val="18"/>
              </w:rPr>
              <w:t>ZÚR při řešení veřejné infrastruktury vychází zejména ze zpracované podrobné dokumentace, ÚAP ORP a OK a z ÚP obcí.</w:t>
            </w:r>
          </w:p>
          <w:p w:rsidR="00FD25B2" w:rsidRPr="00043ED5" w:rsidRDefault="00F83464">
            <w:pPr>
              <w:pStyle w:val="TableParagraph"/>
              <w:rPr>
                <w:sz w:val="18"/>
              </w:rPr>
            </w:pPr>
            <w:r w:rsidRPr="00043ED5">
              <w:rPr>
                <w:sz w:val="18"/>
              </w:rPr>
              <w:t>Aktualizace č. 2a ZÚR OK upřesňuje koridory a plochy technické infrastruktury na území Olomouckého kraje řešené v PÚR ČR následovně:</w:t>
            </w:r>
          </w:p>
          <w:p w:rsidR="00FD25B2" w:rsidRPr="00043ED5" w:rsidRDefault="00F83464">
            <w:pPr>
              <w:pStyle w:val="TableParagraph"/>
              <w:numPr>
                <w:ilvl w:val="0"/>
                <w:numId w:val="72"/>
              </w:numPr>
              <w:tabs>
                <w:tab w:val="left" w:pos="567"/>
              </w:tabs>
              <w:spacing w:before="5" w:line="232" w:lineRule="auto"/>
              <w:ind w:right="302" w:hanging="283"/>
              <w:jc w:val="both"/>
              <w:rPr>
                <w:sz w:val="18"/>
              </w:rPr>
            </w:pPr>
            <w:r w:rsidRPr="00043ED5">
              <w:rPr>
                <w:sz w:val="18"/>
              </w:rPr>
              <w:t xml:space="preserve">E3 koridor pro dvojité vedení 400 </w:t>
            </w:r>
            <w:proofErr w:type="spellStart"/>
            <w:r w:rsidRPr="00043ED5">
              <w:rPr>
                <w:sz w:val="18"/>
              </w:rPr>
              <w:t>kV</w:t>
            </w:r>
            <w:proofErr w:type="spellEnd"/>
            <w:r w:rsidRPr="00043ED5">
              <w:rPr>
                <w:sz w:val="18"/>
              </w:rPr>
              <w:t xml:space="preserve"> </w:t>
            </w:r>
            <w:proofErr w:type="gramStart"/>
            <w:r w:rsidRPr="00043ED5">
              <w:rPr>
                <w:sz w:val="18"/>
              </w:rPr>
              <w:t>Prosenice</w:t>
            </w:r>
            <w:proofErr w:type="gramEnd"/>
            <w:r w:rsidRPr="00043ED5">
              <w:rPr>
                <w:sz w:val="18"/>
              </w:rPr>
              <w:t>–</w:t>
            </w:r>
            <w:proofErr w:type="gramStart"/>
            <w:r w:rsidRPr="00043ED5">
              <w:rPr>
                <w:sz w:val="18"/>
              </w:rPr>
              <w:t>Nošovice</w:t>
            </w:r>
            <w:proofErr w:type="gramEnd"/>
            <w:r w:rsidRPr="00043ED5">
              <w:rPr>
                <w:sz w:val="18"/>
              </w:rPr>
              <w:t xml:space="preserve"> s odbočením do elektrické stanice </w:t>
            </w:r>
            <w:proofErr w:type="spellStart"/>
            <w:r w:rsidRPr="00043ED5">
              <w:rPr>
                <w:sz w:val="18"/>
              </w:rPr>
              <w:t>Kletné</w:t>
            </w:r>
            <w:proofErr w:type="spellEnd"/>
            <w:r w:rsidRPr="00043ED5">
              <w:rPr>
                <w:sz w:val="18"/>
              </w:rPr>
              <w:t>, včetně souvisejících ploch pro rozšíření elektrické stanice Prosenice - upřesněno v Akt. č.2a ZÚR v koridorech E2 a</w:t>
            </w:r>
            <w:r w:rsidRPr="00043ED5">
              <w:rPr>
                <w:spacing w:val="-6"/>
                <w:sz w:val="18"/>
              </w:rPr>
              <w:t xml:space="preserve"> </w:t>
            </w:r>
            <w:r w:rsidRPr="00043ED5">
              <w:rPr>
                <w:sz w:val="18"/>
              </w:rPr>
              <w:t>E26;</w:t>
            </w:r>
          </w:p>
          <w:p w:rsidR="00FD25B2" w:rsidRPr="00043ED5" w:rsidRDefault="00F83464">
            <w:pPr>
              <w:pStyle w:val="TableParagraph"/>
              <w:numPr>
                <w:ilvl w:val="0"/>
                <w:numId w:val="72"/>
              </w:numPr>
              <w:tabs>
                <w:tab w:val="left" w:pos="567"/>
              </w:tabs>
              <w:spacing w:before="17" w:line="223" w:lineRule="auto"/>
              <w:ind w:right="982" w:hanging="283"/>
              <w:rPr>
                <w:sz w:val="18"/>
              </w:rPr>
            </w:pPr>
            <w:r w:rsidRPr="00043ED5">
              <w:rPr>
                <w:sz w:val="18"/>
              </w:rPr>
              <w:t xml:space="preserve">E6 koridor pro vedení přenosové soustavy 400 </w:t>
            </w:r>
            <w:proofErr w:type="spellStart"/>
            <w:r w:rsidRPr="00043ED5">
              <w:rPr>
                <w:sz w:val="18"/>
              </w:rPr>
              <w:t>kV</w:t>
            </w:r>
            <w:proofErr w:type="spellEnd"/>
            <w:r w:rsidRPr="00043ED5">
              <w:rPr>
                <w:sz w:val="18"/>
              </w:rPr>
              <w:t xml:space="preserve"> </w:t>
            </w:r>
            <w:proofErr w:type="gramStart"/>
            <w:r w:rsidRPr="00043ED5">
              <w:rPr>
                <w:sz w:val="18"/>
              </w:rPr>
              <w:t>Krasíkov</w:t>
            </w:r>
            <w:proofErr w:type="gramEnd"/>
            <w:r w:rsidRPr="00043ED5">
              <w:rPr>
                <w:sz w:val="18"/>
              </w:rPr>
              <w:t>–</w:t>
            </w:r>
            <w:proofErr w:type="gramStart"/>
            <w:r w:rsidRPr="00043ED5">
              <w:rPr>
                <w:sz w:val="18"/>
              </w:rPr>
              <w:t>Horní</w:t>
            </w:r>
            <w:proofErr w:type="gramEnd"/>
            <w:r w:rsidRPr="00043ED5">
              <w:rPr>
                <w:sz w:val="18"/>
              </w:rPr>
              <w:t xml:space="preserve"> Životice – zapracován v Akt. č.2a ZÚR jako stav (dle sdělení ČEPS je již</w:t>
            </w:r>
            <w:r w:rsidRPr="00043ED5">
              <w:rPr>
                <w:spacing w:val="-29"/>
                <w:sz w:val="18"/>
              </w:rPr>
              <w:t xml:space="preserve"> </w:t>
            </w:r>
            <w:r w:rsidRPr="00043ED5">
              <w:rPr>
                <w:sz w:val="18"/>
              </w:rPr>
              <w:t>zrealizováno)</w:t>
            </w:r>
          </w:p>
          <w:p w:rsidR="00FD25B2" w:rsidRPr="00043ED5" w:rsidRDefault="00F83464">
            <w:pPr>
              <w:pStyle w:val="TableParagraph"/>
              <w:numPr>
                <w:ilvl w:val="0"/>
                <w:numId w:val="72"/>
              </w:numPr>
              <w:tabs>
                <w:tab w:val="left" w:pos="567"/>
              </w:tabs>
              <w:spacing w:before="21" w:line="223" w:lineRule="auto"/>
              <w:ind w:right="365" w:hanging="283"/>
              <w:rPr>
                <w:sz w:val="18"/>
              </w:rPr>
            </w:pPr>
            <w:r w:rsidRPr="00043ED5">
              <w:rPr>
                <w:sz w:val="18"/>
              </w:rPr>
              <w:t xml:space="preserve">E15 - Koridor pro dvojité vedení 400 </w:t>
            </w:r>
            <w:proofErr w:type="spellStart"/>
            <w:r w:rsidRPr="00043ED5">
              <w:rPr>
                <w:sz w:val="18"/>
              </w:rPr>
              <w:t>kV</w:t>
            </w:r>
            <w:proofErr w:type="spellEnd"/>
            <w:r w:rsidRPr="00043ED5">
              <w:rPr>
                <w:sz w:val="18"/>
              </w:rPr>
              <w:t xml:space="preserve"> </w:t>
            </w:r>
            <w:proofErr w:type="gramStart"/>
            <w:r w:rsidRPr="00043ED5">
              <w:rPr>
                <w:sz w:val="18"/>
              </w:rPr>
              <w:t>Krasíkov</w:t>
            </w:r>
            <w:proofErr w:type="gramEnd"/>
            <w:r w:rsidRPr="00043ED5">
              <w:rPr>
                <w:sz w:val="18"/>
              </w:rPr>
              <w:t>–</w:t>
            </w:r>
            <w:proofErr w:type="gramStart"/>
            <w:r w:rsidRPr="00043ED5">
              <w:rPr>
                <w:sz w:val="18"/>
              </w:rPr>
              <w:t>Prosenice</w:t>
            </w:r>
            <w:proofErr w:type="gramEnd"/>
            <w:r w:rsidRPr="00043ED5">
              <w:rPr>
                <w:sz w:val="18"/>
              </w:rPr>
              <w:t xml:space="preserve"> a související plochy pro rozšíření elektrické stanice 400/110 </w:t>
            </w:r>
            <w:proofErr w:type="spellStart"/>
            <w:r w:rsidRPr="00043ED5">
              <w:rPr>
                <w:sz w:val="18"/>
              </w:rPr>
              <w:t>kV</w:t>
            </w:r>
            <w:proofErr w:type="spellEnd"/>
            <w:r w:rsidRPr="00043ED5">
              <w:rPr>
                <w:sz w:val="18"/>
              </w:rPr>
              <w:t xml:space="preserve"> Prosenice. – upřesněno v Akt. č.2a</w:t>
            </w:r>
            <w:r w:rsidRPr="00043ED5">
              <w:rPr>
                <w:spacing w:val="-17"/>
                <w:sz w:val="18"/>
              </w:rPr>
              <w:t xml:space="preserve"> </w:t>
            </w:r>
            <w:r w:rsidRPr="00043ED5">
              <w:rPr>
                <w:sz w:val="18"/>
              </w:rPr>
              <w:t>ZÚR</w:t>
            </w:r>
          </w:p>
          <w:p w:rsidR="00FD25B2" w:rsidRPr="00043ED5" w:rsidRDefault="00F83464">
            <w:pPr>
              <w:pStyle w:val="TableParagraph"/>
              <w:spacing w:before="3" w:line="207" w:lineRule="exact"/>
              <w:ind w:left="566"/>
              <w:rPr>
                <w:sz w:val="18"/>
              </w:rPr>
            </w:pPr>
            <w:r w:rsidRPr="00043ED5">
              <w:rPr>
                <w:sz w:val="18"/>
              </w:rPr>
              <w:t>v koridoru E18;</w:t>
            </w:r>
          </w:p>
          <w:p w:rsidR="00FD25B2" w:rsidRPr="00043ED5" w:rsidRDefault="00F83464">
            <w:pPr>
              <w:pStyle w:val="TableParagraph"/>
              <w:numPr>
                <w:ilvl w:val="0"/>
                <w:numId w:val="72"/>
              </w:numPr>
              <w:tabs>
                <w:tab w:val="left" w:pos="567"/>
              </w:tabs>
              <w:spacing w:before="11" w:line="228" w:lineRule="auto"/>
              <w:ind w:right="214" w:hanging="283"/>
              <w:rPr>
                <w:sz w:val="18"/>
              </w:rPr>
            </w:pPr>
            <w:r w:rsidRPr="00043ED5">
              <w:rPr>
                <w:sz w:val="18"/>
              </w:rPr>
              <w:t xml:space="preserve">E19 Koridory pro dvojité vedení 400 </w:t>
            </w:r>
            <w:proofErr w:type="spellStart"/>
            <w:r w:rsidRPr="00043ED5">
              <w:rPr>
                <w:sz w:val="18"/>
              </w:rPr>
              <w:t>kV</w:t>
            </w:r>
            <w:proofErr w:type="spellEnd"/>
            <w:r w:rsidRPr="00043ED5">
              <w:rPr>
                <w:sz w:val="18"/>
              </w:rPr>
              <w:t xml:space="preserve"> </w:t>
            </w:r>
            <w:proofErr w:type="gramStart"/>
            <w:r w:rsidRPr="00043ED5">
              <w:rPr>
                <w:sz w:val="18"/>
              </w:rPr>
              <w:t>Prosenice</w:t>
            </w:r>
            <w:proofErr w:type="gramEnd"/>
            <w:r w:rsidRPr="00043ED5">
              <w:rPr>
                <w:sz w:val="18"/>
              </w:rPr>
              <w:t>–</w:t>
            </w:r>
            <w:proofErr w:type="gramStart"/>
            <w:r w:rsidRPr="00043ED5">
              <w:rPr>
                <w:sz w:val="18"/>
              </w:rPr>
              <w:t>Otrokovice</w:t>
            </w:r>
            <w:proofErr w:type="gramEnd"/>
            <w:r w:rsidRPr="00043ED5">
              <w:rPr>
                <w:sz w:val="18"/>
              </w:rPr>
              <w:t xml:space="preserve"> a související plocha pro rozšíření elektrické stanice 400/110 </w:t>
            </w:r>
            <w:proofErr w:type="spellStart"/>
            <w:r w:rsidRPr="00043ED5">
              <w:rPr>
                <w:sz w:val="18"/>
              </w:rPr>
              <w:t>kV</w:t>
            </w:r>
            <w:proofErr w:type="spellEnd"/>
            <w:r w:rsidRPr="00043ED5">
              <w:rPr>
                <w:sz w:val="18"/>
              </w:rPr>
              <w:t xml:space="preserve"> Prosenice – upřesněno v Akt. č.2a</w:t>
            </w:r>
            <w:r w:rsidRPr="00043ED5">
              <w:rPr>
                <w:spacing w:val="-16"/>
                <w:sz w:val="18"/>
              </w:rPr>
              <w:t xml:space="preserve"> </w:t>
            </w:r>
            <w:r w:rsidRPr="00043ED5">
              <w:rPr>
                <w:sz w:val="18"/>
              </w:rPr>
              <w:t>ZÚR</w:t>
            </w:r>
          </w:p>
          <w:p w:rsidR="00FD25B2" w:rsidRPr="00043ED5" w:rsidRDefault="00F83464">
            <w:pPr>
              <w:pStyle w:val="TableParagraph"/>
              <w:spacing w:line="205" w:lineRule="exact"/>
              <w:ind w:left="566"/>
              <w:rPr>
                <w:sz w:val="18"/>
              </w:rPr>
            </w:pPr>
            <w:r w:rsidRPr="00043ED5">
              <w:rPr>
                <w:sz w:val="18"/>
              </w:rPr>
              <w:t>v koridorech E18 a E25;</w:t>
            </w:r>
          </w:p>
          <w:p w:rsidR="00FD25B2" w:rsidRPr="00043ED5" w:rsidRDefault="00F83464">
            <w:pPr>
              <w:pStyle w:val="TableParagraph"/>
              <w:spacing w:line="205" w:lineRule="exact"/>
              <w:ind w:left="566"/>
              <w:rPr>
                <w:i/>
                <w:sz w:val="18"/>
              </w:rPr>
            </w:pPr>
            <w:r w:rsidRPr="00043ED5">
              <w:rPr>
                <w:i/>
                <w:sz w:val="18"/>
              </w:rPr>
              <w:t>(Pozn.: Na konzultačním výboru dne 28. 3. 2018 byl stanoven úkol pro MPO sdělit</w:t>
            </w:r>
          </w:p>
          <w:p w:rsidR="00FD25B2" w:rsidRPr="00043ED5" w:rsidRDefault="00F83464">
            <w:pPr>
              <w:pStyle w:val="TableParagraph"/>
              <w:spacing w:line="242" w:lineRule="auto"/>
              <w:ind w:left="566" w:right="267"/>
              <w:rPr>
                <w:sz w:val="18"/>
              </w:rPr>
            </w:pPr>
            <w:r w:rsidRPr="00043ED5">
              <w:rPr>
                <w:i/>
                <w:sz w:val="18"/>
              </w:rPr>
              <w:t xml:space="preserve">KÚOK, zda koridor pro dvojité vedení vypustit z řešení právě zpracovávané Akt. č. 2a ZÚR OK). </w:t>
            </w:r>
            <w:r w:rsidRPr="00043ED5">
              <w:rPr>
                <w:sz w:val="18"/>
              </w:rPr>
              <w:t>Po obdržení podkladu byl koridor ponechán v řešení jako návrh.</w:t>
            </w:r>
          </w:p>
          <w:p w:rsidR="00FD25B2" w:rsidRPr="00043ED5" w:rsidRDefault="00F83464">
            <w:pPr>
              <w:pStyle w:val="TableParagraph"/>
              <w:ind w:left="566" w:right="257"/>
              <w:rPr>
                <w:sz w:val="18"/>
              </w:rPr>
            </w:pPr>
            <w:r w:rsidRPr="00043ED5">
              <w:rPr>
                <w:sz w:val="18"/>
              </w:rPr>
              <w:t>E4b - Plocha pro Blahutovice včetně koridoru pro vyvedení elektrického výkonu - vymezit územní rezervu pro vyvedení tepelného výkonu – upřesněno v Akt. č.2a ZÚR v koridoru RE1; vyvedení tepelného výkonu bude řešeno po prověření MPO.</w:t>
            </w:r>
          </w:p>
          <w:p w:rsidR="00FD25B2" w:rsidRPr="00043ED5" w:rsidRDefault="00F83464">
            <w:pPr>
              <w:pStyle w:val="TableParagraph"/>
              <w:numPr>
                <w:ilvl w:val="0"/>
                <w:numId w:val="71"/>
              </w:numPr>
              <w:tabs>
                <w:tab w:val="left" w:pos="567"/>
              </w:tabs>
              <w:spacing w:before="16" w:line="223" w:lineRule="auto"/>
              <w:ind w:right="95" w:hanging="283"/>
              <w:rPr>
                <w:sz w:val="18"/>
              </w:rPr>
            </w:pPr>
            <w:r w:rsidRPr="00043ED5">
              <w:rPr>
                <w:spacing w:val="-5"/>
                <w:sz w:val="18"/>
              </w:rPr>
              <w:t>P10</w:t>
            </w:r>
            <w:r w:rsidRPr="00043ED5">
              <w:rPr>
                <w:spacing w:val="-10"/>
                <w:sz w:val="18"/>
              </w:rPr>
              <w:t xml:space="preserve"> </w:t>
            </w:r>
            <w:r w:rsidRPr="00043ED5">
              <w:rPr>
                <w:sz w:val="18"/>
              </w:rPr>
              <w:t>-</w:t>
            </w:r>
            <w:r w:rsidRPr="00043ED5">
              <w:rPr>
                <w:spacing w:val="-11"/>
                <w:sz w:val="18"/>
              </w:rPr>
              <w:t xml:space="preserve"> </w:t>
            </w:r>
            <w:r w:rsidRPr="00043ED5">
              <w:rPr>
                <w:spacing w:val="-5"/>
                <w:sz w:val="18"/>
              </w:rPr>
              <w:t>VVTL</w:t>
            </w:r>
            <w:r w:rsidRPr="00043ED5">
              <w:rPr>
                <w:spacing w:val="-13"/>
                <w:sz w:val="18"/>
              </w:rPr>
              <w:t xml:space="preserve"> </w:t>
            </w:r>
            <w:r w:rsidRPr="00043ED5">
              <w:rPr>
                <w:spacing w:val="-6"/>
                <w:sz w:val="18"/>
              </w:rPr>
              <w:t>plynovod</w:t>
            </w:r>
            <w:r w:rsidRPr="00043ED5">
              <w:rPr>
                <w:spacing w:val="-10"/>
                <w:sz w:val="18"/>
              </w:rPr>
              <w:t xml:space="preserve"> </w:t>
            </w:r>
            <w:r w:rsidRPr="00043ED5">
              <w:rPr>
                <w:spacing w:val="-3"/>
                <w:sz w:val="18"/>
              </w:rPr>
              <w:t>DN</w:t>
            </w:r>
            <w:r w:rsidRPr="00043ED5">
              <w:rPr>
                <w:spacing w:val="-14"/>
                <w:sz w:val="18"/>
              </w:rPr>
              <w:t xml:space="preserve"> </w:t>
            </w:r>
            <w:r w:rsidRPr="00043ED5">
              <w:rPr>
                <w:spacing w:val="-4"/>
                <w:sz w:val="18"/>
              </w:rPr>
              <w:t>700</w:t>
            </w:r>
            <w:r w:rsidRPr="00043ED5">
              <w:rPr>
                <w:spacing w:val="-9"/>
                <w:sz w:val="18"/>
              </w:rPr>
              <w:t xml:space="preserve"> </w:t>
            </w:r>
            <w:r w:rsidRPr="00043ED5">
              <w:rPr>
                <w:spacing w:val="-5"/>
                <w:sz w:val="18"/>
              </w:rPr>
              <w:t>PN63</w:t>
            </w:r>
            <w:r w:rsidRPr="00043ED5">
              <w:rPr>
                <w:spacing w:val="-10"/>
                <w:sz w:val="18"/>
              </w:rPr>
              <w:t xml:space="preserve"> </w:t>
            </w:r>
            <w:r w:rsidRPr="00043ED5">
              <w:rPr>
                <w:spacing w:val="-6"/>
                <w:sz w:val="18"/>
              </w:rPr>
              <w:t>vedoucí</w:t>
            </w:r>
            <w:r w:rsidRPr="00043ED5">
              <w:rPr>
                <w:spacing w:val="-11"/>
                <w:sz w:val="18"/>
              </w:rPr>
              <w:t xml:space="preserve"> </w:t>
            </w:r>
            <w:r w:rsidRPr="00043ED5">
              <w:rPr>
                <w:sz w:val="18"/>
              </w:rPr>
              <w:t>z</w:t>
            </w:r>
            <w:r w:rsidRPr="00043ED5">
              <w:rPr>
                <w:spacing w:val="-12"/>
                <w:sz w:val="18"/>
              </w:rPr>
              <w:t xml:space="preserve"> </w:t>
            </w:r>
            <w:r w:rsidRPr="00043ED5">
              <w:rPr>
                <w:spacing w:val="-6"/>
                <w:sz w:val="18"/>
              </w:rPr>
              <w:t>okolí</w:t>
            </w:r>
            <w:r w:rsidRPr="00043ED5">
              <w:rPr>
                <w:spacing w:val="-11"/>
                <w:sz w:val="18"/>
              </w:rPr>
              <w:t xml:space="preserve"> </w:t>
            </w:r>
            <w:r w:rsidRPr="00043ED5">
              <w:rPr>
                <w:spacing w:val="-5"/>
                <w:sz w:val="18"/>
              </w:rPr>
              <w:t>obce</w:t>
            </w:r>
            <w:r w:rsidRPr="00043ED5">
              <w:rPr>
                <w:spacing w:val="-10"/>
                <w:sz w:val="18"/>
              </w:rPr>
              <w:t xml:space="preserve"> </w:t>
            </w:r>
            <w:r w:rsidRPr="00043ED5">
              <w:rPr>
                <w:spacing w:val="-6"/>
                <w:sz w:val="18"/>
              </w:rPr>
              <w:t>Kralice</w:t>
            </w:r>
            <w:r w:rsidRPr="00043ED5">
              <w:rPr>
                <w:spacing w:val="-9"/>
                <w:sz w:val="18"/>
              </w:rPr>
              <w:t xml:space="preserve"> </w:t>
            </w:r>
            <w:r w:rsidRPr="00043ED5">
              <w:rPr>
                <w:spacing w:val="-5"/>
                <w:sz w:val="18"/>
              </w:rPr>
              <w:t>nad</w:t>
            </w:r>
            <w:r w:rsidRPr="00043ED5">
              <w:rPr>
                <w:spacing w:val="-10"/>
                <w:sz w:val="18"/>
              </w:rPr>
              <w:t xml:space="preserve"> </w:t>
            </w:r>
            <w:r w:rsidRPr="00043ED5">
              <w:rPr>
                <w:spacing w:val="-6"/>
                <w:sz w:val="18"/>
              </w:rPr>
              <w:t>Oslavou</w:t>
            </w:r>
            <w:r w:rsidRPr="00043ED5">
              <w:rPr>
                <w:spacing w:val="-10"/>
                <w:sz w:val="18"/>
              </w:rPr>
              <w:t xml:space="preserve"> </w:t>
            </w:r>
            <w:r w:rsidRPr="00043ED5">
              <w:rPr>
                <w:sz w:val="18"/>
              </w:rPr>
              <w:t>v</w:t>
            </w:r>
            <w:r w:rsidRPr="00043ED5">
              <w:rPr>
                <w:spacing w:val="-12"/>
                <w:sz w:val="18"/>
              </w:rPr>
              <w:t xml:space="preserve"> </w:t>
            </w:r>
            <w:r w:rsidRPr="00043ED5">
              <w:rPr>
                <w:spacing w:val="-6"/>
                <w:sz w:val="18"/>
              </w:rPr>
              <w:t>kraji</w:t>
            </w:r>
            <w:r w:rsidRPr="00043ED5">
              <w:rPr>
                <w:spacing w:val="-10"/>
                <w:sz w:val="18"/>
              </w:rPr>
              <w:t xml:space="preserve"> </w:t>
            </w:r>
            <w:r w:rsidRPr="00043ED5">
              <w:rPr>
                <w:spacing w:val="-6"/>
                <w:sz w:val="18"/>
              </w:rPr>
              <w:t xml:space="preserve">Vysočina </w:t>
            </w:r>
            <w:r w:rsidRPr="00043ED5">
              <w:rPr>
                <w:sz w:val="18"/>
              </w:rPr>
              <w:t>k</w:t>
            </w:r>
            <w:r w:rsidRPr="00043ED5">
              <w:rPr>
                <w:spacing w:val="-13"/>
                <w:sz w:val="18"/>
              </w:rPr>
              <w:t xml:space="preserve"> </w:t>
            </w:r>
            <w:r w:rsidRPr="00043ED5">
              <w:rPr>
                <w:spacing w:val="-5"/>
                <w:sz w:val="18"/>
              </w:rPr>
              <w:t>obci</w:t>
            </w:r>
            <w:r w:rsidRPr="00043ED5">
              <w:rPr>
                <w:spacing w:val="-11"/>
                <w:sz w:val="18"/>
              </w:rPr>
              <w:t xml:space="preserve"> </w:t>
            </w:r>
            <w:r w:rsidRPr="00043ED5">
              <w:rPr>
                <w:spacing w:val="-6"/>
                <w:sz w:val="18"/>
              </w:rPr>
              <w:t>Bezměrov</w:t>
            </w:r>
            <w:r w:rsidRPr="00043ED5">
              <w:rPr>
                <w:spacing w:val="-12"/>
                <w:sz w:val="18"/>
              </w:rPr>
              <w:t xml:space="preserve"> </w:t>
            </w:r>
            <w:r w:rsidRPr="00043ED5">
              <w:rPr>
                <w:spacing w:val="-5"/>
                <w:sz w:val="18"/>
              </w:rPr>
              <w:t>ve</w:t>
            </w:r>
            <w:r w:rsidRPr="00043ED5">
              <w:rPr>
                <w:spacing w:val="-11"/>
                <w:sz w:val="18"/>
              </w:rPr>
              <w:t xml:space="preserve"> </w:t>
            </w:r>
            <w:r w:rsidRPr="00043ED5">
              <w:rPr>
                <w:spacing w:val="-6"/>
                <w:sz w:val="18"/>
              </w:rPr>
              <w:t>Zlínském</w:t>
            </w:r>
            <w:r w:rsidRPr="00043ED5">
              <w:rPr>
                <w:spacing w:val="-13"/>
                <w:sz w:val="18"/>
              </w:rPr>
              <w:t xml:space="preserve"> </w:t>
            </w:r>
            <w:r w:rsidRPr="00043ED5">
              <w:rPr>
                <w:spacing w:val="-5"/>
                <w:sz w:val="18"/>
              </w:rPr>
              <w:t>kraji</w:t>
            </w:r>
            <w:r w:rsidRPr="00043ED5">
              <w:rPr>
                <w:spacing w:val="-12"/>
                <w:sz w:val="18"/>
              </w:rPr>
              <w:t xml:space="preserve"> </w:t>
            </w:r>
            <w:r w:rsidRPr="00043ED5">
              <w:rPr>
                <w:sz w:val="18"/>
              </w:rPr>
              <w:t>-</w:t>
            </w:r>
            <w:r w:rsidRPr="00043ED5">
              <w:rPr>
                <w:spacing w:val="-12"/>
                <w:sz w:val="18"/>
              </w:rPr>
              <w:t xml:space="preserve"> </w:t>
            </w:r>
            <w:r w:rsidRPr="00043ED5">
              <w:rPr>
                <w:spacing w:val="-6"/>
                <w:sz w:val="18"/>
              </w:rPr>
              <w:t>upřesněno</w:t>
            </w:r>
            <w:r w:rsidRPr="00043ED5">
              <w:rPr>
                <w:spacing w:val="-11"/>
                <w:sz w:val="18"/>
              </w:rPr>
              <w:t xml:space="preserve"> </w:t>
            </w:r>
            <w:r w:rsidRPr="00043ED5">
              <w:rPr>
                <w:sz w:val="18"/>
              </w:rPr>
              <w:t>v</w:t>
            </w:r>
            <w:r w:rsidRPr="00043ED5">
              <w:rPr>
                <w:spacing w:val="-12"/>
                <w:sz w:val="18"/>
              </w:rPr>
              <w:t xml:space="preserve"> </w:t>
            </w:r>
            <w:r w:rsidRPr="00043ED5">
              <w:rPr>
                <w:spacing w:val="-5"/>
                <w:sz w:val="18"/>
              </w:rPr>
              <w:t>Akt.</w:t>
            </w:r>
            <w:r w:rsidRPr="00043ED5">
              <w:rPr>
                <w:spacing w:val="-14"/>
                <w:sz w:val="18"/>
              </w:rPr>
              <w:t xml:space="preserve"> </w:t>
            </w:r>
            <w:r w:rsidRPr="00043ED5">
              <w:rPr>
                <w:spacing w:val="-5"/>
                <w:sz w:val="18"/>
              </w:rPr>
              <w:t>č.2a</w:t>
            </w:r>
            <w:r w:rsidRPr="00043ED5">
              <w:rPr>
                <w:spacing w:val="-14"/>
                <w:sz w:val="18"/>
              </w:rPr>
              <w:t xml:space="preserve"> </w:t>
            </w:r>
            <w:r w:rsidRPr="00043ED5">
              <w:rPr>
                <w:spacing w:val="-4"/>
                <w:sz w:val="18"/>
              </w:rPr>
              <w:t>ZÚR</w:t>
            </w:r>
            <w:r w:rsidRPr="00043ED5">
              <w:rPr>
                <w:spacing w:val="-13"/>
                <w:sz w:val="18"/>
              </w:rPr>
              <w:t xml:space="preserve"> </w:t>
            </w:r>
            <w:r w:rsidRPr="00043ED5">
              <w:rPr>
                <w:sz w:val="18"/>
              </w:rPr>
              <w:t>v</w:t>
            </w:r>
            <w:r w:rsidRPr="00043ED5">
              <w:rPr>
                <w:spacing w:val="-12"/>
                <w:sz w:val="18"/>
              </w:rPr>
              <w:t xml:space="preserve"> </w:t>
            </w:r>
            <w:r w:rsidRPr="00043ED5">
              <w:rPr>
                <w:spacing w:val="-6"/>
                <w:sz w:val="18"/>
              </w:rPr>
              <w:t>koridoru</w:t>
            </w:r>
            <w:r w:rsidRPr="00043ED5">
              <w:rPr>
                <w:spacing w:val="-11"/>
                <w:sz w:val="18"/>
              </w:rPr>
              <w:t xml:space="preserve"> </w:t>
            </w:r>
            <w:r w:rsidRPr="00043ED5">
              <w:rPr>
                <w:spacing w:val="-5"/>
                <w:sz w:val="18"/>
              </w:rPr>
              <w:t>E17;</w:t>
            </w:r>
          </w:p>
          <w:p w:rsidR="00FD25B2" w:rsidRPr="00043ED5" w:rsidRDefault="00F83464">
            <w:pPr>
              <w:pStyle w:val="TableParagraph"/>
              <w:numPr>
                <w:ilvl w:val="0"/>
                <w:numId w:val="71"/>
              </w:numPr>
              <w:tabs>
                <w:tab w:val="left" w:pos="567"/>
              </w:tabs>
              <w:spacing w:before="19" w:line="223" w:lineRule="auto"/>
              <w:ind w:right="232" w:hanging="283"/>
              <w:rPr>
                <w:sz w:val="18"/>
              </w:rPr>
            </w:pPr>
            <w:r w:rsidRPr="00043ED5">
              <w:rPr>
                <w:sz w:val="18"/>
              </w:rPr>
              <w:t xml:space="preserve">P9 - VTL plynovod přepravní soustavy s názvem „Moravia-VTL </w:t>
            </w:r>
            <w:proofErr w:type="gramStart"/>
            <w:r w:rsidRPr="00043ED5">
              <w:rPr>
                <w:sz w:val="18"/>
              </w:rPr>
              <w:t>plynovod“– upřesněno</w:t>
            </w:r>
            <w:proofErr w:type="gramEnd"/>
            <w:r w:rsidRPr="00043ED5">
              <w:rPr>
                <w:sz w:val="18"/>
              </w:rPr>
              <w:t xml:space="preserve"> v Akt. č.2a ZÚR v koridoru</w:t>
            </w:r>
            <w:r w:rsidRPr="00043ED5">
              <w:rPr>
                <w:spacing w:val="-2"/>
                <w:sz w:val="18"/>
              </w:rPr>
              <w:t xml:space="preserve"> </w:t>
            </w:r>
            <w:r w:rsidRPr="00043ED5">
              <w:rPr>
                <w:sz w:val="18"/>
              </w:rPr>
              <w:t>E14;</w:t>
            </w:r>
          </w:p>
          <w:p w:rsidR="00FD25B2" w:rsidRPr="00043ED5" w:rsidRDefault="00F83464">
            <w:pPr>
              <w:pStyle w:val="TableParagraph"/>
              <w:spacing w:before="5" w:line="68" w:lineRule="exact"/>
              <w:rPr>
                <w:sz w:val="6"/>
              </w:rPr>
            </w:pPr>
            <w:r w:rsidRPr="00043ED5">
              <w:rPr>
                <w:sz w:val="6"/>
              </w:rPr>
              <w:t>a)</w:t>
            </w:r>
          </w:p>
          <w:p w:rsidR="00FD25B2" w:rsidRPr="00043ED5" w:rsidRDefault="00F83464">
            <w:pPr>
              <w:pStyle w:val="TableParagraph"/>
              <w:ind w:right="34"/>
              <w:rPr>
                <w:sz w:val="18"/>
              </w:rPr>
            </w:pPr>
            <w:r w:rsidRPr="00043ED5">
              <w:rPr>
                <w:sz w:val="18"/>
              </w:rPr>
              <w:t xml:space="preserve">Podrobný popis upřesnění koridorů a ploch pro dopravní a technickou infrastrukturu je uveden v </w:t>
            </w:r>
            <w:proofErr w:type="spellStart"/>
            <w:r w:rsidRPr="00043ED5">
              <w:rPr>
                <w:sz w:val="18"/>
              </w:rPr>
              <w:t>podkap</w:t>
            </w:r>
            <w:proofErr w:type="spellEnd"/>
            <w:r w:rsidRPr="00043ED5">
              <w:rPr>
                <w:sz w:val="18"/>
              </w:rPr>
              <w:t xml:space="preserve">. A.4.1., A.4.2. a </w:t>
            </w:r>
            <w:proofErr w:type="gramStart"/>
            <w:r w:rsidRPr="00043ED5">
              <w:rPr>
                <w:sz w:val="18"/>
              </w:rPr>
              <w:t>A.7.</w:t>
            </w:r>
            <w:proofErr w:type="gramEnd"/>
          </w:p>
          <w:p w:rsidR="00FD25B2" w:rsidRPr="00043ED5" w:rsidRDefault="00F83464">
            <w:pPr>
              <w:pStyle w:val="TableParagraph"/>
              <w:spacing w:before="70"/>
              <w:rPr>
                <w:sz w:val="18"/>
              </w:rPr>
            </w:pPr>
            <w:r w:rsidRPr="00043ED5">
              <w:rPr>
                <w:sz w:val="18"/>
              </w:rPr>
              <w:t>Podrobněji viz k prioritě 24.</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284.</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ind w:right="285"/>
              <w:rPr>
                <w:sz w:val="18"/>
              </w:rPr>
            </w:pPr>
            <w:r w:rsidRPr="00043ED5">
              <w:rPr>
                <w:sz w:val="18"/>
              </w:rPr>
              <w:t>ZÚR stanovují v kap. A. 8. požadavky nadmístního významu na koordinaci územně plánovací činnosti obcí. Požadavky jsou směrovány zejména do oblasti, které ZÚR mohou ovlivnit a také obcím stanovit, a to:</w:t>
            </w:r>
          </w:p>
          <w:p w:rsidR="00FD25B2" w:rsidRPr="00043ED5" w:rsidRDefault="00F83464">
            <w:pPr>
              <w:pStyle w:val="TableParagraph"/>
              <w:numPr>
                <w:ilvl w:val="0"/>
                <w:numId w:val="70"/>
              </w:numPr>
              <w:tabs>
                <w:tab w:val="left" w:pos="260"/>
              </w:tabs>
              <w:spacing w:line="205" w:lineRule="exact"/>
              <w:ind w:hanging="151"/>
              <w:rPr>
                <w:sz w:val="18"/>
              </w:rPr>
            </w:pPr>
            <w:r w:rsidRPr="00043ED5">
              <w:rPr>
                <w:sz w:val="18"/>
              </w:rPr>
              <w:t>koordinace protipovodňové ochrany</w:t>
            </w:r>
            <w:r w:rsidRPr="00043ED5">
              <w:rPr>
                <w:spacing w:val="-5"/>
                <w:sz w:val="18"/>
              </w:rPr>
              <w:t xml:space="preserve"> </w:t>
            </w:r>
            <w:r w:rsidRPr="00043ED5">
              <w:rPr>
                <w:sz w:val="18"/>
              </w:rPr>
              <w:t>území</w:t>
            </w:r>
          </w:p>
          <w:p w:rsidR="00FD25B2" w:rsidRPr="00043ED5" w:rsidRDefault="00F83464">
            <w:pPr>
              <w:pStyle w:val="TableParagraph"/>
              <w:numPr>
                <w:ilvl w:val="0"/>
                <w:numId w:val="70"/>
              </w:numPr>
              <w:tabs>
                <w:tab w:val="left" w:pos="260"/>
              </w:tabs>
              <w:spacing w:line="207" w:lineRule="exact"/>
              <w:ind w:hanging="151"/>
              <w:rPr>
                <w:sz w:val="18"/>
              </w:rPr>
            </w:pPr>
            <w:r w:rsidRPr="00043ED5">
              <w:rPr>
                <w:sz w:val="18"/>
              </w:rPr>
              <w:t>požadavky k zachování sídelní struktury a stabilizace</w:t>
            </w:r>
            <w:r w:rsidRPr="00043ED5">
              <w:rPr>
                <w:spacing w:val="-10"/>
                <w:sz w:val="18"/>
              </w:rPr>
              <w:t xml:space="preserve"> </w:t>
            </w:r>
            <w:r w:rsidRPr="00043ED5">
              <w:rPr>
                <w:sz w:val="18"/>
              </w:rPr>
              <w:t>osídlení</w:t>
            </w:r>
          </w:p>
          <w:p w:rsidR="00FD25B2" w:rsidRPr="00043ED5" w:rsidRDefault="00F83464">
            <w:pPr>
              <w:pStyle w:val="TableParagraph"/>
              <w:numPr>
                <w:ilvl w:val="0"/>
                <w:numId w:val="70"/>
              </w:numPr>
              <w:tabs>
                <w:tab w:val="left" w:pos="260"/>
              </w:tabs>
              <w:spacing w:before="2" w:line="207" w:lineRule="exact"/>
              <w:ind w:hanging="151"/>
              <w:rPr>
                <w:sz w:val="18"/>
              </w:rPr>
            </w:pPr>
            <w:r w:rsidRPr="00043ED5">
              <w:rPr>
                <w:sz w:val="18"/>
              </w:rPr>
              <w:t>požadavky na zajištění vyvážených potřeb v oblasti veřejné</w:t>
            </w:r>
            <w:r w:rsidRPr="00043ED5">
              <w:rPr>
                <w:spacing w:val="-8"/>
                <w:sz w:val="18"/>
              </w:rPr>
              <w:t xml:space="preserve"> </w:t>
            </w:r>
            <w:r w:rsidRPr="00043ED5">
              <w:rPr>
                <w:sz w:val="18"/>
              </w:rPr>
              <w:t>infrastruktury</w:t>
            </w:r>
          </w:p>
          <w:p w:rsidR="00FD25B2" w:rsidRPr="00043ED5" w:rsidRDefault="00F83464">
            <w:pPr>
              <w:pStyle w:val="TableParagraph"/>
              <w:numPr>
                <w:ilvl w:val="0"/>
                <w:numId w:val="70"/>
              </w:numPr>
              <w:tabs>
                <w:tab w:val="left" w:pos="260"/>
              </w:tabs>
              <w:spacing w:line="207" w:lineRule="exact"/>
              <w:ind w:hanging="151"/>
              <w:rPr>
                <w:sz w:val="18"/>
              </w:rPr>
            </w:pPr>
            <w:r w:rsidRPr="00043ED5">
              <w:rPr>
                <w:sz w:val="18"/>
              </w:rPr>
              <w:t>požadavky k akceptaci v</w:t>
            </w:r>
            <w:r w:rsidRPr="00043ED5">
              <w:rPr>
                <w:spacing w:val="-5"/>
                <w:sz w:val="18"/>
              </w:rPr>
              <w:t xml:space="preserve"> </w:t>
            </w:r>
            <w:r w:rsidRPr="00043ED5">
              <w:rPr>
                <w:sz w:val="18"/>
              </w:rPr>
              <w:t>ÚP</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 xml:space="preserve">Aktualizace č.2a ZÚR OK požadavky na obce upřesňuje a doplňuje zejména v oblasti protipovodňové ochrany území, situování alternativních zdrojů el. </w:t>
            </w:r>
            <w:proofErr w:type="gramStart"/>
            <w:r w:rsidRPr="00043ED5">
              <w:rPr>
                <w:sz w:val="18"/>
              </w:rPr>
              <w:t>energie</w:t>
            </w:r>
            <w:proofErr w:type="gramEnd"/>
            <w:r w:rsidRPr="00043ED5">
              <w:rPr>
                <w:sz w:val="18"/>
              </w:rPr>
              <w:t xml:space="preserve"> a ochraně kulturních a civilizačních hodnot. Velká část této priority PÚR ČR je směrována na obce a váže se na zpracování ÚP.</w:t>
            </w:r>
          </w:p>
        </w:tc>
      </w:tr>
      <w:tr w:rsidR="00FD25B2" w:rsidRPr="00043ED5">
        <w:trPr>
          <w:trHeight w:val="4553"/>
        </w:trPr>
        <w:tc>
          <w:tcPr>
            <w:tcW w:w="710" w:type="dxa"/>
          </w:tcPr>
          <w:p w:rsidR="00FD25B2" w:rsidRPr="00043ED5" w:rsidRDefault="00F83464">
            <w:pPr>
              <w:pStyle w:val="TableParagraph"/>
              <w:spacing w:before="114"/>
              <w:ind w:left="78"/>
              <w:rPr>
                <w:b/>
                <w:sz w:val="18"/>
              </w:rPr>
            </w:pPr>
            <w:r w:rsidRPr="00043ED5">
              <w:rPr>
                <w:b/>
                <w:sz w:val="18"/>
              </w:rPr>
              <w:lastRenderedPageBreak/>
              <w:t>285.</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6"/>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3"/>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ind w:right="105"/>
              <w:rPr>
                <w:sz w:val="18"/>
              </w:rPr>
            </w:pPr>
            <w:r w:rsidRPr="00043ED5">
              <w:rPr>
                <w:sz w:val="18"/>
              </w:rPr>
              <w:t xml:space="preserve">V rámci Aktualizace ZÚR OK č.2a nedochází ke změnám, které by tuto prioritu již obsaženou v platném znění ZÚR OK v odst. 38 měnily. Odstavec 38 zůstává i nadále v platnosti. Tato priorita PÚR ČR je dále zapracována v odst. </w:t>
            </w:r>
            <w:proofErr w:type="gramStart"/>
            <w:r w:rsidRPr="00043ED5">
              <w:rPr>
                <w:sz w:val="18"/>
              </w:rPr>
              <w:t>3.1</w:t>
            </w:r>
            <w:proofErr w:type="gramEnd"/>
            <w:r w:rsidRPr="00043ED5">
              <w:rPr>
                <w:sz w:val="18"/>
              </w:rPr>
              <w:t>. a 3.2. kap. A.1.v podrobnosti příslušející ZÚR OK. I tyto odstavce nejsou dotčeny aktualizací č. 2a. ZÚR OK a zůstávají nadále v platnosti.</w:t>
            </w:r>
          </w:p>
          <w:p w:rsidR="00FD25B2" w:rsidRPr="00043ED5" w:rsidRDefault="00F83464">
            <w:pPr>
              <w:pStyle w:val="TableParagraph"/>
              <w:ind w:right="179"/>
              <w:jc w:val="both"/>
              <w:rPr>
                <w:sz w:val="18"/>
              </w:rPr>
            </w:pPr>
            <w:r w:rsidRPr="00043ED5">
              <w:rPr>
                <w:sz w:val="18"/>
              </w:rPr>
              <w:t>Priorita se vztahuje zejména k ÚP. Aktualizace č.2a ZÚR OK stabilizuje nadřazený dopravní systém,</w:t>
            </w:r>
            <w:r w:rsidRPr="00043ED5">
              <w:rPr>
                <w:spacing w:val="-3"/>
                <w:sz w:val="18"/>
              </w:rPr>
              <w:t xml:space="preserve"> </w:t>
            </w:r>
            <w:r w:rsidRPr="00043ED5">
              <w:rPr>
                <w:sz w:val="18"/>
              </w:rPr>
              <w:t>což</w:t>
            </w:r>
            <w:r w:rsidRPr="00043ED5">
              <w:rPr>
                <w:spacing w:val="-3"/>
                <w:sz w:val="18"/>
              </w:rPr>
              <w:t xml:space="preserve"> </w:t>
            </w:r>
            <w:r w:rsidRPr="00043ED5">
              <w:rPr>
                <w:sz w:val="18"/>
              </w:rPr>
              <w:t>je</w:t>
            </w:r>
            <w:r w:rsidRPr="00043ED5">
              <w:rPr>
                <w:spacing w:val="-2"/>
                <w:sz w:val="18"/>
              </w:rPr>
              <w:t xml:space="preserve"> </w:t>
            </w:r>
            <w:r w:rsidRPr="00043ED5">
              <w:rPr>
                <w:sz w:val="18"/>
              </w:rPr>
              <w:t>významné</w:t>
            </w:r>
            <w:r w:rsidRPr="00043ED5">
              <w:rPr>
                <w:spacing w:val="-4"/>
                <w:sz w:val="18"/>
              </w:rPr>
              <w:t xml:space="preserve"> </w:t>
            </w:r>
            <w:r w:rsidRPr="00043ED5">
              <w:rPr>
                <w:sz w:val="18"/>
              </w:rPr>
              <w:t>pro</w:t>
            </w:r>
            <w:r w:rsidRPr="00043ED5">
              <w:rPr>
                <w:spacing w:val="-4"/>
                <w:sz w:val="18"/>
              </w:rPr>
              <w:t xml:space="preserve"> </w:t>
            </w:r>
            <w:r w:rsidRPr="00043ED5">
              <w:rPr>
                <w:sz w:val="18"/>
              </w:rPr>
              <w:t>budování</w:t>
            </w:r>
            <w:r w:rsidRPr="00043ED5">
              <w:rPr>
                <w:spacing w:val="-4"/>
                <w:sz w:val="18"/>
              </w:rPr>
              <w:t xml:space="preserve"> </w:t>
            </w:r>
            <w:r w:rsidRPr="00043ED5">
              <w:rPr>
                <w:sz w:val="18"/>
              </w:rPr>
              <w:t>koncepce</w:t>
            </w:r>
            <w:r w:rsidRPr="00043ED5">
              <w:rPr>
                <w:spacing w:val="-4"/>
                <w:sz w:val="18"/>
              </w:rPr>
              <w:t xml:space="preserve"> </w:t>
            </w:r>
            <w:r w:rsidRPr="00043ED5">
              <w:rPr>
                <w:sz w:val="18"/>
              </w:rPr>
              <w:t>návazného</w:t>
            </w:r>
            <w:r w:rsidRPr="00043ED5">
              <w:rPr>
                <w:spacing w:val="-2"/>
                <w:sz w:val="18"/>
              </w:rPr>
              <w:t xml:space="preserve"> </w:t>
            </w:r>
            <w:r w:rsidRPr="00043ED5">
              <w:rPr>
                <w:sz w:val="18"/>
              </w:rPr>
              <w:t>systému</w:t>
            </w:r>
            <w:r w:rsidRPr="00043ED5">
              <w:rPr>
                <w:spacing w:val="-4"/>
                <w:sz w:val="18"/>
              </w:rPr>
              <w:t xml:space="preserve"> </w:t>
            </w:r>
            <w:r w:rsidRPr="00043ED5">
              <w:rPr>
                <w:sz w:val="18"/>
              </w:rPr>
              <w:t>na</w:t>
            </w:r>
            <w:r w:rsidRPr="00043ED5">
              <w:rPr>
                <w:spacing w:val="-2"/>
                <w:sz w:val="18"/>
              </w:rPr>
              <w:t xml:space="preserve"> </w:t>
            </w:r>
            <w:r w:rsidRPr="00043ED5">
              <w:rPr>
                <w:sz w:val="18"/>
              </w:rPr>
              <w:t>regionální</w:t>
            </w:r>
            <w:r w:rsidRPr="00043ED5">
              <w:rPr>
                <w:spacing w:val="-2"/>
                <w:sz w:val="18"/>
              </w:rPr>
              <w:t xml:space="preserve"> </w:t>
            </w:r>
            <w:r w:rsidRPr="00043ED5">
              <w:rPr>
                <w:sz w:val="18"/>
              </w:rPr>
              <w:t>a</w:t>
            </w:r>
            <w:r w:rsidRPr="00043ED5">
              <w:rPr>
                <w:spacing w:val="-4"/>
                <w:sz w:val="18"/>
              </w:rPr>
              <w:t xml:space="preserve"> </w:t>
            </w:r>
            <w:r w:rsidRPr="00043ED5">
              <w:rPr>
                <w:sz w:val="18"/>
              </w:rPr>
              <w:t>místní úrovni (viz výkres. B. 6. Plochy a koridory nadmístního významu 1 : 100</w:t>
            </w:r>
            <w:r w:rsidRPr="00043ED5">
              <w:rPr>
                <w:spacing w:val="-19"/>
                <w:sz w:val="18"/>
              </w:rPr>
              <w:t xml:space="preserve"> </w:t>
            </w:r>
            <w:r w:rsidRPr="00043ED5">
              <w:rPr>
                <w:sz w:val="18"/>
              </w:rPr>
              <w:t>000).</w:t>
            </w:r>
          </w:p>
        </w:tc>
      </w:tr>
    </w:tbl>
    <w:p w:rsidR="00FD25B2" w:rsidRPr="00043ED5" w:rsidRDefault="00FD25B2">
      <w:pPr>
        <w:jc w:val="both"/>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711"/>
        </w:trPr>
        <w:tc>
          <w:tcPr>
            <w:tcW w:w="710" w:type="dxa"/>
          </w:tcPr>
          <w:p w:rsidR="00FD25B2" w:rsidRPr="00043ED5" w:rsidRDefault="00F83464">
            <w:pPr>
              <w:pStyle w:val="TableParagraph"/>
              <w:spacing w:before="116"/>
              <w:ind w:left="78"/>
              <w:rPr>
                <w:b/>
                <w:sz w:val="18"/>
              </w:rPr>
            </w:pPr>
            <w:r w:rsidRPr="00043ED5">
              <w:rPr>
                <w:b/>
                <w:sz w:val="18"/>
              </w:rPr>
              <w:t>286.</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86"/>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spacing w:before="1"/>
              <w:rPr>
                <w:sz w:val="18"/>
              </w:rPr>
            </w:pPr>
            <w:r w:rsidRPr="00043ED5">
              <w:rPr>
                <w:sz w:val="18"/>
              </w:rPr>
              <w:t>Aktualizace č. 2a ZÚR OK upřesňuje koridory a plochy technické infrastruktury na území Olomouckého kraje řešené v PÚR ČR následovně:</w:t>
            </w:r>
          </w:p>
          <w:p w:rsidR="00FD25B2" w:rsidRPr="00043ED5" w:rsidRDefault="00F83464">
            <w:pPr>
              <w:pStyle w:val="TableParagraph"/>
              <w:numPr>
                <w:ilvl w:val="0"/>
                <w:numId w:val="69"/>
              </w:numPr>
              <w:tabs>
                <w:tab w:val="left" w:pos="284"/>
              </w:tabs>
              <w:ind w:right="98" w:hanging="175"/>
              <w:jc w:val="both"/>
              <w:rPr>
                <w:sz w:val="18"/>
              </w:rPr>
            </w:pPr>
            <w:r w:rsidRPr="00043ED5">
              <w:rPr>
                <w:sz w:val="18"/>
              </w:rPr>
              <w:t>E3</w:t>
            </w:r>
            <w:r w:rsidRPr="00043ED5">
              <w:rPr>
                <w:spacing w:val="-10"/>
                <w:sz w:val="18"/>
              </w:rPr>
              <w:t xml:space="preserve"> </w:t>
            </w:r>
            <w:r w:rsidRPr="00043ED5">
              <w:rPr>
                <w:sz w:val="18"/>
              </w:rPr>
              <w:t>koridor</w:t>
            </w:r>
            <w:r w:rsidRPr="00043ED5">
              <w:rPr>
                <w:spacing w:val="-12"/>
                <w:sz w:val="18"/>
              </w:rPr>
              <w:t xml:space="preserve"> </w:t>
            </w:r>
            <w:r w:rsidRPr="00043ED5">
              <w:rPr>
                <w:sz w:val="18"/>
              </w:rPr>
              <w:t>pro</w:t>
            </w:r>
            <w:r w:rsidRPr="00043ED5">
              <w:rPr>
                <w:spacing w:val="-11"/>
                <w:sz w:val="18"/>
              </w:rPr>
              <w:t xml:space="preserve"> </w:t>
            </w:r>
            <w:r w:rsidRPr="00043ED5">
              <w:rPr>
                <w:sz w:val="18"/>
              </w:rPr>
              <w:t>dvojité</w:t>
            </w:r>
            <w:r w:rsidRPr="00043ED5">
              <w:rPr>
                <w:spacing w:val="-9"/>
                <w:sz w:val="18"/>
              </w:rPr>
              <w:t xml:space="preserve"> </w:t>
            </w:r>
            <w:r w:rsidRPr="00043ED5">
              <w:rPr>
                <w:sz w:val="18"/>
              </w:rPr>
              <w:t>vedení</w:t>
            </w:r>
            <w:r w:rsidRPr="00043ED5">
              <w:rPr>
                <w:spacing w:val="-9"/>
                <w:sz w:val="18"/>
              </w:rPr>
              <w:t xml:space="preserve"> </w:t>
            </w:r>
            <w:r w:rsidRPr="00043ED5">
              <w:rPr>
                <w:sz w:val="18"/>
              </w:rPr>
              <w:t>400</w:t>
            </w:r>
            <w:r w:rsidRPr="00043ED5">
              <w:rPr>
                <w:spacing w:val="-10"/>
                <w:sz w:val="18"/>
              </w:rPr>
              <w:t xml:space="preserve"> </w:t>
            </w:r>
            <w:proofErr w:type="spellStart"/>
            <w:r w:rsidRPr="00043ED5">
              <w:rPr>
                <w:sz w:val="18"/>
              </w:rPr>
              <w:t>kV</w:t>
            </w:r>
            <w:proofErr w:type="spellEnd"/>
            <w:r w:rsidRPr="00043ED5">
              <w:rPr>
                <w:spacing w:val="-12"/>
                <w:sz w:val="18"/>
              </w:rPr>
              <w:t xml:space="preserve"> </w:t>
            </w:r>
            <w:proofErr w:type="gramStart"/>
            <w:r w:rsidRPr="00043ED5">
              <w:rPr>
                <w:sz w:val="18"/>
              </w:rPr>
              <w:t>Prosenice</w:t>
            </w:r>
            <w:proofErr w:type="gramEnd"/>
            <w:r w:rsidRPr="00043ED5">
              <w:rPr>
                <w:sz w:val="18"/>
              </w:rPr>
              <w:t>–</w:t>
            </w:r>
            <w:proofErr w:type="gramStart"/>
            <w:r w:rsidRPr="00043ED5">
              <w:rPr>
                <w:sz w:val="18"/>
              </w:rPr>
              <w:t>Nošovice</w:t>
            </w:r>
            <w:proofErr w:type="gramEnd"/>
            <w:r w:rsidRPr="00043ED5">
              <w:rPr>
                <w:spacing w:val="-11"/>
                <w:sz w:val="18"/>
              </w:rPr>
              <w:t xml:space="preserve"> </w:t>
            </w:r>
            <w:r w:rsidRPr="00043ED5">
              <w:rPr>
                <w:sz w:val="18"/>
              </w:rPr>
              <w:t>s</w:t>
            </w:r>
            <w:r w:rsidRPr="00043ED5">
              <w:rPr>
                <w:spacing w:val="-8"/>
                <w:sz w:val="18"/>
              </w:rPr>
              <w:t xml:space="preserve"> </w:t>
            </w:r>
            <w:r w:rsidRPr="00043ED5">
              <w:rPr>
                <w:sz w:val="18"/>
              </w:rPr>
              <w:t>odbočením</w:t>
            </w:r>
            <w:r w:rsidRPr="00043ED5">
              <w:rPr>
                <w:spacing w:val="-8"/>
                <w:sz w:val="18"/>
              </w:rPr>
              <w:t xml:space="preserve"> </w:t>
            </w:r>
            <w:r w:rsidRPr="00043ED5">
              <w:rPr>
                <w:sz w:val="18"/>
              </w:rPr>
              <w:t>do</w:t>
            </w:r>
            <w:r w:rsidRPr="00043ED5">
              <w:rPr>
                <w:spacing w:val="-12"/>
                <w:sz w:val="18"/>
              </w:rPr>
              <w:t xml:space="preserve"> </w:t>
            </w:r>
            <w:r w:rsidRPr="00043ED5">
              <w:rPr>
                <w:sz w:val="18"/>
              </w:rPr>
              <w:t>elektrické</w:t>
            </w:r>
            <w:r w:rsidRPr="00043ED5">
              <w:rPr>
                <w:spacing w:val="-11"/>
                <w:sz w:val="18"/>
              </w:rPr>
              <w:t xml:space="preserve"> </w:t>
            </w:r>
            <w:r w:rsidRPr="00043ED5">
              <w:rPr>
                <w:sz w:val="18"/>
              </w:rPr>
              <w:t xml:space="preserve">stanice </w:t>
            </w:r>
            <w:proofErr w:type="spellStart"/>
            <w:r w:rsidRPr="00043ED5">
              <w:rPr>
                <w:sz w:val="18"/>
              </w:rPr>
              <w:t>Kletné</w:t>
            </w:r>
            <w:proofErr w:type="spellEnd"/>
            <w:r w:rsidRPr="00043ED5">
              <w:rPr>
                <w:sz w:val="18"/>
              </w:rPr>
              <w:t>, včetně souvisejících ploch pro rozšíření elektrické stanice Prosenice - upřesněno v Akt. č.2a ZÚR v koridorech E2 a</w:t>
            </w:r>
            <w:r w:rsidRPr="00043ED5">
              <w:rPr>
                <w:spacing w:val="-7"/>
                <w:sz w:val="18"/>
              </w:rPr>
              <w:t xml:space="preserve"> </w:t>
            </w:r>
            <w:r w:rsidRPr="00043ED5">
              <w:rPr>
                <w:sz w:val="18"/>
              </w:rPr>
              <w:t>E26;</w:t>
            </w:r>
          </w:p>
          <w:p w:rsidR="00FD25B2" w:rsidRPr="00043ED5" w:rsidRDefault="00F83464">
            <w:pPr>
              <w:pStyle w:val="TableParagraph"/>
              <w:numPr>
                <w:ilvl w:val="0"/>
                <w:numId w:val="69"/>
              </w:numPr>
              <w:tabs>
                <w:tab w:val="left" w:pos="284"/>
              </w:tabs>
              <w:ind w:right="100" w:hanging="175"/>
              <w:jc w:val="both"/>
              <w:rPr>
                <w:sz w:val="18"/>
              </w:rPr>
            </w:pPr>
            <w:r w:rsidRPr="00043ED5">
              <w:rPr>
                <w:sz w:val="18"/>
              </w:rPr>
              <w:t xml:space="preserve">E6 koridor pro vedení přenosové soustavy 400 </w:t>
            </w:r>
            <w:proofErr w:type="spellStart"/>
            <w:r w:rsidRPr="00043ED5">
              <w:rPr>
                <w:sz w:val="18"/>
              </w:rPr>
              <w:t>kV</w:t>
            </w:r>
            <w:proofErr w:type="spellEnd"/>
            <w:r w:rsidRPr="00043ED5">
              <w:rPr>
                <w:sz w:val="18"/>
              </w:rPr>
              <w:t xml:space="preserve"> </w:t>
            </w:r>
            <w:proofErr w:type="gramStart"/>
            <w:r w:rsidRPr="00043ED5">
              <w:rPr>
                <w:sz w:val="18"/>
              </w:rPr>
              <w:t>Krasíkov</w:t>
            </w:r>
            <w:proofErr w:type="gramEnd"/>
            <w:r w:rsidRPr="00043ED5">
              <w:rPr>
                <w:sz w:val="18"/>
              </w:rPr>
              <w:t>–</w:t>
            </w:r>
            <w:proofErr w:type="gramStart"/>
            <w:r w:rsidRPr="00043ED5">
              <w:rPr>
                <w:sz w:val="18"/>
              </w:rPr>
              <w:t>Horní</w:t>
            </w:r>
            <w:proofErr w:type="gramEnd"/>
            <w:r w:rsidRPr="00043ED5">
              <w:rPr>
                <w:sz w:val="18"/>
              </w:rPr>
              <w:t xml:space="preserve"> Životice - záměr je dle sdělení ČEPS zrealizován, proto je kreslen již jako</w:t>
            </w:r>
            <w:r w:rsidRPr="00043ED5">
              <w:rPr>
                <w:spacing w:val="-10"/>
                <w:sz w:val="18"/>
              </w:rPr>
              <w:t xml:space="preserve"> </w:t>
            </w:r>
            <w:r w:rsidRPr="00043ED5">
              <w:rPr>
                <w:sz w:val="18"/>
              </w:rPr>
              <w:t>stav.</w:t>
            </w:r>
          </w:p>
          <w:p w:rsidR="00FD25B2" w:rsidRPr="00043ED5" w:rsidRDefault="00F83464">
            <w:pPr>
              <w:pStyle w:val="TableParagraph"/>
              <w:numPr>
                <w:ilvl w:val="0"/>
                <w:numId w:val="69"/>
              </w:numPr>
              <w:tabs>
                <w:tab w:val="left" w:pos="284"/>
              </w:tabs>
              <w:ind w:right="97" w:hanging="175"/>
              <w:jc w:val="both"/>
              <w:rPr>
                <w:sz w:val="18"/>
              </w:rPr>
            </w:pPr>
            <w:r w:rsidRPr="00043ED5">
              <w:rPr>
                <w:sz w:val="18"/>
              </w:rPr>
              <w:t xml:space="preserve">E15 - Koridor pro dvojité vedení 400 </w:t>
            </w:r>
            <w:proofErr w:type="spellStart"/>
            <w:r w:rsidRPr="00043ED5">
              <w:rPr>
                <w:sz w:val="18"/>
              </w:rPr>
              <w:t>kV</w:t>
            </w:r>
            <w:proofErr w:type="spellEnd"/>
            <w:r w:rsidRPr="00043ED5">
              <w:rPr>
                <w:sz w:val="18"/>
              </w:rPr>
              <w:t xml:space="preserve"> </w:t>
            </w:r>
            <w:proofErr w:type="gramStart"/>
            <w:r w:rsidRPr="00043ED5">
              <w:rPr>
                <w:sz w:val="18"/>
              </w:rPr>
              <w:t>Krasíkov</w:t>
            </w:r>
            <w:proofErr w:type="gramEnd"/>
            <w:r w:rsidRPr="00043ED5">
              <w:rPr>
                <w:sz w:val="18"/>
              </w:rPr>
              <w:t>–</w:t>
            </w:r>
            <w:proofErr w:type="gramStart"/>
            <w:r w:rsidRPr="00043ED5">
              <w:rPr>
                <w:sz w:val="18"/>
              </w:rPr>
              <w:t>Prosenice</w:t>
            </w:r>
            <w:proofErr w:type="gramEnd"/>
            <w:r w:rsidRPr="00043ED5">
              <w:rPr>
                <w:sz w:val="18"/>
              </w:rPr>
              <w:t xml:space="preserve"> a související plochy pro rozšíření elektrické stanice 400/110 </w:t>
            </w:r>
            <w:proofErr w:type="spellStart"/>
            <w:r w:rsidRPr="00043ED5">
              <w:rPr>
                <w:sz w:val="18"/>
              </w:rPr>
              <w:t>kV</w:t>
            </w:r>
            <w:proofErr w:type="spellEnd"/>
            <w:r w:rsidRPr="00043ED5">
              <w:rPr>
                <w:sz w:val="18"/>
              </w:rPr>
              <w:t xml:space="preserve"> Prosenice. – upřesněno v Akt. č.2a ZÚR v koridoru E18;</w:t>
            </w:r>
          </w:p>
          <w:p w:rsidR="00FD25B2" w:rsidRPr="00043ED5" w:rsidRDefault="00F83464">
            <w:pPr>
              <w:pStyle w:val="TableParagraph"/>
              <w:numPr>
                <w:ilvl w:val="0"/>
                <w:numId w:val="69"/>
              </w:numPr>
              <w:tabs>
                <w:tab w:val="left" w:pos="284"/>
              </w:tabs>
              <w:ind w:right="98" w:hanging="175"/>
              <w:jc w:val="both"/>
              <w:rPr>
                <w:sz w:val="18"/>
              </w:rPr>
            </w:pPr>
            <w:r w:rsidRPr="00043ED5">
              <w:rPr>
                <w:sz w:val="18"/>
              </w:rPr>
              <w:t xml:space="preserve">E19 Koridory pro dvojité vedení 400 </w:t>
            </w:r>
            <w:proofErr w:type="spellStart"/>
            <w:r w:rsidRPr="00043ED5">
              <w:rPr>
                <w:sz w:val="18"/>
              </w:rPr>
              <w:t>kV</w:t>
            </w:r>
            <w:proofErr w:type="spellEnd"/>
            <w:r w:rsidRPr="00043ED5">
              <w:rPr>
                <w:sz w:val="18"/>
              </w:rPr>
              <w:t xml:space="preserve"> </w:t>
            </w:r>
            <w:proofErr w:type="gramStart"/>
            <w:r w:rsidRPr="00043ED5">
              <w:rPr>
                <w:sz w:val="18"/>
              </w:rPr>
              <w:t>Prosenice</w:t>
            </w:r>
            <w:proofErr w:type="gramEnd"/>
            <w:r w:rsidRPr="00043ED5">
              <w:rPr>
                <w:sz w:val="18"/>
              </w:rPr>
              <w:t>–</w:t>
            </w:r>
            <w:proofErr w:type="gramStart"/>
            <w:r w:rsidRPr="00043ED5">
              <w:rPr>
                <w:sz w:val="18"/>
              </w:rPr>
              <w:t>Otrokovice</w:t>
            </w:r>
            <w:proofErr w:type="gramEnd"/>
            <w:r w:rsidRPr="00043ED5">
              <w:rPr>
                <w:sz w:val="18"/>
              </w:rPr>
              <w:t xml:space="preserve"> a související plocha pro rozšíření</w:t>
            </w:r>
            <w:r w:rsidRPr="00043ED5">
              <w:rPr>
                <w:spacing w:val="-9"/>
                <w:sz w:val="18"/>
              </w:rPr>
              <w:t xml:space="preserve"> </w:t>
            </w:r>
            <w:r w:rsidRPr="00043ED5">
              <w:rPr>
                <w:sz w:val="18"/>
              </w:rPr>
              <w:t>elektrické</w:t>
            </w:r>
            <w:r w:rsidRPr="00043ED5">
              <w:rPr>
                <w:spacing w:val="-9"/>
                <w:sz w:val="18"/>
              </w:rPr>
              <w:t xml:space="preserve"> </w:t>
            </w:r>
            <w:r w:rsidRPr="00043ED5">
              <w:rPr>
                <w:sz w:val="18"/>
              </w:rPr>
              <w:t>stanice</w:t>
            </w:r>
            <w:r w:rsidRPr="00043ED5">
              <w:rPr>
                <w:spacing w:val="-6"/>
                <w:sz w:val="18"/>
              </w:rPr>
              <w:t xml:space="preserve"> </w:t>
            </w:r>
            <w:r w:rsidRPr="00043ED5">
              <w:rPr>
                <w:sz w:val="18"/>
              </w:rPr>
              <w:t>400/110</w:t>
            </w:r>
            <w:r w:rsidRPr="00043ED5">
              <w:rPr>
                <w:spacing w:val="-9"/>
                <w:sz w:val="18"/>
              </w:rPr>
              <w:t xml:space="preserve"> </w:t>
            </w:r>
            <w:proofErr w:type="spellStart"/>
            <w:r w:rsidRPr="00043ED5">
              <w:rPr>
                <w:sz w:val="18"/>
              </w:rPr>
              <w:t>kV</w:t>
            </w:r>
            <w:proofErr w:type="spellEnd"/>
            <w:r w:rsidRPr="00043ED5">
              <w:rPr>
                <w:spacing w:val="-9"/>
                <w:sz w:val="18"/>
              </w:rPr>
              <w:t xml:space="preserve"> </w:t>
            </w:r>
            <w:r w:rsidRPr="00043ED5">
              <w:rPr>
                <w:sz w:val="18"/>
              </w:rPr>
              <w:t>Prosenice</w:t>
            </w:r>
            <w:r w:rsidRPr="00043ED5">
              <w:rPr>
                <w:spacing w:val="-5"/>
                <w:sz w:val="18"/>
              </w:rPr>
              <w:t xml:space="preserve"> </w:t>
            </w:r>
            <w:r w:rsidRPr="00043ED5">
              <w:rPr>
                <w:sz w:val="18"/>
              </w:rPr>
              <w:t>–</w:t>
            </w:r>
            <w:r w:rsidRPr="00043ED5">
              <w:rPr>
                <w:spacing w:val="-6"/>
                <w:sz w:val="18"/>
              </w:rPr>
              <w:t xml:space="preserve"> </w:t>
            </w:r>
            <w:r w:rsidRPr="00043ED5">
              <w:rPr>
                <w:sz w:val="18"/>
              </w:rPr>
              <w:t>upřesněno</w:t>
            </w:r>
            <w:r w:rsidRPr="00043ED5">
              <w:rPr>
                <w:spacing w:val="-6"/>
                <w:sz w:val="18"/>
              </w:rPr>
              <w:t xml:space="preserve"> </w:t>
            </w:r>
            <w:r w:rsidRPr="00043ED5">
              <w:rPr>
                <w:sz w:val="18"/>
              </w:rPr>
              <w:t>v</w:t>
            </w:r>
            <w:r w:rsidRPr="00043ED5">
              <w:rPr>
                <w:spacing w:val="-8"/>
                <w:sz w:val="18"/>
              </w:rPr>
              <w:t xml:space="preserve"> </w:t>
            </w:r>
            <w:r w:rsidRPr="00043ED5">
              <w:rPr>
                <w:sz w:val="18"/>
              </w:rPr>
              <w:t>Akt.</w:t>
            </w:r>
            <w:r w:rsidRPr="00043ED5">
              <w:rPr>
                <w:spacing w:val="-9"/>
                <w:sz w:val="18"/>
              </w:rPr>
              <w:t xml:space="preserve"> </w:t>
            </w:r>
            <w:r w:rsidRPr="00043ED5">
              <w:rPr>
                <w:sz w:val="18"/>
              </w:rPr>
              <w:t>č.2a</w:t>
            </w:r>
            <w:r w:rsidRPr="00043ED5">
              <w:rPr>
                <w:spacing w:val="-9"/>
                <w:sz w:val="18"/>
              </w:rPr>
              <w:t xml:space="preserve"> </w:t>
            </w:r>
            <w:r w:rsidRPr="00043ED5">
              <w:rPr>
                <w:sz w:val="18"/>
              </w:rPr>
              <w:t>ZÚR</w:t>
            </w:r>
            <w:r w:rsidRPr="00043ED5">
              <w:rPr>
                <w:spacing w:val="-7"/>
                <w:sz w:val="18"/>
              </w:rPr>
              <w:t xml:space="preserve"> </w:t>
            </w:r>
            <w:r w:rsidRPr="00043ED5">
              <w:rPr>
                <w:sz w:val="18"/>
              </w:rPr>
              <w:t>v</w:t>
            </w:r>
            <w:r w:rsidRPr="00043ED5">
              <w:rPr>
                <w:spacing w:val="-8"/>
                <w:sz w:val="18"/>
              </w:rPr>
              <w:t xml:space="preserve"> </w:t>
            </w:r>
            <w:r w:rsidRPr="00043ED5">
              <w:rPr>
                <w:sz w:val="18"/>
              </w:rPr>
              <w:t>koridorech E18 a</w:t>
            </w:r>
            <w:r w:rsidRPr="00043ED5">
              <w:rPr>
                <w:spacing w:val="-1"/>
                <w:sz w:val="18"/>
              </w:rPr>
              <w:t xml:space="preserve"> </w:t>
            </w:r>
            <w:r w:rsidRPr="00043ED5">
              <w:rPr>
                <w:sz w:val="18"/>
              </w:rPr>
              <w:t>E25;</w:t>
            </w:r>
          </w:p>
          <w:p w:rsidR="00FD25B2" w:rsidRPr="00043ED5" w:rsidRDefault="00F83464">
            <w:pPr>
              <w:pStyle w:val="TableParagraph"/>
              <w:ind w:left="283" w:right="200"/>
              <w:rPr>
                <w:sz w:val="18"/>
              </w:rPr>
            </w:pPr>
            <w:r w:rsidRPr="00043ED5">
              <w:rPr>
                <w:i/>
                <w:sz w:val="18"/>
              </w:rPr>
              <w:t xml:space="preserve">(Pozn.: Na konzultačním výboru dne 28. 3. 2018 byl stanoven úkol pro MPO sdělit KÚOK, zda koridor pro dvojité vedení vypustit z řešení právě zpracovávané Akt. č. 2a ZÚR OK). </w:t>
            </w:r>
            <w:r w:rsidRPr="00043ED5">
              <w:rPr>
                <w:sz w:val="18"/>
              </w:rPr>
              <w:t>Po obdržení podkladu byl koridor ponechán v řešení jako návrh;</w:t>
            </w:r>
          </w:p>
          <w:p w:rsidR="00FD25B2" w:rsidRPr="00043ED5" w:rsidRDefault="00F83464">
            <w:pPr>
              <w:pStyle w:val="TableParagraph"/>
              <w:numPr>
                <w:ilvl w:val="0"/>
                <w:numId w:val="69"/>
              </w:numPr>
              <w:tabs>
                <w:tab w:val="left" w:pos="284"/>
              </w:tabs>
              <w:ind w:right="97" w:hanging="175"/>
              <w:jc w:val="both"/>
              <w:rPr>
                <w:sz w:val="18"/>
              </w:rPr>
            </w:pPr>
            <w:r w:rsidRPr="00043ED5">
              <w:rPr>
                <w:sz w:val="18"/>
              </w:rPr>
              <w:t>E4b - Plocha pro Blahutovice včetně koridoru pro vyvedení elektrického výkonu - vymezit územní rezervu pro vyvedení tepelného výkonu – upřesněno v Akt. č.2a ZÚR v koridoru RE1; vyvedení tepelného výkonu bude řešeno po prověření</w:t>
            </w:r>
            <w:r w:rsidRPr="00043ED5">
              <w:rPr>
                <w:spacing w:val="-8"/>
                <w:sz w:val="18"/>
              </w:rPr>
              <w:t xml:space="preserve"> </w:t>
            </w:r>
            <w:r w:rsidRPr="00043ED5">
              <w:rPr>
                <w:sz w:val="18"/>
              </w:rPr>
              <w:t>MPO;</w:t>
            </w:r>
          </w:p>
          <w:p w:rsidR="00FD25B2" w:rsidRPr="00043ED5" w:rsidRDefault="00F83464">
            <w:pPr>
              <w:pStyle w:val="TableParagraph"/>
              <w:numPr>
                <w:ilvl w:val="0"/>
                <w:numId w:val="69"/>
              </w:numPr>
              <w:tabs>
                <w:tab w:val="left" w:pos="284"/>
              </w:tabs>
              <w:ind w:right="102" w:hanging="175"/>
              <w:jc w:val="both"/>
              <w:rPr>
                <w:sz w:val="18"/>
              </w:rPr>
            </w:pPr>
            <w:r w:rsidRPr="00043ED5">
              <w:rPr>
                <w:sz w:val="18"/>
              </w:rPr>
              <w:t>P10 - VVTL plynovod DN 700 PN63 vedoucí z okolí obce Kralice nad Oslavou v kraji Vysočina k obci Bezměrov ve Zlínském kraji - upřesněno v Akt. č.2a ZÚR v koridoru</w:t>
            </w:r>
            <w:r w:rsidRPr="00043ED5">
              <w:rPr>
                <w:spacing w:val="-26"/>
                <w:sz w:val="18"/>
              </w:rPr>
              <w:t xml:space="preserve"> </w:t>
            </w:r>
            <w:r w:rsidRPr="00043ED5">
              <w:rPr>
                <w:sz w:val="18"/>
              </w:rPr>
              <w:t>E17;</w:t>
            </w:r>
          </w:p>
          <w:p w:rsidR="00FD25B2" w:rsidRPr="00043ED5" w:rsidRDefault="00F83464">
            <w:pPr>
              <w:pStyle w:val="TableParagraph"/>
              <w:numPr>
                <w:ilvl w:val="0"/>
                <w:numId w:val="69"/>
              </w:numPr>
              <w:tabs>
                <w:tab w:val="left" w:pos="284"/>
              </w:tabs>
              <w:ind w:right="97" w:hanging="175"/>
              <w:jc w:val="both"/>
              <w:rPr>
                <w:sz w:val="18"/>
              </w:rPr>
            </w:pPr>
            <w:r w:rsidRPr="00043ED5">
              <w:rPr>
                <w:sz w:val="18"/>
              </w:rPr>
              <w:t>P9</w:t>
            </w:r>
            <w:r w:rsidRPr="00043ED5">
              <w:rPr>
                <w:spacing w:val="-9"/>
                <w:sz w:val="18"/>
              </w:rPr>
              <w:t xml:space="preserve"> </w:t>
            </w:r>
            <w:r w:rsidRPr="00043ED5">
              <w:rPr>
                <w:sz w:val="18"/>
              </w:rPr>
              <w:t>-</w:t>
            </w:r>
            <w:r w:rsidRPr="00043ED5">
              <w:rPr>
                <w:spacing w:val="-9"/>
                <w:sz w:val="18"/>
              </w:rPr>
              <w:t xml:space="preserve"> </w:t>
            </w:r>
            <w:r w:rsidRPr="00043ED5">
              <w:rPr>
                <w:sz w:val="18"/>
              </w:rPr>
              <w:t>VTL</w:t>
            </w:r>
            <w:r w:rsidRPr="00043ED5">
              <w:rPr>
                <w:spacing w:val="-9"/>
                <w:sz w:val="18"/>
              </w:rPr>
              <w:t xml:space="preserve"> </w:t>
            </w:r>
            <w:r w:rsidRPr="00043ED5">
              <w:rPr>
                <w:sz w:val="18"/>
              </w:rPr>
              <w:t>plynovod</w:t>
            </w:r>
            <w:r w:rsidRPr="00043ED5">
              <w:rPr>
                <w:spacing w:val="-9"/>
                <w:sz w:val="18"/>
              </w:rPr>
              <w:t xml:space="preserve"> </w:t>
            </w:r>
            <w:r w:rsidRPr="00043ED5">
              <w:rPr>
                <w:sz w:val="18"/>
              </w:rPr>
              <w:t>přepravní</w:t>
            </w:r>
            <w:r w:rsidRPr="00043ED5">
              <w:rPr>
                <w:spacing w:val="-11"/>
                <w:sz w:val="18"/>
              </w:rPr>
              <w:t xml:space="preserve"> </w:t>
            </w:r>
            <w:r w:rsidRPr="00043ED5">
              <w:rPr>
                <w:sz w:val="18"/>
              </w:rPr>
              <w:t>soustavy</w:t>
            </w:r>
            <w:r w:rsidRPr="00043ED5">
              <w:rPr>
                <w:spacing w:val="-11"/>
                <w:sz w:val="18"/>
              </w:rPr>
              <w:t xml:space="preserve"> </w:t>
            </w:r>
            <w:r w:rsidRPr="00043ED5">
              <w:rPr>
                <w:sz w:val="18"/>
              </w:rPr>
              <w:t>s</w:t>
            </w:r>
            <w:r w:rsidRPr="00043ED5">
              <w:rPr>
                <w:spacing w:val="-8"/>
                <w:sz w:val="18"/>
              </w:rPr>
              <w:t xml:space="preserve"> </w:t>
            </w:r>
            <w:r w:rsidRPr="00043ED5">
              <w:rPr>
                <w:sz w:val="18"/>
              </w:rPr>
              <w:t>názvem</w:t>
            </w:r>
            <w:r w:rsidRPr="00043ED5">
              <w:rPr>
                <w:spacing w:val="-8"/>
                <w:sz w:val="18"/>
              </w:rPr>
              <w:t xml:space="preserve"> </w:t>
            </w:r>
            <w:r w:rsidRPr="00043ED5">
              <w:rPr>
                <w:sz w:val="18"/>
              </w:rPr>
              <w:t>„Moravia-VTL</w:t>
            </w:r>
            <w:r w:rsidRPr="00043ED5">
              <w:rPr>
                <w:spacing w:val="-9"/>
                <w:sz w:val="18"/>
              </w:rPr>
              <w:t xml:space="preserve"> </w:t>
            </w:r>
            <w:proofErr w:type="gramStart"/>
            <w:r w:rsidRPr="00043ED5">
              <w:rPr>
                <w:sz w:val="18"/>
              </w:rPr>
              <w:t>plynovod“–</w:t>
            </w:r>
            <w:r w:rsidRPr="00043ED5">
              <w:rPr>
                <w:spacing w:val="-9"/>
                <w:sz w:val="18"/>
              </w:rPr>
              <w:t xml:space="preserve"> </w:t>
            </w:r>
            <w:r w:rsidRPr="00043ED5">
              <w:rPr>
                <w:sz w:val="18"/>
              </w:rPr>
              <w:t>upřesněno</w:t>
            </w:r>
            <w:proofErr w:type="gramEnd"/>
            <w:r w:rsidRPr="00043ED5">
              <w:rPr>
                <w:spacing w:val="-9"/>
                <w:sz w:val="18"/>
              </w:rPr>
              <w:t xml:space="preserve"> </w:t>
            </w:r>
            <w:r w:rsidRPr="00043ED5">
              <w:rPr>
                <w:sz w:val="18"/>
              </w:rPr>
              <w:t>v</w:t>
            </w:r>
            <w:r w:rsidRPr="00043ED5">
              <w:rPr>
                <w:spacing w:val="-11"/>
                <w:sz w:val="18"/>
              </w:rPr>
              <w:t xml:space="preserve"> </w:t>
            </w:r>
            <w:r w:rsidRPr="00043ED5">
              <w:rPr>
                <w:sz w:val="18"/>
              </w:rPr>
              <w:t>Akt. č.2a ZÚR v koridoru</w:t>
            </w:r>
            <w:r w:rsidRPr="00043ED5">
              <w:rPr>
                <w:spacing w:val="-5"/>
                <w:sz w:val="18"/>
              </w:rPr>
              <w:t xml:space="preserve"> </w:t>
            </w:r>
            <w:r w:rsidRPr="00043ED5">
              <w:rPr>
                <w:sz w:val="18"/>
              </w:rPr>
              <w:t>E14;</w:t>
            </w:r>
          </w:p>
          <w:p w:rsidR="00FD25B2" w:rsidRPr="00043ED5" w:rsidRDefault="00FD25B2">
            <w:pPr>
              <w:pStyle w:val="TableParagraph"/>
              <w:ind w:left="0"/>
              <w:rPr>
                <w:sz w:val="18"/>
              </w:rPr>
            </w:pPr>
          </w:p>
          <w:p w:rsidR="00FD25B2" w:rsidRPr="00043ED5" w:rsidRDefault="00F83464">
            <w:pPr>
              <w:pStyle w:val="TableParagraph"/>
              <w:spacing w:before="1"/>
              <w:ind w:right="84"/>
              <w:rPr>
                <w:sz w:val="18"/>
              </w:rPr>
            </w:pPr>
            <w:r w:rsidRPr="00043ED5">
              <w:rPr>
                <w:sz w:val="18"/>
              </w:rPr>
              <w:t>ZÚR stanoví koncepci rozvoje technické infrastruktury v oblasti vodního hospodářství, která vychází z dokumentace pořízené Olomouckým krajem - Plánu rozvoje vodovodů a kanalizací Olomouckého kraje. Aktualizace č.2a ZÚR OK koncepci zásobování pitnou vodou zachovává a na základě dílčích požadavků uplatněných při projednání ZÚR s využitím dat z ÚAP a požadavkům Zprávy o uplatňování ZÚR, byly provedeny úpravy zejména v oblasti propojení skupinových vodovodů Mohelnice a Litovel a územní rezervy dálkového vodovodního</w:t>
            </w:r>
          </w:p>
          <w:p w:rsidR="00FD25B2" w:rsidRPr="00043ED5" w:rsidRDefault="00F83464">
            <w:pPr>
              <w:pStyle w:val="TableParagraph"/>
              <w:spacing w:before="3" w:line="206" w:lineRule="exact"/>
              <w:ind w:right="206"/>
              <w:rPr>
                <w:sz w:val="18"/>
              </w:rPr>
            </w:pPr>
            <w:r w:rsidRPr="00043ED5">
              <w:rPr>
                <w:sz w:val="18"/>
              </w:rPr>
              <w:t xml:space="preserve">přivaděče Hanušovice-Moravičany (viz. </w:t>
            </w:r>
            <w:proofErr w:type="gramStart"/>
            <w:r w:rsidRPr="00043ED5">
              <w:rPr>
                <w:sz w:val="18"/>
              </w:rPr>
              <w:t>výkres B.6.</w:t>
            </w:r>
            <w:proofErr w:type="gramEnd"/>
            <w:r w:rsidRPr="00043ED5">
              <w:rPr>
                <w:sz w:val="18"/>
              </w:rPr>
              <w:t xml:space="preserve"> Plochy a koridory nadmístního významu 1 : </w:t>
            </w:r>
            <w:proofErr w:type="gramStart"/>
            <w:r w:rsidRPr="00043ED5">
              <w:rPr>
                <w:sz w:val="18"/>
              </w:rPr>
              <w:t>100 000 a B.4.</w:t>
            </w:r>
            <w:proofErr w:type="gramEnd"/>
            <w:r w:rsidRPr="00043ED5">
              <w:rPr>
                <w:sz w:val="18"/>
              </w:rPr>
              <w:t xml:space="preserve"> Schéma koncepce vodního hospodářství (cílový stav) 1 : 200 000.</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287.</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2"/>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ind w:right="105"/>
              <w:rPr>
                <w:sz w:val="18"/>
              </w:rPr>
            </w:pPr>
            <w:r w:rsidRPr="00043ED5">
              <w:rPr>
                <w:sz w:val="18"/>
              </w:rPr>
              <w:t xml:space="preserve">ZÚR deklarují podporu využití obnovitelných zdrojů energie a stanovují zásady pro jejich využití. Aktualizace č.2a ZÚR OK podmínky pro využití obnovitelných zdrojů upřesňuje v kap. </w:t>
            </w:r>
            <w:proofErr w:type="gramStart"/>
            <w:r w:rsidRPr="00043ED5">
              <w:rPr>
                <w:sz w:val="18"/>
              </w:rPr>
              <w:t>A.5.</w:t>
            </w:r>
            <w:proofErr w:type="gramEnd"/>
          </w:p>
          <w:p w:rsidR="00FD25B2" w:rsidRPr="00043ED5" w:rsidRDefault="00F83464">
            <w:pPr>
              <w:pStyle w:val="TableParagraph"/>
              <w:ind w:right="235"/>
              <w:rPr>
                <w:sz w:val="18"/>
              </w:rPr>
            </w:pPr>
            <w:r w:rsidRPr="00043ED5">
              <w:rPr>
                <w:sz w:val="18"/>
              </w:rPr>
              <w:t xml:space="preserve">ZÚR věnují pozornost a stanovují podmínky pro umísťování </w:t>
            </w:r>
            <w:proofErr w:type="spellStart"/>
            <w:r w:rsidRPr="00043ED5">
              <w:rPr>
                <w:sz w:val="18"/>
              </w:rPr>
              <w:t>fotovoltaických</w:t>
            </w:r>
            <w:proofErr w:type="spellEnd"/>
            <w:r w:rsidRPr="00043ED5">
              <w:rPr>
                <w:sz w:val="18"/>
              </w:rPr>
              <w:t xml:space="preserve"> elektráren. Smyslem stanovených zásad není zamezení rozvoje těchto elektráren, ale usměrnění jejich lokalizace v krajině ve vztahu zejména k zemědělské půdě a dalším hodnotám zjištěným</w:t>
            </w:r>
          </w:p>
          <w:p w:rsidR="00FD25B2" w:rsidRPr="00043ED5" w:rsidRDefault="00F83464">
            <w:pPr>
              <w:pStyle w:val="TableParagraph"/>
              <w:rPr>
                <w:sz w:val="18"/>
              </w:rPr>
            </w:pPr>
            <w:r w:rsidRPr="00043ED5">
              <w:rPr>
                <w:sz w:val="18"/>
              </w:rPr>
              <w:t>v ÚAP.</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288.</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ind w:right="265"/>
              <w:rPr>
                <w:sz w:val="18"/>
              </w:rPr>
            </w:pPr>
            <w:r w:rsidRPr="00043ED5">
              <w:rPr>
                <w:sz w:val="18"/>
              </w:rPr>
              <w:t xml:space="preserve">Tato priorita není dotčena Aktualizací č.2a a je již zapracována v platném znění ZÚR OK (v odst. </w:t>
            </w:r>
            <w:proofErr w:type="gramStart"/>
            <w:r w:rsidRPr="00043ED5">
              <w:rPr>
                <w:sz w:val="18"/>
              </w:rPr>
              <w:t>3.2. a v odst.</w:t>
            </w:r>
            <w:proofErr w:type="gramEnd"/>
            <w:r w:rsidRPr="00043ED5">
              <w:rPr>
                <w:sz w:val="18"/>
              </w:rPr>
              <w:t xml:space="preserve"> 90). Priorita se vztahuje zejména k ÚP.</w:t>
            </w:r>
          </w:p>
        </w:tc>
      </w:tr>
      <w:tr w:rsidR="00FD25B2" w:rsidRPr="00043ED5">
        <w:trPr>
          <w:trHeight w:val="3496"/>
        </w:trPr>
        <w:tc>
          <w:tcPr>
            <w:tcW w:w="710" w:type="dxa"/>
          </w:tcPr>
          <w:p w:rsidR="00FD25B2" w:rsidRPr="00043ED5" w:rsidRDefault="00F83464">
            <w:pPr>
              <w:pStyle w:val="TableParagraph"/>
              <w:spacing w:before="114"/>
              <w:ind w:left="78"/>
              <w:rPr>
                <w:b/>
                <w:sz w:val="18"/>
              </w:rPr>
            </w:pPr>
            <w:r w:rsidRPr="00043ED5">
              <w:rPr>
                <w:b/>
                <w:sz w:val="18"/>
              </w:rPr>
              <w:t>289.</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spacing w:before="1"/>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rPr>
                <w:b/>
                <w:sz w:val="18"/>
              </w:rPr>
            </w:pPr>
            <w:r w:rsidRPr="00043ED5">
              <w:rPr>
                <w:b/>
                <w:sz w:val="18"/>
              </w:rPr>
              <w:t>Vyjádření Zlínského kraje k prioritám – obecně:</w:t>
            </w:r>
          </w:p>
          <w:p w:rsidR="00FD25B2" w:rsidRPr="00043ED5" w:rsidRDefault="00F83464">
            <w:pPr>
              <w:pStyle w:val="TableParagraph"/>
              <w:spacing w:before="4"/>
              <w:ind w:right="115"/>
              <w:rPr>
                <w:sz w:val="18"/>
              </w:rPr>
            </w:pPr>
            <w:r w:rsidRPr="00043ED5">
              <w:rPr>
                <w:sz w:val="18"/>
              </w:rPr>
              <w:t>Republikové priority územního plánování pro zajištění udržitelného rozvoje území jsou zapracovány do účinných Zásad územního rozvoje ve znění aktualizace č. 2 (dále ZÚR ZK), do kapitoly 1. Priority územního plánování.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290.</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6"/>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prioritě (1).</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Dále ZÚR ZK tuto prioritu naplňují především prostřednictvím kapitol 3. a 6.</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 xml:space="preserve">V kapitole 3. Specifické oblasti, je zpřesněna specifická oblast republikového významu SOB2 Beskydy a také specifické oblasti nadmístního významu N-SOB1 Bílé Karpaty a N-SOB2 </w:t>
            </w:r>
            <w:proofErr w:type="spellStart"/>
            <w:r w:rsidRPr="00043ED5">
              <w:rPr>
                <w:sz w:val="18"/>
              </w:rPr>
              <w:t>Litenčicko</w:t>
            </w:r>
            <w:proofErr w:type="spellEnd"/>
            <w:r w:rsidRPr="00043ED5">
              <w:rPr>
                <w:sz w:val="18"/>
              </w:rPr>
              <w:t>, pro které jsou stanoveny zásady pro rozhodování o změnách v území a úkoly pro územní plánování.</w:t>
            </w:r>
          </w:p>
          <w:p w:rsidR="00FD25B2" w:rsidRPr="00043ED5" w:rsidRDefault="00FD25B2">
            <w:pPr>
              <w:pStyle w:val="TableParagraph"/>
              <w:spacing w:before="2"/>
              <w:ind w:left="0"/>
              <w:rPr>
                <w:sz w:val="18"/>
              </w:rPr>
            </w:pPr>
          </w:p>
          <w:p w:rsidR="00FD25B2" w:rsidRPr="00043ED5" w:rsidRDefault="00F83464">
            <w:pPr>
              <w:pStyle w:val="TableParagraph"/>
              <w:ind w:right="135"/>
              <w:rPr>
                <w:sz w:val="18"/>
              </w:rPr>
            </w:pPr>
            <w:r w:rsidRPr="00043ED5">
              <w:rPr>
                <w:sz w:val="18"/>
              </w:rPr>
              <w:t xml:space="preserve">Na základě Územně analytických podkladů Zlínského kraje (ÚAP ZK) byly v ZÚR ZK v kapitole 6. Cílové kvality krajiny, stanoveny vlastní krajiny (intenzivní zemědělská krajina, zemědělská harmonická, zemědělská s </w:t>
            </w:r>
            <w:proofErr w:type="spellStart"/>
            <w:r w:rsidRPr="00043ED5">
              <w:rPr>
                <w:sz w:val="18"/>
              </w:rPr>
              <w:t>lukařením</w:t>
            </w:r>
            <w:proofErr w:type="spellEnd"/>
            <w:r w:rsidRPr="00043ED5">
              <w:rPr>
                <w:sz w:val="18"/>
              </w:rPr>
              <w:t xml:space="preserve">, lesní harmonická, lesní s </w:t>
            </w:r>
            <w:proofErr w:type="spellStart"/>
            <w:r w:rsidRPr="00043ED5">
              <w:rPr>
                <w:sz w:val="18"/>
              </w:rPr>
              <w:t>lukařením</w:t>
            </w:r>
            <w:proofErr w:type="spellEnd"/>
            <w:r w:rsidRPr="00043ED5">
              <w:rPr>
                <w:sz w:val="18"/>
              </w:rPr>
              <w:t>, lesní a krajina s vysokým podílem povrchových vod). Dále bylo vymezeno 15 krajinných celků a krajinných prostorů. V kapitole byly dále stanoveny pro vlastní krajiny jejich cílové kvality, možná ohrožení a zásady pro využívání území. ZÚR ZK uložily úřadům územního plánování ve Zlínském kraji veřejně projednat a zpřesnit stanovené vlastní krajiny a jejich cílové kvality v území krajinných celků.</w:t>
            </w:r>
          </w:p>
        </w:tc>
      </w:tr>
      <w:tr w:rsidR="00FD25B2" w:rsidRPr="00043ED5">
        <w:trPr>
          <w:trHeight w:val="1655"/>
        </w:trPr>
        <w:tc>
          <w:tcPr>
            <w:tcW w:w="710" w:type="dxa"/>
          </w:tcPr>
          <w:p w:rsidR="00FD25B2" w:rsidRPr="00043ED5" w:rsidRDefault="00F83464">
            <w:pPr>
              <w:pStyle w:val="TableParagraph"/>
              <w:spacing w:before="116"/>
              <w:ind w:left="78"/>
              <w:rPr>
                <w:b/>
                <w:sz w:val="18"/>
              </w:rPr>
            </w:pPr>
            <w:r w:rsidRPr="00043ED5">
              <w:rPr>
                <w:b/>
                <w:sz w:val="18"/>
              </w:rPr>
              <w:t>291.</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Republiková priorita je v ZÚR ZK zpřesněna v prioritě (7) a (10).</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Věcně prioritu naplňuje kapitola 6. Cílové kvality krajiny. Na území Zlínského kraje je na základě ÚAP vymezeno 15 krajinných celků a krajinných prostorů. Pro vlastní krajiny jsou stanoveny jejich cílové kvality, možná ohrožení a zásady pro využívání území.</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lastRenderedPageBreak/>
              <w:t>292.</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7"/>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rPr>
                <w:sz w:val="18"/>
              </w:rPr>
            </w:pPr>
            <w:r w:rsidRPr="00043ED5">
              <w:rPr>
                <w:sz w:val="18"/>
              </w:rPr>
              <w:t>k segregaci dochází, zvažovat existující a potenciální důsledky a navrhovat při územně plánovací činnosti řešení, vhodná pro</w:t>
            </w:r>
          </w:p>
          <w:p w:rsidR="00FD25B2" w:rsidRPr="00043ED5" w:rsidRDefault="00F83464">
            <w:pPr>
              <w:pStyle w:val="TableParagraph"/>
              <w:spacing w:before="1" w:line="187" w:lineRule="exact"/>
              <w:jc w:val="both"/>
              <w:rPr>
                <w:sz w:val="18"/>
              </w:rPr>
            </w:pPr>
            <w:r w:rsidRPr="00043ED5">
              <w:rPr>
                <w:sz w:val="18"/>
              </w:rPr>
              <w:t>prevenci nežádoucí míry segregace nebo snížení její úrovně.</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prioritách (3) a (4).</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Dále ZÚR ZK tuto prioritu naplňují především prostřednictvím kapitol 2., 3., 4. a 7.</w:t>
            </w:r>
          </w:p>
          <w:p w:rsidR="00FD25B2" w:rsidRPr="00043ED5" w:rsidRDefault="00FD25B2">
            <w:pPr>
              <w:pStyle w:val="TableParagraph"/>
              <w:spacing w:before="1"/>
              <w:ind w:left="0"/>
              <w:rPr>
                <w:sz w:val="18"/>
              </w:rPr>
            </w:pPr>
          </w:p>
          <w:p w:rsidR="00FD25B2" w:rsidRPr="00043ED5" w:rsidRDefault="00F83464">
            <w:pPr>
              <w:pStyle w:val="TableParagraph"/>
              <w:ind w:right="195"/>
              <w:rPr>
                <w:sz w:val="18"/>
              </w:rPr>
            </w:pPr>
            <w:r w:rsidRPr="00043ED5">
              <w:rPr>
                <w:sz w:val="18"/>
              </w:rPr>
              <w:t xml:space="preserve">V kapitole 2. Rozvojové oblasti a rozvojové osy ZÚR ZK zpřesňují rozvojovou oblast republikového významu OB9 Zlín a rozvojové osy republikového významu OS11 Lipník nad Bečvou – Přerov – Uherské </w:t>
            </w:r>
            <w:proofErr w:type="gramStart"/>
            <w:r w:rsidRPr="00043ED5">
              <w:rPr>
                <w:sz w:val="18"/>
              </w:rPr>
              <w:t>Hradiště</w:t>
            </w:r>
            <w:proofErr w:type="gramEnd"/>
            <w:r w:rsidRPr="00043ED5">
              <w:rPr>
                <w:sz w:val="18"/>
              </w:rPr>
              <w:t xml:space="preserve">– </w:t>
            </w:r>
            <w:proofErr w:type="gramStart"/>
            <w:r w:rsidRPr="00043ED5">
              <w:rPr>
                <w:sz w:val="18"/>
              </w:rPr>
              <w:t>Břeclav</w:t>
            </w:r>
            <w:proofErr w:type="gramEnd"/>
            <w:r w:rsidRPr="00043ED5">
              <w:rPr>
                <w:sz w:val="18"/>
              </w:rPr>
              <w:t xml:space="preserve"> – hranice ČR/Rakousko, OS12 Zlín – hranice ČR/Slovensko (-</w:t>
            </w:r>
            <w:proofErr w:type="spellStart"/>
            <w:r w:rsidRPr="00043ED5">
              <w:rPr>
                <w:sz w:val="18"/>
              </w:rPr>
              <w:t>Púchov</w:t>
            </w:r>
            <w:proofErr w:type="spellEnd"/>
            <w:r w:rsidRPr="00043ED5">
              <w:rPr>
                <w:sz w:val="18"/>
              </w:rPr>
              <w:t>). Dále stanovují rozvojovou oblast nadmístního významu N-OB1</w:t>
            </w:r>
          </w:p>
          <w:p w:rsidR="00FD25B2" w:rsidRPr="00043ED5" w:rsidRDefault="00F83464">
            <w:pPr>
              <w:pStyle w:val="TableParagraph"/>
              <w:spacing w:line="187" w:lineRule="exact"/>
              <w:rPr>
                <w:sz w:val="18"/>
              </w:rPr>
            </w:pPr>
            <w:proofErr w:type="spellStart"/>
            <w:r w:rsidRPr="00043ED5">
              <w:rPr>
                <w:sz w:val="18"/>
              </w:rPr>
              <w:t>Podbeskydsko</w:t>
            </w:r>
            <w:proofErr w:type="spellEnd"/>
            <w:r w:rsidRPr="00043ED5">
              <w:rPr>
                <w:sz w:val="18"/>
              </w:rPr>
              <w:t xml:space="preserve"> a rozvojové osy nadmístního významu N-OS1 Vsetínskou a N-OS2 </w:t>
            </w:r>
            <w:proofErr w:type="spellStart"/>
            <w:r w:rsidRPr="00043ED5">
              <w:rPr>
                <w:sz w:val="18"/>
              </w:rPr>
              <w:t>Olšavsko</w:t>
            </w:r>
            <w:proofErr w:type="spellEnd"/>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 Vlárskou a pro plánování a usměrňování územního rozvoje těchto rozvojových oblastí a os stanovují zásady pro rozhodování o změnách v území a úkoly pro územní plánování.</w:t>
            </w:r>
          </w:p>
          <w:p w:rsidR="00FD25B2" w:rsidRPr="00043ED5" w:rsidRDefault="00FD25B2">
            <w:pPr>
              <w:pStyle w:val="TableParagraph"/>
              <w:spacing w:before="10"/>
              <w:ind w:left="0"/>
              <w:rPr>
                <w:sz w:val="17"/>
              </w:rPr>
            </w:pPr>
          </w:p>
          <w:p w:rsidR="00FD25B2" w:rsidRPr="00043ED5" w:rsidRDefault="00F83464">
            <w:pPr>
              <w:pStyle w:val="TableParagraph"/>
              <w:ind w:right="175"/>
              <w:rPr>
                <w:sz w:val="18"/>
              </w:rPr>
            </w:pPr>
            <w:r w:rsidRPr="00043ED5">
              <w:rPr>
                <w:sz w:val="18"/>
              </w:rPr>
              <w:t xml:space="preserve">V kapitole 3. Specifické oblasti stanovily ZÚR ZK specifické oblasti nadmístního významu N- SOB1 Bílé Karpaty a N-SOB2 </w:t>
            </w:r>
            <w:proofErr w:type="spellStart"/>
            <w:r w:rsidRPr="00043ED5">
              <w:rPr>
                <w:sz w:val="18"/>
              </w:rPr>
              <w:t>Litenčicko</w:t>
            </w:r>
            <w:proofErr w:type="spellEnd"/>
            <w:r w:rsidRPr="00043ED5">
              <w:rPr>
                <w:sz w:val="18"/>
              </w:rPr>
              <w:t xml:space="preserve"> (viz. Naplňování priority čl. 14).</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V kapitole 4. Plochy a koridory jsou zpřesněny a vymezeny plochy a koridory veřejné infrastruktury, jejíž realizace napomůže ke snížení disparit v území. Na území rozvojové oblasti republikového významu OB9 Zlín je vymezena rozvojová plocha pro výrobu, která vytváří podmínky pro udržení pracovních míst.</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Navržené rozvojové plochy a koridory veřejné infrastruktury jsou v kapitole 7. Veřejně prospěšné stavby a opatření vymezeny pro veřejně prospěšné stavby.</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lastRenderedPageBreak/>
              <w:t>293.</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rPr>
                <w:sz w:val="18"/>
              </w:rPr>
            </w:pPr>
            <w:r w:rsidRPr="00043ED5">
              <w:rPr>
                <w:sz w:val="18"/>
              </w:rPr>
              <w:t>Republiková priorita je v ZÚR ZK zpřesněna v prioritách (1), (7) a (12), kde je deklarován požadavek na:</w:t>
            </w:r>
          </w:p>
          <w:p w:rsidR="00FD25B2" w:rsidRPr="00043ED5" w:rsidRDefault="00FD25B2">
            <w:pPr>
              <w:pStyle w:val="TableParagraph"/>
              <w:spacing w:before="11"/>
              <w:ind w:left="0"/>
              <w:rPr>
                <w:sz w:val="17"/>
              </w:rPr>
            </w:pPr>
          </w:p>
          <w:p w:rsidR="00FD25B2" w:rsidRPr="00043ED5" w:rsidRDefault="00F83464">
            <w:pPr>
              <w:pStyle w:val="TableParagraph"/>
              <w:numPr>
                <w:ilvl w:val="0"/>
                <w:numId w:val="68"/>
              </w:numPr>
              <w:tabs>
                <w:tab w:val="left" w:pos="219"/>
              </w:tabs>
              <w:ind w:right="629" w:firstLine="0"/>
              <w:rPr>
                <w:sz w:val="18"/>
              </w:rPr>
            </w:pPr>
            <w:r w:rsidRPr="00043ED5">
              <w:rPr>
                <w:sz w:val="18"/>
              </w:rPr>
              <w:t>koordinaci utváření koncepcí územního rozvoje kraje a obcí při utvářením</w:t>
            </w:r>
            <w:r w:rsidRPr="00043ED5">
              <w:rPr>
                <w:spacing w:val="-34"/>
                <w:sz w:val="18"/>
              </w:rPr>
              <w:t xml:space="preserve"> </w:t>
            </w:r>
            <w:r w:rsidRPr="00043ED5">
              <w:rPr>
                <w:sz w:val="18"/>
              </w:rPr>
              <w:t>příslušných strategických rozvojových dokumentů kraje. Sladění územních a politických aspektů souvisejících řešení a prověřit jejich naplnění v konkrétních podmínkách území</w:t>
            </w:r>
            <w:r w:rsidRPr="00043ED5">
              <w:rPr>
                <w:spacing w:val="-25"/>
                <w:sz w:val="18"/>
              </w:rPr>
              <w:t xml:space="preserve"> </w:t>
            </w:r>
            <w:r w:rsidRPr="00043ED5">
              <w:rPr>
                <w:sz w:val="18"/>
              </w:rPr>
              <w:t>kraje,</w:t>
            </w:r>
          </w:p>
          <w:p w:rsidR="00FD25B2" w:rsidRPr="00043ED5" w:rsidRDefault="00FD25B2">
            <w:pPr>
              <w:pStyle w:val="TableParagraph"/>
              <w:ind w:left="0"/>
              <w:rPr>
                <w:sz w:val="18"/>
              </w:rPr>
            </w:pPr>
          </w:p>
          <w:p w:rsidR="00FD25B2" w:rsidRPr="00043ED5" w:rsidRDefault="00F83464">
            <w:pPr>
              <w:pStyle w:val="TableParagraph"/>
              <w:numPr>
                <w:ilvl w:val="0"/>
                <w:numId w:val="68"/>
              </w:numPr>
              <w:tabs>
                <w:tab w:val="left" w:pos="219"/>
              </w:tabs>
              <w:ind w:right="249" w:firstLine="0"/>
              <w:rPr>
                <w:sz w:val="18"/>
              </w:rPr>
            </w:pPr>
            <w:r w:rsidRPr="00043ED5">
              <w:rPr>
                <w:sz w:val="18"/>
              </w:rPr>
              <w:t>zapojení orgánů územního plánování kraje do spolupráce na utváření národních a nadnárodních</w:t>
            </w:r>
            <w:r w:rsidRPr="00043ED5">
              <w:rPr>
                <w:spacing w:val="-6"/>
                <w:sz w:val="18"/>
              </w:rPr>
              <w:t xml:space="preserve"> </w:t>
            </w:r>
            <w:r w:rsidRPr="00043ED5">
              <w:rPr>
                <w:sz w:val="18"/>
              </w:rPr>
              <w:t>plánovacích</w:t>
            </w:r>
            <w:r w:rsidRPr="00043ED5">
              <w:rPr>
                <w:spacing w:val="-5"/>
                <w:sz w:val="18"/>
              </w:rPr>
              <w:t xml:space="preserve"> </w:t>
            </w:r>
            <w:r w:rsidRPr="00043ED5">
              <w:rPr>
                <w:sz w:val="18"/>
              </w:rPr>
              <w:t>iniciativ,</w:t>
            </w:r>
            <w:r w:rsidRPr="00043ED5">
              <w:rPr>
                <w:spacing w:val="-4"/>
                <w:sz w:val="18"/>
              </w:rPr>
              <w:t xml:space="preserve"> </w:t>
            </w:r>
            <w:r w:rsidRPr="00043ED5">
              <w:rPr>
                <w:sz w:val="18"/>
              </w:rPr>
              <w:t>programů,</w:t>
            </w:r>
            <w:r w:rsidRPr="00043ED5">
              <w:rPr>
                <w:spacing w:val="-5"/>
                <w:sz w:val="18"/>
              </w:rPr>
              <w:t xml:space="preserve"> </w:t>
            </w:r>
            <w:r w:rsidRPr="00043ED5">
              <w:rPr>
                <w:sz w:val="18"/>
              </w:rPr>
              <w:t>projektů</w:t>
            </w:r>
            <w:r w:rsidRPr="00043ED5">
              <w:rPr>
                <w:spacing w:val="-6"/>
                <w:sz w:val="18"/>
              </w:rPr>
              <w:t xml:space="preserve"> </w:t>
            </w:r>
            <w:r w:rsidRPr="00043ED5">
              <w:rPr>
                <w:sz w:val="18"/>
              </w:rPr>
              <w:t>a</w:t>
            </w:r>
            <w:r w:rsidRPr="00043ED5">
              <w:rPr>
                <w:spacing w:val="-3"/>
                <w:sz w:val="18"/>
              </w:rPr>
              <w:t xml:space="preserve"> </w:t>
            </w:r>
            <w:r w:rsidRPr="00043ED5">
              <w:rPr>
                <w:sz w:val="18"/>
              </w:rPr>
              <w:t>aktivit,</w:t>
            </w:r>
            <w:r w:rsidRPr="00043ED5">
              <w:rPr>
                <w:spacing w:val="-4"/>
                <w:sz w:val="18"/>
              </w:rPr>
              <w:t xml:space="preserve"> </w:t>
            </w:r>
            <w:r w:rsidRPr="00043ED5">
              <w:rPr>
                <w:sz w:val="18"/>
              </w:rPr>
              <w:t>které</w:t>
            </w:r>
            <w:r w:rsidRPr="00043ED5">
              <w:rPr>
                <w:spacing w:val="-3"/>
                <w:sz w:val="18"/>
              </w:rPr>
              <w:t xml:space="preserve"> </w:t>
            </w:r>
            <w:r w:rsidRPr="00043ED5">
              <w:rPr>
                <w:sz w:val="18"/>
              </w:rPr>
              <w:t>ovlivňují</w:t>
            </w:r>
            <w:r w:rsidRPr="00043ED5">
              <w:rPr>
                <w:spacing w:val="-4"/>
                <w:sz w:val="18"/>
              </w:rPr>
              <w:t xml:space="preserve"> </w:t>
            </w:r>
            <w:r w:rsidRPr="00043ED5">
              <w:rPr>
                <w:sz w:val="18"/>
              </w:rPr>
              <w:t>rozvoj</w:t>
            </w:r>
            <w:r w:rsidRPr="00043ED5">
              <w:rPr>
                <w:spacing w:val="-4"/>
                <w:sz w:val="18"/>
              </w:rPr>
              <w:t xml:space="preserve"> </w:t>
            </w:r>
            <w:r w:rsidRPr="00043ED5">
              <w:rPr>
                <w:sz w:val="18"/>
              </w:rPr>
              <w:t>území kraje a vyžadují územně plánovací prověření a</w:t>
            </w:r>
            <w:r w:rsidRPr="00043ED5">
              <w:rPr>
                <w:spacing w:val="-9"/>
                <w:sz w:val="18"/>
              </w:rPr>
              <w:t xml:space="preserve"> </w:t>
            </w:r>
            <w:r w:rsidRPr="00043ED5">
              <w:rPr>
                <w:sz w:val="18"/>
              </w:rPr>
              <w:t>koordinaci.</w:t>
            </w:r>
          </w:p>
          <w:p w:rsidR="00FD25B2" w:rsidRPr="00043ED5" w:rsidRDefault="00FD25B2">
            <w:pPr>
              <w:pStyle w:val="TableParagraph"/>
              <w:ind w:left="0"/>
              <w:rPr>
                <w:sz w:val="18"/>
              </w:rPr>
            </w:pPr>
          </w:p>
          <w:p w:rsidR="00FD25B2" w:rsidRPr="00043ED5" w:rsidRDefault="00F83464">
            <w:pPr>
              <w:pStyle w:val="TableParagraph"/>
              <w:ind w:right="675"/>
              <w:rPr>
                <w:sz w:val="18"/>
              </w:rPr>
            </w:pPr>
            <w:r w:rsidRPr="00043ED5">
              <w:rPr>
                <w:sz w:val="18"/>
              </w:rPr>
              <w:t xml:space="preserve">Věcně prioritu naplňuje kapitola 2. Rozvojové oblasti a rozvojové osy v zásadách pro rozhodování o změnách v území a v úkolech pro územní plánování především pro rozvojovou oblast nadmístního významu N-OB1 </w:t>
            </w:r>
            <w:proofErr w:type="spellStart"/>
            <w:r w:rsidRPr="00043ED5">
              <w:rPr>
                <w:sz w:val="18"/>
              </w:rPr>
              <w:t>Podbeskydsko</w:t>
            </w:r>
            <w:proofErr w:type="spellEnd"/>
            <w:r w:rsidRPr="00043ED5">
              <w:rPr>
                <w:sz w:val="18"/>
              </w:rPr>
              <w:t>.</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Dále kapitola 3. Specifické oblasti v zásadách pro rozhodování o změnách v území a v úkolech pro územní plánování především pro specifickou oblast republikového významu SOB2 Beskydy a pro specifickou oblast nadmístního významu N-SOB1 Bílé Karpaty.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294.</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prioritě (3), (4) a (7).</w:t>
            </w:r>
          </w:p>
          <w:p w:rsidR="00FD25B2" w:rsidRPr="00043ED5" w:rsidRDefault="00FD25B2">
            <w:pPr>
              <w:pStyle w:val="TableParagraph"/>
              <w:spacing w:before="10"/>
              <w:ind w:left="0"/>
              <w:rPr>
                <w:sz w:val="17"/>
              </w:rPr>
            </w:pPr>
          </w:p>
          <w:p w:rsidR="00FD25B2" w:rsidRPr="00043ED5" w:rsidRDefault="00F83464">
            <w:pPr>
              <w:pStyle w:val="TableParagraph"/>
              <w:ind w:right="675"/>
              <w:rPr>
                <w:sz w:val="18"/>
              </w:rPr>
            </w:pPr>
            <w:r w:rsidRPr="00043ED5">
              <w:rPr>
                <w:sz w:val="18"/>
              </w:rPr>
              <w:t xml:space="preserve">Věcně prioritu naplňuje kapitola 2. Rozvojové oblasti a rozvojové osy v zásadách pro rozhodování o změnách v území a v úkolech pro územní plánování především pro rozvojovou oblast nadmístního významu N-OB1 </w:t>
            </w:r>
            <w:proofErr w:type="spellStart"/>
            <w:r w:rsidRPr="00043ED5">
              <w:rPr>
                <w:sz w:val="18"/>
              </w:rPr>
              <w:t>Podbeskydsko</w:t>
            </w:r>
            <w:proofErr w:type="spellEnd"/>
            <w:r w:rsidRPr="00043ED5">
              <w:rPr>
                <w:sz w:val="18"/>
              </w:rPr>
              <w:t xml:space="preserve"> a pro rozvojovou osu nadmístního významu N-OS1 Vsetínská.</w:t>
            </w:r>
          </w:p>
          <w:p w:rsidR="00FD25B2" w:rsidRPr="00043ED5" w:rsidRDefault="00FD25B2">
            <w:pPr>
              <w:pStyle w:val="TableParagraph"/>
              <w:ind w:left="0"/>
              <w:rPr>
                <w:sz w:val="18"/>
              </w:rPr>
            </w:pPr>
          </w:p>
          <w:p w:rsidR="00FD25B2" w:rsidRPr="00043ED5" w:rsidRDefault="00F83464">
            <w:pPr>
              <w:pStyle w:val="TableParagraph"/>
              <w:ind w:right="134"/>
              <w:rPr>
                <w:sz w:val="18"/>
              </w:rPr>
            </w:pPr>
            <w:r w:rsidRPr="00043ED5">
              <w:rPr>
                <w:sz w:val="18"/>
              </w:rPr>
              <w:t xml:space="preserve">Dále kapitola 3. Specifické oblasti v zásadách pro rozhodování o změnách v území a v úkolech pro územní plánování pro specifickou oblast republikového významu SOB2 Beskydy a pro specifické oblasti nadmístního významu N-SOB1 Bílé Karpaty a N-SOB2 </w:t>
            </w:r>
            <w:proofErr w:type="spellStart"/>
            <w:r w:rsidRPr="00043ED5">
              <w:rPr>
                <w:sz w:val="18"/>
              </w:rPr>
              <w:t>Litenčicko</w:t>
            </w:r>
            <w:proofErr w:type="spellEnd"/>
            <w:r w:rsidRPr="00043ED5">
              <w:rPr>
                <w:sz w:val="18"/>
              </w:rPr>
              <w:t>.</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t>295.</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line="206" w:lineRule="exact"/>
              <w:rPr>
                <w:sz w:val="18"/>
              </w:rPr>
            </w:pPr>
            <w:r w:rsidRPr="00043ED5">
              <w:rPr>
                <w:sz w:val="18"/>
              </w:rPr>
              <w:t>Republiková priorita je v ZÚR ZK zpřesněna v prioritách (3) a (7).</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A dále v kapitole 1. Priority územního plánování je zdůrazněn požadavek na věnování pozornosti na územně plánovací podporu přeměny původních a rozvoje nových hospodářských činností v území regionů se soustředěnou podporou státu dle aktuální Strategie regionálního rozvoje ČR, za něž jsou na území kraje vyhlášeny územní obvody ORP Vsetín a Valašské Klobouky.</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Věcně prioritu naplňuje také kapitola 3. Specifické oblasti v zásadách pro rozhodování o změnách v území a v úkolech pro územní plánování pro specifickou oblast republikového významu a pro specifické oblasti nadmístního významu N-SOB1 Bílé Karpaty, Beskydy.</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V kapitole 4. Plochy a koridory ZÚR ZK vymezují na území kraje strategickou průmyslovou zónu Letiště Holešov. Plocha je situována v republikové rozvojové oblast OB9 Zlín a je napojena na navrhované rozvojové plochy a koridory veřejné infrastruktury.</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lastRenderedPageBreak/>
              <w:t>296.</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(18)</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line="206" w:lineRule="exact"/>
              <w:rPr>
                <w:sz w:val="18"/>
              </w:rPr>
            </w:pPr>
            <w:r w:rsidRPr="00043ED5">
              <w:rPr>
                <w:sz w:val="18"/>
              </w:rPr>
              <w:t>Republiková priorita je v ZÚR ZK zpřesněna v prioritách (3), (4) a (13).</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Dále v kapitole 1. Priority územního rozvoje je ZÚR ZK uloženo podporovat polycentrický rozvoj sídelní struktury kraje. Posilovat republikový význam krajského města Zlín a urbanizovaného území Zlínské aglomerace zvláště v návaznosti na rozvojové potenciály koridorů Pomoraví a Pováží. Posilovat zároveň rozvoj ostatních významných center osídlení kraje, zvláště pak středisek plnících funkci ORP. Vytvářet funkční podmínky pro zesílení kooperativních vztahů mezi městy a venkovem kraje, s cílem zvýšit atraktivitu a konkurenceschopnost venkovského prostoru.</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A věcně prioritu naplňují také kapitoly 2., 3., a 4.</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 xml:space="preserve">Kapitola 2. Rozvojové oblasti a rozvojové osy v zásadách pro rozhodování o změnách v území a v úkolech pro územní plánování především pro rozvojovou oblast nadmístního významu N-OB1 </w:t>
            </w:r>
            <w:proofErr w:type="spellStart"/>
            <w:r w:rsidRPr="00043ED5">
              <w:rPr>
                <w:sz w:val="18"/>
              </w:rPr>
              <w:t>Podbeskydsko</w:t>
            </w:r>
            <w:proofErr w:type="spellEnd"/>
            <w:r w:rsidRPr="00043ED5">
              <w:rPr>
                <w:sz w:val="18"/>
              </w:rPr>
              <w:t xml:space="preserve"> a pro rozvojové osy nadmístního významu.</w:t>
            </w:r>
          </w:p>
          <w:p w:rsidR="00FD25B2" w:rsidRPr="00043ED5" w:rsidRDefault="00FD25B2">
            <w:pPr>
              <w:pStyle w:val="TableParagraph"/>
              <w:spacing w:before="1"/>
              <w:ind w:left="0"/>
              <w:rPr>
                <w:sz w:val="18"/>
              </w:rPr>
            </w:pPr>
          </w:p>
          <w:p w:rsidR="00FD25B2" w:rsidRPr="00043ED5" w:rsidRDefault="00F83464">
            <w:pPr>
              <w:pStyle w:val="TableParagraph"/>
              <w:ind w:right="360"/>
              <w:jc w:val="both"/>
              <w:rPr>
                <w:sz w:val="18"/>
              </w:rPr>
            </w:pPr>
            <w:r w:rsidRPr="00043ED5">
              <w:rPr>
                <w:sz w:val="18"/>
              </w:rPr>
              <w:t xml:space="preserve">Kapitola 3. Specifické oblasti v zásadách pro rozhodování o změnách v území a v úkolech pro územní plánování pro specifickou oblast republikového významu SOB2 Beskydy a pro specifické oblasti nadmístního významu N-SOB1 Bílé Karpaty a N-SOB2 </w:t>
            </w:r>
            <w:proofErr w:type="spellStart"/>
            <w:r w:rsidRPr="00043ED5">
              <w:rPr>
                <w:sz w:val="18"/>
              </w:rPr>
              <w:t>Litenčicko</w:t>
            </w:r>
            <w:proofErr w:type="spellEnd"/>
            <w:r w:rsidRPr="00043ED5">
              <w:rPr>
                <w:sz w:val="18"/>
              </w:rPr>
              <w:t>.</w:t>
            </w:r>
          </w:p>
          <w:p w:rsidR="00FD25B2" w:rsidRPr="00043ED5" w:rsidRDefault="00FD25B2">
            <w:pPr>
              <w:pStyle w:val="TableParagraph"/>
              <w:ind w:left="0"/>
              <w:rPr>
                <w:sz w:val="20"/>
              </w:rPr>
            </w:pPr>
          </w:p>
          <w:p w:rsidR="00FD25B2" w:rsidRPr="00043ED5" w:rsidRDefault="00FD25B2">
            <w:pPr>
              <w:pStyle w:val="TableParagraph"/>
              <w:spacing w:before="11"/>
              <w:ind w:left="0"/>
              <w:rPr>
                <w:sz w:val="15"/>
              </w:rPr>
            </w:pPr>
          </w:p>
          <w:p w:rsidR="00FD25B2" w:rsidRPr="00043ED5" w:rsidRDefault="00F83464">
            <w:pPr>
              <w:pStyle w:val="TableParagraph"/>
              <w:ind w:right="475"/>
              <w:rPr>
                <w:sz w:val="18"/>
              </w:rPr>
            </w:pPr>
            <w:r w:rsidRPr="00043ED5">
              <w:rPr>
                <w:sz w:val="18"/>
              </w:rPr>
              <w:t>Kapitola 4. Plochy a koridory, kde jsou zpřesněny a vymezeny plochy a koridory veřejné infrastruktury republikového a nadmístního významu, jejichž realizace přispěje k posílení partnerství jednotlivých oblastí a sídel, k jejich dobré dopravní dostupnosti a zvýšení konkurenceschopnosti.</w:t>
            </w:r>
          </w:p>
        </w:tc>
      </w:tr>
      <w:tr w:rsidR="00FD25B2" w:rsidRPr="00043ED5">
        <w:trPr>
          <w:trHeight w:val="3934"/>
        </w:trPr>
        <w:tc>
          <w:tcPr>
            <w:tcW w:w="710" w:type="dxa"/>
          </w:tcPr>
          <w:p w:rsidR="00FD25B2" w:rsidRPr="00043ED5" w:rsidRDefault="00F83464">
            <w:pPr>
              <w:pStyle w:val="TableParagraph"/>
              <w:spacing w:before="116"/>
              <w:ind w:left="78"/>
              <w:rPr>
                <w:b/>
                <w:sz w:val="18"/>
              </w:rPr>
            </w:pPr>
            <w:r w:rsidRPr="00043ED5">
              <w:rPr>
                <w:b/>
                <w:sz w:val="18"/>
              </w:rPr>
              <w:lastRenderedPageBreak/>
              <w:t>297.</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5"/>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prioritě (6) a (7).</w:t>
            </w:r>
          </w:p>
          <w:p w:rsidR="00FD25B2" w:rsidRPr="00043ED5" w:rsidRDefault="00FD25B2">
            <w:pPr>
              <w:pStyle w:val="TableParagraph"/>
              <w:spacing w:before="11"/>
              <w:ind w:left="0"/>
              <w:rPr>
                <w:sz w:val="17"/>
              </w:rPr>
            </w:pPr>
          </w:p>
          <w:p w:rsidR="00FD25B2" w:rsidRPr="00043ED5" w:rsidRDefault="00F83464">
            <w:pPr>
              <w:pStyle w:val="TableParagraph"/>
              <w:ind w:right="285"/>
              <w:rPr>
                <w:sz w:val="18"/>
              </w:rPr>
            </w:pPr>
            <w:r w:rsidRPr="00043ED5">
              <w:rPr>
                <w:sz w:val="18"/>
              </w:rPr>
              <w:t>V kapitole 1. Priority územního plánování je jednou z priorit (7) ZÚR ZK využití ploch a objektů vhodných pro podnikání v zastavěném území, s cílem podpořit přednostně rekonstrukce a přestavby nevyužívaných objektů a areálů, a na výběr ploch vhodných pro podnikání v zastavitelném území, s cílem nezhoršit podmínky pro využívání zastavěného území a dodržet funkční a urbanistickou celistvost sídla.</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Další prioritou (6) je zachování a citlivé doplnění tradičního vnějšího i vnitřního výrazu sídel, s cílem nenarušovat historicky cenné městské a venkovské urbanistické struktury a architektonické dominanty nevhodnou zástavbou, vyloučit nekoncepční formy využívání zastavitelného území a zamezit urbánní fragmentaci přilehlé krajiny.</w:t>
            </w:r>
          </w:p>
          <w:p w:rsidR="00FD25B2" w:rsidRPr="00043ED5" w:rsidRDefault="00FD25B2">
            <w:pPr>
              <w:pStyle w:val="TableParagraph"/>
              <w:spacing w:before="2"/>
              <w:ind w:left="0"/>
              <w:rPr>
                <w:sz w:val="18"/>
              </w:rPr>
            </w:pPr>
          </w:p>
          <w:p w:rsidR="00FD25B2" w:rsidRPr="00043ED5" w:rsidRDefault="00F83464">
            <w:pPr>
              <w:pStyle w:val="TableParagraph"/>
              <w:ind w:right="115"/>
              <w:rPr>
                <w:sz w:val="18"/>
              </w:rPr>
            </w:pPr>
            <w:r w:rsidRPr="00043ED5">
              <w:rPr>
                <w:sz w:val="18"/>
              </w:rPr>
              <w:t xml:space="preserve">V souladu s touto prioritou je rozvojová plocha pro výrobu Letiště-Holešov, navržená v kapitole 4. Plochy a koridory situována z převážné části na ploše </w:t>
            </w:r>
            <w:proofErr w:type="spellStart"/>
            <w:r w:rsidRPr="00043ED5">
              <w:rPr>
                <w:sz w:val="18"/>
              </w:rPr>
              <w:t>brownfield</w:t>
            </w:r>
            <w:proofErr w:type="spellEnd"/>
            <w:r w:rsidRPr="00043ED5">
              <w:rPr>
                <w:sz w:val="18"/>
              </w:rPr>
              <w:t xml:space="preserve"> Letiště Holešov.</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555"/>
        </w:trPr>
        <w:tc>
          <w:tcPr>
            <w:tcW w:w="710" w:type="dxa"/>
          </w:tcPr>
          <w:p w:rsidR="00FD25B2" w:rsidRPr="00043ED5" w:rsidRDefault="00F83464">
            <w:pPr>
              <w:pStyle w:val="TableParagraph"/>
              <w:spacing w:before="116"/>
              <w:ind w:left="78"/>
              <w:rPr>
                <w:b/>
                <w:sz w:val="18"/>
              </w:rPr>
            </w:pPr>
            <w:r w:rsidRPr="00043ED5">
              <w:rPr>
                <w:b/>
                <w:sz w:val="18"/>
              </w:rPr>
              <w:t>298.</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prioritách (6) a (7).</w:t>
            </w:r>
          </w:p>
          <w:p w:rsidR="00FD25B2" w:rsidRPr="00043ED5" w:rsidRDefault="00FD25B2">
            <w:pPr>
              <w:pStyle w:val="TableParagraph"/>
              <w:ind w:left="0"/>
              <w:rPr>
                <w:sz w:val="20"/>
              </w:rPr>
            </w:pPr>
          </w:p>
          <w:p w:rsidR="00FD25B2" w:rsidRPr="00043ED5" w:rsidRDefault="00FD25B2">
            <w:pPr>
              <w:pStyle w:val="TableParagraph"/>
              <w:spacing w:before="10"/>
              <w:ind w:left="0"/>
              <w:rPr>
                <w:sz w:val="15"/>
              </w:rPr>
            </w:pPr>
          </w:p>
          <w:p w:rsidR="00FD25B2" w:rsidRPr="00043ED5" w:rsidRDefault="00F83464">
            <w:pPr>
              <w:pStyle w:val="TableParagraph"/>
              <w:ind w:right="65"/>
              <w:rPr>
                <w:sz w:val="18"/>
              </w:rPr>
            </w:pPr>
            <w:r w:rsidRPr="00043ED5">
              <w:rPr>
                <w:sz w:val="18"/>
              </w:rPr>
              <w:t>V kapitole 4. Plochy a koridory jsou navrženy dvě plochy pro těžbu nerostných surovin (těžbu štěrkopísku - ložiska Polešovice a Napajedla). Pro obě lokality jsou navrženy zásady pro rozhodování o změnách v území a úkoly pro územní plánování. Dále jsou v kapitole zpřesněny a vymezeny plochy nadregionálního a regionálního ÚSES a plochy pro ochranu pohledových horizontů nadregionálního významu. Pro plochy jsou ZÚR ZK stanoveny zásady pro rozhodování v území a úkoly pro územní plánování.</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V kapitole 5. Ochrana a rozvoj přírodních, kulturních a civilizačních hodnot jsou navrženy zásady pro rozhodování o změnách v území a úkoly pro územní plánování týkající se této priority.</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V kapitole 9. Plochy a koridory pro územní studii a regulační plán je ZÚR ZK navrženo prověření řešení koridorů dopravní a technické infrastruktury, které mohou být v konfliktu s charakterem krajiny a ochranou zvláště chráněných území, územními studiemi.</w:t>
            </w:r>
          </w:p>
        </w:tc>
      </w:tr>
      <w:tr w:rsidR="00FD25B2" w:rsidRPr="00043ED5">
        <w:trPr>
          <w:trHeight w:val="3225"/>
        </w:trPr>
        <w:tc>
          <w:tcPr>
            <w:tcW w:w="710" w:type="dxa"/>
          </w:tcPr>
          <w:p w:rsidR="00FD25B2" w:rsidRPr="00043ED5" w:rsidRDefault="00F83464">
            <w:pPr>
              <w:pStyle w:val="TableParagraph"/>
              <w:spacing w:before="114"/>
              <w:ind w:left="78"/>
              <w:rPr>
                <w:b/>
                <w:sz w:val="18"/>
              </w:rPr>
            </w:pPr>
            <w:r w:rsidRPr="00043ED5">
              <w:rPr>
                <w:b/>
                <w:sz w:val="18"/>
              </w:rPr>
              <w:lastRenderedPageBreak/>
              <w:t>299.</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line="206" w:lineRule="exact"/>
              <w:rPr>
                <w:sz w:val="18"/>
              </w:rPr>
            </w:pPr>
            <w:r w:rsidRPr="00043ED5">
              <w:rPr>
                <w:sz w:val="18"/>
              </w:rPr>
              <w:t>Republiková priorita je v ZÚR ZK zpřesněna v prioritě (5), (6) a (7).</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Věcně prioritu naplňují především 4. Plochy a koridory, kde jsou zpřesněny a vymezeny plochy a koridory veřejné infrastruktury republikového a nadmístního významu, jejichž realizace přispěje k posílení partnerství jednotlivých oblastí a sídel, k jejich dobré dopravní dostupnosti a zvýšení konkurenceschopnosti.</w:t>
            </w:r>
          </w:p>
          <w:p w:rsidR="00FD25B2" w:rsidRPr="00043ED5" w:rsidRDefault="00F83464">
            <w:pPr>
              <w:pStyle w:val="TableParagraph"/>
              <w:spacing w:before="60"/>
              <w:rPr>
                <w:sz w:val="18"/>
              </w:rPr>
            </w:pPr>
            <w:r w:rsidRPr="00043ED5">
              <w:rPr>
                <w:sz w:val="18"/>
              </w:rPr>
              <w:t>A dále v části věnované plochám a koridorům ÚSES a území speciálních zájmů v zásadách pro rozhodování o změnách v území a v úkolech pro územní plánování pro plochy nadregionálního a regionálního ÚSES a plochy pro ochranu pohledových horizontů nadregionálního významu.</w:t>
            </w:r>
          </w:p>
          <w:p w:rsidR="00FD25B2" w:rsidRPr="00043ED5" w:rsidRDefault="00F83464">
            <w:pPr>
              <w:pStyle w:val="TableParagraph"/>
              <w:spacing w:before="61"/>
              <w:ind w:right="115"/>
              <w:rPr>
                <w:sz w:val="18"/>
              </w:rPr>
            </w:pPr>
            <w:r w:rsidRPr="00043ED5">
              <w:rPr>
                <w:sz w:val="18"/>
              </w:rPr>
              <w:t>Dále také kapitola 9. Plochy a koridory pro územní studii a regulační plán, kde ZÚR ZK ukládají formou územní studie prověřit vedení koridorů technické a dopravní infrastruktury, které mohou být v konfliktu s charakterem krajiny, ochranou zvláště chráněných území a ochranou veřejného zdraví.</w:t>
            </w:r>
          </w:p>
        </w:tc>
      </w:tr>
    </w:tbl>
    <w:p w:rsidR="00FD25B2" w:rsidRPr="00043ED5" w:rsidRDefault="00FD25B2">
      <w:pPr>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300.</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ind w:right="144"/>
              <w:rPr>
                <w:sz w:val="18"/>
              </w:rPr>
            </w:pPr>
            <w:r w:rsidRPr="00043ED5">
              <w:rPr>
                <w:sz w:val="18"/>
              </w:rPr>
              <w:t>Republiková priorita je v ZÚR ZK zpřesněna v prioritě (7), kde v kapitole 1. Priority územního plánování ZÚR ZK požadují dbát při podpoře stabilizace a rozvoje hospodářských funkcí na území kraje zvláště ve vymezených rozvojových oblastech a osách především na významné sociální vlivy plynoucí z úrovně zabezpečení kvality života obyvatel obytného prostředí, s cílem podpořit zajištění sídel potřebnou infrastrukturou, vybaveností a obsluhou, prosadit příznivá urbanistická a architektonická řešení a zajistit dostatečná zastoupení veřejné zeleně a zachování prostupnosti krajiny.</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Tato problematika však bude s ohledem na měřítko řešena především v úrovni územně plánovací činnosti obcí.</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301.</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rPr>
                <w:sz w:val="18"/>
              </w:rPr>
            </w:pPr>
            <w:r w:rsidRPr="00043ED5">
              <w:rPr>
                <w:sz w:val="18"/>
              </w:rPr>
              <w:t>Republiková priorita je v ZÚR ZK zpřesněna v prioritě (7) a (5), kde v kapitole 1. Priority územního plánování ZÚR ZK stanovují podporovat rozvoj cyklistické dopravy jak pro každodenní tak pro rekreační využití jako součásti integrovaných dopravních systémů kraje, včetně potřeby segregace cyklistické dopravy a její převádění do samostatných stezek. Dále zabezpečit podporu rozvoje hospodářsky významných aktivit cestovního ruchu, turistiky, lázeňství a rekreace na území kraje, s cílem zabezpečit potřeby jejich rozvoje v souladu s podmínkami konkrétní části území.</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Věcně prioritu naplňuje především kapitola 3. Specifické oblasti v zásadách pro rozhodování o změnách v území a v úkolech pro územní plánování pro specifickou oblast republikového významu SOB2 Beskydy a pro specifickou oblast nadmístního významu N-SOB1 Bílé Karpaty, Beskydy.</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302.</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7"/>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w:t>
            </w:r>
          </w:p>
          <w:p w:rsidR="00FD25B2" w:rsidRPr="00043ED5" w:rsidRDefault="00F83464">
            <w:pPr>
              <w:pStyle w:val="TableParagraph"/>
              <w:spacing w:before="2" w:line="187" w:lineRule="exact"/>
              <w:rPr>
                <w:sz w:val="18"/>
              </w:rPr>
            </w:pPr>
            <w:r w:rsidRPr="00043ED5">
              <w:rPr>
                <w:sz w:val="18"/>
              </w:rPr>
              <w:t>silniční dopravy, mimo jiné i prostřednictvím obchvatů městských</w:t>
            </w:r>
          </w:p>
        </w:tc>
        <w:tc>
          <w:tcPr>
            <w:tcW w:w="7657" w:type="dxa"/>
          </w:tcPr>
          <w:p w:rsidR="00FD25B2" w:rsidRPr="00043ED5" w:rsidRDefault="00F83464">
            <w:pPr>
              <w:pStyle w:val="TableParagraph"/>
              <w:spacing w:line="206" w:lineRule="exact"/>
              <w:rPr>
                <w:sz w:val="18"/>
              </w:rPr>
            </w:pPr>
            <w:r w:rsidRPr="00043ED5">
              <w:rPr>
                <w:sz w:val="18"/>
              </w:rPr>
              <w:t>Republiková priorita je v ZÚR ZK zpřesněna v prioritách (5) a (7).</w:t>
            </w:r>
          </w:p>
          <w:p w:rsidR="00FD25B2" w:rsidRPr="00043ED5" w:rsidRDefault="00FD25B2">
            <w:pPr>
              <w:pStyle w:val="TableParagraph"/>
              <w:spacing w:before="1"/>
              <w:ind w:left="0"/>
              <w:rPr>
                <w:sz w:val="18"/>
              </w:rPr>
            </w:pPr>
          </w:p>
          <w:p w:rsidR="00FD25B2" w:rsidRPr="00043ED5" w:rsidRDefault="00F83464">
            <w:pPr>
              <w:pStyle w:val="TableParagraph"/>
              <w:ind w:right="145"/>
              <w:rPr>
                <w:sz w:val="18"/>
              </w:rPr>
            </w:pPr>
            <w:r w:rsidRPr="00043ED5">
              <w:rPr>
                <w:sz w:val="18"/>
              </w:rPr>
              <w:t>V kapitole 7. Veřejně prospěšné stavby a opatření, ZÚR ZK vymezují dostatečně široké koridory pro vedení technické a dopravní infrastruktury aby bylo možno tuto prioritu zohlednit i v navazujících dokumentacích s cílem zajištění kvalitní dostupnosti s ohledem na prostupnost krajiny a minimalizaci rozsahu fragmentace.</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V kapitole 9. Plochy a koridory pro územní studii a regulační plán je v ZÚR ZK stanovena potřeba prověření koridorů technické a dopravní infrastruktury, které mohou být v konfliktu charakterem krajiny a ochranou zvláště chráněných území a ochranou veřejného zdraví</w:t>
            </w:r>
          </w:p>
          <w:p w:rsidR="00FD25B2" w:rsidRPr="00043ED5" w:rsidRDefault="00F83464">
            <w:pPr>
              <w:pStyle w:val="TableParagraph"/>
              <w:spacing w:before="1" w:line="187" w:lineRule="exact"/>
              <w:rPr>
                <w:sz w:val="18"/>
              </w:rPr>
            </w:pPr>
            <w:r w:rsidRPr="00043ED5">
              <w:rPr>
                <w:sz w:val="18"/>
              </w:rPr>
              <w:t>územními studiemi.</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64"/>
              <w:rPr>
                <w:sz w:val="18"/>
              </w:rPr>
            </w:pPr>
            <w:r w:rsidRPr="00043ED5">
              <w:rPr>
                <w:sz w:val="18"/>
              </w:rPr>
              <w:t>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D25B2">
            <w:pPr>
              <w:pStyle w:val="TableParagraph"/>
              <w:ind w:left="0"/>
              <w:rPr>
                <w:sz w:val="18"/>
              </w:rPr>
            </w:pPr>
          </w:p>
        </w:tc>
      </w:tr>
      <w:tr w:rsidR="00FD25B2" w:rsidRPr="00043ED5">
        <w:trPr>
          <w:trHeight w:val="3103"/>
        </w:trPr>
        <w:tc>
          <w:tcPr>
            <w:tcW w:w="710" w:type="dxa"/>
          </w:tcPr>
          <w:p w:rsidR="00FD25B2" w:rsidRPr="00043ED5" w:rsidRDefault="00F83464">
            <w:pPr>
              <w:pStyle w:val="TableParagraph"/>
              <w:spacing w:before="114"/>
              <w:ind w:left="78"/>
              <w:rPr>
                <w:b/>
                <w:sz w:val="18"/>
              </w:rPr>
            </w:pPr>
            <w:r w:rsidRPr="00043ED5">
              <w:rPr>
                <w:b/>
                <w:sz w:val="18"/>
              </w:rPr>
              <w:t>303.</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ind w:right="104"/>
              <w:rPr>
                <w:sz w:val="18"/>
              </w:rPr>
            </w:pPr>
            <w:r w:rsidRPr="00043ED5">
              <w:rPr>
                <w:sz w:val="18"/>
              </w:rPr>
              <w:t>Republiková priorita je v ZÚR ZK zpřesněna v prioritě (11) a (5), kde především v kapitole 1. Priority územního plánování ZÚR ZK stanovují podporovat vytváření vhodných územních podmínek pro umístění a realizaci potřebných staveb a zařízení pro účinné zlepšení dopravní dostupnosti, dopravní vybavenosti a veřejné dopravní obsluhy kraje a současně pamatovat na rozvoj a zkvalitnění železniční dopravy a infrastruktury pro každodenní i rekreační využití jako rovnocenné alternativy k silniční dopravě, včetně možnosti širšího uplatnění systému lehké kolejové dopravy jako součásti integrovaného dopravního systému pro ekologicky šetrnou dopravní obsluhu kraje.</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V kapitole 4. Plochy a koridory ZÚR ZK zpřesněním a stanovením koridorů silniční a železniční dopravy vytvářejí předpoklad rozvoje a zkvalitňování hromadné dopravy. ZÚR ZK dále stanovují území vhodná pro umístění zařízení kombinované dopravy nadmístního významu (překladiště a logistická centra).</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lastRenderedPageBreak/>
              <w:t>304.</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prioritách (5) a (8).</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Věcně prioritu naplňuje především kapitola 4. Plochy a koridory, kde ZÚR ZK zpřesněním a vymezením vhodných koridorů silniční a železniční dopravy vytvářejí předpoklad pro rozvoj a postupné zkvalitňování veřejné dopravy. ZÚR ZK dále stanovují území vhodná pro umístění zařízení kombinované dopravy nadmístního významu (překladiště a logistická centra).</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Na území Zlínského kraje je vymezena jediná strategická plocha pro výrobu Letiště – Holešov, lokalizována na místě původního letiště Holešov, s přihlédnutím k podrobnosti územně plánovací dokumentace obcí jsou nově vymezené plochy pro novou obytnou zástavbu řešeny v dostatečné vzdálenosti.</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305.</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115"/>
              <w:rPr>
                <w:sz w:val="18"/>
              </w:rPr>
            </w:pPr>
            <w:r w:rsidRPr="00043ED5">
              <w:rPr>
                <w:sz w:val="18"/>
              </w:rPr>
              <w:t>Republiková priorita je v ZÚR ZK zpřesněna v prioritách (7) a (8), kde v kapitole 1. Priority územního plánování ZÚR ZK požadují dbát na preventivní ochranu území před potencionálními riziky a přírodními katastrofami, s cílem minimalizovat rozsah případných škod z působení přírodních sil v území a vytvořit územní rezervy pro případnou náhradní výstavbu.</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Věcně prioritu naplňuje především kapitola 4. Plochy a koridory, kde ZÚR ZK stanovují jako závazné dokumenty pro komplexní řešení protipovodňové ochrany Plán pro zvládání rizik v povodí Dunaje, Národní plán povodí Dunaje a Plán dílčího povodí Moravy a přítoku Váhu, Plán dílčího povodí Dyje a stanovují zásady pro rozhodování v území a úkoly pro územní plánování.</w:t>
            </w:r>
          </w:p>
          <w:p w:rsidR="00FD25B2" w:rsidRPr="00043ED5" w:rsidRDefault="00FD25B2">
            <w:pPr>
              <w:pStyle w:val="TableParagraph"/>
              <w:ind w:left="0"/>
              <w:rPr>
                <w:sz w:val="20"/>
              </w:rPr>
            </w:pPr>
          </w:p>
          <w:p w:rsidR="00FD25B2" w:rsidRPr="00043ED5" w:rsidRDefault="00FD25B2">
            <w:pPr>
              <w:pStyle w:val="TableParagraph"/>
              <w:spacing w:before="1"/>
              <w:ind w:left="0"/>
              <w:rPr>
                <w:sz w:val="16"/>
              </w:rPr>
            </w:pPr>
          </w:p>
          <w:p w:rsidR="00FD25B2" w:rsidRPr="00043ED5" w:rsidRDefault="00F83464">
            <w:pPr>
              <w:pStyle w:val="TableParagraph"/>
              <w:rPr>
                <w:sz w:val="18"/>
              </w:rPr>
            </w:pPr>
            <w:r w:rsidRPr="00043ED5">
              <w:rPr>
                <w:sz w:val="18"/>
              </w:rPr>
              <w:t>Dále v části území speciálních zájmů v zásadách pro rozhodování o změnách v území a v úkolech pro územní plánování, pro dvě plochy vhodné pro akumulaci povrchových vod navrhované jako územní rezervy (Rajnochovice, Vlachovice).</w:t>
            </w:r>
          </w:p>
        </w:tc>
      </w:tr>
      <w:tr w:rsidR="00FD25B2" w:rsidRPr="00043ED5">
        <w:trPr>
          <w:trHeight w:val="2275"/>
        </w:trPr>
        <w:tc>
          <w:tcPr>
            <w:tcW w:w="710" w:type="dxa"/>
          </w:tcPr>
          <w:p w:rsidR="00FD25B2" w:rsidRPr="00043ED5" w:rsidRDefault="00F83464">
            <w:pPr>
              <w:pStyle w:val="TableParagraph"/>
              <w:spacing w:before="114"/>
              <w:ind w:left="78"/>
              <w:rPr>
                <w:b/>
                <w:sz w:val="18"/>
              </w:rPr>
            </w:pPr>
            <w:r w:rsidRPr="00043ED5">
              <w:rPr>
                <w:b/>
                <w:sz w:val="18"/>
              </w:rPr>
              <w:t>306.</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line="206" w:lineRule="exact"/>
              <w:rPr>
                <w:sz w:val="18"/>
              </w:rPr>
            </w:pPr>
            <w:r w:rsidRPr="00043ED5">
              <w:rPr>
                <w:sz w:val="18"/>
              </w:rPr>
              <w:t>Republiková priorita je v ZÚR ZK zpřesněna v prioritě (7).</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Věcně prioritu naplňuje především kapitola 4. Plochy a koridory, kde ZÚR ZK stanovují jako závazné dokumenty pro komplexní řešení protipovodňové ochrany Plán pro zvládání rizik v povodí Dunaje, Národní plán povodí Dunaje a Plán dílčího povodí Moravy a přítoku Váhu, Plán dílčího povodí Dyje a stanovují zásady pro rozhodování v území a úkoly pro územní plánování.</w:t>
            </w:r>
          </w:p>
          <w:p w:rsidR="00FD25B2" w:rsidRPr="00043ED5" w:rsidRDefault="00FD25B2">
            <w:pPr>
              <w:pStyle w:val="TableParagraph"/>
              <w:spacing w:before="2"/>
              <w:ind w:left="0"/>
              <w:rPr>
                <w:sz w:val="18"/>
              </w:rPr>
            </w:pPr>
          </w:p>
          <w:p w:rsidR="00FD25B2" w:rsidRPr="00043ED5" w:rsidRDefault="00F83464">
            <w:pPr>
              <w:pStyle w:val="TableParagraph"/>
              <w:ind w:right="675"/>
              <w:rPr>
                <w:sz w:val="18"/>
              </w:rPr>
            </w:pPr>
            <w:r w:rsidRPr="00043ED5">
              <w:rPr>
                <w:sz w:val="18"/>
              </w:rPr>
              <w:t>Priorita je ZÚR ZK plně respektována. V záplavových územích není navržena žádná rozvojová plocha ani koridor.</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lastRenderedPageBreak/>
              <w:t>307.</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667"/>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2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w:t>
            </w:r>
          </w:p>
          <w:p w:rsidR="00FD25B2" w:rsidRPr="00043ED5" w:rsidRDefault="00F83464">
            <w:pPr>
              <w:pStyle w:val="TableParagraph"/>
              <w:spacing w:before="2" w:line="208" w:lineRule="exact"/>
              <w:ind w:right="727"/>
              <w:rPr>
                <w:sz w:val="18"/>
              </w:rPr>
            </w:pPr>
            <w:r w:rsidRPr="00043ED5">
              <w:rPr>
                <w:sz w:val="18"/>
              </w:rPr>
              <w:t>přirozenými regionálními centry v území tak, aby se díky možnostem, poloze i infrastruktuře těchto obcí zlepšovaly i</w:t>
            </w:r>
          </w:p>
        </w:tc>
        <w:tc>
          <w:tcPr>
            <w:tcW w:w="7657" w:type="dxa"/>
          </w:tcPr>
          <w:p w:rsidR="00FD25B2" w:rsidRPr="00043ED5" w:rsidRDefault="00F83464">
            <w:pPr>
              <w:pStyle w:val="TableParagraph"/>
              <w:spacing w:before="1"/>
              <w:ind w:right="125"/>
              <w:rPr>
                <w:sz w:val="18"/>
              </w:rPr>
            </w:pPr>
            <w:r w:rsidRPr="00043ED5">
              <w:rPr>
                <w:sz w:val="18"/>
              </w:rPr>
              <w:t>Republiková priorita je v ZÚR ZK zpřesněna v prioritě (5), kde v kapitole 1. Priority územního plánování ZÚR ZK požadují vytváření vhodných územních podmínek pro umístění a realizaci potřebných staveb a opatření pro účinné zlepšení dopravní dostupnosti, dopravní vybavenosti a veřejné dopravní obsluhy kraje.</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Řešení problematiky dopravy je do ZÚR ZK převzato z Generelu dopravy Zlínského kraje, podrobně zpracovaný oborový podklad dává předpoklady pro návrh a postupnou realizaci fungující komplexní a efektivní dopravní sítě, která bude zajišťovat spojení městských oblastí</w:t>
            </w:r>
          </w:p>
          <w:p w:rsidR="00FD25B2" w:rsidRPr="00043ED5" w:rsidRDefault="00F83464">
            <w:pPr>
              <w:pStyle w:val="TableParagraph"/>
              <w:spacing w:before="1" w:line="187" w:lineRule="exact"/>
              <w:rPr>
                <w:sz w:val="18"/>
              </w:rPr>
            </w:pPr>
            <w:r w:rsidRPr="00043ED5">
              <w:rPr>
                <w:sz w:val="18"/>
              </w:rPr>
              <w:t>s venkovskými včetně přeshraničních vazeb a dopravy.</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457"/>
              <w:rPr>
                <w:sz w:val="18"/>
              </w:rPr>
            </w:pPr>
            <w:r w:rsidRPr="00043ED5">
              <w:rPr>
                <w:sz w:val="18"/>
              </w:rPr>
              <w:t>podmínky pro rozvoj okolních obcí ve venkovských oblastech a v oblastech se specifickými geografickými podmínkami.</w:t>
            </w:r>
          </w:p>
          <w:p w:rsidR="00FD25B2" w:rsidRPr="00043ED5" w:rsidRDefault="00FD25B2">
            <w:pPr>
              <w:pStyle w:val="TableParagraph"/>
              <w:spacing w:before="10"/>
              <w:ind w:left="0"/>
              <w:rPr>
                <w:sz w:val="17"/>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1045"/>
              <w:rPr>
                <w:sz w:val="18"/>
              </w:rPr>
            </w:pPr>
            <w:r w:rsidRPr="00043ED5">
              <w:rPr>
                <w:sz w:val="18"/>
              </w:rPr>
              <w:t>V kapitole 4. Plochy a koridory ZÚR ZK zpřesňují a vymezují dopravní koridory mezinárodního, republikového a nadmístního významu.</w:t>
            </w:r>
          </w:p>
          <w:p w:rsidR="00FD25B2" w:rsidRPr="00043ED5" w:rsidRDefault="00F83464">
            <w:pPr>
              <w:pStyle w:val="TableParagraph"/>
              <w:rPr>
                <w:sz w:val="18"/>
              </w:rPr>
            </w:pPr>
            <w:r w:rsidRPr="00043ED5">
              <w:rPr>
                <w:sz w:val="18"/>
              </w:rPr>
              <w:t>V kapitole 7. Veřejně prospěšné stavby a opatření ZÚR ZK přisuzují dopravním stavbám v těchto koridorech statut veřejně prospěšných staveb.</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Problematika klastrů není řešitelná územně plánovací dokumentací, je to problematika spíše způsobu jejího projednávání.</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308.</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ind w:right="115"/>
              <w:rPr>
                <w:sz w:val="18"/>
              </w:rPr>
            </w:pPr>
            <w:r w:rsidRPr="00043ED5">
              <w:rPr>
                <w:sz w:val="18"/>
              </w:rPr>
              <w:t>Republiková priorita je v ZÚR ZK zpřesněna v prioritě (2), kde v kapitole 1. Priority územního plánování ZÚR ZK požadují koordinovat utváření koncepcí územního rozvoje kraje a obcí s utvářením příslušných strategických rozvojových dokumentů. Sladit územní a politické aspekty souvisejících řešení a prověřit možnosti jejich naplnění v konkrétních podmínkách.</w:t>
            </w:r>
          </w:p>
          <w:p w:rsidR="00FD25B2" w:rsidRPr="00043ED5" w:rsidRDefault="00FD25B2">
            <w:pPr>
              <w:pStyle w:val="TableParagraph"/>
              <w:ind w:left="0"/>
              <w:rPr>
                <w:sz w:val="18"/>
              </w:rPr>
            </w:pPr>
          </w:p>
          <w:p w:rsidR="00FD25B2" w:rsidRPr="00043ED5" w:rsidRDefault="00F83464">
            <w:pPr>
              <w:pStyle w:val="TableParagraph"/>
              <w:ind w:right="855"/>
              <w:rPr>
                <w:sz w:val="18"/>
              </w:rPr>
            </w:pPr>
            <w:r w:rsidRPr="00043ED5">
              <w:rPr>
                <w:sz w:val="18"/>
              </w:rPr>
              <w:t>S ohledem na měřítko může být řešeno v konkrétních podmínkách v úrovni územně plánovací činnosti obcí a v navazujících dokumentacích.</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309.</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5"/>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 prostředí. Vytvářet tak podmínky pro rozvoj účinného a</w:t>
            </w:r>
            <w:r w:rsidRPr="00043ED5">
              <w:rPr>
                <w:spacing w:val="-7"/>
                <w:sz w:val="18"/>
              </w:rPr>
              <w:t xml:space="preserve"> </w:t>
            </w:r>
            <w:r w:rsidRPr="00043ED5">
              <w:rPr>
                <w:sz w:val="18"/>
              </w:rPr>
              <w:t>dostupného</w:t>
            </w:r>
          </w:p>
          <w:p w:rsidR="00FD25B2" w:rsidRPr="00043ED5" w:rsidRDefault="00F83464">
            <w:pPr>
              <w:pStyle w:val="TableParagraph"/>
              <w:spacing w:before="2" w:line="187" w:lineRule="exact"/>
              <w:rPr>
                <w:sz w:val="18"/>
              </w:rPr>
            </w:pPr>
            <w:r w:rsidRPr="00043ED5">
              <w:rPr>
                <w:sz w:val="18"/>
              </w:rPr>
              <w:t>systému, který bude poskytovat obyvatelům rovné možnosti</w:t>
            </w:r>
          </w:p>
        </w:tc>
        <w:tc>
          <w:tcPr>
            <w:tcW w:w="7657" w:type="dxa"/>
          </w:tcPr>
          <w:p w:rsidR="00FD25B2" w:rsidRPr="00043ED5" w:rsidRDefault="00F83464">
            <w:pPr>
              <w:pStyle w:val="TableParagraph"/>
              <w:rPr>
                <w:sz w:val="18"/>
              </w:rPr>
            </w:pPr>
            <w:r w:rsidRPr="00043ED5">
              <w:rPr>
                <w:sz w:val="18"/>
              </w:rPr>
              <w:t>Republiková priorita je v ZÚR ZK zpřesněna v prioritě (5), kde v kapitole 1. Priority územního plánování ZÚR ZK požadují pamatovat na rozvoj a zkvalitnění železniční dopravy a infrastruktury pro každodenní využití jako rovnocenné alternativy k silniční dopravě, včetně možnosti širšího uplatnění systému lehké kolejové dopravy jako součásti integrovaného dopravního systému pro ekologicky šetrnou formu dopravní obsluhy území kraje, současně pamatovat na rozvoj cyklistické dopravy pro každodenní i rekreační využití jako součásti integrovaných systému kraje.</w:t>
            </w:r>
          </w:p>
          <w:p w:rsidR="00FD25B2" w:rsidRPr="00043ED5" w:rsidRDefault="00FD25B2">
            <w:pPr>
              <w:pStyle w:val="TableParagraph"/>
              <w:spacing w:before="11"/>
              <w:ind w:left="0"/>
              <w:rPr>
                <w:sz w:val="17"/>
              </w:rPr>
            </w:pPr>
          </w:p>
          <w:p w:rsidR="00FD25B2" w:rsidRPr="00043ED5" w:rsidRDefault="00F83464">
            <w:pPr>
              <w:pStyle w:val="TableParagraph"/>
              <w:ind w:right="675"/>
              <w:rPr>
                <w:sz w:val="18"/>
              </w:rPr>
            </w:pPr>
            <w:r w:rsidRPr="00043ED5">
              <w:rPr>
                <w:sz w:val="18"/>
              </w:rPr>
              <w:t>S ohledem na měřítko může být řešeno v konkrétních podmínkách v úrovni územně plánovací činnosti obcí a v navazujících dokumentacích.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3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717"/>
              <w:rPr>
                <w:sz w:val="18"/>
              </w:rPr>
            </w:pPr>
            <w:r w:rsidRPr="00043ED5">
              <w:rPr>
                <w:sz w:val="18"/>
              </w:rPr>
              <w:t>mobility a dosažitelnosti v území. S ohledem na to vytvářet podmínky pro vybudování a užívání vhodné sítě 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D25B2">
            <w:pPr>
              <w:pStyle w:val="TableParagraph"/>
              <w:ind w:left="0"/>
              <w:rPr>
                <w:sz w:val="18"/>
              </w:rPr>
            </w:pP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310.</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86"/>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line="205" w:lineRule="exact"/>
              <w:rPr>
                <w:sz w:val="18"/>
              </w:rPr>
            </w:pPr>
            <w:r w:rsidRPr="00043ED5">
              <w:rPr>
                <w:sz w:val="18"/>
              </w:rPr>
              <w:t>i v budoucnosti.</w:t>
            </w:r>
          </w:p>
        </w:tc>
        <w:tc>
          <w:tcPr>
            <w:tcW w:w="7657" w:type="dxa"/>
          </w:tcPr>
          <w:p w:rsidR="00FD25B2" w:rsidRPr="00043ED5" w:rsidRDefault="00F83464">
            <w:pPr>
              <w:pStyle w:val="TableParagraph"/>
              <w:spacing w:line="207" w:lineRule="exact"/>
              <w:rPr>
                <w:sz w:val="18"/>
              </w:rPr>
            </w:pPr>
            <w:r w:rsidRPr="00043ED5">
              <w:rPr>
                <w:sz w:val="18"/>
              </w:rPr>
              <w:t>Republiková priorita je v ZÚR ZK zpřesněna v prioritě (7).</w:t>
            </w:r>
          </w:p>
          <w:p w:rsidR="00FD25B2" w:rsidRPr="00043ED5" w:rsidRDefault="00FD25B2">
            <w:pPr>
              <w:pStyle w:val="TableParagraph"/>
              <w:spacing w:before="10"/>
              <w:ind w:left="0"/>
              <w:rPr>
                <w:sz w:val="17"/>
              </w:rPr>
            </w:pPr>
          </w:p>
          <w:p w:rsidR="00FD25B2" w:rsidRPr="00043ED5" w:rsidRDefault="00F83464">
            <w:pPr>
              <w:pStyle w:val="TableParagraph"/>
              <w:ind w:right="169"/>
              <w:jc w:val="both"/>
              <w:rPr>
                <w:sz w:val="18"/>
              </w:rPr>
            </w:pPr>
            <w:r w:rsidRPr="00043ED5">
              <w:rPr>
                <w:sz w:val="18"/>
              </w:rPr>
              <w:t>Zlínský</w:t>
            </w:r>
            <w:r w:rsidRPr="00043ED5">
              <w:rPr>
                <w:spacing w:val="-5"/>
                <w:sz w:val="18"/>
              </w:rPr>
              <w:t xml:space="preserve"> </w:t>
            </w:r>
            <w:r w:rsidRPr="00043ED5">
              <w:rPr>
                <w:sz w:val="18"/>
              </w:rPr>
              <w:t>kraj</w:t>
            </w:r>
            <w:r w:rsidRPr="00043ED5">
              <w:rPr>
                <w:spacing w:val="-2"/>
                <w:sz w:val="18"/>
              </w:rPr>
              <w:t xml:space="preserve"> </w:t>
            </w:r>
            <w:r w:rsidRPr="00043ED5">
              <w:rPr>
                <w:sz w:val="18"/>
              </w:rPr>
              <w:t>má</w:t>
            </w:r>
            <w:r w:rsidRPr="00043ED5">
              <w:rPr>
                <w:spacing w:val="-3"/>
                <w:sz w:val="18"/>
              </w:rPr>
              <w:t xml:space="preserve"> </w:t>
            </w:r>
            <w:r w:rsidRPr="00043ED5">
              <w:rPr>
                <w:sz w:val="18"/>
              </w:rPr>
              <w:t>pro</w:t>
            </w:r>
            <w:r w:rsidRPr="00043ED5">
              <w:rPr>
                <w:spacing w:val="-4"/>
                <w:sz w:val="18"/>
              </w:rPr>
              <w:t xml:space="preserve"> </w:t>
            </w:r>
            <w:r w:rsidRPr="00043ED5">
              <w:rPr>
                <w:sz w:val="18"/>
              </w:rPr>
              <w:t>řešení</w:t>
            </w:r>
            <w:r w:rsidRPr="00043ED5">
              <w:rPr>
                <w:spacing w:val="-5"/>
                <w:sz w:val="18"/>
              </w:rPr>
              <w:t xml:space="preserve"> </w:t>
            </w:r>
            <w:r w:rsidRPr="00043ED5">
              <w:rPr>
                <w:sz w:val="18"/>
              </w:rPr>
              <w:t>problematiky</w:t>
            </w:r>
            <w:r w:rsidRPr="00043ED5">
              <w:rPr>
                <w:spacing w:val="-4"/>
                <w:sz w:val="18"/>
              </w:rPr>
              <w:t xml:space="preserve"> </w:t>
            </w:r>
            <w:r w:rsidRPr="00043ED5">
              <w:rPr>
                <w:sz w:val="18"/>
              </w:rPr>
              <w:t>dané</w:t>
            </w:r>
            <w:r w:rsidRPr="00043ED5">
              <w:rPr>
                <w:spacing w:val="-2"/>
                <w:sz w:val="18"/>
              </w:rPr>
              <w:t xml:space="preserve"> </w:t>
            </w:r>
            <w:r w:rsidRPr="00043ED5">
              <w:rPr>
                <w:sz w:val="18"/>
              </w:rPr>
              <w:t>touto</w:t>
            </w:r>
            <w:r w:rsidRPr="00043ED5">
              <w:rPr>
                <w:spacing w:val="-3"/>
                <w:sz w:val="18"/>
              </w:rPr>
              <w:t xml:space="preserve"> </w:t>
            </w:r>
            <w:r w:rsidRPr="00043ED5">
              <w:rPr>
                <w:sz w:val="18"/>
              </w:rPr>
              <w:t>prioritou</w:t>
            </w:r>
            <w:r w:rsidRPr="00043ED5">
              <w:rPr>
                <w:spacing w:val="-4"/>
                <w:sz w:val="18"/>
              </w:rPr>
              <w:t xml:space="preserve"> </w:t>
            </w:r>
            <w:r w:rsidRPr="00043ED5">
              <w:rPr>
                <w:sz w:val="18"/>
              </w:rPr>
              <w:t>schválen</w:t>
            </w:r>
            <w:r w:rsidRPr="00043ED5">
              <w:rPr>
                <w:spacing w:val="-3"/>
                <w:sz w:val="18"/>
              </w:rPr>
              <w:t xml:space="preserve"> </w:t>
            </w:r>
            <w:r w:rsidRPr="00043ED5">
              <w:rPr>
                <w:sz w:val="18"/>
              </w:rPr>
              <w:t>Plán</w:t>
            </w:r>
            <w:r w:rsidRPr="00043ED5">
              <w:rPr>
                <w:spacing w:val="-2"/>
                <w:sz w:val="18"/>
              </w:rPr>
              <w:t xml:space="preserve"> </w:t>
            </w:r>
            <w:r w:rsidRPr="00043ED5">
              <w:rPr>
                <w:sz w:val="18"/>
              </w:rPr>
              <w:t>rozvoje</w:t>
            </w:r>
            <w:r w:rsidRPr="00043ED5">
              <w:rPr>
                <w:spacing w:val="-5"/>
                <w:sz w:val="18"/>
              </w:rPr>
              <w:t xml:space="preserve"> </w:t>
            </w:r>
            <w:r w:rsidRPr="00043ED5">
              <w:rPr>
                <w:sz w:val="18"/>
              </w:rPr>
              <w:t>vodovodů a kanalizací Zlínského kraje. Z tohoto oborového dokumentu nevyplývají pro řešení ZÚR ZK žádné</w:t>
            </w:r>
            <w:r w:rsidRPr="00043ED5">
              <w:rPr>
                <w:spacing w:val="-1"/>
                <w:sz w:val="18"/>
              </w:rPr>
              <w:t xml:space="preserve"> </w:t>
            </w:r>
            <w:r w:rsidRPr="00043ED5">
              <w:rPr>
                <w:sz w:val="18"/>
              </w:rPr>
              <w:t>požadavky.</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311.</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ind w:right="165"/>
              <w:jc w:val="both"/>
              <w:rPr>
                <w:sz w:val="18"/>
              </w:rPr>
            </w:pPr>
            <w:r w:rsidRPr="00043ED5">
              <w:rPr>
                <w:sz w:val="18"/>
              </w:rPr>
              <w:t>Republiková priorita je v ZÚR ZK zpřesněna v prioritě (9), kde v kapitole 1. Priority územního plánování ZÚR ZK deklarují zájem na podpoře rozvoje využití obnovitelných zdrojů energie v území.</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Zlínský kraj má pro řešení problematiky dané touto prioritou schválenu Územní energetickou koncepci Zlínského kraje. V souladu s tímto oborovým dokumentem ZÚR ZK nenavrhují lokalizaci žádného zařízení pro výrobu energie z obnovitelných zdrojů nadmístního významu.</w:t>
            </w:r>
          </w:p>
        </w:tc>
      </w:tr>
      <w:tr w:rsidR="00FD25B2" w:rsidRPr="00043ED5">
        <w:trPr>
          <w:trHeight w:val="2692"/>
        </w:trPr>
        <w:tc>
          <w:tcPr>
            <w:tcW w:w="710" w:type="dxa"/>
          </w:tcPr>
          <w:p w:rsidR="00FD25B2" w:rsidRPr="00043ED5" w:rsidRDefault="00F83464">
            <w:pPr>
              <w:pStyle w:val="TableParagraph"/>
              <w:spacing w:before="114"/>
              <w:ind w:left="78"/>
              <w:rPr>
                <w:b/>
                <w:sz w:val="18"/>
              </w:rPr>
            </w:pPr>
            <w:r w:rsidRPr="00043ED5">
              <w:rPr>
                <w:b/>
                <w:sz w:val="18"/>
              </w:rPr>
              <w:lastRenderedPageBreak/>
              <w:t>312.</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1"/>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line="206" w:lineRule="exact"/>
              <w:rPr>
                <w:sz w:val="18"/>
              </w:rPr>
            </w:pPr>
            <w:r w:rsidRPr="00043ED5">
              <w:rPr>
                <w:sz w:val="18"/>
              </w:rPr>
              <w:t>Republiková priorita je v ZÚR ZK částečně zpřesněna v prioritě (1).</w:t>
            </w:r>
          </w:p>
          <w:p w:rsidR="00FD25B2" w:rsidRPr="00043ED5" w:rsidRDefault="00FD25B2">
            <w:pPr>
              <w:pStyle w:val="TableParagraph"/>
              <w:spacing w:before="1"/>
              <w:ind w:left="0"/>
              <w:rPr>
                <w:sz w:val="18"/>
              </w:rPr>
            </w:pPr>
          </w:p>
          <w:p w:rsidR="00FD25B2" w:rsidRPr="00043ED5" w:rsidRDefault="00F83464">
            <w:pPr>
              <w:pStyle w:val="TableParagraph"/>
              <w:ind w:right="675"/>
              <w:rPr>
                <w:sz w:val="18"/>
              </w:rPr>
            </w:pPr>
            <w:r w:rsidRPr="00043ED5">
              <w:rPr>
                <w:sz w:val="18"/>
              </w:rPr>
              <w:t>S ohledem na měřítko může být řešeno v konkrétních podmínkách v úrovni územně plánovací činnosti obcí a v navazujících dokumentacích.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290"/>
        </w:trPr>
        <w:tc>
          <w:tcPr>
            <w:tcW w:w="710" w:type="dxa"/>
          </w:tcPr>
          <w:p w:rsidR="00FD25B2" w:rsidRPr="00043ED5" w:rsidRDefault="00F83464">
            <w:pPr>
              <w:pStyle w:val="TableParagraph"/>
              <w:spacing w:before="116"/>
              <w:ind w:left="78"/>
              <w:rPr>
                <w:b/>
                <w:sz w:val="18"/>
              </w:rPr>
            </w:pPr>
            <w:r w:rsidRPr="00043ED5">
              <w:rPr>
                <w:b/>
                <w:sz w:val="18"/>
              </w:rPr>
              <w:t>313.</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before="1" w:line="183" w:lineRule="exact"/>
              <w:rPr>
                <w:i/>
                <w:sz w:val="16"/>
              </w:rPr>
            </w:pPr>
            <w:r w:rsidRPr="00043ED5">
              <w:rPr>
                <w:i/>
                <w:sz w:val="16"/>
              </w:rPr>
              <w:t xml:space="preserve">[mimo jiné zejm. dle části I. odst. 1 písm. a) přílohy 4 </w:t>
            </w:r>
            <w:proofErr w:type="spellStart"/>
            <w:r w:rsidRPr="00043ED5">
              <w:rPr>
                <w:i/>
                <w:sz w:val="16"/>
              </w:rPr>
              <w:t>vyhl</w:t>
            </w:r>
            <w:proofErr w:type="spellEnd"/>
            <w:r w:rsidRPr="00043ED5">
              <w:rPr>
                <w:i/>
                <w:sz w:val="16"/>
              </w:rPr>
              <w:t>. č. 500/2006 Sb.:</w:t>
            </w:r>
          </w:p>
          <w:p w:rsidR="00FD25B2" w:rsidRPr="00043ED5" w:rsidRDefault="00F83464">
            <w:pPr>
              <w:pStyle w:val="TableParagraph"/>
              <w:ind w:right="160"/>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 xml:space="preserve">E. Obsah přílohy 5 </w:t>
            </w:r>
            <w:proofErr w:type="spellStart"/>
            <w:r w:rsidRPr="00043ED5">
              <w:rPr>
                <w:i/>
                <w:sz w:val="16"/>
              </w:rPr>
              <w:t>vyhl</w:t>
            </w:r>
            <w:proofErr w:type="spellEnd"/>
            <w:r w:rsidRPr="00043ED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4" w:lineRule="exact"/>
              <w:rPr>
                <w:b/>
                <w:sz w:val="18"/>
              </w:rPr>
            </w:pPr>
            <w:r w:rsidRPr="00043ED5">
              <w:rPr>
                <w:b/>
                <w:sz w:val="18"/>
              </w:rPr>
              <w:t>Vyjádření Moravskoslezského kraje k prioritám – obecně:</w:t>
            </w:r>
          </w:p>
          <w:p w:rsidR="00FD25B2" w:rsidRPr="00043ED5" w:rsidRDefault="00F83464">
            <w:pPr>
              <w:pStyle w:val="TableParagraph"/>
              <w:spacing w:before="4"/>
              <w:ind w:right="258"/>
              <w:rPr>
                <w:sz w:val="18"/>
              </w:rPr>
            </w:pPr>
            <w:r w:rsidRPr="00043ED5">
              <w:rPr>
                <w:sz w:val="18"/>
              </w:rPr>
              <w:t>Republikové priority územního plánování čl. (14) až (32) byly zapracovány do Aktualizace č.</w:t>
            </w:r>
            <w:r w:rsidRPr="00043ED5">
              <w:rPr>
                <w:spacing w:val="-3"/>
                <w:sz w:val="18"/>
              </w:rPr>
              <w:t xml:space="preserve"> </w:t>
            </w:r>
            <w:r w:rsidRPr="00043ED5">
              <w:rPr>
                <w:sz w:val="18"/>
              </w:rPr>
              <w:t>1</w:t>
            </w:r>
            <w:r w:rsidRPr="00043ED5">
              <w:rPr>
                <w:spacing w:val="-2"/>
                <w:sz w:val="18"/>
              </w:rPr>
              <w:t xml:space="preserve"> </w:t>
            </w:r>
            <w:r w:rsidRPr="00043ED5">
              <w:rPr>
                <w:sz w:val="18"/>
              </w:rPr>
              <w:t>Zásad</w:t>
            </w:r>
            <w:r w:rsidRPr="00043ED5">
              <w:rPr>
                <w:spacing w:val="-3"/>
                <w:sz w:val="18"/>
              </w:rPr>
              <w:t xml:space="preserve"> </w:t>
            </w:r>
            <w:r w:rsidRPr="00043ED5">
              <w:rPr>
                <w:sz w:val="18"/>
              </w:rPr>
              <w:t>územního</w:t>
            </w:r>
            <w:r w:rsidRPr="00043ED5">
              <w:rPr>
                <w:spacing w:val="-2"/>
                <w:sz w:val="18"/>
              </w:rPr>
              <w:t xml:space="preserve"> </w:t>
            </w:r>
            <w:r w:rsidRPr="00043ED5">
              <w:rPr>
                <w:sz w:val="18"/>
              </w:rPr>
              <w:t>rozvoje</w:t>
            </w:r>
            <w:r w:rsidRPr="00043ED5">
              <w:rPr>
                <w:spacing w:val="-4"/>
                <w:sz w:val="18"/>
              </w:rPr>
              <w:t xml:space="preserve"> </w:t>
            </w:r>
            <w:r w:rsidRPr="00043ED5">
              <w:rPr>
                <w:sz w:val="18"/>
              </w:rPr>
              <w:t>Moravskoslezského</w:t>
            </w:r>
            <w:r w:rsidRPr="00043ED5">
              <w:rPr>
                <w:spacing w:val="-5"/>
                <w:sz w:val="18"/>
              </w:rPr>
              <w:t xml:space="preserve"> </w:t>
            </w:r>
            <w:r w:rsidRPr="00043ED5">
              <w:rPr>
                <w:sz w:val="18"/>
              </w:rPr>
              <w:t>kraje,</w:t>
            </w:r>
            <w:r w:rsidRPr="00043ED5">
              <w:rPr>
                <w:spacing w:val="-4"/>
                <w:sz w:val="18"/>
              </w:rPr>
              <w:t xml:space="preserve"> </w:t>
            </w:r>
            <w:r w:rsidRPr="00043ED5">
              <w:rPr>
                <w:sz w:val="18"/>
              </w:rPr>
              <w:t>která</w:t>
            </w:r>
            <w:r w:rsidRPr="00043ED5">
              <w:rPr>
                <w:spacing w:val="-2"/>
                <w:sz w:val="18"/>
              </w:rPr>
              <w:t xml:space="preserve"> </w:t>
            </w:r>
            <w:r w:rsidRPr="00043ED5">
              <w:rPr>
                <w:sz w:val="18"/>
              </w:rPr>
              <w:t>nabyla</w:t>
            </w:r>
            <w:r w:rsidRPr="00043ED5">
              <w:rPr>
                <w:spacing w:val="-5"/>
                <w:sz w:val="18"/>
              </w:rPr>
              <w:t xml:space="preserve"> </w:t>
            </w:r>
            <w:r w:rsidRPr="00043ED5">
              <w:rPr>
                <w:sz w:val="18"/>
              </w:rPr>
              <w:t>účinnost</w:t>
            </w:r>
            <w:r w:rsidRPr="00043ED5">
              <w:rPr>
                <w:spacing w:val="-4"/>
                <w:sz w:val="18"/>
              </w:rPr>
              <w:t xml:space="preserve"> </w:t>
            </w:r>
            <w:r w:rsidRPr="00043ED5">
              <w:rPr>
                <w:sz w:val="18"/>
              </w:rPr>
              <w:t>21.</w:t>
            </w:r>
            <w:r w:rsidRPr="00043ED5">
              <w:rPr>
                <w:spacing w:val="-4"/>
                <w:sz w:val="18"/>
              </w:rPr>
              <w:t xml:space="preserve"> </w:t>
            </w:r>
            <w:r w:rsidRPr="00043ED5">
              <w:rPr>
                <w:sz w:val="18"/>
              </w:rPr>
              <w:t>11.</w:t>
            </w:r>
            <w:r w:rsidRPr="00043ED5">
              <w:rPr>
                <w:spacing w:val="-3"/>
                <w:sz w:val="18"/>
              </w:rPr>
              <w:t xml:space="preserve"> </w:t>
            </w:r>
            <w:r w:rsidRPr="00043ED5">
              <w:rPr>
                <w:sz w:val="18"/>
              </w:rPr>
              <w:t>2018.</w:t>
            </w:r>
          </w:p>
        </w:tc>
      </w:tr>
      <w:tr w:rsidR="00FD25B2" w:rsidRPr="00043ED5">
        <w:trPr>
          <w:trHeight w:val="4140"/>
        </w:trPr>
        <w:tc>
          <w:tcPr>
            <w:tcW w:w="710" w:type="dxa"/>
          </w:tcPr>
          <w:p w:rsidR="00FD25B2" w:rsidRPr="00043ED5" w:rsidRDefault="00F83464">
            <w:pPr>
              <w:pStyle w:val="TableParagraph"/>
              <w:spacing w:before="114"/>
              <w:ind w:left="78"/>
              <w:rPr>
                <w:b/>
                <w:sz w:val="18"/>
              </w:rPr>
            </w:pPr>
            <w:r w:rsidRPr="00043ED5">
              <w:rPr>
                <w:b/>
                <w:sz w:val="18"/>
              </w:rPr>
              <w:lastRenderedPageBreak/>
              <w:t>314.</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ind w:right="167"/>
              <w:rPr>
                <w:sz w:val="18"/>
              </w:rPr>
            </w:pPr>
            <w:r w:rsidRPr="00043ED5">
              <w:rPr>
                <w:sz w:val="18"/>
              </w:rPr>
              <w:t>Jejich ochrana by měla být provázána s potřebami ekonomického a sociálního rozvoje v souladu s principy udržitelného</w:t>
            </w:r>
            <w:r w:rsidRPr="00043ED5">
              <w:rPr>
                <w:spacing w:val="-17"/>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ind w:right="115"/>
              <w:rPr>
                <w:sz w:val="18"/>
              </w:rPr>
            </w:pPr>
            <w:r w:rsidRPr="00043ED5">
              <w:rPr>
                <w:sz w:val="18"/>
              </w:rPr>
              <w:t>Promítnuto zejména do kapitoly E (ochrana rozvoj přírodních, civilizačních a kulturních hodnot) a nově koncipované kapitoly F (cílové charakteristiky krajiny a ochrana krajinných hodnot)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315.</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ind w:right="325"/>
              <w:rPr>
                <w:sz w:val="18"/>
              </w:rPr>
            </w:pPr>
            <w:r w:rsidRPr="00043ED5">
              <w:rPr>
                <w:sz w:val="18"/>
              </w:rPr>
              <w:t>Promítnuto zejména prostřednictvím vymezení ÚSES do kapitoly D a dále též do priorit územního plánování kraje v kapitole A, rozvojových oblastí a os v kapitole B, specifických oblastí v kapitole C, koncepce ochrany hodnot v kapitole E a cílových charakteristik krajiny v kapitole F Zásad územního rozvoje ve znění 1. aktualizace.</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316.</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7"/>
              <w:jc w:val="both"/>
              <w:rPr>
                <w:sz w:val="18"/>
              </w:rPr>
            </w:pPr>
            <w:r w:rsidRPr="00043ED5">
              <w:rPr>
                <w:sz w:val="18"/>
              </w:rPr>
              <w:t xml:space="preserve">Předcházet při změnách nebo vytváření urbánního prostředí prostorově sociální segregaci s negativními vlivy na sociální soudržnost obyvatel. </w:t>
            </w:r>
            <w:proofErr w:type="gramStart"/>
            <w:r w:rsidRPr="00043ED5">
              <w:rPr>
                <w:sz w:val="18"/>
              </w:rPr>
              <w:t>Analyzovat</w:t>
            </w:r>
            <w:proofErr w:type="gramEnd"/>
            <w:r w:rsidRPr="00043ED5">
              <w:rPr>
                <w:sz w:val="18"/>
              </w:rPr>
              <w:t xml:space="preserve"> hlavní mechanizmy, </w:t>
            </w:r>
            <w:proofErr w:type="gramStart"/>
            <w:r w:rsidRPr="00043ED5">
              <w:rPr>
                <w:sz w:val="18"/>
              </w:rPr>
              <w:t>jimiž</w:t>
            </w:r>
            <w:proofErr w:type="gramEnd"/>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ind w:right="673"/>
              <w:rPr>
                <w:sz w:val="18"/>
              </w:rPr>
            </w:pPr>
            <w:r w:rsidRPr="00043ED5">
              <w:rPr>
                <w:sz w:val="18"/>
              </w:rPr>
              <w:t>Promítnuto do priorit územního plánování kraje v kapitole A, rozvojových oblastí a os v kapitole B, specifických oblastí v kapitole C, koncepce ochrany hodnot v kapitole E</w:t>
            </w:r>
            <w:r w:rsidRPr="00043ED5">
              <w:rPr>
                <w:spacing w:val="-30"/>
                <w:sz w:val="18"/>
              </w:rPr>
              <w:t xml:space="preserve"> </w:t>
            </w:r>
            <w:r w:rsidRPr="00043ED5">
              <w:rPr>
                <w:sz w:val="18"/>
              </w:rPr>
              <w:t>a</w:t>
            </w:r>
          </w:p>
          <w:p w:rsidR="00FD25B2" w:rsidRPr="00043ED5" w:rsidRDefault="00F83464">
            <w:pPr>
              <w:pStyle w:val="TableParagraph"/>
              <w:rPr>
                <w:sz w:val="18"/>
              </w:rPr>
            </w:pPr>
            <w:r w:rsidRPr="00043ED5">
              <w:rPr>
                <w:sz w:val="18"/>
              </w:rPr>
              <w:t>cílových charakteristik krajiny v kapitole F Zásad územního rozvoje ve znění 1. aktualizace.</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317.</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ind w:right="765"/>
              <w:rPr>
                <w:sz w:val="18"/>
              </w:rPr>
            </w:pPr>
            <w:r w:rsidRPr="00043ED5">
              <w:rPr>
                <w:sz w:val="18"/>
              </w:rPr>
              <w:t>Promítnuto do požadavků rozvojových oblastí a os v kapitole B a specifických oblastí v kapitole C Zásad územního rozvoje ve znění 1. aktualizace.</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lastRenderedPageBreak/>
              <w:t>318.</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rPr>
                <w:sz w:val="18"/>
              </w:rPr>
            </w:pPr>
            <w:r w:rsidRPr="00043ED5">
              <w:rPr>
                <w:sz w:val="18"/>
              </w:rPr>
              <w:t>Promítnuto do všech kapitol návrhu Aktualizace č. 1 Zásad územního rozvoje Moravskoslezského kraje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319.</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ind w:right="155"/>
              <w:rPr>
                <w:sz w:val="18"/>
              </w:rPr>
            </w:pPr>
            <w:r w:rsidRPr="00043ED5">
              <w:rPr>
                <w:sz w:val="18"/>
              </w:rPr>
              <w:t>Promítnuto do záměrů kapitoly D, požadavků a podmínek rozvojových oblastí a os v kapitole B a specifických oblastí v kapitole C Zásad územního rozvoje ve znění 1. aktualizace.</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320.</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ind w:right="795"/>
              <w:rPr>
                <w:sz w:val="18"/>
              </w:rPr>
            </w:pPr>
            <w:r w:rsidRPr="00043ED5">
              <w:rPr>
                <w:sz w:val="18"/>
              </w:rPr>
              <w:t>Promítnuto zejména do požadavků a podmínek rozvojových oblastí a os v kapitole B a specifických oblastí v kapitole C Zásad územního rozvoje ve znění 1. aktualizace.</w:t>
            </w:r>
          </w:p>
        </w:tc>
      </w:tr>
      <w:tr w:rsidR="00FD25B2" w:rsidRPr="00043ED5">
        <w:trPr>
          <w:trHeight w:val="4140"/>
        </w:trPr>
        <w:tc>
          <w:tcPr>
            <w:tcW w:w="710" w:type="dxa"/>
          </w:tcPr>
          <w:p w:rsidR="00FD25B2" w:rsidRPr="00043ED5" w:rsidRDefault="00F83464">
            <w:pPr>
              <w:pStyle w:val="TableParagraph"/>
              <w:spacing w:before="114"/>
              <w:ind w:left="78"/>
              <w:rPr>
                <w:b/>
                <w:sz w:val="18"/>
              </w:rPr>
            </w:pPr>
            <w:r w:rsidRPr="00043ED5">
              <w:rPr>
                <w:b/>
                <w:sz w:val="18"/>
              </w:rPr>
              <w:lastRenderedPageBreak/>
              <w:t>321.</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 xml:space="preserve">areálů a ploch (tzv. </w:t>
            </w:r>
            <w:proofErr w:type="spellStart"/>
            <w:r w:rsidRPr="00043ED5">
              <w:rPr>
                <w:sz w:val="18"/>
              </w:rPr>
              <w:t>brownfields</w:t>
            </w:r>
            <w:proofErr w:type="spellEnd"/>
            <w:r w:rsidRPr="00043ED5">
              <w:rPr>
                <w:sz w:val="18"/>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043ED5">
              <w:rPr>
                <w:sz w:val="18"/>
              </w:rPr>
              <w:t>suburbanizace</w:t>
            </w:r>
            <w:proofErr w:type="spellEnd"/>
            <w:r w:rsidRPr="00043ED5">
              <w:rPr>
                <w:sz w:val="18"/>
              </w:rPr>
              <w:t xml:space="preserve"> pro udržitelný rozvoj území.</w:t>
            </w:r>
          </w:p>
        </w:tc>
        <w:tc>
          <w:tcPr>
            <w:tcW w:w="7657" w:type="dxa"/>
          </w:tcPr>
          <w:p w:rsidR="00FD25B2" w:rsidRPr="00043ED5" w:rsidRDefault="00F83464">
            <w:pPr>
              <w:pStyle w:val="TableParagraph"/>
              <w:ind w:right="795"/>
              <w:rPr>
                <w:sz w:val="18"/>
              </w:rPr>
            </w:pPr>
            <w:r w:rsidRPr="00043ED5">
              <w:rPr>
                <w:sz w:val="18"/>
              </w:rPr>
              <w:t>Promítnuto zejména do požadavků a podmínek rozvojových oblastí a os v kapitole B a specifických oblastí v kapitole C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555"/>
        </w:trPr>
        <w:tc>
          <w:tcPr>
            <w:tcW w:w="710" w:type="dxa"/>
          </w:tcPr>
          <w:p w:rsidR="00FD25B2" w:rsidRPr="00043ED5" w:rsidRDefault="00F83464">
            <w:pPr>
              <w:pStyle w:val="TableParagraph"/>
              <w:spacing w:before="116"/>
              <w:ind w:left="78"/>
              <w:rPr>
                <w:b/>
                <w:sz w:val="18"/>
              </w:rPr>
            </w:pPr>
            <w:r w:rsidRPr="00043ED5">
              <w:rPr>
                <w:b/>
                <w:sz w:val="18"/>
              </w:rPr>
              <w:t>322.</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1"/>
              <w:ind w:right="484"/>
              <w:jc w:val="both"/>
              <w:rPr>
                <w:sz w:val="18"/>
              </w:rPr>
            </w:pPr>
            <w:r w:rsidRPr="00043ED5">
              <w:rPr>
                <w:sz w:val="18"/>
              </w:rPr>
              <w:t>Promítnuto zejména do priorit územního plánování kraje v kapitole A, koncepce ochrany hodnot v kapitole E a cílových charakteristik krajiny v kapitole F Zásad územního rozvoje ve znění 1. aktualizace.</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lastRenderedPageBreak/>
              <w:t>323.</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ind w:right="425"/>
              <w:rPr>
                <w:sz w:val="18"/>
              </w:rPr>
            </w:pPr>
            <w:r w:rsidRPr="00043ED5">
              <w:rPr>
                <w:sz w:val="18"/>
              </w:rPr>
              <w:t xml:space="preserve">Promítnuto zejména prostřednictvím vymezení ÚSES do kapitoly D a dále též do priorit územního plánování kraje v kapitole A </w:t>
            </w:r>
            <w:proofErr w:type="spellStart"/>
            <w:r w:rsidRPr="00043ED5">
              <w:rPr>
                <w:sz w:val="18"/>
              </w:rPr>
              <w:t>a</w:t>
            </w:r>
            <w:proofErr w:type="spellEnd"/>
            <w:r w:rsidRPr="00043ED5">
              <w:rPr>
                <w:sz w:val="18"/>
              </w:rPr>
              <w:t xml:space="preserve"> cílových charakteristik krajiny v kapitole F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324.</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line="207" w:lineRule="exact"/>
              <w:rPr>
                <w:sz w:val="18"/>
              </w:rPr>
            </w:pPr>
            <w:r w:rsidRPr="00043ED5">
              <w:rPr>
                <w:sz w:val="18"/>
              </w:rPr>
              <w:t>Promítnuto do priorit územního plánování kraje v kapitole A, rozvojových oblastí a os</w:t>
            </w:r>
          </w:p>
          <w:p w:rsidR="00FD25B2" w:rsidRPr="00043ED5" w:rsidRDefault="00F83464">
            <w:pPr>
              <w:pStyle w:val="TableParagraph"/>
              <w:rPr>
                <w:sz w:val="18"/>
              </w:rPr>
            </w:pPr>
            <w:r w:rsidRPr="00043ED5">
              <w:rPr>
                <w:sz w:val="18"/>
              </w:rPr>
              <w:t>v kapitole B, specifických oblastí v kapitole C (SOB4 Karvinsko) Zásad územního rozvoje ve znění 1. aktualizace.</w:t>
            </w: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325.</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 xml:space="preserve">Podporovat propojení míst, atraktivních z hlediska cestovního ruchu, turistickými cestami, které umožňují celoroční využití pro různé formy turistiky (např. pěší, </w:t>
            </w:r>
            <w:proofErr w:type="spellStart"/>
            <w:r w:rsidRPr="00043ED5">
              <w:rPr>
                <w:sz w:val="18"/>
              </w:rPr>
              <w:t>cyklo</w:t>
            </w:r>
            <w:proofErr w:type="spellEnd"/>
            <w:r w:rsidRPr="00043ED5">
              <w:rPr>
                <w:sz w:val="18"/>
              </w:rPr>
              <w:t xml:space="preserve">, lyžařská, </w:t>
            </w:r>
            <w:proofErr w:type="spellStart"/>
            <w:r w:rsidRPr="00043ED5">
              <w:rPr>
                <w:sz w:val="18"/>
              </w:rPr>
              <w:t>hipo</w:t>
            </w:r>
            <w:proofErr w:type="spellEnd"/>
            <w:r w:rsidRPr="00043ED5">
              <w:rPr>
                <w:sz w:val="18"/>
              </w:rPr>
              <w:t>).</w:t>
            </w:r>
          </w:p>
        </w:tc>
        <w:tc>
          <w:tcPr>
            <w:tcW w:w="7657" w:type="dxa"/>
          </w:tcPr>
          <w:p w:rsidR="00FD25B2" w:rsidRPr="00043ED5" w:rsidRDefault="00F83464">
            <w:pPr>
              <w:pStyle w:val="TableParagraph"/>
              <w:spacing w:line="206" w:lineRule="exact"/>
              <w:rPr>
                <w:sz w:val="18"/>
              </w:rPr>
            </w:pPr>
            <w:r w:rsidRPr="00043ED5">
              <w:rPr>
                <w:sz w:val="18"/>
              </w:rPr>
              <w:t>Promítnuto zejména do priorit územního plánování kraje v kapitole A, rozvojových oblastí</w:t>
            </w:r>
          </w:p>
          <w:p w:rsidR="00FD25B2" w:rsidRPr="00043ED5" w:rsidRDefault="00F83464">
            <w:pPr>
              <w:pStyle w:val="TableParagraph"/>
              <w:ind w:right="185"/>
              <w:rPr>
                <w:sz w:val="18"/>
              </w:rPr>
            </w:pPr>
            <w:r w:rsidRPr="00043ED5">
              <w:rPr>
                <w:sz w:val="18"/>
              </w:rPr>
              <w:t>a os v kapitole B a specifických oblastí v kapitole C (SOB2 Beskydy, SOB3 Jeseníky) Zásad územního rozvoje ve znění 1. aktualizace.</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lastRenderedPageBreak/>
              <w:t>326.</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w:t>
            </w:r>
            <w:r w:rsidRPr="00043ED5">
              <w:rPr>
                <w:spacing w:val="-25"/>
                <w:sz w:val="18"/>
              </w:rPr>
              <w:t xml:space="preserve"> </w:t>
            </w:r>
            <w:r w:rsidRPr="00043ED5">
              <w:rPr>
                <w:sz w:val="18"/>
              </w:rPr>
              <w:t>tak,</w:t>
            </w:r>
          </w:p>
          <w:p w:rsidR="00FD25B2" w:rsidRPr="00043ED5" w:rsidRDefault="00F83464">
            <w:pPr>
              <w:pStyle w:val="TableParagraph"/>
              <w:spacing w:before="2" w:line="187" w:lineRule="exact"/>
              <w:rPr>
                <w:sz w:val="18"/>
              </w:rPr>
            </w:pPr>
            <w:r w:rsidRPr="00043ED5">
              <w:rPr>
                <w:sz w:val="18"/>
              </w:rPr>
              <w:t>aby byl zachován dostatečný odstup od vymezených koridorů</w:t>
            </w:r>
            <w:r w:rsidRPr="00043ED5">
              <w:rPr>
                <w:spacing w:val="-26"/>
                <w:sz w:val="18"/>
              </w:rPr>
              <w:t xml:space="preserve"> </w:t>
            </w:r>
            <w:r w:rsidRPr="00043ED5">
              <w:rPr>
                <w:sz w:val="18"/>
              </w:rPr>
              <w:t>pro</w:t>
            </w:r>
          </w:p>
        </w:tc>
        <w:tc>
          <w:tcPr>
            <w:tcW w:w="7657" w:type="dxa"/>
          </w:tcPr>
          <w:p w:rsidR="00FD25B2" w:rsidRPr="00043ED5" w:rsidRDefault="00F83464">
            <w:pPr>
              <w:pStyle w:val="TableParagraph"/>
              <w:spacing w:line="206" w:lineRule="exact"/>
              <w:rPr>
                <w:sz w:val="18"/>
              </w:rPr>
            </w:pPr>
            <w:r w:rsidRPr="00043ED5">
              <w:rPr>
                <w:sz w:val="18"/>
              </w:rPr>
              <w:t xml:space="preserve">Promítnuto zejména do priorit územního plánování kraje v kapitole A </w:t>
            </w:r>
            <w:proofErr w:type="spellStart"/>
            <w:r w:rsidRPr="00043ED5">
              <w:rPr>
                <w:sz w:val="18"/>
              </w:rPr>
              <w:t>a</w:t>
            </w:r>
            <w:proofErr w:type="spellEnd"/>
            <w:r w:rsidRPr="00043ED5">
              <w:rPr>
                <w:sz w:val="18"/>
              </w:rPr>
              <w:t xml:space="preserve"> podrobně</w:t>
            </w:r>
          </w:p>
          <w:p w:rsidR="00FD25B2" w:rsidRPr="00043ED5" w:rsidRDefault="00F83464">
            <w:pPr>
              <w:pStyle w:val="TableParagraph"/>
              <w:spacing w:before="2"/>
              <w:rPr>
                <w:sz w:val="18"/>
              </w:rPr>
            </w:pPr>
            <w:r w:rsidRPr="00043ED5">
              <w:rPr>
                <w:sz w:val="18"/>
              </w:rPr>
              <w:t>do jednotlivých záměrů v kapitole D Zásad územního rozvoje ve znění 1. aktualizace.</w:t>
            </w:r>
          </w:p>
        </w:tc>
      </w:tr>
    </w:tbl>
    <w:p w:rsidR="00FD25B2" w:rsidRPr="00043ED5" w:rsidRDefault="00FD25B2">
      <w:pPr>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86"/>
              <w:rPr>
                <w:sz w:val="18"/>
              </w:rPr>
            </w:pPr>
            <w:r w:rsidRPr="00043ED5">
              <w:rPr>
                <w:sz w:val="18"/>
              </w:rPr>
              <w:t>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10"/>
                <w:sz w:val="18"/>
              </w:rPr>
              <w:t xml:space="preserve"> </w:t>
            </w:r>
            <w:r w:rsidRPr="00043ED5">
              <w:rPr>
                <w:sz w:val="18"/>
              </w:rPr>
              <w:t>účinků).</w:t>
            </w:r>
          </w:p>
        </w:tc>
        <w:tc>
          <w:tcPr>
            <w:tcW w:w="7657" w:type="dxa"/>
          </w:tcPr>
          <w:p w:rsidR="00FD25B2" w:rsidRPr="00043ED5" w:rsidRDefault="00FD25B2">
            <w:pPr>
              <w:pStyle w:val="TableParagraph"/>
              <w:ind w:left="0"/>
              <w:rPr>
                <w:sz w:val="18"/>
              </w:rPr>
            </w:pP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327.</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line="206" w:lineRule="exact"/>
              <w:rPr>
                <w:sz w:val="18"/>
              </w:rPr>
            </w:pPr>
            <w:r w:rsidRPr="00043ED5">
              <w:rPr>
                <w:sz w:val="18"/>
              </w:rPr>
              <w:t xml:space="preserve">Promítnuto zejména do priorit územního plánování kraje v kapitole A </w:t>
            </w:r>
            <w:proofErr w:type="spellStart"/>
            <w:r w:rsidRPr="00043ED5">
              <w:rPr>
                <w:sz w:val="18"/>
              </w:rPr>
              <w:t>a</w:t>
            </w:r>
            <w:proofErr w:type="spellEnd"/>
            <w:r w:rsidRPr="00043ED5">
              <w:rPr>
                <w:sz w:val="18"/>
              </w:rPr>
              <w:t xml:space="preserve"> podrobně</w:t>
            </w:r>
          </w:p>
          <w:p w:rsidR="00FD25B2" w:rsidRPr="00043ED5" w:rsidRDefault="00F83464">
            <w:pPr>
              <w:pStyle w:val="TableParagraph"/>
              <w:spacing w:line="207" w:lineRule="exact"/>
              <w:rPr>
                <w:sz w:val="18"/>
              </w:rPr>
            </w:pPr>
            <w:r w:rsidRPr="00043ED5">
              <w:rPr>
                <w:sz w:val="18"/>
              </w:rPr>
              <w:t>do jednotlivých záměrů v kapitole D Zásad územního rozvoje ve znění 1. aktualizace.</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lastRenderedPageBreak/>
              <w:t>328.</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195"/>
              <w:rPr>
                <w:sz w:val="18"/>
              </w:rPr>
            </w:pPr>
            <w:r w:rsidRPr="00043ED5">
              <w:rPr>
                <w:sz w:val="18"/>
              </w:rPr>
              <w:t>Promítnuto do priorit územního plánování kraje v kapitole A, požadavků rozvojových oblastí a os v kapitole B a specifických oblastí v kapitole C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727"/>
        </w:trPr>
        <w:tc>
          <w:tcPr>
            <w:tcW w:w="710" w:type="dxa"/>
          </w:tcPr>
          <w:p w:rsidR="00FD25B2" w:rsidRPr="00043ED5" w:rsidRDefault="00F83464">
            <w:pPr>
              <w:pStyle w:val="TableParagraph"/>
              <w:spacing w:before="116"/>
              <w:ind w:left="78"/>
              <w:rPr>
                <w:b/>
                <w:sz w:val="18"/>
              </w:rPr>
            </w:pPr>
            <w:r w:rsidRPr="00043ED5">
              <w:rPr>
                <w:b/>
                <w:sz w:val="18"/>
              </w:rPr>
              <w:t>329.</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rPr>
                <w:sz w:val="18"/>
              </w:rPr>
            </w:pPr>
            <w:r w:rsidRPr="00043ED5">
              <w:rPr>
                <w:sz w:val="18"/>
              </w:rPr>
              <w:t>Promítnuto do navržených opatření kapitol D a H a priorit kapitoly A Zásad územního rozvoje ve znění 1. aktualizace.</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330.</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line="206" w:lineRule="exact"/>
              <w:rPr>
                <w:sz w:val="18"/>
              </w:rPr>
            </w:pPr>
            <w:r w:rsidRPr="00043ED5">
              <w:rPr>
                <w:sz w:val="18"/>
              </w:rPr>
              <w:t>Promítnuto do priorit kapitoly A Zásad územního rozvoje ve znění 1. aktualizace.</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lastRenderedPageBreak/>
              <w:t>331.</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2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w:t>
            </w:r>
          </w:p>
          <w:p w:rsidR="00FD25B2" w:rsidRPr="00043ED5" w:rsidRDefault="00F83464">
            <w:pPr>
              <w:pStyle w:val="TableParagraph"/>
              <w:spacing w:line="189" w:lineRule="exact"/>
              <w:rPr>
                <w:sz w:val="18"/>
              </w:rPr>
            </w:pPr>
            <w:r w:rsidRPr="00043ED5">
              <w:rPr>
                <w:sz w:val="18"/>
              </w:rPr>
              <w:t>možnostem, poloze i infrastruktuře těchto obcí zlepšovaly i</w:t>
            </w:r>
          </w:p>
        </w:tc>
        <w:tc>
          <w:tcPr>
            <w:tcW w:w="7657" w:type="dxa"/>
          </w:tcPr>
          <w:p w:rsidR="00FD25B2" w:rsidRPr="00043ED5" w:rsidRDefault="00F83464">
            <w:pPr>
              <w:pStyle w:val="TableParagraph"/>
              <w:ind w:right="195"/>
              <w:rPr>
                <w:sz w:val="18"/>
              </w:rPr>
            </w:pPr>
            <w:r w:rsidRPr="00043ED5">
              <w:rPr>
                <w:sz w:val="18"/>
              </w:rPr>
              <w:t>Promítnuto do priorit územního plánování kraje v kapitole A, požadavků rozvojových oblastí a os v kapitole B a specifických oblastí v kapitole C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457"/>
              <w:rPr>
                <w:sz w:val="18"/>
              </w:rPr>
            </w:pPr>
            <w:r w:rsidRPr="00043ED5">
              <w:rPr>
                <w:sz w:val="18"/>
              </w:rPr>
              <w:t>podmínky pro rozvoj okolních obcí ve venkovských oblastech a v oblastech se specifickými geografickými podmínkami.</w:t>
            </w:r>
          </w:p>
          <w:p w:rsidR="00FD25B2" w:rsidRPr="00043ED5" w:rsidRDefault="00FD25B2">
            <w:pPr>
              <w:pStyle w:val="TableParagraph"/>
              <w:spacing w:before="10"/>
              <w:ind w:left="0"/>
              <w:rPr>
                <w:sz w:val="17"/>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D25B2">
            <w:pPr>
              <w:pStyle w:val="TableParagraph"/>
              <w:ind w:left="0"/>
              <w:rPr>
                <w:sz w:val="18"/>
              </w:rPr>
            </w:pP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332.</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rPr>
                <w:sz w:val="18"/>
              </w:rPr>
            </w:pPr>
            <w:r w:rsidRPr="00043ED5">
              <w:rPr>
                <w:sz w:val="18"/>
              </w:rPr>
              <w:t>Promítnuto do priorit územního plánování kraje v kapitole A, požadavků rozvojových oblastí a os v kapitole B a specifických oblastí v kapitole C Zásad územního rozvoje ve znění 1. aktualizace.</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333.</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5"/>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4"/>
                <w:sz w:val="18"/>
              </w:rPr>
              <w:t xml:space="preserve"> </w:t>
            </w:r>
            <w:r w:rsidRPr="00043ED5">
              <w:rPr>
                <w:sz w:val="18"/>
              </w:rPr>
              <w:t>bydlení, ploch rekreace, občanského vybavení, veřejných prostranství, výroby a dalších ploch, s požadavky na kvalitní životní prostředí. Vytvářet tak podmínky pro rozvoj účinného a</w:t>
            </w:r>
            <w:r w:rsidRPr="00043ED5">
              <w:rPr>
                <w:spacing w:val="-7"/>
                <w:sz w:val="18"/>
              </w:rPr>
              <w:t xml:space="preserve"> </w:t>
            </w:r>
            <w:r w:rsidRPr="00043ED5">
              <w:rPr>
                <w:sz w:val="18"/>
              </w:rPr>
              <w:t>dostupného</w:t>
            </w:r>
          </w:p>
          <w:p w:rsidR="00FD25B2" w:rsidRPr="00043ED5" w:rsidRDefault="00F83464">
            <w:pPr>
              <w:pStyle w:val="TableParagraph"/>
              <w:spacing w:before="2" w:line="187" w:lineRule="exact"/>
              <w:rPr>
                <w:sz w:val="18"/>
              </w:rPr>
            </w:pPr>
            <w:r w:rsidRPr="00043ED5">
              <w:rPr>
                <w:sz w:val="18"/>
              </w:rPr>
              <w:t>systému, který bude poskytovat obyvatelům rovné možnosti</w:t>
            </w:r>
          </w:p>
        </w:tc>
        <w:tc>
          <w:tcPr>
            <w:tcW w:w="7657" w:type="dxa"/>
          </w:tcPr>
          <w:p w:rsidR="00FD25B2" w:rsidRPr="00043ED5" w:rsidRDefault="00F83464">
            <w:pPr>
              <w:pStyle w:val="TableParagraph"/>
              <w:ind w:right="94"/>
              <w:rPr>
                <w:sz w:val="18"/>
              </w:rPr>
            </w:pPr>
            <w:r w:rsidRPr="00043ED5">
              <w:rPr>
                <w:sz w:val="18"/>
              </w:rPr>
              <w:t>Promítnuto do priorit územního plánování kraje v kapitole A, požadavků rozvojových oblastí a os v kapitole B a specifických oblastí v kapitole C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3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717"/>
              <w:rPr>
                <w:sz w:val="18"/>
              </w:rPr>
            </w:pPr>
            <w:r w:rsidRPr="00043ED5">
              <w:rPr>
                <w:sz w:val="18"/>
              </w:rPr>
              <w:t>mobility a dosažitelnosti v území. S ohledem na to vytvářet podmínky pro vybudování a užívání vhodné sítě 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D25B2">
            <w:pPr>
              <w:pStyle w:val="TableParagraph"/>
              <w:ind w:left="0"/>
              <w:rPr>
                <w:sz w:val="18"/>
              </w:rPr>
            </w:pP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334.</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line="205" w:lineRule="exact"/>
              <w:rPr>
                <w:sz w:val="18"/>
              </w:rPr>
            </w:pPr>
            <w:r w:rsidRPr="00043ED5">
              <w:rPr>
                <w:sz w:val="18"/>
              </w:rPr>
              <w:t>i v budoucnosti.</w:t>
            </w:r>
          </w:p>
        </w:tc>
        <w:tc>
          <w:tcPr>
            <w:tcW w:w="7657" w:type="dxa"/>
          </w:tcPr>
          <w:p w:rsidR="00FD25B2" w:rsidRPr="00043ED5" w:rsidRDefault="00F83464">
            <w:pPr>
              <w:pStyle w:val="TableParagraph"/>
              <w:ind w:right="94"/>
              <w:rPr>
                <w:sz w:val="18"/>
              </w:rPr>
            </w:pPr>
            <w:r w:rsidRPr="00043ED5">
              <w:rPr>
                <w:sz w:val="18"/>
              </w:rPr>
              <w:t>Promítnuto do priorit územního plánování kraje v kapitole A, požadavků rozvojových oblastí a os v kapitole B a specifických oblastí v kapitole C Zásad územního rozvoje ve znění 1. aktualizace.</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335.</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ind w:right="625"/>
              <w:rPr>
                <w:sz w:val="18"/>
              </w:rPr>
            </w:pPr>
            <w:r w:rsidRPr="00043ED5">
              <w:rPr>
                <w:sz w:val="18"/>
              </w:rPr>
              <w:t>Obnovitelným zdrojům energie je věnována příslušná část kapitoly D Zásad územního rozvoje ve znění 1. aktualizace.</w:t>
            </w:r>
          </w:p>
        </w:tc>
      </w:tr>
      <w:tr w:rsidR="00FD25B2" w:rsidRPr="00043ED5">
        <w:trPr>
          <w:trHeight w:val="2692"/>
        </w:trPr>
        <w:tc>
          <w:tcPr>
            <w:tcW w:w="710" w:type="dxa"/>
          </w:tcPr>
          <w:p w:rsidR="00FD25B2" w:rsidRPr="00043ED5" w:rsidRDefault="00F83464">
            <w:pPr>
              <w:pStyle w:val="TableParagraph"/>
              <w:spacing w:before="114"/>
              <w:ind w:left="78"/>
              <w:rPr>
                <w:b/>
                <w:sz w:val="18"/>
              </w:rPr>
            </w:pPr>
            <w:r w:rsidRPr="00043ED5">
              <w:rPr>
                <w:b/>
                <w:sz w:val="18"/>
              </w:rPr>
              <w:lastRenderedPageBreak/>
              <w:t>336.</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1"/>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ind w:right="285"/>
              <w:rPr>
                <w:sz w:val="18"/>
              </w:rPr>
            </w:pPr>
            <w:r w:rsidRPr="00043ED5">
              <w:rPr>
                <w:sz w:val="18"/>
              </w:rPr>
              <w:t>Promítnuto do priorit územního plánování kraje v kapitole A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83464">
            <w:pPr>
              <w:pStyle w:val="TableParagraph"/>
              <w:spacing w:before="116"/>
              <w:ind w:left="78"/>
              <w:rPr>
                <w:b/>
                <w:sz w:val="18"/>
              </w:rPr>
            </w:pPr>
            <w:r w:rsidRPr="00043ED5">
              <w:rPr>
                <w:b/>
                <w:sz w:val="18"/>
              </w:rPr>
              <w:lastRenderedPageBreak/>
              <w:t>337.</w:t>
            </w:r>
          </w:p>
        </w:tc>
        <w:tc>
          <w:tcPr>
            <w:tcW w:w="1702" w:type="dxa"/>
          </w:tcPr>
          <w:p w:rsidR="00FD25B2" w:rsidRPr="00043ED5" w:rsidRDefault="00F83464">
            <w:pPr>
              <w:pStyle w:val="TableParagraph"/>
              <w:spacing w:before="116"/>
              <w:rPr>
                <w:b/>
                <w:sz w:val="18"/>
              </w:rPr>
            </w:pPr>
            <w:r w:rsidRPr="00043ED5">
              <w:rPr>
                <w:b/>
                <w:sz w:val="18"/>
              </w:rPr>
              <w:t>Kraje</w:t>
            </w:r>
          </w:p>
        </w:tc>
        <w:tc>
          <w:tcPr>
            <w:tcW w:w="5528" w:type="dxa"/>
          </w:tcPr>
          <w:p w:rsidR="00FD25B2" w:rsidRPr="00043ED5" w:rsidRDefault="00F83464">
            <w:pPr>
              <w:pStyle w:val="TableParagraph"/>
              <w:spacing w:line="203" w:lineRule="exact"/>
              <w:rPr>
                <w:b/>
                <w:sz w:val="18"/>
              </w:rPr>
            </w:pPr>
            <w:r w:rsidRPr="00043ED5">
              <w:rPr>
                <w:b/>
                <w:sz w:val="18"/>
              </w:rPr>
              <w:t>čl. (39)</w:t>
            </w:r>
          </w:p>
          <w:p w:rsidR="00FD25B2" w:rsidRPr="00043ED5" w:rsidRDefault="00F83464">
            <w:pPr>
              <w:pStyle w:val="TableParagraph"/>
              <w:ind w:right="999"/>
              <w:rPr>
                <w:b/>
                <w:sz w:val="18"/>
              </w:rPr>
            </w:pPr>
            <w:r w:rsidRPr="00043ED5">
              <w:rPr>
                <w:b/>
                <w:sz w:val="18"/>
              </w:rPr>
              <w:t>Kapitola 3 „Rozvojové oblasti a rozvojové osy“ Úkoly pro územní plánování, písm. a), b), c), d) a e):</w:t>
            </w:r>
          </w:p>
          <w:p w:rsidR="00FD25B2" w:rsidRPr="00043ED5" w:rsidRDefault="00F83464">
            <w:pPr>
              <w:pStyle w:val="TableParagraph"/>
              <w:numPr>
                <w:ilvl w:val="0"/>
                <w:numId w:val="67"/>
              </w:numPr>
              <w:tabs>
                <w:tab w:val="left" w:pos="500"/>
              </w:tabs>
              <w:spacing w:before="3"/>
              <w:ind w:right="176"/>
              <w:rPr>
                <w:sz w:val="18"/>
              </w:rPr>
            </w:pPr>
            <w:r w:rsidRPr="00043ED5">
              <w:rPr>
                <w:sz w:val="18"/>
              </w:rPr>
              <w:t>Při respektování republikových priorit územního plánování umožňovat v rozvojových oblastech a rozvojových osách intenzivní využívání území v souvislosti s rozvojem veřejné infrastruktury. Z tohoto důvodu v rozvojových oblastech a v rozvojových osách vytvářet podmínky pro umístění aktivit mezinárodního a republikového významu s požadavky na změny v území a tím přispívat k zachování charakteru</w:t>
            </w:r>
            <w:r w:rsidRPr="00043ED5">
              <w:rPr>
                <w:spacing w:val="-23"/>
                <w:sz w:val="18"/>
              </w:rPr>
              <w:t xml:space="preserve"> </w:t>
            </w:r>
            <w:r w:rsidRPr="00043ED5">
              <w:rPr>
                <w:sz w:val="18"/>
              </w:rPr>
              <w:t>území mimo rozvojové oblasti a rozvojové</w:t>
            </w:r>
            <w:r w:rsidRPr="00043ED5">
              <w:rPr>
                <w:spacing w:val="-4"/>
                <w:sz w:val="18"/>
              </w:rPr>
              <w:t xml:space="preserve"> </w:t>
            </w:r>
            <w:r w:rsidRPr="00043ED5">
              <w:rPr>
                <w:sz w:val="18"/>
              </w:rPr>
              <w:t>osy.</w:t>
            </w:r>
          </w:p>
          <w:p w:rsidR="00FD25B2" w:rsidRPr="00043ED5" w:rsidRDefault="00F83464">
            <w:pPr>
              <w:pStyle w:val="TableParagraph"/>
              <w:numPr>
                <w:ilvl w:val="0"/>
                <w:numId w:val="67"/>
              </w:numPr>
              <w:tabs>
                <w:tab w:val="left" w:pos="500"/>
              </w:tabs>
              <w:spacing w:before="1"/>
              <w:ind w:right="157"/>
              <w:rPr>
                <w:sz w:val="18"/>
              </w:rPr>
            </w:pPr>
            <w:r w:rsidRPr="00043ED5">
              <w:rPr>
                <w:sz w:val="18"/>
              </w:rPr>
              <w:t>Úkoly, stanovené pro jednotlivé rozvojové oblasti a</w:t>
            </w:r>
            <w:r w:rsidRPr="00043ED5">
              <w:rPr>
                <w:spacing w:val="-30"/>
                <w:sz w:val="18"/>
              </w:rPr>
              <w:t xml:space="preserve"> </w:t>
            </w:r>
            <w:r w:rsidRPr="00043ED5">
              <w:rPr>
                <w:sz w:val="18"/>
              </w:rPr>
              <w:t>rozvojové osy, musí být převzaty do územně plánovací dokumentace krajů a</w:t>
            </w:r>
            <w:r w:rsidRPr="00043ED5">
              <w:rPr>
                <w:spacing w:val="-2"/>
                <w:sz w:val="18"/>
              </w:rPr>
              <w:t xml:space="preserve"> </w:t>
            </w:r>
            <w:r w:rsidRPr="00043ED5">
              <w:rPr>
                <w:sz w:val="18"/>
              </w:rPr>
              <w:t>obcí.</w:t>
            </w:r>
          </w:p>
          <w:p w:rsidR="00FD25B2" w:rsidRPr="00043ED5" w:rsidRDefault="00F83464">
            <w:pPr>
              <w:pStyle w:val="TableParagraph"/>
              <w:numPr>
                <w:ilvl w:val="0"/>
                <w:numId w:val="67"/>
              </w:numPr>
              <w:tabs>
                <w:tab w:val="left" w:pos="499"/>
                <w:tab w:val="left" w:pos="500"/>
              </w:tabs>
              <w:ind w:right="351"/>
              <w:rPr>
                <w:sz w:val="18"/>
              </w:rPr>
            </w:pPr>
            <w:r w:rsidRPr="00043ED5">
              <w:rPr>
                <w:sz w:val="18"/>
              </w:rPr>
              <w:t>Kraje v zásadách územního rozvoje dle potřeby upřesní vymezení rozvojových oblastí a rozvojových os v rozlišení podle území jednotlivých obcí, popřípadě jednotlivých katastrálních území, při respektování důvodů vymezení dotyčných rozvojových oblastí a rozvojových os. V případě rozvojových os a oblastí je možné tyto osy nebo oblasti vymezit i pouze v části katastrálního</w:t>
            </w:r>
            <w:r w:rsidRPr="00043ED5">
              <w:rPr>
                <w:spacing w:val="-3"/>
                <w:sz w:val="18"/>
              </w:rPr>
              <w:t xml:space="preserve"> </w:t>
            </w:r>
            <w:r w:rsidRPr="00043ED5">
              <w:rPr>
                <w:sz w:val="18"/>
              </w:rPr>
              <w:t>území.</w:t>
            </w:r>
          </w:p>
          <w:p w:rsidR="00FD25B2" w:rsidRPr="00043ED5" w:rsidRDefault="00F83464">
            <w:pPr>
              <w:pStyle w:val="TableParagraph"/>
              <w:numPr>
                <w:ilvl w:val="0"/>
                <w:numId w:val="67"/>
              </w:numPr>
              <w:tabs>
                <w:tab w:val="left" w:pos="500"/>
              </w:tabs>
              <w:spacing w:before="2"/>
              <w:ind w:right="306"/>
              <w:rPr>
                <w:sz w:val="18"/>
              </w:rPr>
            </w:pPr>
            <w:r w:rsidRPr="00043ED5">
              <w:rPr>
                <w:sz w:val="18"/>
              </w:rPr>
              <w:t>V zásadách územního rozvoje nebo při jejich</w:t>
            </w:r>
            <w:r w:rsidRPr="00043ED5">
              <w:rPr>
                <w:spacing w:val="-24"/>
                <w:sz w:val="18"/>
              </w:rPr>
              <w:t xml:space="preserve"> </w:t>
            </w:r>
            <w:r w:rsidRPr="00043ED5">
              <w:rPr>
                <w:sz w:val="18"/>
              </w:rPr>
              <w:t>aktualizacích, podle konkrétních podmínek a možností území, zohlednit typologii obsaženou ve Strategii regionálního rozvoje ČR 2014–2020.</w:t>
            </w:r>
          </w:p>
          <w:p w:rsidR="00FD25B2" w:rsidRPr="00043ED5" w:rsidRDefault="00F83464">
            <w:pPr>
              <w:pStyle w:val="TableParagraph"/>
              <w:numPr>
                <w:ilvl w:val="0"/>
                <w:numId w:val="67"/>
              </w:numPr>
              <w:tabs>
                <w:tab w:val="left" w:pos="500"/>
              </w:tabs>
              <w:ind w:right="161"/>
              <w:rPr>
                <w:sz w:val="18"/>
              </w:rPr>
            </w:pPr>
            <w:r w:rsidRPr="00043ED5">
              <w:rPr>
                <w:sz w:val="18"/>
              </w:rPr>
              <w:t>V zásadách územního rozvoje nebo při jejich aktualizacích postupovat mimo jiné v souladu s Programy zlepšování kvality ovzduší, pokud to zmocnění pro obsah zásad územního rozvoje uvedené v právních předpisech</w:t>
            </w:r>
            <w:r w:rsidRPr="00043ED5">
              <w:rPr>
                <w:spacing w:val="-21"/>
                <w:sz w:val="18"/>
              </w:rPr>
              <w:t xml:space="preserve"> </w:t>
            </w:r>
            <w:r w:rsidRPr="00043ED5">
              <w:rPr>
                <w:sz w:val="18"/>
              </w:rPr>
              <w:t>umožňuje.</w:t>
            </w:r>
          </w:p>
          <w:p w:rsidR="00FD25B2" w:rsidRPr="00043ED5" w:rsidRDefault="00F83464">
            <w:pPr>
              <w:pStyle w:val="TableParagraph"/>
              <w:rPr>
                <w:sz w:val="18"/>
              </w:rPr>
            </w:pPr>
            <w:r w:rsidRPr="00043ED5">
              <w:rPr>
                <w:sz w:val="18"/>
              </w:rPr>
              <w:t>Platí pro čl. (40) - (46).</w:t>
            </w:r>
          </w:p>
        </w:tc>
        <w:tc>
          <w:tcPr>
            <w:tcW w:w="7657" w:type="dxa"/>
          </w:tcPr>
          <w:p w:rsidR="00FD25B2" w:rsidRPr="00043ED5" w:rsidRDefault="00F83464">
            <w:pPr>
              <w:pStyle w:val="TableParagraph"/>
              <w:spacing w:before="1" w:line="207" w:lineRule="exact"/>
              <w:rPr>
                <w:sz w:val="18"/>
              </w:rPr>
            </w:pPr>
            <w:r w:rsidRPr="00043ED5">
              <w:rPr>
                <w:sz w:val="18"/>
                <w:u w:val="single"/>
              </w:rPr>
              <w:t>Vyjádření hl. m. Prahy:</w:t>
            </w:r>
          </w:p>
          <w:p w:rsidR="00FD25B2" w:rsidRPr="00043ED5" w:rsidRDefault="00F83464">
            <w:pPr>
              <w:pStyle w:val="TableParagraph"/>
              <w:ind w:right="225"/>
              <w:rPr>
                <w:sz w:val="18"/>
              </w:rPr>
            </w:pPr>
            <w:r w:rsidRPr="00043ED5">
              <w:rPr>
                <w:sz w:val="18"/>
              </w:rPr>
              <w:t>Na území hl. m. Prahy je Aktualizací č. 1 PÚR ČR vymezena OB1 Metropolitní rozvojová oblast Praha. Aktualizací č. 1 ZÚR hl. m. Prahy zpřesňuje vymezení této rozvojové oblasti a dále vymezuje na svém území rozvojové oblasti a rozvojové osy nadmístního, tj. celoměstského významu.</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Olomouckého kraje:</w:t>
            </w:r>
          </w:p>
          <w:p w:rsidR="00FD25B2" w:rsidRPr="00043ED5" w:rsidRDefault="00F83464">
            <w:pPr>
              <w:pStyle w:val="TableParagraph"/>
              <w:rPr>
                <w:sz w:val="18"/>
              </w:rPr>
            </w:pPr>
            <w:r w:rsidRPr="00043ED5">
              <w:rPr>
                <w:sz w:val="18"/>
              </w:rPr>
              <w:t>Analýza vymezení rozvojových os a oblastí v rámci PÚR ČR, ale i vymezení rozvojových oblastí a os (včetně specifických oblastí) upřesněných v ZÚR dalších krajů ČR vedla</w:t>
            </w:r>
          </w:p>
          <w:p w:rsidR="00FD25B2" w:rsidRPr="00043ED5" w:rsidRDefault="00F83464">
            <w:pPr>
              <w:pStyle w:val="TableParagraph"/>
              <w:spacing w:before="1"/>
              <w:ind w:right="105"/>
              <w:rPr>
                <w:sz w:val="18"/>
              </w:rPr>
            </w:pPr>
            <w:r w:rsidRPr="00043ED5">
              <w:rPr>
                <w:sz w:val="18"/>
              </w:rPr>
              <w:t>k zásadní revizi vymezení rozvojových oblastí a rozvojových os ZÚR OK. Vymezení rozvojových oblastí a rozvojových os je provedeno na základě vyhodnocení možností zvýšených požadavků na provedení změn v území, přičemž byly respektovány platné limity v území. Možnosti provedení změn v území, jejich rozsah a přesnější lokalizaci bude řešit podrobnější ÚPD (ÚP). Při vymezování rozvojových os a oblastí bylo upřednostňováno jejich vyšší hierarchické zařazení plynoucí z PÚR ČR, tj. přednost před vymezením rozvojových os a oblastí na krajské úrovni.</w:t>
            </w:r>
          </w:p>
          <w:p w:rsidR="00FD25B2" w:rsidRPr="00043ED5" w:rsidRDefault="00F83464">
            <w:pPr>
              <w:pStyle w:val="TableParagraph"/>
              <w:ind w:right="115"/>
              <w:rPr>
                <w:sz w:val="18"/>
              </w:rPr>
            </w:pPr>
            <w:r w:rsidRPr="00043ED5">
              <w:rPr>
                <w:sz w:val="18"/>
              </w:rPr>
              <w:t>V rámci Aktualizace č.2a bylo zrušeno označení rozvojových oblasti vymezovaných ZÚR (</w:t>
            </w:r>
            <w:proofErr w:type="spellStart"/>
            <w:r w:rsidRPr="00043ED5">
              <w:rPr>
                <w:sz w:val="18"/>
              </w:rPr>
              <w:t>ozn</w:t>
            </w:r>
            <w:proofErr w:type="spellEnd"/>
            <w:r w:rsidRPr="00043ED5">
              <w:rPr>
                <w:sz w:val="18"/>
              </w:rPr>
              <w:t xml:space="preserve">. </w:t>
            </w:r>
            <w:proofErr w:type="gramStart"/>
            <w:r w:rsidRPr="00043ED5">
              <w:rPr>
                <w:sz w:val="18"/>
              </w:rPr>
              <w:t>kódy</w:t>
            </w:r>
            <w:proofErr w:type="gramEnd"/>
            <w:r w:rsidRPr="00043ED5">
              <w:rPr>
                <w:sz w:val="18"/>
              </w:rPr>
              <w:t xml:space="preserve"> a název nadregionální) a všechny rozvojové oblasti vymezené ZÚR jsou nově označeny kódy a jsou považovány za rozvojové oblasti nadmístního významu.</w:t>
            </w:r>
          </w:p>
          <w:p w:rsidR="00FD25B2" w:rsidRPr="00043ED5" w:rsidRDefault="00F83464">
            <w:pPr>
              <w:pStyle w:val="TableParagraph"/>
              <w:rPr>
                <w:sz w:val="18"/>
              </w:rPr>
            </w:pPr>
            <w:r w:rsidRPr="00043ED5">
              <w:rPr>
                <w:sz w:val="18"/>
              </w:rPr>
              <w:t>Při vymezení území rozvojových ploch a os bylo plně zohledněno, aby zde existovaly reálné důvody soustředění aktivit mezinárodního a republikového významu, které vyvolávají požadavky na změnu území a také, aby ve vymezených osách a oblastech byly minimalizovány střety s limity využití území.</w:t>
            </w:r>
          </w:p>
          <w:p w:rsidR="00FD25B2" w:rsidRPr="00043ED5" w:rsidRDefault="00F83464">
            <w:pPr>
              <w:pStyle w:val="TableParagraph"/>
              <w:rPr>
                <w:sz w:val="18"/>
              </w:rPr>
            </w:pPr>
            <w:r w:rsidRPr="00043ED5">
              <w:rPr>
                <w:sz w:val="18"/>
              </w:rPr>
              <w:t>Dále viz bod 269.</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Karlovarského kraje:</w:t>
            </w:r>
          </w:p>
          <w:p w:rsidR="00FD25B2" w:rsidRPr="00043ED5" w:rsidRDefault="00F83464">
            <w:pPr>
              <w:pStyle w:val="TableParagraph"/>
              <w:ind w:right="215"/>
              <w:rPr>
                <w:sz w:val="18"/>
              </w:rPr>
            </w:pPr>
            <w:r w:rsidRPr="00043ED5">
              <w:rPr>
                <w:sz w:val="18"/>
              </w:rPr>
              <w:t>Úkoly pro územní plánování jsou splněny v ZÚR KK, ve znění Aktualizace č. 1, která nabyla účinnosti 13. 7. 2018.</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Libereckého kraje:</w:t>
            </w:r>
          </w:p>
          <w:p w:rsidR="00FD25B2" w:rsidRPr="00043ED5" w:rsidRDefault="00F83464">
            <w:pPr>
              <w:pStyle w:val="TableParagraph"/>
              <w:ind w:right="151"/>
              <w:rPr>
                <w:sz w:val="18"/>
              </w:rPr>
            </w:pPr>
            <w:r w:rsidRPr="00043ED5">
              <w:rPr>
                <w:sz w:val="18"/>
              </w:rPr>
              <w:t>Ad a) Ano, plníme požadavky uvedené pod písm. a) v čl. (39). Většina záměrů na změny využívání území mezinárodního, republikového a nadmístního významu je dle možností v ZÚR umísťována do ROB a ROS, kde jsou následně zpřesňovány v územních plánech obcí a měst.</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Ad b) V ZÚR LK zajištěno a postupně je přebíráno i do územních plánů</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Ad c) OB7 a OS3 jsou upřesněny v ZÚR LK.</w:t>
            </w:r>
          </w:p>
          <w:p w:rsidR="00FD25B2" w:rsidRPr="00043ED5" w:rsidRDefault="00FD25B2">
            <w:pPr>
              <w:pStyle w:val="TableParagraph"/>
              <w:spacing w:before="10"/>
              <w:ind w:left="0"/>
              <w:rPr>
                <w:sz w:val="17"/>
              </w:rPr>
            </w:pPr>
          </w:p>
          <w:p w:rsidR="00FD25B2" w:rsidRPr="00043ED5" w:rsidRDefault="00F83464">
            <w:pPr>
              <w:pStyle w:val="TableParagraph"/>
              <w:ind w:right="264"/>
              <w:rPr>
                <w:sz w:val="18"/>
              </w:rPr>
            </w:pPr>
            <w:r w:rsidRPr="00043ED5">
              <w:rPr>
                <w:sz w:val="18"/>
              </w:rPr>
              <w:t>Ad d) Typologie území ze Strategie regionálního rozvoje ČR 2014 -2020 je zohledňována v rámci probíhající Aktualizace č. 1 ZÚR LK.</w:t>
            </w:r>
          </w:p>
          <w:p w:rsidR="00FD25B2" w:rsidRPr="00043ED5" w:rsidRDefault="00FD25B2">
            <w:pPr>
              <w:pStyle w:val="TableParagraph"/>
              <w:spacing w:before="1"/>
              <w:ind w:left="0"/>
              <w:rPr>
                <w:sz w:val="18"/>
              </w:rPr>
            </w:pPr>
          </w:p>
          <w:p w:rsidR="00FD25B2" w:rsidRPr="00043ED5" w:rsidRDefault="00F83464">
            <w:pPr>
              <w:pStyle w:val="TableParagraph"/>
              <w:spacing w:before="1"/>
              <w:ind w:right="115"/>
              <w:rPr>
                <w:sz w:val="18"/>
              </w:rPr>
            </w:pPr>
            <w:r w:rsidRPr="00043ED5">
              <w:rPr>
                <w:sz w:val="18"/>
              </w:rPr>
              <w:t>Ad e) ZÚR LK nejsou v rozporu s PZKO. Z pohledu územního plánování jsou zásadní zejména navrhované přeložky silniční sítě, které by měly snížit znečištění ovzduší kolem průtahů zastavěným územím.</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Středočeského kraje:</w:t>
            </w:r>
          </w:p>
          <w:p w:rsidR="00FD25B2" w:rsidRPr="00043ED5" w:rsidRDefault="00F83464">
            <w:pPr>
              <w:pStyle w:val="TableParagraph"/>
              <w:ind w:right="175"/>
              <w:rPr>
                <w:sz w:val="18"/>
              </w:rPr>
            </w:pPr>
            <w:r w:rsidRPr="00043ED5">
              <w:rPr>
                <w:sz w:val="18"/>
              </w:rPr>
              <w:t>Úkoly budou naplňovány v rámci pořizované 3. aktualizace ZÚR SK (viz schválená Zpráva o uplatňování ZÚR SK).</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Pardubického kraje:</w:t>
            </w:r>
          </w:p>
          <w:p w:rsidR="00FD25B2" w:rsidRPr="00043ED5" w:rsidRDefault="00F83464">
            <w:pPr>
              <w:pStyle w:val="TableParagraph"/>
              <w:numPr>
                <w:ilvl w:val="0"/>
                <w:numId w:val="66"/>
              </w:numPr>
              <w:tabs>
                <w:tab w:val="left" w:pos="319"/>
              </w:tabs>
              <w:ind w:right="190" w:firstLine="0"/>
              <w:rPr>
                <w:sz w:val="18"/>
              </w:rPr>
            </w:pPr>
            <w:r w:rsidRPr="00043ED5">
              <w:rPr>
                <w:sz w:val="18"/>
              </w:rPr>
              <w:t xml:space="preserve">ZÚR </w:t>
            </w:r>
            <w:proofErr w:type="spellStart"/>
            <w:r w:rsidRPr="00043ED5">
              <w:rPr>
                <w:sz w:val="18"/>
              </w:rPr>
              <w:t>Pk</w:t>
            </w:r>
            <w:proofErr w:type="spellEnd"/>
            <w:r w:rsidRPr="00043ED5">
              <w:rPr>
                <w:sz w:val="18"/>
              </w:rPr>
              <w:t xml:space="preserve"> např. ve čl. (12) jsou zohledněny republikové priority „rozvoj ekonomických aktivit soustřeďovat do ploch s vazbou na železnici a silnice nadřazené sítě, přístav a</w:t>
            </w:r>
            <w:r w:rsidRPr="00043ED5">
              <w:rPr>
                <w:spacing w:val="-25"/>
                <w:sz w:val="18"/>
              </w:rPr>
              <w:t xml:space="preserve"> </w:t>
            </w:r>
            <w:r w:rsidRPr="00043ED5">
              <w:rPr>
                <w:sz w:val="18"/>
              </w:rPr>
              <w:t>letiště“.</w:t>
            </w:r>
          </w:p>
          <w:p w:rsidR="00FD25B2" w:rsidRPr="00043ED5" w:rsidRDefault="00F83464">
            <w:pPr>
              <w:pStyle w:val="TableParagraph"/>
              <w:numPr>
                <w:ilvl w:val="0"/>
                <w:numId w:val="66"/>
              </w:numPr>
              <w:tabs>
                <w:tab w:val="left" w:pos="319"/>
              </w:tabs>
              <w:ind w:right="108" w:firstLine="0"/>
              <w:rPr>
                <w:sz w:val="18"/>
              </w:rPr>
            </w:pPr>
            <w:r w:rsidRPr="00043ED5">
              <w:rPr>
                <w:sz w:val="18"/>
              </w:rPr>
              <w:t xml:space="preserve">ZÚR </w:t>
            </w:r>
            <w:proofErr w:type="spellStart"/>
            <w:r w:rsidRPr="00043ED5">
              <w:rPr>
                <w:sz w:val="18"/>
              </w:rPr>
              <w:t>Pk</w:t>
            </w:r>
            <w:proofErr w:type="spellEnd"/>
            <w:r w:rsidRPr="00043ED5">
              <w:rPr>
                <w:sz w:val="18"/>
              </w:rPr>
              <w:t xml:space="preserve"> čl. (12) a (13) stanovují úkoly pro rozvojovou oblast OB4: zlepšit vazby Pardubic na stávající D11 novou trasou I/36 a na budoucí R35 ve směrech I/37 (Opatovice nad Labem)</w:t>
            </w:r>
            <w:r w:rsidRPr="00043ED5">
              <w:rPr>
                <w:spacing w:val="-2"/>
                <w:sz w:val="18"/>
              </w:rPr>
              <w:t xml:space="preserve"> </w:t>
            </w:r>
            <w:r w:rsidRPr="00043ED5">
              <w:rPr>
                <w:sz w:val="18"/>
              </w:rPr>
              <w:t>–</w:t>
            </w:r>
            <w:r w:rsidRPr="00043ED5">
              <w:rPr>
                <w:spacing w:val="-2"/>
                <w:sz w:val="18"/>
              </w:rPr>
              <w:t xml:space="preserve"> </w:t>
            </w:r>
            <w:r w:rsidRPr="00043ED5">
              <w:rPr>
                <w:sz w:val="18"/>
              </w:rPr>
              <w:t>Hradec</w:t>
            </w:r>
            <w:r w:rsidRPr="00043ED5">
              <w:rPr>
                <w:spacing w:val="-5"/>
                <w:sz w:val="18"/>
              </w:rPr>
              <w:t xml:space="preserve"> </w:t>
            </w:r>
            <w:r w:rsidRPr="00043ED5">
              <w:rPr>
                <w:sz w:val="18"/>
              </w:rPr>
              <w:t>Králové;</w:t>
            </w:r>
            <w:r w:rsidRPr="00043ED5">
              <w:rPr>
                <w:spacing w:val="-3"/>
                <w:sz w:val="18"/>
              </w:rPr>
              <w:t xml:space="preserve"> </w:t>
            </w:r>
            <w:r w:rsidRPr="00043ED5">
              <w:rPr>
                <w:sz w:val="18"/>
              </w:rPr>
              <w:t>I/36</w:t>
            </w:r>
            <w:r w:rsidRPr="00043ED5">
              <w:rPr>
                <w:spacing w:val="-4"/>
                <w:sz w:val="18"/>
              </w:rPr>
              <w:t xml:space="preserve"> </w:t>
            </w:r>
            <w:r w:rsidRPr="00043ED5">
              <w:rPr>
                <w:sz w:val="18"/>
              </w:rPr>
              <w:t>(Časy)</w:t>
            </w:r>
            <w:r w:rsidRPr="00043ED5">
              <w:rPr>
                <w:spacing w:val="-1"/>
                <w:sz w:val="18"/>
              </w:rPr>
              <w:t xml:space="preserve"> </w:t>
            </w:r>
            <w:r w:rsidRPr="00043ED5">
              <w:rPr>
                <w:sz w:val="18"/>
              </w:rPr>
              <w:t>–</w:t>
            </w:r>
            <w:r w:rsidRPr="00043ED5">
              <w:rPr>
                <w:spacing w:val="-2"/>
                <w:sz w:val="18"/>
              </w:rPr>
              <w:t xml:space="preserve"> </w:t>
            </w:r>
            <w:r w:rsidRPr="00043ED5">
              <w:rPr>
                <w:sz w:val="18"/>
              </w:rPr>
              <w:t>Holice;</w:t>
            </w:r>
            <w:r w:rsidRPr="00043ED5">
              <w:rPr>
                <w:spacing w:val="-3"/>
                <w:sz w:val="18"/>
              </w:rPr>
              <w:t xml:space="preserve"> </w:t>
            </w:r>
            <w:r w:rsidRPr="00043ED5">
              <w:rPr>
                <w:sz w:val="18"/>
              </w:rPr>
              <w:t>II/322</w:t>
            </w:r>
            <w:r w:rsidRPr="00043ED5">
              <w:rPr>
                <w:spacing w:val="-3"/>
                <w:sz w:val="18"/>
              </w:rPr>
              <w:t xml:space="preserve"> </w:t>
            </w:r>
            <w:r w:rsidRPr="00043ED5">
              <w:rPr>
                <w:sz w:val="18"/>
              </w:rPr>
              <w:t>(Dašice).</w:t>
            </w:r>
            <w:r w:rsidRPr="00043ED5">
              <w:rPr>
                <w:spacing w:val="-2"/>
                <w:sz w:val="18"/>
              </w:rPr>
              <w:t xml:space="preserve"> </w:t>
            </w:r>
            <w:r w:rsidRPr="00043ED5">
              <w:rPr>
                <w:sz w:val="18"/>
              </w:rPr>
              <w:t>Zlepšit</w:t>
            </w:r>
            <w:r w:rsidRPr="00043ED5">
              <w:rPr>
                <w:spacing w:val="-3"/>
                <w:sz w:val="18"/>
              </w:rPr>
              <w:t xml:space="preserve"> </w:t>
            </w:r>
            <w:r w:rsidRPr="00043ED5">
              <w:rPr>
                <w:sz w:val="18"/>
              </w:rPr>
              <w:t>vazby</w:t>
            </w:r>
            <w:r w:rsidRPr="00043ED5">
              <w:rPr>
                <w:spacing w:val="-5"/>
                <w:sz w:val="18"/>
              </w:rPr>
              <w:t xml:space="preserve"> </w:t>
            </w:r>
            <w:r w:rsidRPr="00043ED5">
              <w:rPr>
                <w:sz w:val="18"/>
              </w:rPr>
              <w:t>Pardubic</w:t>
            </w:r>
            <w:r w:rsidRPr="00043ED5">
              <w:rPr>
                <w:spacing w:val="-4"/>
                <w:sz w:val="18"/>
              </w:rPr>
              <w:t xml:space="preserve"> </w:t>
            </w:r>
            <w:r w:rsidRPr="00043ED5">
              <w:rPr>
                <w:sz w:val="18"/>
              </w:rPr>
              <w:t>jižním směrem - Chrudim – Slatiňany; zlepšit vazby Pardubic západním směrem – Přelouč (- Kolín); zlepšit novými stavbami železniční spojení Slatiňany – Chrudim – Pardubice – Hradec Králové pro aglomerační hromadnou dopravu; rozvoj ekonomických aktivit</w:t>
            </w:r>
            <w:r w:rsidRPr="00043ED5">
              <w:rPr>
                <w:spacing w:val="-22"/>
                <w:sz w:val="18"/>
              </w:rPr>
              <w:t xml:space="preserve"> </w:t>
            </w:r>
            <w:r w:rsidRPr="00043ED5">
              <w:rPr>
                <w:sz w:val="18"/>
              </w:rPr>
              <w:t>soustřeďovat</w:t>
            </w:r>
          </w:p>
          <w:p w:rsidR="00FD25B2" w:rsidRPr="00043ED5" w:rsidRDefault="00F83464">
            <w:pPr>
              <w:pStyle w:val="TableParagraph"/>
              <w:ind w:right="84"/>
              <w:rPr>
                <w:sz w:val="18"/>
              </w:rPr>
            </w:pPr>
            <w:r w:rsidRPr="00043ED5">
              <w:rPr>
                <w:sz w:val="18"/>
              </w:rPr>
              <w:t xml:space="preserve">do ploch s vazbou na železnici a silnice nadřazené sítě, přístav a letiště; orientovat ekonomické aktivity na plochy </w:t>
            </w:r>
            <w:proofErr w:type="spellStart"/>
            <w:r w:rsidRPr="00043ED5">
              <w:rPr>
                <w:sz w:val="18"/>
              </w:rPr>
              <w:t>brownfields</w:t>
            </w:r>
            <w:proofErr w:type="spellEnd"/>
            <w:r w:rsidRPr="00043ED5">
              <w:rPr>
                <w:sz w:val="18"/>
              </w:rPr>
              <w:t>; rozvoj bydlení orientovat do lokalit s možností kvalitní veřejné dopravy a s vazbou na sídla s odpovídající sociální infrastrukturou; rozvíjet rekreační zónu Oplatil; zlepšit propojení v koridoru I/36 (severozápadním směrem) Pardubice</w:t>
            </w:r>
          </w:p>
          <w:p w:rsidR="00FD25B2" w:rsidRPr="00043ED5" w:rsidRDefault="00F83464">
            <w:pPr>
              <w:pStyle w:val="TableParagraph"/>
              <w:ind w:right="85"/>
              <w:rPr>
                <w:sz w:val="18"/>
              </w:rPr>
            </w:pPr>
            <w:r w:rsidRPr="00043ED5">
              <w:rPr>
                <w:sz w:val="18"/>
              </w:rPr>
              <w:t>– Lázně Bohdaneč (-Dobřenice); zlepšit propojení v koridoru I/36 (severovýchodním směrem) Pardubice – Holice (- Kostelec nad Orlicí); rozvíjet veřejné mezinárodní letiště Pardubice, vč. jeho napojení na silniční a železniční infrastrukturu; rozvíjet nový přístav Pardubice v souvislosti s prodloužením Labské vodní cesty novým stupněm Přelouč; v tomto prostoru též rozvíjet veřejné logistické centrum; respektovat prvky přírodních, kulturních a civilizačních hodnot území; dotvářet krajinu s cílem zvýšení její estetické hodnoty a ekologické stability.</w:t>
            </w:r>
          </w:p>
          <w:p w:rsidR="00FD25B2" w:rsidRPr="00043ED5" w:rsidRDefault="00F83464">
            <w:pPr>
              <w:pStyle w:val="TableParagraph"/>
              <w:ind w:right="285"/>
              <w:rPr>
                <w:sz w:val="18"/>
              </w:rPr>
            </w:pPr>
            <w:r w:rsidRPr="00043ED5">
              <w:rPr>
                <w:sz w:val="18"/>
              </w:rPr>
              <w:t xml:space="preserve">ZÚR </w:t>
            </w:r>
            <w:proofErr w:type="spellStart"/>
            <w:r w:rsidRPr="00043ED5">
              <w:rPr>
                <w:sz w:val="18"/>
              </w:rPr>
              <w:t>Pk</w:t>
            </w:r>
            <w:proofErr w:type="spellEnd"/>
            <w:r w:rsidRPr="00043ED5">
              <w:rPr>
                <w:sz w:val="18"/>
              </w:rPr>
              <w:t xml:space="preserve"> - aktualizace č. 1 čl. (16a) ZÚR stanovují úkoly pro územní plánování v území rozvojové osy OS4: ověřit rozsah zastavitelných ploch v sídlech a stanovit směry jejich využití s ohledem na kapacity obsluhy veřejnou infrastrukturou, limity rozvoje území a</w:t>
            </w:r>
          </w:p>
          <w:p w:rsidR="00FD25B2" w:rsidRPr="00043ED5" w:rsidRDefault="00F83464">
            <w:pPr>
              <w:pStyle w:val="TableParagraph"/>
              <w:spacing w:before="5" w:line="206" w:lineRule="exact"/>
              <w:rPr>
                <w:sz w:val="18"/>
              </w:rPr>
            </w:pPr>
            <w:r w:rsidRPr="00043ED5">
              <w:rPr>
                <w:sz w:val="18"/>
              </w:rPr>
              <w:t xml:space="preserve">ochranu krajiny; respektovat požadavky na ochranu evropsky významné lokality Týnecké mokřiny; přírodní památky Labské rameno </w:t>
            </w:r>
            <w:proofErr w:type="spellStart"/>
            <w:r w:rsidRPr="00043ED5">
              <w:rPr>
                <w:sz w:val="18"/>
              </w:rPr>
              <w:t>Votoka</w:t>
            </w:r>
            <w:proofErr w:type="spellEnd"/>
            <w:r w:rsidRPr="00043ED5">
              <w:rPr>
                <w:sz w:val="18"/>
              </w:rPr>
              <w:t xml:space="preserve"> a přírodní rezervace Týnecké mokřiny;</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805"/>
              <w:rPr>
                <w:sz w:val="18"/>
              </w:rPr>
            </w:pPr>
            <w:r w:rsidRPr="00043ED5">
              <w:rPr>
                <w:sz w:val="18"/>
              </w:rPr>
              <w:t>respektovat požadavky na ochranu a upřesnit vymezení skladebných částí ÚSES za podmínek stanovených odst. (112).</w:t>
            </w:r>
          </w:p>
          <w:p w:rsidR="00FD25B2" w:rsidRPr="00043ED5" w:rsidRDefault="00F83464">
            <w:pPr>
              <w:pStyle w:val="TableParagraph"/>
              <w:ind w:right="326"/>
              <w:rPr>
                <w:sz w:val="18"/>
              </w:rPr>
            </w:pPr>
            <w:r w:rsidRPr="00043ED5">
              <w:rPr>
                <w:sz w:val="18"/>
              </w:rPr>
              <w:t xml:space="preserve">ZÚR </w:t>
            </w:r>
            <w:proofErr w:type="spellStart"/>
            <w:r w:rsidRPr="00043ED5">
              <w:rPr>
                <w:sz w:val="18"/>
              </w:rPr>
              <w:t>Pk</w:t>
            </w:r>
            <w:proofErr w:type="spellEnd"/>
            <w:r w:rsidRPr="00043ED5">
              <w:rPr>
                <w:sz w:val="18"/>
              </w:rPr>
              <w:t xml:space="preserve"> - aktualizace č. 1 čl. (16b) ZÚR stanovují tyto úkoly pro územní plánování v území rozvojové osy OS8:</w:t>
            </w:r>
          </w:p>
          <w:p w:rsidR="00FD25B2" w:rsidRPr="00043ED5" w:rsidRDefault="00F83464">
            <w:pPr>
              <w:pStyle w:val="TableParagraph"/>
              <w:ind w:right="107"/>
              <w:rPr>
                <w:sz w:val="18"/>
              </w:rPr>
            </w:pPr>
            <w:r w:rsidRPr="00043ED5">
              <w:rPr>
                <w:sz w:val="18"/>
              </w:rPr>
              <w:t xml:space="preserve">v územních plánech obcí řešit vazby navazující silniční sítě, zejména na MÚK na budoucí rychlostní silnici R35, s cílem snížit zatížení obytného území sídel; ověřit rozsah zastavitelných ploch v sídlech a stanovit směry jejich využití s ohledem na kapacity obsluhy veřejnou infrastrukturou, limity rozvoje území a ochranu krajiny; respektovat požadavky na ochranu památek, zejména městských památkových rezervací Litomyšl a Moravská Třebová a městské památkové zóny Vysoké Mýto; respektovat požadavky na ochranu ptačí oblasti Komárov, evropsky významných lokalit Uhersko, Rychnovský vrch, </w:t>
            </w:r>
            <w:proofErr w:type="spellStart"/>
            <w:r w:rsidRPr="00043ED5">
              <w:rPr>
                <w:sz w:val="18"/>
              </w:rPr>
              <w:t>Hřebečovský</w:t>
            </w:r>
            <w:proofErr w:type="spellEnd"/>
            <w:r w:rsidRPr="00043ED5">
              <w:rPr>
                <w:sz w:val="18"/>
              </w:rPr>
              <w:t xml:space="preserve"> hřbet, Bohdalov, Psí kuchyně, přírodních památek </w:t>
            </w:r>
            <w:proofErr w:type="spellStart"/>
            <w:r w:rsidRPr="00043ED5">
              <w:rPr>
                <w:sz w:val="18"/>
              </w:rPr>
              <w:t>Šejval</w:t>
            </w:r>
            <w:proofErr w:type="spellEnd"/>
            <w:r w:rsidRPr="00043ED5">
              <w:rPr>
                <w:sz w:val="18"/>
              </w:rPr>
              <w:t xml:space="preserve">, Boršov u Litětin, Stráň u Trusnova, Hradisko, </w:t>
            </w:r>
            <w:proofErr w:type="spellStart"/>
            <w:r w:rsidRPr="00043ED5">
              <w:rPr>
                <w:sz w:val="18"/>
              </w:rPr>
              <w:t>Nedošínský</w:t>
            </w:r>
            <w:proofErr w:type="spellEnd"/>
            <w:r w:rsidRPr="00043ED5">
              <w:rPr>
                <w:sz w:val="18"/>
              </w:rPr>
              <w:t xml:space="preserve"> háj, Pod skálou; přírodních rezervací Bažantnice v Uhersku, Králova zahrada, Psí kuchyně a přírodního parku Bohdalov-Hartinkov; respektovat požadavky na ochranu</w:t>
            </w:r>
            <w:r w:rsidRPr="00043ED5">
              <w:rPr>
                <w:spacing w:val="-3"/>
                <w:sz w:val="18"/>
              </w:rPr>
              <w:t xml:space="preserve"> </w:t>
            </w:r>
            <w:r w:rsidRPr="00043ED5">
              <w:rPr>
                <w:sz w:val="18"/>
              </w:rPr>
              <w:t>a</w:t>
            </w:r>
            <w:r w:rsidRPr="00043ED5">
              <w:rPr>
                <w:spacing w:val="-4"/>
                <w:sz w:val="18"/>
              </w:rPr>
              <w:t xml:space="preserve"> </w:t>
            </w:r>
            <w:r w:rsidRPr="00043ED5">
              <w:rPr>
                <w:sz w:val="18"/>
              </w:rPr>
              <w:t>upřesnit</w:t>
            </w:r>
            <w:r w:rsidRPr="00043ED5">
              <w:rPr>
                <w:spacing w:val="-3"/>
                <w:sz w:val="18"/>
              </w:rPr>
              <w:t xml:space="preserve"> </w:t>
            </w:r>
            <w:r w:rsidRPr="00043ED5">
              <w:rPr>
                <w:sz w:val="18"/>
              </w:rPr>
              <w:t>vymezení</w:t>
            </w:r>
            <w:r w:rsidRPr="00043ED5">
              <w:rPr>
                <w:spacing w:val="-4"/>
                <w:sz w:val="18"/>
              </w:rPr>
              <w:t xml:space="preserve"> </w:t>
            </w:r>
            <w:r w:rsidRPr="00043ED5">
              <w:rPr>
                <w:sz w:val="18"/>
              </w:rPr>
              <w:t>skladebných</w:t>
            </w:r>
            <w:r w:rsidRPr="00043ED5">
              <w:rPr>
                <w:spacing w:val="-3"/>
                <w:sz w:val="18"/>
              </w:rPr>
              <w:t xml:space="preserve"> </w:t>
            </w:r>
            <w:r w:rsidRPr="00043ED5">
              <w:rPr>
                <w:sz w:val="18"/>
              </w:rPr>
              <w:t>částí</w:t>
            </w:r>
            <w:r w:rsidRPr="00043ED5">
              <w:rPr>
                <w:spacing w:val="-2"/>
                <w:sz w:val="18"/>
              </w:rPr>
              <w:t xml:space="preserve"> </w:t>
            </w:r>
            <w:r w:rsidRPr="00043ED5">
              <w:rPr>
                <w:sz w:val="18"/>
              </w:rPr>
              <w:t>ÚSES</w:t>
            </w:r>
            <w:r w:rsidRPr="00043ED5">
              <w:rPr>
                <w:spacing w:val="-4"/>
                <w:sz w:val="18"/>
              </w:rPr>
              <w:t xml:space="preserve"> </w:t>
            </w:r>
            <w:r w:rsidRPr="00043ED5">
              <w:rPr>
                <w:sz w:val="18"/>
              </w:rPr>
              <w:t>za</w:t>
            </w:r>
            <w:r w:rsidRPr="00043ED5">
              <w:rPr>
                <w:spacing w:val="-4"/>
                <w:sz w:val="18"/>
              </w:rPr>
              <w:t xml:space="preserve"> </w:t>
            </w:r>
            <w:r w:rsidRPr="00043ED5">
              <w:rPr>
                <w:sz w:val="18"/>
              </w:rPr>
              <w:t>podmínek</w:t>
            </w:r>
            <w:r w:rsidRPr="00043ED5">
              <w:rPr>
                <w:spacing w:val="-4"/>
                <w:sz w:val="18"/>
              </w:rPr>
              <w:t xml:space="preserve"> </w:t>
            </w:r>
            <w:r w:rsidRPr="00043ED5">
              <w:rPr>
                <w:sz w:val="18"/>
              </w:rPr>
              <w:t>stanovených</w:t>
            </w:r>
            <w:r w:rsidRPr="00043ED5">
              <w:rPr>
                <w:spacing w:val="-4"/>
                <w:sz w:val="18"/>
              </w:rPr>
              <w:t xml:space="preserve"> </w:t>
            </w:r>
            <w:r w:rsidRPr="00043ED5">
              <w:rPr>
                <w:sz w:val="18"/>
              </w:rPr>
              <w:t>odst.</w:t>
            </w:r>
            <w:r w:rsidRPr="00043ED5">
              <w:rPr>
                <w:spacing w:val="-3"/>
                <w:sz w:val="18"/>
              </w:rPr>
              <w:t xml:space="preserve"> </w:t>
            </w:r>
            <w:r w:rsidRPr="00043ED5">
              <w:rPr>
                <w:sz w:val="18"/>
              </w:rPr>
              <w:t xml:space="preserve">(112). ZÚR </w:t>
            </w:r>
            <w:proofErr w:type="spellStart"/>
            <w:r w:rsidRPr="00043ED5">
              <w:rPr>
                <w:sz w:val="18"/>
              </w:rPr>
              <w:t>Pk</w:t>
            </w:r>
            <w:proofErr w:type="spellEnd"/>
            <w:r w:rsidRPr="00043ED5">
              <w:rPr>
                <w:sz w:val="18"/>
              </w:rPr>
              <w:t xml:space="preserve"> čl. (19) stanovují úkoly pro územní plánování v území rozvojové osy OS9: stabilizovat</w:t>
            </w:r>
            <w:r w:rsidRPr="00043ED5">
              <w:rPr>
                <w:spacing w:val="-3"/>
                <w:sz w:val="18"/>
              </w:rPr>
              <w:t xml:space="preserve"> </w:t>
            </w:r>
            <w:r w:rsidRPr="00043ED5">
              <w:rPr>
                <w:sz w:val="18"/>
              </w:rPr>
              <w:t>trasu</w:t>
            </w:r>
            <w:r w:rsidRPr="00043ED5">
              <w:rPr>
                <w:spacing w:val="-4"/>
                <w:sz w:val="18"/>
              </w:rPr>
              <w:t xml:space="preserve"> </w:t>
            </w:r>
            <w:r w:rsidRPr="00043ED5">
              <w:rPr>
                <w:sz w:val="18"/>
              </w:rPr>
              <w:t>přeložky</w:t>
            </w:r>
            <w:r w:rsidRPr="00043ED5">
              <w:rPr>
                <w:spacing w:val="-4"/>
                <w:sz w:val="18"/>
              </w:rPr>
              <w:t xml:space="preserve"> </w:t>
            </w:r>
            <w:r w:rsidRPr="00043ED5">
              <w:rPr>
                <w:sz w:val="18"/>
              </w:rPr>
              <w:t>silnice</w:t>
            </w:r>
            <w:r w:rsidRPr="00043ED5">
              <w:rPr>
                <w:spacing w:val="-2"/>
                <w:sz w:val="18"/>
              </w:rPr>
              <w:t xml:space="preserve"> </w:t>
            </w:r>
            <w:r w:rsidRPr="00043ED5">
              <w:rPr>
                <w:sz w:val="18"/>
              </w:rPr>
              <w:t>I/43;</w:t>
            </w:r>
            <w:r w:rsidRPr="00043ED5">
              <w:rPr>
                <w:spacing w:val="-3"/>
                <w:sz w:val="18"/>
              </w:rPr>
              <w:t xml:space="preserve"> </w:t>
            </w:r>
            <w:r w:rsidRPr="00043ED5">
              <w:rPr>
                <w:sz w:val="18"/>
              </w:rPr>
              <w:t>v</w:t>
            </w:r>
            <w:r w:rsidRPr="00043ED5">
              <w:rPr>
                <w:spacing w:val="-4"/>
                <w:sz w:val="18"/>
              </w:rPr>
              <w:t xml:space="preserve"> </w:t>
            </w:r>
            <w:r w:rsidRPr="00043ED5">
              <w:rPr>
                <w:sz w:val="18"/>
              </w:rPr>
              <w:t>územních</w:t>
            </w:r>
            <w:r w:rsidRPr="00043ED5">
              <w:rPr>
                <w:spacing w:val="-2"/>
                <w:sz w:val="18"/>
              </w:rPr>
              <w:t xml:space="preserve"> </w:t>
            </w:r>
            <w:r w:rsidRPr="00043ED5">
              <w:rPr>
                <w:sz w:val="18"/>
              </w:rPr>
              <w:t>plánech</w:t>
            </w:r>
            <w:r w:rsidRPr="00043ED5">
              <w:rPr>
                <w:spacing w:val="-2"/>
                <w:sz w:val="18"/>
              </w:rPr>
              <w:t xml:space="preserve"> </w:t>
            </w:r>
            <w:r w:rsidRPr="00043ED5">
              <w:rPr>
                <w:sz w:val="18"/>
              </w:rPr>
              <w:t>obcí</w:t>
            </w:r>
            <w:r w:rsidRPr="00043ED5">
              <w:rPr>
                <w:spacing w:val="-3"/>
                <w:sz w:val="18"/>
              </w:rPr>
              <w:t xml:space="preserve"> </w:t>
            </w:r>
            <w:r w:rsidRPr="00043ED5">
              <w:rPr>
                <w:sz w:val="18"/>
              </w:rPr>
              <w:t>řešit</w:t>
            </w:r>
            <w:r w:rsidRPr="00043ED5">
              <w:rPr>
                <w:spacing w:val="-4"/>
                <w:sz w:val="18"/>
              </w:rPr>
              <w:t xml:space="preserve"> </w:t>
            </w:r>
            <w:r w:rsidRPr="00043ED5">
              <w:rPr>
                <w:sz w:val="18"/>
              </w:rPr>
              <w:t>vazby</w:t>
            </w:r>
            <w:r w:rsidRPr="00043ED5">
              <w:rPr>
                <w:spacing w:val="-4"/>
                <w:sz w:val="18"/>
              </w:rPr>
              <w:t xml:space="preserve"> </w:t>
            </w:r>
            <w:r w:rsidRPr="00043ED5">
              <w:rPr>
                <w:sz w:val="18"/>
              </w:rPr>
              <w:t>osídlení</w:t>
            </w:r>
            <w:r w:rsidRPr="00043ED5">
              <w:rPr>
                <w:spacing w:val="-4"/>
                <w:sz w:val="18"/>
              </w:rPr>
              <w:t xml:space="preserve"> </w:t>
            </w:r>
            <w:r w:rsidRPr="00043ED5">
              <w:rPr>
                <w:sz w:val="18"/>
              </w:rPr>
              <w:t>na</w:t>
            </w:r>
            <w:r w:rsidRPr="00043ED5">
              <w:rPr>
                <w:spacing w:val="-3"/>
                <w:sz w:val="18"/>
              </w:rPr>
              <w:t xml:space="preserve"> </w:t>
            </w:r>
            <w:r w:rsidRPr="00043ED5">
              <w:rPr>
                <w:sz w:val="18"/>
              </w:rPr>
              <w:t xml:space="preserve">novou trasu I/43; respektovat požadavky na ochranu evropsky významné lokality U </w:t>
            </w:r>
            <w:proofErr w:type="spellStart"/>
            <w:r w:rsidRPr="00043ED5">
              <w:rPr>
                <w:sz w:val="18"/>
              </w:rPr>
              <w:t>Banínského</w:t>
            </w:r>
            <w:proofErr w:type="spellEnd"/>
            <w:r w:rsidRPr="00043ED5">
              <w:rPr>
                <w:sz w:val="18"/>
              </w:rPr>
              <w:t xml:space="preserve"> viaduktu; respektovat požadavky na ochranu a upřesnit vymezení skladebných částí ÚSES za podmínek stanovených odst. (112).</w:t>
            </w:r>
          </w:p>
          <w:p w:rsidR="00FD25B2" w:rsidRPr="00043ED5" w:rsidRDefault="00F83464">
            <w:pPr>
              <w:pStyle w:val="TableParagraph"/>
              <w:ind w:right="1446"/>
              <w:rPr>
                <w:sz w:val="18"/>
              </w:rPr>
            </w:pPr>
            <w:r w:rsidRPr="00043ED5">
              <w:rPr>
                <w:sz w:val="18"/>
              </w:rPr>
              <w:t xml:space="preserve">c) V ZÚR </w:t>
            </w:r>
            <w:proofErr w:type="spellStart"/>
            <w:r w:rsidRPr="00043ED5">
              <w:rPr>
                <w:sz w:val="18"/>
              </w:rPr>
              <w:t>Pk</w:t>
            </w:r>
            <w:proofErr w:type="spellEnd"/>
            <w:r w:rsidRPr="00043ED5">
              <w:rPr>
                <w:sz w:val="18"/>
              </w:rPr>
              <w:t xml:space="preserve"> jsou zpřesněny rozvojové oblasti a osy OB4, OS4, OS8 a OS9. V rámci ZÚR </w:t>
            </w:r>
            <w:proofErr w:type="spellStart"/>
            <w:r w:rsidRPr="00043ED5">
              <w:rPr>
                <w:sz w:val="18"/>
              </w:rPr>
              <w:t>Pk</w:t>
            </w:r>
            <w:proofErr w:type="spellEnd"/>
            <w:r w:rsidRPr="00043ED5">
              <w:rPr>
                <w:sz w:val="18"/>
              </w:rPr>
              <w:t xml:space="preserve"> – aktualizace č. 3 bude priorita zpřesněna do ZÚR </w:t>
            </w:r>
            <w:proofErr w:type="spellStart"/>
            <w:r w:rsidRPr="00043ED5">
              <w:rPr>
                <w:sz w:val="18"/>
              </w:rPr>
              <w:t>Pk</w:t>
            </w:r>
            <w:proofErr w:type="spellEnd"/>
            <w:r w:rsidRPr="00043ED5">
              <w:rPr>
                <w:sz w:val="18"/>
              </w:rPr>
              <w:t>.</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u w:val="single"/>
              </w:rPr>
              <w:t>Vyjádření Ústeckého kraje:</w:t>
            </w:r>
          </w:p>
          <w:p w:rsidR="00FD25B2" w:rsidRPr="00043ED5" w:rsidRDefault="00F83464">
            <w:pPr>
              <w:pStyle w:val="TableParagraph"/>
              <w:rPr>
                <w:sz w:val="18"/>
              </w:rPr>
            </w:pPr>
            <w:r w:rsidRPr="00043ED5">
              <w:rPr>
                <w:sz w:val="18"/>
              </w:rPr>
              <w:t>ZÚR ÚK i návrh 2aZÚR ÚK respektují a zpřesňují územní vymezení rozvojových oblastí a os vyplývajících z PÚR 2008 a její aktualizace a zpřesňují a dále rozvíjejí úkoly zadané pro územní plánování.</w:t>
            </w:r>
          </w:p>
          <w:p w:rsidR="00FD25B2" w:rsidRPr="00043ED5" w:rsidRDefault="00FD25B2">
            <w:pPr>
              <w:pStyle w:val="TableParagraph"/>
              <w:ind w:left="0"/>
              <w:rPr>
                <w:sz w:val="18"/>
              </w:rPr>
            </w:pPr>
          </w:p>
          <w:p w:rsidR="00FD25B2" w:rsidRPr="00043ED5" w:rsidRDefault="00F83464">
            <w:pPr>
              <w:pStyle w:val="TableParagraph"/>
              <w:ind w:right="95"/>
              <w:rPr>
                <w:sz w:val="18"/>
              </w:rPr>
            </w:pPr>
            <w:r w:rsidRPr="00043ED5">
              <w:rPr>
                <w:sz w:val="18"/>
              </w:rPr>
              <w:t>Ad) a) Předmětný úkol pro územní plánování je implementován a akcentován v platných ZÚR ÚK i návrhu 2aZÚR ÚK. Všechny rozvojové oblasti a osy jsou vymezeny v rozsahu území obcí se zvýšeným rozvojovým potenciálem, zejména s ohledem na jejich dobrou vazbu na existující nebo navrhované významné dopravní cesty a s ohledem na jejich reálné plošné a prostorové rozvojové možnosti. ZÚR ÚK a návrh 2aZÚR ÚK stanovují pro jednotlivé rozvojové oblasti a osy úkoly pro územní plánování pro plánování a usměrňování územního rozvoje s cílem usměrnit rozvoj zejména ekonomických aktivit, občanského vybavení,</w:t>
            </w:r>
          </w:p>
          <w:p w:rsidR="00FD25B2" w:rsidRPr="00043ED5" w:rsidRDefault="00F83464">
            <w:pPr>
              <w:pStyle w:val="TableParagraph"/>
              <w:spacing w:before="5" w:line="206" w:lineRule="exact"/>
              <w:ind w:right="675"/>
              <w:rPr>
                <w:sz w:val="18"/>
              </w:rPr>
            </w:pPr>
            <w:r w:rsidRPr="00043ED5">
              <w:rPr>
                <w:sz w:val="18"/>
              </w:rPr>
              <w:t>bydlení, dopravní a technické infrastruktury přednostně do jejich území. Např. v OB6 doplněný úkol (12) a v OS2 úkol (4) týkající se VTP.</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Ad) b) Aktualizace č. 1 PÚR ČR již nestanovují pro rozvojovou oblast OB6, vymezenou</w:t>
            </w:r>
          </w:p>
          <w:p w:rsidR="00FD25B2" w:rsidRPr="00043ED5" w:rsidRDefault="00F83464">
            <w:pPr>
              <w:pStyle w:val="TableParagraph"/>
              <w:rPr>
                <w:sz w:val="18"/>
              </w:rPr>
            </w:pPr>
            <w:r w:rsidRPr="00043ED5">
              <w:rPr>
                <w:sz w:val="18"/>
              </w:rPr>
              <w:t>v PÚR ČR na území Ústeckého kraje, žádné specifické úkoly pro územní plánování, které by návrh 2aZÚR ÚK mohl převzít. PÚR ČR stanovila pro rozvojové osy OS2 a OS7 úkoly pro územní plánování, které jsou již akcentovány v platných ZÚR ÚK.</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Ad) c) Rozvojové oblasti a osy jsou v platných ZÚR ÚK vymezeny na celá správní území jednotlivých obcí. V 2aZÚR ÚK bylo jejich vymezení částečně upraveno a pouze ve výjimečných případech je zpřesnění provedeno podle území jednotlivých katastrálních území (obce Dubí, Krupka, Osek) a zcela výjimečně i podle části jednotlivých katastrálních území (obec Košťany).</w:t>
            </w:r>
          </w:p>
          <w:p w:rsidR="00FD25B2" w:rsidRPr="00043ED5" w:rsidRDefault="00FD25B2">
            <w:pPr>
              <w:pStyle w:val="TableParagraph"/>
              <w:spacing w:before="10"/>
              <w:ind w:left="0"/>
              <w:rPr>
                <w:sz w:val="17"/>
              </w:rPr>
            </w:pPr>
          </w:p>
          <w:p w:rsidR="00FD25B2" w:rsidRPr="00043ED5" w:rsidRDefault="00F83464">
            <w:pPr>
              <w:pStyle w:val="TableParagraph"/>
              <w:ind w:right="127"/>
              <w:rPr>
                <w:sz w:val="18"/>
              </w:rPr>
            </w:pPr>
            <w:r w:rsidRPr="00043ED5">
              <w:rPr>
                <w:sz w:val="18"/>
              </w:rPr>
              <w:t>Ad) d) Při aktualizaci vymezení rozvojových oblastí a rozvojových os je v rámci návrhu 2aZÚR ÚK zohledněna typologie území České republiky podle obcí (rozvojová urbanizovaná území / stabilizovaná území / periferní území) vymezená v rámci Strategie regionálního rozvoje ČR na období 2014-2020.</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 xml:space="preserve">Ad) e) Podkladem pro zpracování návrhu 2aZÚR ÚK byl </w:t>
            </w:r>
            <w:r w:rsidRPr="00043ED5">
              <w:rPr>
                <w:i/>
                <w:sz w:val="18"/>
              </w:rPr>
              <w:t>Program zlepšování kvality zóna Severozápad – CZ04 (Ministerstvo životního prostředí, 05/2016)</w:t>
            </w:r>
            <w:r w:rsidRPr="00043ED5">
              <w:rPr>
                <w:sz w:val="18"/>
              </w:rPr>
              <w:t>, jehož cílem je zajistit na území celého kraje kvalitu ovzduší splňující zákonem stanovené požadavky (imisní limity a cílové imisní limity) a přispět k dodržení závazků, které Česká republika přijala v oblasti omezování emisí znečišťujících látek do ovzduší (národní emisní stropy).</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Ústecký kraj vykazuje v rámci ČR dlouhodobě relativně vysoké množství emisí, zejména z důvodu přítomnosti průmyslu a zásobami nerostných surovin na území kraje, proto energetika, těžba uhlí, strojírenství, chemický a sklářský průmysl zaujímají významná postavení v ekonomice kraje.</w:t>
            </w:r>
          </w:p>
          <w:p w:rsidR="00FD25B2" w:rsidRPr="00043ED5" w:rsidRDefault="00FD25B2">
            <w:pPr>
              <w:pStyle w:val="TableParagraph"/>
              <w:ind w:left="0"/>
              <w:rPr>
                <w:sz w:val="18"/>
              </w:rPr>
            </w:pPr>
          </w:p>
          <w:p w:rsidR="00FD25B2" w:rsidRPr="00043ED5" w:rsidRDefault="00F83464">
            <w:pPr>
              <w:pStyle w:val="TableParagraph"/>
              <w:ind w:right="105"/>
              <w:rPr>
                <w:sz w:val="18"/>
              </w:rPr>
            </w:pPr>
            <w:r w:rsidRPr="00043ED5">
              <w:rPr>
                <w:sz w:val="18"/>
              </w:rPr>
              <w:t xml:space="preserve">Na území zóny CZ04 Severozápad dochází dlouhodobě k překračování imisních limitů pro </w:t>
            </w:r>
            <w:r w:rsidRPr="00043ED5">
              <w:rPr>
                <w:position w:val="1"/>
                <w:sz w:val="18"/>
              </w:rPr>
              <w:t>suspendované částice frakce PM</w:t>
            </w:r>
            <w:r w:rsidRPr="00043ED5">
              <w:rPr>
                <w:sz w:val="12"/>
              </w:rPr>
              <w:t xml:space="preserve">10 </w:t>
            </w:r>
            <w:r w:rsidRPr="00043ED5">
              <w:rPr>
                <w:position w:val="1"/>
                <w:sz w:val="18"/>
              </w:rPr>
              <w:t xml:space="preserve">a </w:t>
            </w:r>
            <w:proofErr w:type="spellStart"/>
            <w:proofErr w:type="gramStart"/>
            <w:r w:rsidRPr="00043ED5">
              <w:rPr>
                <w:position w:val="1"/>
                <w:sz w:val="18"/>
              </w:rPr>
              <w:t>benzo</w:t>
            </w:r>
            <w:proofErr w:type="spellEnd"/>
            <w:r w:rsidRPr="00043ED5">
              <w:rPr>
                <w:position w:val="1"/>
                <w:sz w:val="18"/>
              </w:rPr>
              <w:t>(a)pyren</w:t>
            </w:r>
            <w:proofErr w:type="gramEnd"/>
            <w:r w:rsidRPr="00043ED5">
              <w:rPr>
                <w:position w:val="1"/>
                <w:sz w:val="18"/>
              </w:rPr>
              <w:t xml:space="preserve"> (průměrná roční koncentrace). V minulosti dále docházelo k překročení ročního imisního limitu NO</w:t>
            </w:r>
            <w:r w:rsidRPr="00043ED5">
              <w:rPr>
                <w:sz w:val="12"/>
              </w:rPr>
              <w:t xml:space="preserve">2 </w:t>
            </w:r>
            <w:r w:rsidRPr="00043ED5">
              <w:rPr>
                <w:position w:val="1"/>
                <w:sz w:val="18"/>
              </w:rPr>
              <w:t xml:space="preserve">na 2 dopravních stanicích, </w:t>
            </w:r>
            <w:r w:rsidRPr="00043ED5">
              <w:rPr>
                <w:sz w:val="18"/>
              </w:rPr>
              <w:t xml:space="preserve">a to na lokalitách Děčín-ZÚ (do roku 2009) a Ústí n. L. -Všebořická (hot </w:t>
            </w:r>
            <w:proofErr w:type="gramStart"/>
            <w:r w:rsidRPr="00043ED5">
              <w:rPr>
                <w:sz w:val="18"/>
              </w:rPr>
              <w:t>spot) (do</w:t>
            </w:r>
            <w:proofErr w:type="gramEnd"/>
            <w:r w:rsidRPr="00043ED5">
              <w:rPr>
                <w:sz w:val="18"/>
              </w:rPr>
              <w:t xml:space="preserve"> roku 2010).</w:t>
            </w:r>
          </w:p>
          <w:p w:rsidR="00FD25B2" w:rsidRPr="00043ED5" w:rsidRDefault="00FD25B2">
            <w:pPr>
              <w:pStyle w:val="TableParagraph"/>
              <w:ind w:left="0"/>
              <w:rPr>
                <w:sz w:val="18"/>
              </w:rPr>
            </w:pPr>
          </w:p>
          <w:p w:rsidR="00FD25B2" w:rsidRPr="00043ED5" w:rsidRDefault="00F83464">
            <w:pPr>
              <w:pStyle w:val="TableParagraph"/>
              <w:ind w:right="105"/>
              <w:rPr>
                <w:sz w:val="18"/>
              </w:rPr>
            </w:pPr>
            <w:r w:rsidRPr="00043ED5">
              <w:rPr>
                <w:sz w:val="18"/>
              </w:rPr>
              <w:t xml:space="preserve">S ohledem na výše uvedené stanovuje </w:t>
            </w:r>
            <w:r w:rsidRPr="00043ED5">
              <w:rPr>
                <w:i/>
                <w:sz w:val="18"/>
              </w:rPr>
              <w:t xml:space="preserve">Program zlepšování kvality zóna Severozápad – CZ04 (Ministerstvo životního prostředí, 05/2016) </w:t>
            </w:r>
            <w:r w:rsidRPr="00043ED5">
              <w:rPr>
                <w:sz w:val="18"/>
              </w:rPr>
              <w:t>následující vybraná opatření (ED1 – územní plánování) ke zlepšení kvality ovzduší na úrovni území Ústeckého kraje implementovatelná</w:t>
            </w:r>
          </w:p>
          <w:p w:rsidR="00FD25B2" w:rsidRPr="00043ED5" w:rsidRDefault="00F83464">
            <w:pPr>
              <w:pStyle w:val="TableParagraph"/>
              <w:spacing w:before="1" w:line="189" w:lineRule="exact"/>
              <w:rPr>
                <w:sz w:val="18"/>
              </w:rPr>
            </w:pPr>
            <w:r w:rsidRPr="00043ED5">
              <w:rPr>
                <w:sz w:val="18"/>
              </w:rPr>
              <w:t>v rámci ZÚR:</w:t>
            </w:r>
          </w:p>
        </w:tc>
      </w:tr>
    </w:tbl>
    <w:p w:rsidR="00FD25B2" w:rsidRPr="00043ED5" w:rsidRDefault="00FD25B2">
      <w:pPr>
        <w:spacing w:line="189"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18"/>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65"/>
              </w:numPr>
              <w:tabs>
                <w:tab w:val="left" w:pos="425"/>
              </w:tabs>
              <w:spacing w:before="1" w:line="219" w:lineRule="exact"/>
              <w:ind w:hanging="283"/>
              <w:rPr>
                <w:sz w:val="18"/>
              </w:rPr>
            </w:pPr>
            <w:r w:rsidRPr="00043ED5">
              <w:rPr>
                <w:sz w:val="18"/>
              </w:rPr>
              <w:t>rozvoj environmentálně příznivé energetické</w:t>
            </w:r>
            <w:r w:rsidRPr="00043ED5">
              <w:rPr>
                <w:spacing w:val="-3"/>
                <w:sz w:val="18"/>
              </w:rPr>
              <w:t xml:space="preserve"> </w:t>
            </w:r>
            <w:r w:rsidRPr="00043ED5">
              <w:rPr>
                <w:sz w:val="18"/>
              </w:rPr>
              <w:t>infrastruktury,</w:t>
            </w:r>
          </w:p>
          <w:p w:rsidR="00FD25B2" w:rsidRPr="00043ED5" w:rsidRDefault="00F83464">
            <w:pPr>
              <w:pStyle w:val="TableParagraph"/>
              <w:numPr>
                <w:ilvl w:val="0"/>
                <w:numId w:val="65"/>
              </w:numPr>
              <w:tabs>
                <w:tab w:val="left" w:pos="425"/>
              </w:tabs>
              <w:ind w:right="501" w:hanging="283"/>
              <w:rPr>
                <w:sz w:val="18"/>
              </w:rPr>
            </w:pPr>
            <w:r w:rsidRPr="00043ED5">
              <w:rPr>
                <w:sz w:val="18"/>
              </w:rPr>
              <w:t xml:space="preserve">vytvoření územních podmínek pro zajištění rozvoje města s ohledem na snižování přepravních nároků a maximalizaci energetických úspor (optimalizace rozmístění a kapacit ploch s rozdílným způsobem využití, omezování negativních dopadů </w:t>
            </w:r>
            <w:proofErr w:type="spellStart"/>
            <w:r w:rsidRPr="00043ED5">
              <w:rPr>
                <w:sz w:val="18"/>
              </w:rPr>
              <w:t>suburbanizace</w:t>
            </w:r>
            <w:proofErr w:type="spellEnd"/>
            <w:r w:rsidRPr="00043ED5">
              <w:rPr>
                <w:sz w:val="18"/>
              </w:rPr>
              <w:t>, zamezení bezdůvodnému rozšiřování zastavitelného území s</w:t>
            </w:r>
            <w:r w:rsidRPr="00043ED5">
              <w:rPr>
                <w:spacing w:val="-36"/>
                <w:sz w:val="18"/>
              </w:rPr>
              <w:t xml:space="preserve"> </w:t>
            </w:r>
            <w:r w:rsidRPr="00043ED5">
              <w:rPr>
                <w:sz w:val="18"/>
              </w:rPr>
              <w:t>nízkou hustotou osídlení</w:t>
            </w:r>
            <w:r w:rsidRPr="00043ED5">
              <w:rPr>
                <w:spacing w:val="-3"/>
                <w:sz w:val="18"/>
              </w:rPr>
              <w:t xml:space="preserve"> </w:t>
            </w:r>
            <w:r w:rsidRPr="00043ED5">
              <w:rPr>
                <w:sz w:val="18"/>
              </w:rPr>
              <w:t>atd.),</w:t>
            </w:r>
          </w:p>
          <w:p w:rsidR="00FD25B2" w:rsidRPr="00043ED5" w:rsidRDefault="00F83464">
            <w:pPr>
              <w:pStyle w:val="TableParagraph"/>
              <w:numPr>
                <w:ilvl w:val="0"/>
                <w:numId w:val="65"/>
              </w:numPr>
              <w:tabs>
                <w:tab w:val="left" w:pos="425"/>
              </w:tabs>
              <w:spacing w:line="218" w:lineRule="exact"/>
              <w:ind w:hanging="283"/>
              <w:rPr>
                <w:sz w:val="18"/>
              </w:rPr>
            </w:pPr>
            <w:r w:rsidRPr="00043ED5">
              <w:rPr>
                <w:sz w:val="18"/>
              </w:rPr>
              <w:t>vytvoření územních podmínek pro snižování objemu individuální automobilové</w:t>
            </w:r>
            <w:r w:rsidRPr="00043ED5">
              <w:rPr>
                <w:spacing w:val="-26"/>
                <w:sz w:val="18"/>
              </w:rPr>
              <w:t xml:space="preserve"> </w:t>
            </w:r>
            <w:r w:rsidRPr="00043ED5">
              <w:rPr>
                <w:sz w:val="18"/>
              </w:rPr>
              <w:t>dopravy,</w:t>
            </w:r>
          </w:p>
          <w:p w:rsidR="00FD25B2" w:rsidRPr="00043ED5" w:rsidRDefault="00F83464">
            <w:pPr>
              <w:pStyle w:val="TableParagraph"/>
              <w:numPr>
                <w:ilvl w:val="0"/>
                <w:numId w:val="65"/>
              </w:numPr>
              <w:tabs>
                <w:tab w:val="left" w:pos="425"/>
              </w:tabs>
              <w:ind w:right="460" w:hanging="283"/>
              <w:rPr>
                <w:sz w:val="18"/>
              </w:rPr>
            </w:pPr>
            <w:r w:rsidRPr="00043ED5">
              <w:rPr>
                <w:sz w:val="18"/>
              </w:rPr>
              <w:t>vytvoření územních podmínek pro další rozvoj veřejné hromadné dopravy, zejména kolejové, a rozvoj integrovaných systémů dopravy, včetně plnohodnotného</w:t>
            </w:r>
            <w:r w:rsidRPr="00043ED5">
              <w:rPr>
                <w:spacing w:val="-36"/>
                <w:sz w:val="18"/>
              </w:rPr>
              <w:t xml:space="preserve"> </w:t>
            </w:r>
            <w:r w:rsidRPr="00043ED5">
              <w:rPr>
                <w:sz w:val="18"/>
              </w:rPr>
              <w:t>začlenění železniční dopravy, pokud je to</w:t>
            </w:r>
            <w:r w:rsidRPr="00043ED5">
              <w:rPr>
                <w:spacing w:val="-3"/>
                <w:sz w:val="18"/>
              </w:rPr>
              <w:t xml:space="preserve"> </w:t>
            </w:r>
            <w:r w:rsidRPr="00043ED5">
              <w:rPr>
                <w:sz w:val="18"/>
              </w:rPr>
              <w:t>možné,</w:t>
            </w:r>
          </w:p>
          <w:p w:rsidR="00FD25B2" w:rsidRPr="00043ED5" w:rsidRDefault="00F83464">
            <w:pPr>
              <w:pStyle w:val="TableParagraph"/>
              <w:numPr>
                <w:ilvl w:val="0"/>
                <w:numId w:val="65"/>
              </w:numPr>
              <w:tabs>
                <w:tab w:val="left" w:pos="425"/>
              </w:tabs>
              <w:ind w:right="197" w:hanging="283"/>
              <w:rPr>
                <w:sz w:val="18"/>
              </w:rPr>
            </w:pPr>
            <w:r w:rsidRPr="00043ED5">
              <w:rPr>
                <w:sz w:val="18"/>
              </w:rPr>
              <w:t>optimalizace napojení významných zdrojů či cílů automobilové dopravy, jako např. ploch pro výrobu, obchod a logistiku na dopravní infrastrukturu vyššího</w:t>
            </w:r>
            <w:r w:rsidRPr="00043ED5">
              <w:rPr>
                <w:spacing w:val="-12"/>
                <w:sz w:val="18"/>
              </w:rPr>
              <w:t xml:space="preserve"> </w:t>
            </w:r>
            <w:r w:rsidRPr="00043ED5">
              <w:rPr>
                <w:sz w:val="18"/>
              </w:rPr>
              <w:t>řádu,</w:t>
            </w:r>
          </w:p>
          <w:p w:rsidR="00FD25B2" w:rsidRPr="00043ED5" w:rsidRDefault="00F83464">
            <w:pPr>
              <w:pStyle w:val="TableParagraph"/>
              <w:numPr>
                <w:ilvl w:val="0"/>
                <w:numId w:val="65"/>
              </w:numPr>
              <w:tabs>
                <w:tab w:val="left" w:pos="425"/>
              </w:tabs>
              <w:ind w:right="332" w:hanging="283"/>
              <w:rPr>
                <w:sz w:val="18"/>
              </w:rPr>
            </w:pPr>
            <w:r w:rsidRPr="00043ED5">
              <w:rPr>
                <w:sz w:val="18"/>
              </w:rPr>
              <w:t>zachování zastoupení vegetace v urbanizovaném prostoru města,</w:t>
            </w:r>
            <w:r w:rsidRPr="00043ED5">
              <w:rPr>
                <w:spacing w:val="-37"/>
                <w:sz w:val="18"/>
              </w:rPr>
              <w:t xml:space="preserve"> </w:t>
            </w:r>
            <w:r w:rsidRPr="00043ED5">
              <w:rPr>
                <w:sz w:val="18"/>
              </w:rPr>
              <w:t>postupné zvyšování zastoupení vegetačních ploch v lokalitách s deficitem vegetace,</w:t>
            </w:r>
            <w:r w:rsidRPr="00043ED5">
              <w:rPr>
                <w:spacing w:val="-9"/>
                <w:sz w:val="18"/>
              </w:rPr>
              <w:t xml:space="preserve"> </w:t>
            </w:r>
            <w:r w:rsidRPr="00043ED5">
              <w:rPr>
                <w:sz w:val="18"/>
              </w:rPr>
              <w:t>ad.</w:t>
            </w:r>
          </w:p>
          <w:p w:rsidR="00FD25B2" w:rsidRPr="00043ED5" w:rsidRDefault="00FD25B2">
            <w:pPr>
              <w:pStyle w:val="TableParagraph"/>
              <w:spacing w:before="5"/>
              <w:ind w:left="0"/>
              <w:rPr>
                <w:sz w:val="17"/>
              </w:rPr>
            </w:pPr>
          </w:p>
          <w:p w:rsidR="00FD25B2" w:rsidRPr="00043ED5" w:rsidRDefault="00F83464">
            <w:pPr>
              <w:pStyle w:val="TableParagraph"/>
              <w:ind w:right="115"/>
              <w:rPr>
                <w:sz w:val="18"/>
              </w:rPr>
            </w:pPr>
            <w:r w:rsidRPr="00043ED5">
              <w:rPr>
                <w:sz w:val="18"/>
              </w:rPr>
              <w:t xml:space="preserve">Platné ZÚR ÚK i návrh 2aZÚR ÚK vytváří vymezením koridorů pro přeložky silnic včetně obchvatů sídel podmínky pro snížení emisní zátěže obydlených území z automobilové dopravy. Návrh 2aZÚR ÚK vymezuje další koridory pro obchvaty sídel s cílem převedení tranzitní dopravy mimo obydlená území, například koridor pro obchvat Lomu (PK22), koridor pro obchvat Roudnice nad Labem b-II/240_VAR2, s úpravou dle usnesení Zastupitelstva ÚK ze dne 4. 3. </w:t>
            </w:r>
            <w:proofErr w:type="gramStart"/>
            <w:r w:rsidRPr="00043ED5">
              <w:rPr>
                <w:sz w:val="18"/>
              </w:rPr>
              <w:t>2019, , či</w:t>
            </w:r>
            <w:proofErr w:type="gramEnd"/>
            <w:r w:rsidRPr="00043ED5">
              <w:rPr>
                <w:sz w:val="18"/>
              </w:rPr>
              <w:t xml:space="preserve"> koridor pro obchvat Benešova nad Ploučnicí (PK4). Návrh 2aZÚR ÚK dále s cílem vytvoření podmínek pro podporu železniční dopravy, jakožto environmentálně šetrného způsobu dopravy, vymezuje koridor C-E61 pro optimalizaci železničních tratí č. 073 a č. 072.</w:t>
            </w:r>
          </w:p>
          <w:p w:rsidR="00FD25B2" w:rsidRPr="00043ED5" w:rsidRDefault="00FD25B2">
            <w:pPr>
              <w:pStyle w:val="TableParagraph"/>
              <w:spacing w:before="2"/>
              <w:ind w:left="0"/>
              <w:rPr>
                <w:sz w:val="18"/>
              </w:rPr>
            </w:pPr>
          </w:p>
          <w:p w:rsidR="00FD25B2" w:rsidRPr="00043ED5" w:rsidRDefault="00F83464">
            <w:pPr>
              <w:pStyle w:val="TableParagraph"/>
              <w:ind w:right="134"/>
              <w:rPr>
                <w:sz w:val="18"/>
              </w:rPr>
            </w:pPr>
            <w:r w:rsidRPr="00043ED5">
              <w:rPr>
                <w:sz w:val="18"/>
              </w:rPr>
              <w:t>S cílem vytvoření podmínek pro zmírnění negativních účinků tranzitní silniční a železniční dopravy na obyvatelstvo je v návrhu 2aZÚR ÚK stanovena nová priorita územního plánování kraje č. (19a). S cílem vytvoření podmínek pro podporu dalších environmentálně šetrných způsobů dopravy, zejména cyklistické dopravy či pěší dopravy, je v platných ZÚR ÚK stanovena priorita územního plánování č. (38). V rámci návrhu 2aZÚR ÚK dochází</w:t>
            </w:r>
          </w:p>
          <w:p w:rsidR="00FD25B2" w:rsidRPr="00043ED5" w:rsidRDefault="00F83464">
            <w:pPr>
              <w:pStyle w:val="TableParagraph"/>
              <w:ind w:right="356"/>
              <w:rPr>
                <w:sz w:val="18"/>
              </w:rPr>
            </w:pPr>
            <w:r w:rsidRPr="00043ED5">
              <w:rPr>
                <w:sz w:val="18"/>
              </w:rPr>
              <w:t>k aktualizaci jejího znění ve smyslu podpory výsadby doprovodné zeleně podél sítě cyklostezek a turistických cest, čímž rovněž dochází k aplikaci opatření ke zlepšení kvality ovzduší, resp. jsou vytvářeny základní podmínky pro snižování objemu individuální automobilové dopravy.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85"/>
              <w:rPr>
                <w:sz w:val="18"/>
              </w:rPr>
            </w:pPr>
            <w:r w:rsidRPr="00043ED5">
              <w:rPr>
                <w:sz w:val="18"/>
              </w:rPr>
              <w:t>Předcházení střetu vzájemně neslučitelných činností v území a k ochraně obytných a rekreačních území před nepříznivými účinky dopravy či emisí a hluku z výrobních činností má přispět nová priorita územního plánování kraje č. (7a), stanovená návrhem 2aZÚR ÚK.</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u w:val="single"/>
              </w:rPr>
              <w:t>Vyjádření Kraje Vysočina:</w:t>
            </w:r>
          </w:p>
          <w:p w:rsidR="00FD25B2" w:rsidRPr="00043ED5" w:rsidRDefault="00F83464">
            <w:pPr>
              <w:pStyle w:val="TableParagraph"/>
              <w:spacing w:before="3"/>
              <w:ind w:right="315"/>
              <w:rPr>
                <w:sz w:val="18"/>
              </w:rPr>
            </w:pPr>
            <w:r w:rsidRPr="00043ED5">
              <w:rPr>
                <w:sz w:val="18"/>
              </w:rPr>
              <w:t>Požadavky byly zapracovány do Aktualizace č. 2 Zásad územního rozvoje Kraje Vysočina, které nabyly účinnosti dne 7. 10. 2016.</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u w:val="single"/>
              </w:rPr>
              <w:t>Vyjádření Zlínského kraje:</w:t>
            </w:r>
          </w:p>
          <w:p w:rsidR="00FD25B2" w:rsidRPr="00043ED5" w:rsidRDefault="00F83464">
            <w:pPr>
              <w:pStyle w:val="TableParagraph"/>
              <w:spacing w:before="2"/>
              <w:ind w:right="115"/>
              <w:rPr>
                <w:sz w:val="18"/>
              </w:rPr>
            </w:pPr>
            <w:r w:rsidRPr="00043ED5">
              <w:rPr>
                <w:sz w:val="18"/>
              </w:rPr>
              <w:t>ZÚR ZK zpřesňují územní vymezení rozvojových oblastí a rozvojových os, pro které dále stanovují dodržování zásad pro rozhodování o změnách v území a úkoly pro územní plánování.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Jihomoravského kraje:</w:t>
            </w:r>
          </w:p>
          <w:p w:rsidR="00FD25B2" w:rsidRPr="00043ED5" w:rsidRDefault="00F83464">
            <w:pPr>
              <w:pStyle w:val="TableParagraph"/>
              <w:rPr>
                <w:sz w:val="18"/>
              </w:rPr>
            </w:pPr>
            <w:r w:rsidRPr="00043ED5">
              <w:rPr>
                <w:sz w:val="18"/>
              </w:rPr>
              <w:t>V ZÚR JMK byly příslušné rozvojové oblasti a rozvojové osy zpřesněny na úroveň obcí. U každé rozvojové oblasti a rozvojové osy byly stanoveny požadavky na uspořádání a využití území a úkoly pro územní plánování.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Moravskoslezského kraje:</w:t>
            </w:r>
          </w:p>
          <w:p w:rsidR="00FD25B2" w:rsidRPr="00043ED5" w:rsidRDefault="00F83464">
            <w:pPr>
              <w:pStyle w:val="TableParagraph"/>
              <w:ind w:right="225"/>
              <w:rPr>
                <w:sz w:val="18"/>
              </w:rPr>
            </w:pPr>
            <w:r w:rsidRPr="00043ED5">
              <w:rPr>
                <w:sz w:val="18"/>
              </w:rPr>
              <w:t>ZÚR MSK, ve znění 1. aktualizace, která nabyla účinnosti dne 21. 11. 2018, zpřesňují územní vymezení rozvojových oblastí a rozvojových os, pro které dále stanovují dodržování zásad pro rozhodování o změnách v území a úkoly pro územní plánování.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Jihočeského kraje:</w:t>
            </w:r>
          </w:p>
          <w:p w:rsidR="00FD25B2" w:rsidRPr="00043ED5" w:rsidRDefault="00F83464">
            <w:pPr>
              <w:pStyle w:val="TableParagraph"/>
              <w:ind w:right="115"/>
              <w:rPr>
                <w:sz w:val="18"/>
              </w:rPr>
            </w:pPr>
            <w:r w:rsidRPr="00043ED5">
              <w:rPr>
                <w:sz w:val="18"/>
              </w:rPr>
              <w:t xml:space="preserve">ZÚR </w:t>
            </w:r>
            <w:proofErr w:type="spellStart"/>
            <w:r w:rsidRPr="00043ED5">
              <w:rPr>
                <w:sz w:val="18"/>
              </w:rPr>
              <w:t>JčK</w:t>
            </w:r>
            <w:proofErr w:type="spellEnd"/>
            <w:r w:rsidRPr="00043ED5">
              <w:rPr>
                <w:sz w:val="18"/>
              </w:rPr>
              <w:t xml:space="preserve"> zpřesňují územní vymezení rozvojových oblastí a rozvojových os, pro které dále stanovují dodržování zásad pro rozhodování o změnách v území a úkoly pro územní plánování. Typologie obsažená ve Strategii regionálního rozvoje ČR 2014–2020 bude zohledněna v rámci probíhající 4. aktualizace ZUR </w:t>
            </w:r>
            <w:proofErr w:type="spellStart"/>
            <w:r w:rsidRPr="00043ED5">
              <w:rPr>
                <w:sz w:val="18"/>
              </w:rPr>
              <w:t>JčK</w:t>
            </w:r>
            <w:proofErr w:type="spellEnd"/>
            <w:r w:rsidRPr="00043ED5">
              <w:rPr>
                <w:sz w:val="18"/>
              </w:rPr>
              <w: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338.</w:t>
            </w:r>
          </w:p>
        </w:tc>
        <w:tc>
          <w:tcPr>
            <w:tcW w:w="1702" w:type="dxa"/>
          </w:tcPr>
          <w:p w:rsidR="00FD25B2" w:rsidRPr="00043ED5" w:rsidRDefault="00F83464">
            <w:pPr>
              <w:pStyle w:val="TableParagraph"/>
              <w:spacing w:before="116"/>
              <w:ind w:right="443"/>
              <w:rPr>
                <w:b/>
                <w:sz w:val="18"/>
              </w:rPr>
            </w:pPr>
            <w:r w:rsidRPr="00043ED5">
              <w:rPr>
                <w:b/>
                <w:sz w:val="18"/>
              </w:rPr>
              <w:t>Hlavní město Praha</w:t>
            </w:r>
          </w:p>
          <w:p w:rsidR="00FD25B2" w:rsidRPr="00043ED5" w:rsidRDefault="00FD25B2">
            <w:pPr>
              <w:pStyle w:val="TableParagraph"/>
              <w:ind w:left="0"/>
              <w:rPr>
                <w:sz w:val="20"/>
              </w:rPr>
            </w:pPr>
          </w:p>
          <w:p w:rsidR="00FD25B2" w:rsidRPr="00043ED5" w:rsidRDefault="00FD25B2">
            <w:pPr>
              <w:pStyle w:val="TableParagraph"/>
              <w:ind w:left="0"/>
              <w:rPr>
                <w:sz w:val="19"/>
              </w:rPr>
            </w:pPr>
          </w:p>
          <w:p w:rsidR="00FD25B2" w:rsidRPr="00043ED5" w:rsidRDefault="00F83464">
            <w:pPr>
              <w:pStyle w:val="TableParagraph"/>
              <w:ind w:right="293"/>
              <w:rPr>
                <w:i/>
                <w:sz w:val="18"/>
              </w:rPr>
            </w:pPr>
            <w:r w:rsidRPr="00043ED5">
              <w:rPr>
                <w:i/>
                <w:sz w:val="18"/>
              </w:rPr>
              <w:t>Ministerstvo pro místní rozvoj</w:t>
            </w:r>
          </w:p>
        </w:tc>
        <w:tc>
          <w:tcPr>
            <w:tcW w:w="5528" w:type="dxa"/>
          </w:tcPr>
          <w:p w:rsidR="00FD25B2" w:rsidRPr="00043ED5" w:rsidRDefault="00F83464">
            <w:pPr>
              <w:pStyle w:val="TableParagraph"/>
              <w:ind w:right="1299"/>
              <w:rPr>
                <w:b/>
                <w:sz w:val="18"/>
              </w:rPr>
            </w:pPr>
            <w:r w:rsidRPr="00043ED5">
              <w:rPr>
                <w:b/>
                <w:sz w:val="18"/>
              </w:rPr>
              <w:t>čl. (40) OB1 Metropolitní rozvojová oblast Praha Kapitola 3 „Rozvojové oblasti a rozvojové osy“ Úkoly pro územní plánování, písm. a), b) a c):</w:t>
            </w:r>
          </w:p>
          <w:p w:rsidR="00FD25B2" w:rsidRPr="00043ED5" w:rsidRDefault="00F83464">
            <w:pPr>
              <w:pStyle w:val="TableParagraph"/>
              <w:numPr>
                <w:ilvl w:val="0"/>
                <w:numId w:val="64"/>
              </w:numPr>
              <w:tabs>
                <w:tab w:val="left" w:pos="469"/>
              </w:tabs>
              <w:ind w:right="159"/>
              <w:rPr>
                <w:sz w:val="18"/>
              </w:rPr>
            </w:pPr>
            <w:r w:rsidRPr="00043ED5">
              <w:rPr>
                <w:sz w:val="18"/>
              </w:rPr>
              <w:t>Pořídit územní studie řešící zejména vzájemné vazby</w:t>
            </w:r>
            <w:r w:rsidRPr="00043ED5">
              <w:rPr>
                <w:spacing w:val="-26"/>
                <w:sz w:val="18"/>
              </w:rPr>
              <w:t xml:space="preserve"> </w:t>
            </w:r>
            <w:r w:rsidRPr="00043ED5">
              <w:rPr>
                <w:sz w:val="18"/>
              </w:rPr>
              <w:t>veřejné infrastruktury.</w:t>
            </w:r>
          </w:p>
          <w:p w:rsidR="00FD25B2" w:rsidRPr="00043ED5" w:rsidRDefault="00F83464">
            <w:pPr>
              <w:pStyle w:val="TableParagraph"/>
              <w:numPr>
                <w:ilvl w:val="0"/>
                <w:numId w:val="64"/>
              </w:numPr>
              <w:tabs>
                <w:tab w:val="left" w:pos="469"/>
              </w:tabs>
              <w:spacing w:before="1"/>
              <w:ind w:right="368"/>
              <w:rPr>
                <w:sz w:val="18"/>
              </w:rPr>
            </w:pPr>
            <w:r w:rsidRPr="00043ED5">
              <w:rPr>
                <w:sz w:val="18"/>
              </w:rPr>
              <w:t>Koordinovat rozvoj a využití území hlavního města Prahy</w:t>
            </w:r>
            <w:r w:rsidRPr="00043ED5">
              <w:rPr>
                <w:spacing w:val="-25"/>
                <w:sz w:val="18"/>
              </w:rPr>
              <w:t xml:space="preserve"> </w:t>
            </w:r>
            <w:r w:rsidRPr="00043ED5">
              <w:rPr>
                <w:sz w:val="18"/>
              </w:rPr>
              <w:t>a Středočeského</w:t>
            </w:r>
            <w:r w:rsidRPr="00043ED5">
              <w:rPr>
                <w:spacing w:val="-1"/>
                <w:sz w:val="18"/>
              </w:rPr>
              <w:t xml:space="preserve"> </w:t>
            </w:r>
            <w:r w:rsidRPr="00043ED5">
              <w:rPr>
                <w:sz w:val="18"/>
              </w:rPr>
              <w:t>kraje.</w:t>
            </w:r>
          </w:p>
          <w:p w:rsidR="00FD25B2" w:rsidRPr="00043ED5" w:rsidRDefault="00F83464">
            <w:pPr>
              <w:pStyle w:val="TableParagraph"/>
              <w:numPr>
                <w:ilvl w:val="0"/>
                <w:numId w:val="64"/>
              </w:numPr>
              <w:tabs>
                <w:tab w:val="left" w:pos="468"/>
                <w:tab w:val="left" w:pos="469"/>
              </w:tabs>
              <w:ind w:right="809"/>
              <w:rPr>
                <w:sz w:val="18"/>
              </w:rPr>
            </w:pPr>
            <w:r w:rsidRPr="00043ED5">
              <w:rPr>
                <w:sz w:val="18"/>
              </w:rPr>
              <w:t>Pořídit územní studie řešící problémy</w:t>
            </w:r>
            <w:r w:rsidRPr="00043ED5">
              <w:rPr>
                <w:spacing w:val="-23"/>
                <w:sz w:val="18"/>
              </w:rPr>
              <w:t xml:space="preserve"> </w:t>
            </w:r>
            <w:proofErr w:type="spellStart"/>
            <w:r w:rsidRPr="00043ED5">
              <w:rPr>
                <w:sz w:val="18"/>
              </w:rPr>
              <w:t>suburbanizace</w:t>
            </w:r>
            <w:proofErr w:type="spellEnd"/>
            <w:r w:rsidRPr="00043ED5">
              <w:rPr>
                <w:sz w:val="18"/>
              </w:rPr>
              <w:t>, zejména nekoncepční</w:t>
            </w:r>
            <w:r w:rsidRPr="00043ED5">
              <w:rPr>
                <w:spacing w:val="-3"/>
                <w:sz w:val="18"/>
              </w:rPr>
              <w:t xml:space="preserve"> </w:t>
            </w:r>
            <w:r w:rsidRPr="00043ED5">
              <w:rPr>
                <w:sz w:val="18"/>
              </w:rPr>
              <w:t>rozvoj.</w:t>
            </w:r>
          </w:p>
        </w:tc>
        <w:tc>
          <w:tcPr>
            <w:tcW w:w="7657" w:type="dxa"/>
          </w:tcPr>
          <w:p w:rsidR="00FD25B2" w:rsidRPr="00043ED5" w:rsidRDefault="00F83464">
            <w:pPr>
              <w:pStyle w:val="TableParagraph"/>
              <w:spacing w:before="1" w:line="207" w:lineRule="exact"/>
              <w:rPr>
                <w:sz w:val="18"/>
              </w:rPr>
            </w:pPr>
            <w:r w:rsidRPr="00043ED5">
              <w:rPr>
                <w:sz w:val="18"/>
                <w:u w:val="single"/>
              </w:rPr>
              <w:t>Vyjádření hl. m. Prahy:</w:t>
            </w:r>
          </w:p>
          <w:p w:rsidR="00FD25B2" w:rsidRPr="00043ED5" w:rsidRDefault="00F83464">
            <w:pPr>
              <w:pStyle w:val="TableParagraph"/>
              <w:ind w:right="128"/>
              <w:rPr>
                <w:sz w:val="18"/>
              </w:rPr>
            </w:pPr>
            <w:r w:rsidRPr="00043ED5">
              <w:rPr>
                <w:sz w:val="18"/>
              </w:rPr>
              <w:t>MMR zahájilo práci na územní studii Pražského regionu, jejímž cílem je analýza stavu území definující</w:t>
            </w:r>
            <w:r w:rsidRPr="00043ED5">
              <w:rPr>
                <w:spacing w:val="-3"/>
                <w:sz w:val="18"/>
              </w:rPr>
              <w:t xml:space="preserve"> </w:t>
            </w:r>
            <w:r w:rsidRPr="00043ED5">
              <w:rPr>
                <w:sz w:val="18"/>
              </w:rPr>
              <w:t>problémy</w:t>
            </w:r>
            <w:r w:rsidRPr="00043ED5">
              <w:rPr>
                <w:spacing w:val="-5"/>
                <w:sz w:val="18"/>
              </w:rPr>
              <w:t xml:space="preserve"> </w:t>
            </w:r>
            <w:r w:rsidRPr="00043ED5">
              <w:rPr>
                <w:sz w:val="18"/>
              </w:rPr>
              <w:t>k</w:t>
            </w:r>
            <w:r w:rsidRPr="00043ED5">
              <w:rPr>
                <w:spacing w:val="-1"/>
                <w:sz w:val="18"/>
              </w:rPr>
              <w:t xml:space="preserve"> </w:t>
            </w:r>
            <w:r w:rsidRPr="00043ED5">
              <w:rPr>
                <w:sz w:val="18"/>
              </w:rPr>
              <w:t>řešení,</w:t>
            </w:r>
            <w:r w:rsidRPr="00043ED5">
              <w:rPr>
                <w:spacing w:val="-3"/>
                <w:sz w:val="18"/>
              </w:rPr>
              <w:t xml:space="preserve"> </w:t>
            </w:r>
            <w:r w:rsidRPr="00043ED5">
              <w:rPr>
                <w:sz w:val="18"/>
              </w:rPr>
              <w:t>návrh</w:t>
            </w:r>
            <w:r w:rsidRPr="00043ED5">
              <w:rPr>
                <w:spacing w:val="-2"/>
                <w:sz w:val="18"/>
              </w:rPr>
              <w:t xml:space="preserve"> </w:t>
            </w:r>
            <w:r w:rsidRPr="00043ED5">
              <w:rPr>
                <w:sz w:val="18"/>
              </w:rPr>
              <w:t>jejich</w:t>
            </w:r>
            <w:r w:rsidRPr="00043ED5">
              <w:rPr>
                <w:spacing w:val="-5"/>
                <w:sz w:val="18"/>
              </w:rPr>
              <w:t xml:space="preserve"> </w:t>
            </w:r>
            <w:r w:rsidRPr="00043ED5">
              <w:rPr>
                <w:sz w:val="18"/>
              </w:rPr>
              <w:t>řešení</w:t>
            </w:r>
            <w:r w:rsidRPr="00043ED5">
              <w:rPr>
                <w:spacing w:val="-2"/>
                <w:sz w:val="18"/>
              </w:rPr>
              <w:t xml:space="preserve"> </w:t>
            </w:r>
            <w:r w:rsidRPr="00043ED5">
              <w:rPr>
                <w:sz w:val="18"/>
              </w:rPr>
              <w:t>v</w:t>
            </w:r>
            <w:r w:rsidRPr="00043ED5">
              <w:rPr>
                <w:spacing w:val="-5"/>
                <w:sz w:val="18"/>
              </w:rPr>
              <w:t xml:space="preserve"> </w:t>
            </w:r>
            <w:r w:rsidRPr="00043ED5">
              <w:rPr>
                <w:sz w:val="18"/>
              </w:rPr>
              <w:t>rozsahu</w:t>
            </w:r>
            <w:r w:rsidRPr="00043ED5">
              <w:rPr>
                <w:spacing w:val="-2"/>
                <w:sz w:val="18"/>
              </w:rPr>
              <w:t xml:space="preserve"> </w:t>
            </w:r>
            <w:r w:rsidRPr="00043ED5">
              <w:rPr>
                <w:sz w:val="18"/>
              </w:rPr>
              <w:t>působnosti</w:t>
            </w:r>
            <w:r w:rsidRPr="00043ED5">
              <w:rPr>
                <w:spacing w:val="-3"/>
                <w:sz w:val="18"/>
              </w:rPr>
              <w:t xml:space="preserve"> </w:t>
            </w:r>
            <w:r w:rsidRPr="00043ED5">
              <w:rPr>
                <w:sz w:val="18"/>
              </w:rPr>
              <w:t>MMR,</w:t>
            </w:r>
            <w:r w:rsidRPr="00043ED5">
              <w:rPr>
                <w:spacing w:val="-3"/>
                <w:sz w:val="18"/>
              </w:rPr>
              <w:t xml:space="preserve"> </w:t>
            </w:r>
            <w:r w:rsidRPr="00043ED5">
              <w:rPr>
                <w:sz w:val="18"/>
              </w:rPr>
              <w:t>a</w:t>
            </w:r>
            <w:r w:rsidRPr="00043ED5">
              <w:rPr>
                <w:spacing w:val="-3"/>
                <w:sz w:val="18"/>
              </w:rPr>
              <w:t xml:space="preserve"> </w:t>
            </w:r>
            <w:r w:rsidRPr="00043ED5">
              <w:rPr>
                <w:sz w:val="18"/>
              </w:rPr>
              <w:t>navržení</w:t>
            </w:r>
            <w:r w:rsidRPr="00043ED5">
              <w:rPr>
                <w:spacing w:val="-3"/>
                <w:sz w:val="18"/>
              </w:rPr>
              <w:t xml:space="preserve"> </w:t>
            </w:r>
            <w:r w:rsidRPr="00043ED5">
              <w:rPr>
                <w:sz w:val="18"/>
              </w:rPr>
              <w:t>úkolů pro územní plánování z hlediska využití území hlavního města Prahy a Středočeského kraje k odstranění zjištěných problémů. Hlavní město Praha s MMR a Středočeským krajem na této studii spolupracuje. Koordinace rozvoje a využití území se Středočeským krajem probíhá.</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339.</w:t>
            </w:r>
          </w:p>
        </w:tc>
        <w:tc>
          <w:tcPr>
            <w:tcW w:w="1702" w:type="dxa"/>
          </w:tcPr>
          <w:p w:rsidR="00FD25B2" w:rsidRPr="00043ED5" w:rsidRDefault="00F83464">
            <w:pPr>
              <w:pStyle w:val="TableParagraph"/>
              <w:spacing w:before="114"/>
              <w:rPr>
                <w:b/>
                <w:sz w:val="18"/>
              </w:rPr>
            </w:pPr>
            <w:r w:rsidRPr="00043ED5">
              <w:rPr>
                <w:b/>
                <w:sz w:val="18"/>
              </w:rPr>
              <w:t>Středočeský kraj</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ind w:right="293"/>
              <w:rPr>
                <w:i/>
                <w:sz w:val="18"/>
              </w:rPr>
            </w:pPr>
            <w:r w:rsidRPr="00043ED5">
              <w:rPr>
                <w:i/>
                <w:sz w:val="18"/>
              </w:rPr>
              <w:t>Ministerstvo pro místní rozvoj</w:t>
            </w:r>
          </w:p>
        </w:tc>
        <w:tc>
          <w:tcPr>
            <w:tcW w:w="5528" w:type="dxa"/>
          </w:tcPr>
          <w:p w:rsidR="00FD25B2" w:rsidRPr="00043ED5" w:rsidRDefault="00F83464">
            <w:pPr>
              <w:pStyle w:val="TableParagraph"/>
              <w:ind w:right="1299"/>
              <w:rPr>
                <w:b/>
                <w:sz w:val="18"/>
              </w:rPr>
            </w:pPr>
            <w:r w:rsidRPr="00043ED5">
              <w:rPr>
                <w:b/>
                <w:sz w:val="18"/>
              </w:rPr>
              <w:t>čl. (40) OB1 Metropolitní rozvojová oblast Praha Kapitola 3 „Rozvojové oblasti a rozvojové osy“ Úkoly pro územní plánování, písm. a), b) a c):</w:t>
            </w:r>
          </w:p>
          <w:p w:rsidR="00FD25B2" w:rsidRPr="00043ED5" w:rsidRDefault="00F83464">
            <w:pPr>
              <w:pStyle w:val="TableParagraph"/>
              <w:numPr>
                <w:ilvl w:val="0"/>
                <w:numId w:val="63"/>
              </w:numPr>
              <w:tabs>
                <w:tab w:val="left" w:pos="469"/>
              </w:tabs>
              <w:ind w:right="159"/>
              <w:rPr>
                <w:sz w:val="18"/>
              </w:rPr>
            </w:pPr>
            <w:r w:rsidRPr="00043ED5">
              <w:rPr>
                <w:sz w:val="18"/>
              </w:rPr>
              <w:t>Pořídit územní studie řešící zejména vzájemné vazby</w:t>
            </w:r>
            <w:r w:rsidRPr="00043ED5">
              <w:rPr>
                <w:spacing w:val="-26"/>
                <w:sz w:val="18"/>
              </w:rPr>
              <w:t xml:space="preserve"> </w:t>
            </w:r>
            <w:r w:rsidRPr="00043ED5">
              <w:rPr>
                <w:sz w:val="18"/>
              </w:rPr>
              <w:t>veřejné infrastruktury.</w:t>
            </w:r>
          </w:p>
          <w:p w:rsidR="00FD25B2" w:rsidRPr="00043ED5" w:rsidRDefault="00F83464">
            <w:pPr>
              <w:pStyle w:val="TableParagraph"/>
              <w:numPr>
                <w:ilvl w:val="0"/>
                <w:numId w:val="63"/>
              </w:numPr>
              <w:tabs>
                <w:tab w:val="left" w:pos="469"/>
              </w:tabs>
              <w:ind w:right="368"/>
              <w:rPr>
                <w:sz w:val="18"/>
              </w:rPr>
            </w:pPr>
            <w:r w:rsidRPr="00043ED5">
              <w:rPr>
                <w:sz w:val="18"/>
              </w:rPr>
              <w:t>Koordinovat rozvoj a využití území hlavního města Prahy</w:t>
            </w:r>
            <w:r w:rsidRPr="00043ED5">
              <w:rPr>
                <w:spacing w:val="-25"/>
                <w:sz w:val="18"/>
              </w:rPr>
              <w:t xml:space="preserve"> </w:t>
            </w:r>
            <w:r w:rsidRPr="00043ED5">
              <w:rPr>
                <w:sz w:val="18"/>
              </w:rPr>
              <w:t>a Středočeského</w:t>
            </w:r>
            <w:r w:rsidRPr="00043ED5">
              <w:rPr>
                <w:spacing w:val="-1"/>
                <w:sz w:val="18"/>
              </w:rPr>
              <w:t xml:space="preserve"> </w:t>
            </w:r>
            <w:r w:rsidRPr="00043ED5">
              <w:rPr>
                <w:sz w:val="18"/>
              </w:rPr>
              <w:t>kraje.</w:t>
            </w:r>
          </w:p>
          <w:p w:rsidR="00FD25B2" w:rsidRPr="00043ED5" w:rsidRDefault="00F83464">
            <w:pPr>
              <w:pStyle w:val="TableParagraph"/>
              <w:numPr>
                <w:ilvl w:val="0"/>
                <w:numId w:val="63"/>
              </w:numPr>
              <w:tabs>
                <w:tab w:val="left" w:pos="468"/>
                <w:tab w:val="left" w:pos="469"/>
              </w:tabs>
              <w:ind w:right="809"/>
              <w:rPr>
                <w:sz w:val="18"/>
              </w:rPr>
            </w:pPr>
            <w:r w:rsidRPr="00043ED5">
              <w:rPr>
                <w:sz w:val="18"/>
              </w:rPr>
              <w:t>Pořídit územní studie řešící problémy</w:t>
            </w:r>
            <w:r w:rsidRPr="00043ED5">
              <w:rPr>
                <w:spacing w:val="-23"/>
                <w:sz w:val="18"/>
              </w:rPr>
              <w:t xml:space="preserve"> </w:t>
            </w:r>
            <w:proofErr w:type="spellStart"/>
            <w:r w:rsidRPr="00043ED5">
              <w:rPr>
                <w:sz w:val="18"/>
              </w:rPr>
              <w:t>suburbanizace</w:t>
            </w:r>
            <w:proofErr w:type="spellEnd"/>
            <w:r w:rsidRPr="00043ED5">
              <w:rPr>
                <w:sz w:val="18"/>
              </w:rPr>
              <w:t>, zejména nekoncepční</w:t>
            </w:r>
            <w:r w:rsidRPr="00043ED5">
              <w:rPr>
                <w:spacing w:val="-3"/>
                <w:sz w:val="18"/>
              </w:rPr>
              <w:t xml:space="preserve"> </w:t>
            </w:r>
            <w:r w:rsidRPr="00043ED5">
              <w:rPr>
                <w:sz w:val="18"/>
              </w:rPr>
              <w:t>rozvoj.</w:t>
            </w:r>
          </w:p>
        </w:tc>
        <w:tc>
          <w:tcPr>
            <w:tcW w:w="7657" w:type="dxa"/>
          </w:tcPr>
          <w:p w:rsidR="00FD25B2" w:rsidRPr="00043ED5" w:rsidRDefault="00F83464">
            <w:pPr>
              <w:pStyle w:val="TableParagraph"/>
              <w:spacing w:line="206" w:lineRule="exact"/>
              <w:rPr>
                <w:sz w:val="18"/>
              </w:rPr>
            </w:pPr>
            <w:r w:rsidRPr="00043ED5">
              <w:rPr>
                <w:sz w:val="18"/>
                <w:u w:val="single"/>
              </w:rPr>
              <w:t>Vyjádření Středočeského kraje:</w:t>
            </w:r>
          </w:p>
          <w:p w:rsidR="00854A03" w:rsidRPr="001509E4" w:rsidRDefault="00854A03">
            <w:pPr>
              <w:pStyle w:val="TableParagraph"/>
              <w:rPr>
                <w:color w:val="FF0000"/>
                <w:sz w:val="18"/>
              </w:rPr>
            </w:pPr>
            <w:r w:rsidRPr="001509E4">
              <w:rPr>
                <w:color w:val="FF0000"/>
                <w:sz w:val="18"/>
              </w:rPr>
              <w:t>Středočeský kraj uplatnil komentář k návrhu zadání Územní studie Pražského regionu, který pořizuje MMR a i nadále bude na věci spolupracovat.</w:t>
            </w:r>
          </w:p>
          <w:p w:rsidR="001509E4" w:rsidRDefault="001509E4">
            <w:pPr>
              <w:pStyle w:val="TableParagraph"/>
              <w:rPr>
                <w:sz w:val="18"/>
              </w:rPr>
            </w:pPr>
          </w:p>
          <w:p w:rsidR="00FD25B2" w:rsidRPr="001509E4" w:rsidRDefault="00F83464">
            <w:pPr>
              <w:pStyle w:val="TableParagraph"/>
              <w:rPr>
                <w:strike/>
                <w:sz w:val="18"/>
              </w:rPr>
            </w:pPr>
            <w:r w:rsidRPr="001509E4">
              <w:rPr>
                <w:strike/>
                <w:sz w:val="18"/>
              </w:rPr>
              <w:t>Středočeský kraj se vyjadřoval k zadání ÚS pražského regionu, kterou pořizuje MMR od r. 2014 a která by se měla zabývat problematikou uvedenou pod body a, b, c. Zatím ještě nebyl SK přizván k řešení, resp. ke kontrolnímu dni.</w:t>
            </w:r>
          </w:p>
        </w:tc>
      </w:tr>
      <w:tr w:rsidR="00FD25B2" w:rsidRPr="00043ED5">
        <w:trPr>
          <w:trHeight w:val="1240"/>
        </w:trPr>
        <w:tc>
          <w:tcPr>
            <w:tcW w:w="710" w:type="dxa"/>
          </w:tcPr>
          <w:p w:rsidR="00FD25B2" w:rsidRPr="00043ED5" w:rsidRDefault="00F83464">
            <w:pPr>
              <w:pStyle w:val="TableParagraph"/>
              <w:spacing w:before="114"/>
              <w:ind w:left="78"/>
              <w:rPr>
                <w:b/>
                <w:sz w:val="18"/>
              </w:rPr>
            </w:pPr>
            <w:r w:rsidRPr="00043ED5">
              <w:rPr>
                <w:b/>
                <w:sz w:val="18"/>
              </w:rPr>
              <w:t>340.</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ind w:right="1129"/>
              <w:rPr>
                <w:b/>
                <w:sz w:val="18"/>
              </w:rPr>
            </w:pPr>
            <w:r w:rsidRPr="00043ED5">
              <w:rPr>
                <w:b/>
                <w:sz w:val="18"/>
              </w:rPr>
              <w:t>čl. (41) OB2 Metropolitní rozvojová oblast Ostrava Kapitola 3 „Rozvojové oblasti a rozvojové osy“ Úkoly pro územní plánování:</w:t>
            </w:r>
          </w:p>
          <w:p w:rsidR="00FD25B2" w:rsidRPr="00043ED5" w:rsidRDefault="00F83464">
            <w:pPr>
              <w:pStyle w:val="TableParagraph"/>
              <w:rPr>
                <w:sz w:val="18"/>
              </w:rPr>
            </w:pPr>
            <w:r w:rsidRPr="00043ED5">
              <w:rPr>
                <w:sz w:val="18"/>
              </w:rPr>
              <w:t>Pořídit územní studie řešící zejména vzájemné vazby veřejné infrastruktury.</w:t>
            </w:r>
          </w:p>
        </w:tc>
        <w:tc>
          <w:tcPr>
            <w:tcW w:w="7657" w:type="dxa"/>
          </w:tcPr>
          <w:p w:rsidR="00FD25B2" w:rsidRPr="00043ED5" w:rsidRDefault="00F83464">
            <w:pPr>
              <w:pStyle w:val="TableParagraph"/>
              <w:ind w:right="596"/>
              <w:rPr>
                <w:sz w:val="18"/>
              </w:rPr>
            </w:pPr>
            <w:r w:rsidRPr="00043ED5">
              <w:rPr>
                <w:sz w:val="18"/>
              </w:rPr>
              <w:t>Moravskoslezský kraj pořídil územní studii Vedení silnice I/56 v úseku Opava - Ostrava v aktualizovaných parametrech 2016.</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lastRenderedPageBreak/>
              <w:t>341.</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ind w:right="1392"/>
              <w:jc w:val="both"/>
              <w:rPr>
                <w:b/>
                <w:sz w:val="18"/>
              </w:rPr>
            </w:pPr>
            <w:r w:rsidRPr="00043ED5">
              <w:rPr>
                <w:b/>
                <w:sz w:val="18"/>
              </w:rPr>
              <w:t>čl. (42) OB3 Metropolitní rozvojová oblast Brno Kapitola 3 „Rozvojové oblasti a rozvojové</w:t>
            </w:r>
            <w:r w:rsidRPr="00043ED5">
              <w:rPr>
                <w:b/>
                <w:spacing w:val="-23"/>
                <w:sz w:val="18"/>
              </w:rPr>
              <w:t xml:space="preserve"> </w:t>
            </w:r>
            <w:r w:rsidRPr="00043ED5">
              <w:rPr>
                <w:b/>
                <w:sz w:val="18"/>
              </w:rPr>
              <w:t>osy“ Úkoly pro územní plánování, písm. a) a</w:t>
            </w:r>
            <w:r w:rsidRPr="00043ED5">
              <w:rPr>
                <w:b/>
                <w:spacing w:val="-16"/>
                <w:sz w:val="18"/>
              </w:rPr>
              <w:t xml:space="preserve"> </w:t>
            </w:r>
            <w:r w:rsidRPr="00043ED5">
              <w:rPr>
                <w:b/>
                <w:sz w:val="18"/>
              </w:rPr>
              <w:t>b):</w:t>
            </w:r>
          </w:p>
          <w:p w:rsidR="00FD25B2" w:rsidRPr="00043ED5" w:rsidRDefault="00F83464">
            <w:pPr>
              <w:pStyle w:val="TableParagraph"/>
              <w:numPr>
                <w:ilvl w:val="0"/>
                <w:numId w:val="62"/>
              </w:numPr>
              <w:tabs>
                <w:tab w:val="left" w:pos="469"/>
              </w:tabs>
              <w:ind w:right="608"/>
              <w:rPr>
                <w:sz w:val="18"/>
              </w:rPr>
            </w:pPr>
            <w:r w:rsidRPr="00043ED5">
              <w:rPr>
                <w:sz w:val="18"/>
              </w:rPr>
              <w:t>vytvořit územní podmínky pro řešení dopravní</w:t>
            </w:r>
            <w:r w:rsidRPr="00043ED5">
              <w:rPr>
                <w:spacing w:val="-21"/>
                <w:sz w:val="18"/>
              </w:rPr>
              <w:t xml:space="preserve"> </w:t>
            </w:r>
            <w:r w:rsidRPr="00043ED5">
              <w:rPr>
                <w:sz w:val="18"/>
              </w:rPr>
              <w:t>(zejména silniční) sítě jižně od dálnice</w:t>
            </w:r>
            <w:r w:rsidRPr="00043ED5">
              <w:rPr>
                <w:spacing w:val="-4"/>
                <w:sz w:val="18"/>
              </w:rPr>
              <w:t xml:space="preserve"> </w:t>
            </w:r>
            <w:r w:rsidRPr="00043ED5">
              <w:rPr>
                <w:sz w:val="18"/>
              </w:rPr>
              <w:t>D1,</w:t>
            </w:r>
          </w:p>
          <w:p w:rsidR="00FD25B2" w:rsidRPr="00043ED5" w:rsidRDefault="00F83464">
            <w:pPr>
              <w:pStyle w:val="TableParagraph"/>
              <w:numPr>
                <w:ilvl w:val="0"/>
                <w:numId w:val="62"/>
              </w:numPr>
              <w:tabs>
                <w:tab w:val="left" w:pos="469"/>
              </w:tabs>
              <w:spacing w:before="1"/>
              <w:ind w:right="178"/>
              <w:rPr>
                <w:sz w:val="18"/>
              </w:rPr>
            </w:pPr>
            <w:r w:rsidRPr="00043ED5">
              <w:rPr>
                <w:sz w:val="18"/>
              </w:rPr>
              <w:t>pořídit územní studie řešící zejména vzájemné vazby</w:t>
            </w:r>
            <w:r w:rsidRPr="00043ED5">
              <w:rPr>
                <w:spacing w:val="-26"/>
                <w:sz w:val="18"/>
              </w:rPr>
              <w:t xml:space="preserve"> </w:t>
            </w:r>
            <w:r w:rsidRPr="00043ED5">
              <w:rPr>
                <w:sz w:val="18"/>
              </w:rPr>
              <w:t>veřejné infrastruktury.</w:t>
            </w:r>
          </w:p>
        </w:tc>
        <w:tc>
          <w:tcPr>
            <w:tcW w:w="7657" w:type="dxa"/>
          </w:tcPr>
          <w:p w:rsidR="00FD25B2" w:rsidRPr="00043ED5" w:rsidRDefault="00F83464">
            <w:pPr>
              <w:pStyle w:val="TableParagraph"/>
              <w:spacing w:line="242" w:lineRule="auto"/>
              <w:ind w:right="395"/>
              <w:rPr>
                <w:sz w:val="18"/>
              </w:rPr>
            </w:pPr>
            <w:r w:rsidRPr="00043ED5">
              <w:rPr>
                <w:sz w:val="18"/>
              </w:rPr>
              <w:t xml:space="preserve">ZÚR JMK upřesňují vymezení </w:t>
            </w:r>
            <w:r w:rsidRPr="00043ED5">
              <w:rPr>
                <w:b/>
                <w:sz w:val="18"/>
              </w:rPr>
              <w:t xml:space="preserve">OB3 </w:t>
            </w:r>
            <w:r w:rsidRPr="00043ED5">
              <w:rPr>
                <w:sz w:val="18"/>
              </w:rPr>
              <w:t xml:space="preserve">s ohledem na typologii obsaženou ve Strategii regionálního rozvoje ČR 2014 – 2020 v </w:t>
            </w:r>
            <w:r w:rsidRPr="00043ED5">
              <w:rPr>
                <w:i/>
                <w:sz w:val="18"/>
              </w:rPr>
              <w:t xml:space="preserve">odst. (25) textové části ZÚR JMK </w:t>
            </w:r>
            <w:r w:rsidRPr="00043ED5">
              <w:rPr>
                <w:sz w:val="18"/>
              </w:rPr>
              <w:t xml:space="preserve">a ve </w:t>
            </w:r>
            <w:proofErr w:type="gramStart"/>
            <w:r w:rsidRPr="00043ED5">
              <w:rPr>
                <w:i/>
                <w:sz w:val="18"/>
              </w:rPr>
              <w:t>výkrese I.1 grafické</w:t>
            </w:r>
            <w:proofErr w:type="gramEnd"/>
            <w:r w:rsidRPr="00043ED5">
              <w:rPr>
                <w:i/>
                <w:sz w:val="18"/>
              </w:rPr>
              <w:t xml:space="preserve"> části ZÚR JMK</w:t>
            </w:r>
            <w:r w:rsidRPr="00043ED5">
              <w:rPr>
                <w:sz w:val="18"/>
              </w:rPr>
              <w:t>.</w:t>
            </w:r>
          </w:p>
          <w:p w:rsidR="00FD25B2" w:rsidRPr="00043ED5" w:rsidRDefault="00F83464">
            <w:pPr>
              <w:pStyle w:val="TableParagraph"/>
              <w:spacing w:line="242" w:lineRule="auto"/>
              <w:ind w:right="115"/>
              <w:rPr>
                <w:sz w:val="18"/>
              </w:rPr>
            </w:pPr>
            <w:r w:rsidRPr="00043ED5">
              <w:rPr>
                <w:sz w:val="18"/>
              </w:rPr>
              <w:t xml:space="preserve">ZÚR JMK upřesňují úkoly pro ÚP v PÚR (42) v </w:t>
            </w:r>
            <w:r w:rsidRPr="00043ED5">
              <w:rPr>
                <w:i/>
                <w:sz w:val="18"/>
              </w:rPr>
              <w:t xml:space="preserve">kap. I textové části ZÚR JMK </w:t>
            </w:r>
            <w:r w:rsidRPr="00043ED5">
              <w:rPr>
                <w:sz w:val="18"/>
              </w:rPr>
              <w:t>uložením prověření změn využití v OB3 metropolitní rozvojové oblasti Brno územní studií „Územní studie nadřazené dálniční a silniční sítě v jádrovém území OB3 metropolitní rozvojové oblasti Brno“.</w:t>
            </w:r>
          </w:p>
        </w:tc>
      </w:tr>
    </w:tbl>
    <w:p w:rsidR="00FD25B2" w:rsidRPr="00043ED5" w:rsidRDefault="00FD25B2">
      <w:pPr>
        <w:spacing w:line="242" w:lineRule="auto"/>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342.</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(46) OB7 Rozvojová oblast Liberec</w:t>
            </w:r>
          </w:p>
          <w:p w:rsidR="00FD25B2" w:rsidRPr="00043ED5" w:rsidRDefault="00F83464">
            <w:pPr>
              <w:pStyle w:val="TableParagraph"/>
              <w:ind w:right="999"/>
              <w:rPr>
                <w:b/>
                <w:sz w:val="18"/>
              </w:rPr>
            </w:pPr>
            <w:r w:rsidRPr="00043ED5">
              <w:rPr>
                <w:b/>
                <w:sz w:val="18"/>
              </w:rPr>
              <w:t>Kapitola 3 „Rozvojové oblasti a rozvojové osy“ úkoly pro územní plánování:</w:t>
            </w:r>
          </w:p>
          <w:p w:rsidR="00FD25B2" w:rsidRPr="00043ED5" w:rsidRDefault="00F83464">
            <w:pPr>
              <w:pStyle w:val="TableParagraph"/>
              <w:spacing w:before="3"/>
              <w:ind w:right="617"/>
              <w:rPr>
                <w:sz w:val="18"/>
              </w:rPr>
            </w:pPr>
            <w:r w:rsidRPr="00043ED5">
              <w:rPr>
                <w:sz w:val="18"/>
              </w:rPr>
              <w:t>Řešit územní souvislosti napojení oblasti na modernizované železniční tratě ve směru na Prahu.</w:t>
            </w:r>
          </w:p>
        </w:tc>
        <w:tc>
          <w:tcPr>
            <w:tcW w:w="7657" w:type="dxa"/>
          </w:tcPr>
          <w:p w:rsidR="00FD25B2" w:rsidRPr="00043ED5" w:rsidRDefault="00F83464">
            <w:pPr>
              <w:pStyle w:val="TableParagraph"/>
              <w:spacing w:before="1"/>
              <w:ind w:right="866"/>
              <w:rPr>
                <w:sz w:val="18"/>
              </w:rPr>
            </w:pPr>
            <w:r w:rsidRPr="00043ED5">
              <w:rPr>
                <w:sz w:val="18"/>
              </w:rPr>
              <w:t>ZÚR LK vymezují koridor mezinárodního významu D26 a územní rezervu D26R pro železniční spojení Praha – Mladá Boleslav – Liberec – hranice ČR/Polsko.</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V rámci Aktualizace č. 1 ZÚR LK bude koridor změněn z kombinované dopravy (koridor KD1 v PÚR ČR 2008) na konvenční železniční koridor (koridor ŽD8 v aktuální PÚR ČR). Dále by měl být koridor částečně upraven v okolí Turnova. Z rozpracovaných více variantních podkladů, které pořizuje MD dle úkolu z čl. 95a a čl. 177 PÚR ČR vyplývá, že trasa železnice by mohla být i výrazně změněna, což by mohlo být řešeno až v další Aktualizaci ZÚR LK.</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343.</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ind w:right="1178"/>
              <w:rPr>
                <w:b/>
                <w:sz w:val="18"/>
              </w:rPr>
            </w:pPr>
            <w:r w:rsidRPr="00043ED5">
              <w:rPr>
                <w:b/>
                <w:sz w:val="18"/>
              </w:rPr>
              <w:t>čl. (49) OB10 Rozvojová oblast České Budějovice Kapitola 3 „Rozvojové oblasti a rozvojové osy“ Úkoly pro územní plánování:</w:t>
            </w:r>
          </w:p>
          <w:p w:rsidR="00FD25B2" w:rsidRPr="00043ED5" w:rsidRDefault="00F83464">
            <w:pPr>
              <w:pStyle w:val="TableParagraph"/>
              <w:ind w:right="247"/>
              <w:rPr>
                <w:sz w:val="18"/>
              </w:rPr>
            </w:pPr>
            <w:r w:rsidRPr="00043ED5">
              <w:rPr>
                <w:sz w:val="18"/>
              </w:rPr>
              <w:t>Vytvářet územní podmínky pro napojení na dálnici D3, rychlostní silnici R3 a na IV. tranzitní železniční koridor.</w:t>
            </w:r>
          </w:p>
        </w:tc>
        <w:tc>
          <w:tcPr>
            <w:tcW w:w="7657" w:type="dxa"/>
          </w:tcPr>
          <w:p w:rsidR="00FD25B2" w:rsidRPr="00043ED5" w:rsidRDefault="00F83464">
            <w:pPr>
              <w:pStyle w:val="TableParagraph"/>
              <w:ind w:right="115"/>
              <w:rPr>
                <w:sz w:val="18"/>
              </w:rPr>
            </w:pPr>
            <w:r w:rsidRPr="00043ED5">
              <w:rPr>
                <w:sz w:val="18"/>
              </w:rPr>
              <w:t>Úkol splněn, dálnice D3 (včetně části původně označené R3) i IV. tranzitní železniční koridor jsou vymezeny v Zásadách územního rozvoje Jihočeského kraje, pro ochranu území určeného pro stavbu D3 (pro dosud nerealizované úseky) bylo na základě podnětu investora vydáno Radou Jihočeského kraje územní opatření o stavební uzávěře.</w:t>
            </w:r>
          </w:p>
          <w:p w:rsidR="00FD25B2" w:rsidRPr="00043ED5" w:rsidRDefault="00FD25B2">
            <w:pPr>
              <w:pStyle w:val="TableParagraph"/>
              <w:spacing w:before="5"/>
              <w:ind w:left="0"/>
              <w:rPr>
                <w:sz w:val="17"/>
              </w:rPr>
            </w:pPr>
          </w:p>
          <w:p w:rsidR="00FD25B2" w:rsidRPr="00043ED5" w:rsidRDefault="00F83464">
            <w:pPr>
              <w:pStyle w:val="TableParagraph"/>
              <w:ind w:left="0" w:right="95"/>
              <w:jc w:val="right"/>
              <w:rPr>
                <w:b/>
                <w:sz w:val="18"/>
              </w:rPr>
            </w:pPr>
            <w:r w:rsidRPr="00043ED5">
              <w:rPr>
                <w:b/>
                <w:sz w:val="18"/>
              </w:rPr>
              <w:t>Úkol splněn.</w:t>
            </w:r>
          </w:p>
        </w:tc>
      </w:tr>
      <w:tr w:rsidR="00FD25B2" w:rsidRPr="00043ED5">
        <w:trPr>
          <w:trHeight w:val="4001"/>
        </w:trPr>
        <w:tc>
          <w:tcPr>
            <w:tcW w:w="710" w:type="dxa"/>
          </w:tcPr>
          <w:p w:rsidR="00FD25B2" w:rsidRPr="00043ED5" w:rsidRDefault="00F83464">
            <w:pPr>
              <w:pStyle w:val="TableParagraph"/>
              <w:spacing w:before="114"/>
              <w:ind w:left="78"/>
              <w:rPr>
                <w:b/>
                <w:sz w:val="18"/>
              </w:rPr>
            </w:pPr>
            <w:r w:rsidRPr="00043ED5">
              <w:rPr>
                <w:b/>
                <w:sz w:val="18"/>
              </w:rPr>
              <w:lastRenderedPageBreak/>
              <w:t>344.</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ind w:right="308"/>
              <w:rPr>
                <w:b/>
                <w:sz w:val="18"/>
              </w:rPr>
            </w:pPr>
            <w:r w:rsidRPr="00043ED5">
              <w:rPr>
                <w:b/>
                <w:sz w:val="18"/>
              </w:rPr>
              <w:t xml:space="preserve">čl. (53) OS2 Rozvojová osa </w:t>
            </w:r>
            <w:proofErr w:type="gramStart"/>
            <w:r w:rsidRPr="00043ED5">
              <w:rPr>
                <w:b/>
                <w:sz w:val="18"/>
              </w:rPr>
              <w:t>Praha</w:t>
            </w:r>
            <w:proofErr w:type="gramEnd"/>
            <w:r w:rsidRPr="00043ED5">
              <w:rPr>
                <w:b/>
                <w:sz w:val="18"/>
              </w:rPr>
              <w:t>–</w:t>
            </w:r>
            <w:proofErr w:type="gramStart"/>
            <w:r w:rsidRPr="00043ED5">
              <w:rPr>
                <w:b/>
                <w:sz w:val="18"/>
              </w:rPr>
              <w:t>Ústí</w:t>
            </w:r>
            <w:proofErr w:type="gramEnd"/>
            <w:r w:rsidRPr="00043ED5">
              <w:rPr>
                <w:b/>
                <w:sz w:val="18"/>
              </w:rPr>
              <w:t xml:space="preserve"> nad La-</w:t>
            </w:r>
            <w:proofErr w:type="spellStart"/>
            <w:r w:rsidRPr="00043ED5">
              <w:rPr>
                <w:b/>
                <w:sz w:val="18"/>
              </w:rPr>
              <w:t>bem</w:t>
            </w:r>
            <w:proofErr w:type="spellEnd"/>
            <w:r w:rsidRPr="00043ED5">
              <w:rPr>
                <w:b/>
                <w:sz w:val="18"/>
              </w:rPr>
              <w:t>–hranice ČR/Německo (–</w:t>
            </w:r>
            <w:proofErr w:type="spellStart"/>
            <w:r w:rsidRPr="00043ED5">
              <w:rPr>
                <w:b/>
                <w:sz w:val="18"/>
              </w:rPr>
              <w:t>Dresden</w:t>
            </w:r>
            <w:proofErr w:type="spellEnd"/>
            <w:r w:rsidRPr="00043ED5">
              <w:rPr>
                <w:b/>
                <w:sz w:val="18"/>
              </w:rPr>
              <w:t>)</w:t>
            </w:r>
          </w:p>
          <w:p w:rsidR="00FD25B2" w:rsidRPr="00043ED5" w:rsidRDefault="00F83464">
            <w:pPr>
              <w:pStyle w:val="TableParagraph"/>
              <w:ind w:right="999"/>
              <w:rPr>
                <w:b/>
                <w:sz w:val="18"/>
              </w:rPr>
            </w:pPr>
            <w:r w:rsidRPr="00043ED5">
              <w:rPr>
                <w:b/>
                <w:sz w:val="18"/>
              </w:rPr>
              <w:t>Kapitola 3 „Rozvojové oblasti a rozvojové osy“ Úkoly pro územní plánování, písm. a) a b):</w:t>
            </w:r>
          </w:p>
          <w:p w:rsidR="00FD25B2" w:rsidRPr="00043ED5" w:rsidRDefault="00F83464">
            <w:pPr>
              <w:pStyle w:val="TableParagraph"/>
              <w:numPr>
                <w:ilvl w:val="0"/>
                <w:numId w:val="61"/>
              </w:numPr>
              <w:tabs>
                <w:tab w:val="left" w:pos="469"/>
              </w:tabs>
              <w:ind w:right="119"/>
              <w:rPr>
                <w:sz w:val="18"/>
              </w:rPr>
            </w:pPr>
            <w:r w:rsidRPr="00043ED5">
              <w:rPr>
                <w:sz w:val="18"/>
              </w:rPr>
              <w:t>vytvářet územní podmínky pro řešení protipovodňové</w:t>
            </w:r>
            <w:r w:rsidRPr="00043ED5">
              <w:rPr>
                <w:spacing w:val="-24"/>
                <w:sz w:val="18"/>
              </w:rPr>
              <w:t xml:space="preserve"> </w:t>
            </w:r>
            <w:r w:rsidRPr="00043ED5">
              <w:rPr>
                <w:sz w:val="18"/>
              </w:rPr>
              <w:t>ochrany v sevřeném údolí</w:t>
            </w:r>
            <w:r w:rsidRPr="00043ED5">
              <w:rPr>
                <w:spacing w:val="-4"/>
                <w:sz w:val="18"/>
              </w:rPr>
              <w:t xml:space="preserve"> </w:t>
            </w:r>
            <w:r w:rsidRPr="00043ED5">
              <w:rPr>
                <w:sz w:val="18"/>
              </w:rPr>
              <w:t>Labe,</w:t>
            </w:r>
          </w:p>
          <w:p w:rsidR="00FD25B2" w:rsidRPr="00043ED5" w:rsidRDefault="00F83464">
            <w:pPr>
              <w:pStyle w:val="TableParagraph"/>
              <w:numPr>
                <w:ilvl w:val="0"/>
                <w:numId w:val="61"/>
              </w:numPr>
              <w:tabs>
                <w:tab w:val="left" w:pos="469"/>
              </w:tabs>
              <w:ind w:right="466"/>
              <w:rPr>
                <w:sz w:val="18"/>
              </w:rPr>
            </w:pPr>
            <w:r w:rsidRPr="00043ED5">
              <w:rPr>
                <w:sz w:val="18"/>
              </w:rPr>
              <w:t>vytvářet územní podmínky pro řešení negativních</w:t>
            </w:r>
            <w:r w:rsidRPr="00043ED5">
              <w:rPr>
                <w:spacing w:val="-20"/>
                <w:sz w:val="18"/>
              </w:rPr>
              <w:t xml:space="preserve"> </w:t>
            </w:r>
            <w:r w:rsidRPr="00043ED5">
              <w:rPr>
                <w:sz w:val="18"/>
              </w:rPr>
              <w:t>dopadů velkoplošné a pohledově exponované těžby</w:t>
            </w:r>
            <w:r w:rsidRPr="00043ED5">
              <w:rPr>
                <w:spacing w:val="-8"/>
                <w:sz w:val="18"/>
              </w:rPr>
              <w:t xml:space="preserve"> </w:t>
            </w:r>
            <w:r w:rsidRPr="00043ED5">
              <w:rPr>
                <w:sz w:val="18"/>
              </w:rPr>
              <w:t>surovin.</w:t>
            </w:r>
          </w:p>
        </w:tc>
        <w:tc>
          <w:tcPr>
            <w:tcW w:w="7657" w:type="dxa"/>
          </w:tcPr>
          <w:p w:rsidR="00FD25B2" w:rsidRPr="00043ED5" w:rsidRDefault="00F83464">
            <w:pPr>
              <w:pStyle w:val="TableParagraph"/>
              <w:ind w:right="265"/>
              <w:rPr>
                <w:sz w:val="18"/>
              </w:rPr>
            </w:pPr>
            <w:r w:rsidRPr="00043ED5">
              <w:rPr>
                <w:sz w:val="18"/>
              </w:rPr>
              <w:t>Již v platných ZÚR ÚK jsou úkoly stanovené v PÚR 2008 (a aktualizací PÚR 2015 potvrzené) pro rozvojovou osu OS2 zpřesněny stanovením úkolů pro územní plánování a usměrňování územního rozvoje, např. úkoly č. (5), (6) a (7) pro zpřesněnou rozvojovou osu republikového významu OS2, viz níže:</w:t>
            </w:r>
          </w:p>
          <w:p w:rsidR="00FD25B2" w:rsidRPr="00043ED5" w:rsidRDefault="00F83464">
            <w:pPr>
              <w:pStyle w:val="TableParagraph"/>
              <w:numPr>
                <w:ilvl w:val="0"/>
                <w:numId w:val="60"/>
              </w:numPr>
              <w:tabs>
                <w:tab w:val="left" w:pos="413"/>
              </w:tabs>
              <w:spacing w:before="66"/>
              <w:ind w:right="464" w:hanging="283"/>
              <w:rPr>
                <w:sz w:val="18"/>
              </w:rPr>
            </w:pPr>
            <w:r w:rsidRPr="00043ED5">
              <w:rPr>
                <w:sz w:val="18"/>
              </w:rPr>
              <w:t>Upřesňovat ZÚR ÚK a vytvářet územní podmínky pro řešení protipovodňové</w:t>
            </w:r>
            <w:r w:rsidRPr="00043ED5">
              <w:rPr>
                <w:spacing w:val="-35"/>
                <w:sz w:val="18"/>
              </w:rPr>
              <w:t xml:space="preserve"> </w:t>
            </w:r>
            <w:r w:rsidRPr="00043ED5">
              <w:rPr>
                <w:sz w:val="18"/>
              </w:rPr>
              <w:t>ochrany v ohrožených územích (vč. sevřeného údolí</w:t>
            </w:r>
            <w:r w:rsidRPr="00043ED5">
              <w:rPr>
                <w:spacing w:val="-7"/>
                <w:sz w:val="18"/>
              </w:rPr>
              <w:t xml:space="preserve"> </w:t>
            </w:r>
            <w:r w:rsidRPr="00043ED5">
              <w:rPr>
                <w:sz w:val="18"/>
              </w:rPr>
              <w:t>Labe).</w:t>
            </w:r>
          </w:p>
          <w:p w:rsidR="00FD25B2" w:rsidRPr="00043ED5" w:rsidRDefault="00F83464">
            <w:pPr>
              <w:pStyle w:val="TableParagraph"/>
              <w:numPr>
                <w:ilvl w:val="0"/>
                <w:numId w:val="60"/>
              </w:numPr>
              <w:tabs>
                <w:tab w:val="left" w:pos="413"/>
              </w:tabs>
              <w:spacing w:before="2"/>
              <w:ind w:right="589" w:hanging="283"/>
              <w:rPr>
                <w:sz w:val="18"/>
              </w:rPr>
            </w:pPr>
            <w:r w:rsidRPr="00043ED5">
              <w:rPr>
                <w:sz w:val="18"/>
              </w:rPr>
              <w:t>Vytvářet územní podmínky pro řešení negativních dopadů velkoplošné a</w:t>
            </w:r>
            <w:r w:rsidRPr="00043ED5">
              <w:rPr>
                <w:spacing w:val="-28"/>
                <w:sz w:val="18"/>
              </w:rPr>
              <w:t xml:space="preserve"> </w:t>
            </w:r>
            <w:r w:rsidRPr="00043ED5">
              <w:rPr>
                <w:sz w:val="18"/>
              </w:rPr>
              <w:t>pohledově exponované těžby</w:t>
            </w:r>
            <w:r w:rsidRPr="00043ED5">
              <w:rPr>
                <w:spacing w:val="-3"/>
                <w:sz w:val="18"/>
              </w:rPr>
              <w:t xml:space="preserve"> </w:t>
            </w:r>
            <w:r w:rsidRPr="00043ED5">
              <w:rPr>
                <w:sz w:val="18"/>
              </w:rPr>
              <w:t>surovin.</w:t>
            </w:r>
          </w:p>
          <w:p w:rsidR="00FD25B2" w:rsidRPr="00043ED5" w:rsidRDefault="00F83464">
            <w:pPr>
              <w:pStyle w:val="TableParagraph"/>
              <w:numPr>
                <w:ilvl w:val="0"/>
                <w:numId w:val="60"/>
              </w:numPr>
              <w:tabs>
                <w:tab w:val="left" w:pos="413"/>
              </w:tabs>
              <w:ind w:right="207" w:hanging="283"/>
              <w:rPr>
                <w:sz w:val="18"/>
              </w:rPr>
            </w:pPr>
            <w:r w:rsidRPr="00043ED5">
              <w:rPr>
                <w:sz w:val="18"/>
              </w:rPr>
              <w:t>Těžbu nerostných surovin podřizovat dosahování přijatelné meze únosnosti zatížení krajiny, snižovat celkovou zátěž území a nepřipustit zahájení otvírky více ložisek současně v území s koncentrovaným výskytem. Pro těžbu nerostných surovin uvolňovat výhradní ložiska s řešitelnými střety zájmů a s takovými podmínkami rehabilitace a využití území, které po těžbě vyloučí devastační důsledky pro</w:t>
            </w:r>
            <w:r w:rsidRPr="00043ED5">
              <w:rPr>
                <w:spacing w:val="-12"/>
                <w:sz w:val="18"/>
              </w:rPr>
              <w:t xml:space="preserve"> </w:t>
            </w:r>
            <w:r w:rsidRPr="00043ED5">
              <w:rPr>
                <w:sz w:val="18"/>
              </w:rPr>
              <w:t>území.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347"/>
        </w:trPr>
        <w:tc>
          <w:tcPr>
            <w:tcW w:w="710" w:type="dxa"/>
          </w:tcPr>
          <w:p w:rsidR="00FD25B2" w:rsidRPr="00043ED5" w:rsidRDefault="00F83464">
            <w:pPr>
              <w:pStyle w:val="TableParagraph"/>
              <w:spacing w:before="116"/>
              <w:ind w:left="78"/>
              <w:rPr>
                <w:b/>
                <w:sz w:val="18"/>
              </w:rPr>
            </w:pPr>
            <w:r w:rsidRPr="00043ED5">
              <w:rPr>
                <w:b/>
                <w:sz w:val="18"/>
              </w:rPr>
              <w:t>345.</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ind w:right="618"/>
              <w:rPr>
                <w:b/>
                <w:sz w:val="18"/>
              </w:rPr>
            </w:pPr>
            <w:r w:rsidRPr="00043ED5">
              <w:rPr>
                <w:b/>
                <w:sz w:val="18"/>
              </w:rPr>
              <w:t xml:space="preserve">čl. (58) OS7 Rozvojová osa Ústí nad </w:t>
            </w:r>
            <w:proofErr w:type="gramStart"/>
            <w:r w:rsidRPr="00043ED5">
              <w:rPr>
                <w:b/>
                <w:sz w:val="18"/>
              </w:rPr>
              <w:t>Labem</w:t>
            </w:r>
            <w:proofErr w:type="gramEnd"/>
            <w:r w:rsidRPr="00043ED5">
              <w:rPr>
                <w:b/>
                <w:sz w:val="18"/>
              </w:rPr>
              <w:t>–</w:t>
            </w:r>
            <w:proofErr w:type="gramStart"/>
            <w:r w:rsidRPr="00043ED5">
              <w:rPr>
                <w:b/>
                <w:sz w:val="18"/>
              </w:rPr>
              <w:t>Chomutov</w:t>
            </w:r>
            <w:proofErr w:type="gramEnd"/>
            <w:r w:rsidRPr="00043ED5">
              <w:rPr>
                <w:b/>
                <w:sz w:val="18"/>
              </w:rPr>
              <w:t>– Karlovy Vary–Cheb–hranice ČR/Německo (–Bayreuth) Kapitola 3 „Rozvojové oblasti a rozvojové osy“</w:t>
            </w:r>
          </w:p>
          <w:p w:rsidR="00FD25B2" w:rsidRPr="00043ED5" w:rsidRDefault="00F83464">
            <w:pPr>
              <w:pStyle w:val="TableParagraph"/>
              <w:spacing w:line="205" w:lineRule="exact"/>
              <w:rPr>
                <w:b/>
                <w:sz w:val="18"/>
              </w:rPr>
            </w:pPr>
            <w:r w:rsidRPr="00043ED5">
              <w:rPr>
                <w:b/>
                <w:sz w:val="18"/>
              </w:rPr>
              <w:t>Úkoly pro územní plánování:</w:t>
            </w:r>
          </w:p>
          <w:p w:rsidR="00FD25B2" w:rsidRPr="00043ED5" w:rsidRDefault="00F83464">
            <w:pPr>
              <w:pStyle w:val="TableParagraph"/>
              <w:spacing w:line="242" w:lineRule="auto"/>
              <w:rPr>
                <w:sz w:val="18"/>
              </w:rPr>
            </w:pPr>
            <w:r w:rsidRPr="00043ED5">
              <w:rPr>
                <w:sz w:val="18"/>
              </w:rPr>
              <w:t>Vytvořit územní podmínky pro řešení přestavby vybraných úseků silnice I/13 mezi Ostrovem a Chomutovem.</w:t>
            </w:r>
          </w:p>
        </w:tc>
        <w:tc>
          <w:tcPr>
            <w:tcW w:w="7657" w:type="dxa"/>
          </w:tcPr>
          <w:p w:rsidR="00FD25B2" w:rsidRPr="00043ED5" w:rsidRDefault="00F83464">
            <w:pPr>
              <w:pStyle w:val="TableParagraph"/>
              <w:spacing w:before="1"/>
              <w:ind w:right="115"/>
              <w:rPr>
                <w:sz w:val="18"/>
              </w:rPr>
            </w:pPr>
            <w:r w:rsidRPr="00043ED5">
              <w:rPr>
                <w:sz w:val="18"/>
              </w:rPr>
              <w:t>V ZÚR ÚK je úkol stanovený v PÚR 2008 pro rozvojovou osu OS7 zpřesněn stanovením úkolu pro územní plánování a usměrňování územního rozvoje č. (2) pro zpřesněnou rozvojovou osu republikového významu OS7, viz níže:</w:t>
            </w:r>
          </w:p>
          <w:p w:rsidR="00FD25B2" w:rsidRPr="00043ED5" w:rsidRDefault="00F83464">
            <w:pPr>
              <w:pStyle w:val="TableParagraph"/>
              <w:spacing w:before="68"/>
              <w:ind w:left="424" w:right="319" w:hanging="317"/>
              <w:rPr>
                <w:sz w:val="18"/>
              </w:rPr>
            </w:pPr>
            <w:r w:rsidRPr="00043ED5">
              <w:rPr>
                <w:sz w:val="18"/>
              </w:rPr>
              <w:t>(2) Podporovat dotvoření ucelených plně funkčních silničních a železničních dopravních systémů (zejména přestavba a dostavba silnice I/13 v úsecích - obchvat Klášterce nad Ohří, Klášterec nad Ohří – Chomutov.</w:t>
            </w:r>
          </w:p>
          <w:p w:rsidR="00FD25B2" w:rsidRPr="00043ED5" w:rsidRDefault="00FD25B2">
            <w:pPr>
              <w:pStyle w:val="TableParagraph"/>
              <w:ind w:left="0"/>
              <w:rPr>
                <w:sz w:val="18"/>
              </w:rPr>
            </w:pPr>
          </w:p>
          <w:p w:rsidR="00FD25B2" w:rsidRPr="00043ED5" w:rsidRDefault="00F83464">
            <w:pPr>
              <w:pStyle w:val="TableParagraph"/>
              <w:spacing w:before="1"/>
              <w:ind w:right="315"/>
              <w:rPr>
                <w:sz w:val="18"/>
              </w:rPr>
            </w:pPr>
            <w:r w:rsidRPr="00043ED5">
              <w:rPr>
                <w:sz w:val="18"/>
              </w:rPr>
              <w:t>V platných ZÚR ÚK je vymezen koridor silnice I/13, úsek Chomutov průtah III. stavba – Klášterec nad Ohří, zkapacitnění pro VPS – e9 a koridor silnice I/13 v úseku Klášterec nad Ohří, obchvat, pro VPS – PK2.</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346.</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ind w:right="618"/>
              <w:rPr>
                <w:b/>
                <w:sz w:val="18"/>
              </w:rPr>
            </w:pPr>
            <w:r w:rsidRPr="00043ED5">
              <w:rPr>
                <w:b/>
                <w:sz w:val="18"/>
              </w:rPr>
              <w:t xml:space="preserve">čl. (58) OS7 Rozvojová osa Ústí nad </w:t>
            </w:r>
            <w:proofErr w:type="gramStart"/>
            <w:r w:rsidRPr="00043ED5">
              <w:rPr>
                <w:b/>
                <w:sz w:val="18"/>
              </w:rPr>
              <w:t>Labem</w:t>
            </w:r>
            <w:proofErr w:type="gramEnd"/>
            <w:r w:rsidRPr="00043ED5">
              <w:rPr>
                <w:b/>
                <w:sz w:val="18"/>
              </w:rPr>
              <w:t>–</w:t>
            </w:r>
            <w:proofErr w:type="gramStart"/>
            <w:r w:rsidRPr="00043ED5">
              <w:rPr>
                <w:b/>
                <w:sz w:val="18"/>
              </w:rPr>
              <w:t>Chomutov</w:t>
            </w:r>
            <w:proofErr w:type="gramEnd"/>
            <w:r w:rsidRPr="00043ED5">
              <w:rPr>
                <w:b/>
                <w:sz w:val="18"/>
              </w:rPr>
              <w:t>– Karlovy Vary–Cheb–hranice ČR/Německo (–Bayreuth) Kapitola 3 „Rozvojové oblasti a rozvojové osy“</w:t>
            </w:r>
          </w:p>
          <w:p w:rsidR="00FD25B2" w:rsidRPr="00043ED5" w:rsidRDefault="00F83464">
            <w:pPr>
              <w:pStyle w:val="TableParagraph"/>
              <w:rPr>
                <w:b/>
                <w:sz w:val="18"/>
              </w:rPr>
            </w:pPr>
            <w:r w:rsidRPr="00043ED5">
              <w:rPr>
                <w:b/>
                <w:sz w:val="18"/>
              </w:rPr>
              <w:t>Úkoly pro územní plánování:</w:t>
            </w:r>
          </w:p>
          <w:p w:rsidR="00FD25B2" w:rsidRPr="00043ED5" w:rsidRDefault="00F83464">
            <w:pPr>
              <w:pStyle w:val="TableParagraph"/>
              <w:rPr>
                <w:sz w:val="18"/>
              </w:rPr>
            </w:pPr>
            <w:r w:rsidRPr="00043ED5">
              <w:rPr>
                <w:sz w:val="18"/>
              </w:rPr>
              <w:t>Vytvořit územní podmínky pro řešení přestavby vybraných úseků silnice I/13 mezi Ostrovem a Chomutovem.</w:t>
            </w:r>
          </w:p>
        </w:tc>
        <w:tc>
          <w:tcPr>
            <w:tcW w:w="7657" w:type="dxa"/>
          </w:tcPr>
          <w:p w:rsidR="00FD25B2" w:rsidRPr="00043ED5" w:rsidRDefault="00F83464">
            <w:pPr>
              <w:pStyle w:val="TableParagraph"/>
              <w:spacing w:line="206" w:lineRule="exact"/>
              <w:rPr>
                <w:sz w:val="18"/>
              </w:rPr>
            </w:pPr>
            <w:r w:rsidRPr="00043ED5">
              <w:rPr>
                <w:sz w:val="18"/>
              </w:rPr>
              <w:t>Úkol je splněn v ZÚR KK, ve znění Aktualizace č. 1, která nabyla účinnosti 13. 7. 2018.</w:t>
            </w:r>
          </w:p>
        </w:tc>
      </w:tr>
      <w:tr w:rsidR="00FD25B2" w:rsidRPr="00043ED5">
        <w:trPr>
          <w:trHeight w:val="3933"/>
        </w:trPr>
        <w:tc>
          <w:tcPr>
            <w:tcW w:w="710" w:type="dxa"/>
          </w:tcPr>
          <w:p w:rsidR="00FD25B2" w:rsidRPr="00043ED5" w:rsidRDefault="00F83464">
            <w:pPr>
              <w:pStyle w:val="TableParagraph"/>
              <w:spacing w:before="114"/>
              <w:ind w:left="78"/>
              <w:rPr>
                <w:b/>
                <w:sz w:val="18"/>
              </w:rPr>
            </w:pPr>
            <w:r w:rsidRPr="00043ED5">
              <w:rPr>
                <w:b/>
                <w:sz w:val="18"/>
              </w:rPr>
              <w:lastRenderedPageBreak/>
              <w:t>347.</w:t>
            </w:r>
          </w:p>
        </w:tc>
        <w:tc>
          <w:tcPr>
            <w:tcW w:w="1702" w:type="dxa"/>
          </w:tcPr>
          <w:p w:rsidR="00FD25B2" w:rsidRPr="00043ED5" w:rsidRDefault="00F83464">
            <w:pPr>
              <w:pStyle w:val="TableParagraph"/>
              <w:spacing w:before="114"/>
              <w:rPr>
                <w:b/>
                <w:sz w:val="18"/>
              </w:rPr>
            </w:pPr>
            <w:r w:rsidRPr="00043ED5">
              <w:rPr>
                <w:b/>
                <w:sz w:val="18"/>
              </w:rPr>
              <w:t>Kraje</w:t>
            </w:r>
          </w:p>
        </w:tc>
        <w:tc>
          <w:tcPr>
            <w:tcW w:w="5528" w:type="dxa"/>
          </w:tcPr>
          <w:p w:rsidR="00FD25B2" w:rsidRPr="00043ED5" w:rsidRDefault="00F83464">
            <w:pPr>
              <w:pStyle w:val="TableParagraph"/>
              <w:spacing w:line="201" w:lineRule="exact"/>
              <w:rPr>
                <w:b/>
                <w:sz w:val="18"/>
              </w:rPr>
            </w:pPr>
            <w:r w:rsidRPr="00043ED5">
              <w:rPr>
                <w:b/>
                <w:sz w:val="18"/>
              </w:rPr>
              <w:t>čl. (68)</w:t>
            </w:r>
          </w:p>
          <w:p w:rsidR="00FD25B2" w:rsidRPr="00043ED5" w:rsidRDefault="00F83464">
            <w:pPr>
              <w:pStyle w:val="TableParagraph"/>
              <w:spacing w:line="206" w:lineRule="exact"/>
              <w:rPr>
                <w:b/>
                <w:sz w:val="18"/>
              </w:rPr>
            </w:pPr>
            <w:r w:rsidRPr="00043ED5">
              <w:rPr>
                <w:b/>
                <w:sz w:val="18"/>
              </w:rPr>
              <w:t>Kapitola 4 „Specifické oblasti“</w:t>
            </w:r>
          </w:p>
          <w:p w:rsidR="00FD25B2" w:rsidRPr="00043ED5" w:rsidRDefault="00F83464">
            <w:pPr>
              <w:pStyle w:val="TableParagraph"/>
              <w:spacing w:line="207" w:lineRule="exact"/>
              <w:rPr>
                <w:b/>
                <w:sz w:val="18"/>
              </w:rPr>
            </w:pPr>
            <w:r w:rsidRPr="00043ED5">
              <w:rPr>
                <w:b/>
                <w:sz w:val="18"/>
              </w:rPr>
              <w:t>Úkoly pro územní plánování, písm. a), b) a c):</w:t>
            </w:r>
          </w:p>
          <w:p w:rsidR="00FD25B2" w:rsidRPr="00043ED5" w:rsidRDefault="00F83464">
            <w:pPr>
              <w:pStyle w:val="TableParagraph"/>
              <w:numPr>
                <w:ilvl w:val="0"/>
                <w:numId w:val="59"/>
              </w:numPr>
              <w:tabs>
                <w:tab w:val="left" w:pos="469"/>
              </w:tabs>
              <w:spacing w:before="6"/>
              <w:ind w:right="176"/>
              <w:rPr>
                <w:sz w:val="18"/>
              </w:rPr>
            </w:pPr>
            <w:r w:rsidRPr="00043ED5">
              <w:rPr>
                <w:sz w:val="18"/>
              </w:rPr>
              <w:t>kraje v zásadách územního rozvoje dle potřeby upřesní vymezení specifických oblastí v rozlišení podle území jednotlivých obcí, případně s ohledem na charakter daného území podle jednotlivých katastrálních území a výjimečně,</w:t>
            </w:r>
            <w:r w:rsidRPr="00043ED5">
              <w:rPr>
                <w:spacing w:val="-23"/>
                <w:sz w:val="18"/>
              </w:rPr>
              <w:t xml:space="preserve"> </w:t>
            </w:r>
            <w:r w:rsidRPr="00043ED5">
              <w:rPr>
                <w:sz w:val="18"/>
              </w:rPr>
              <w:t>ve zvláště odůvodněných případech, i podle částí katastrálních území, při respektování důvodů vymezení a kritérií a podmínek pro rozhodování jednotlivých specifických oblastí; upřesněné specifické oblasti se mohou</w:t>
            </w:r>
            <w:r w:rsidRPr="00043ED5">
              <w:rPr>
                <w:spacing w:val="-7"/>
                <w:sz w:val="18"/>
              </w:rPr>
              <w:t xml:space="preserve"> </w:t>
            </w:r>
            <w:r w:rsidRPr="00043ED5">
              <w:rPr>
                <w:sz w:val="18"/>
              </w:rPr>
              <w:t>překrývat</w:t>
            </w:r>
          </w:p>
          <w:p w:rsidR="00FD25B2" w:rsidRPr="00043ED5" w:rsidRDefault="00F83464">
            <w:pPr>
              <w:pStyle w:val="TableParagraph"/>
              <w:ind w:left="468"/>
              <w:rPr>
                <w:sz w:val="18"/>
              </w:rPr>
            </w:pPr>
            <w:r w:rsidRPr="00043ED5">
              <w:rPr>
                <w:sz w:val="18"/>
              </w:rPr>
              <w:t>s upřesněnými rozvojovými oblastmi nebo osami pouze výjimečně a jen ve zvláště odůvodněných případech,</w:t>
            </w:r>
          </w:p>
          <w:p w:rsidR="00FD25B2" w:rsidRPr="00043ED5" w:rsidRDefault="00F83464">
            <w:pPr>
              <w:pStyle w:val="TableParagraph"/>
              <w:numPr>
                <w:ilvl w:val="0"/>
                <w:numId w:val="59"/>
              </w:numPr>
              <w:tabs>
                <w:tab w:val="left" w:pos="469"/>
              </w:tabs>
              <w:ind w:right="166"/>
              <w:rPr>
                <w:sz w:val="18"/>
              </w:rPr>
            </w:pPr>
            <w:r w:rsidRPr="00043ED5">
              <w:rPr>
                <w:sz w:val="18"/>
              </w:rPr>
              <w:t>příslušné kraje a obce postupují při pořizování územně plánovací dokumentace v souladu s kritérii a podmínkami</w:t>
            </w:r>
            <w:r w:rsidRPr="00043ED5">
              <w:rPr>
                <w:spacing w:val="-24"/>
                <w:sz w:val="18"/>
              </w:rPr>
              <w:t xml:space="preserve"> </w:t>
            </w:r>
            <w:r w:rsidRPr="00043ED5">
              <w:rPr>
                <w:sz w:val="18"/>
              </w:rPr>
              <w:t>pro rozhodování o změnách v</w:t>
            </w:r>
            <w:r w:rsidRPr="00043ED5">
              <w:rPr>
                <w:spacing w:val="-4"/>
                <w:sz w:val="18"/>
              </w:rPr>
              <w:t xml:space="preserve"> </w:t>
            </w:r>
            <w:r w:rsidRPr="00043ED5">
              <w:rPr>
                <w:sz w:val="18"/>
              </w:rPr>
              <w:t>území,</w:t>
            </w:r>
          </w:p>
          <w:p w:rsidR="00FD25B2" w:rsidRPr="00043ED5" w:rsidRDefault="00F83464">
            <w:pPr>
              <w:pStyle w:val="TableParagraph"/>
              <w:numPr>
                <w:ilvl w:val="0"/>
                <w:numId w:val="59"/>
              </w:numPr>
              <w:tabs>
                <w:tab w:val="left" w:pos="468"/>
                <w:tab w:val="left" w:pos="469"/>
              </w:tabs>
              <w:ind w:right="388"/>
              <w:rPr>
                <w:sz w:val="18"/>
              </w:rPr>
            </w:pPr>
            <w:r w:rsidRPr="00043ED5">
              <w:rPr>
                <w:sz w:val="18"/>
              </w:rPr>
              <w:t>úkoly, stanovené pro jednotlivé specifické oblasti, musí</w:t>
            </w:r>
            <w:r w:rsidRPr="00043ED5">
              <w:rPr>
                <w:spacing w:val="-26"/>
                <w:sz w:val="18"/>
              </w:rPr>
              <w:t xml:space="preserve"> </w:t>
            </w:r>
            <w:r w:rsidRPr="00043ED5">
              <w:rPr>
                <w:sz w:val="18"/>
              </w:rPr>
              <w:t>být převzaty do územně plánovací dokumentace krajů a</w:t>
            </w:r>
            <w:r w:rsidRPr="00043ED5">
              <w:rPr>
                <w:spacing w:val="-20"/>
                <w:sz w:val="18"/>
              </w:rPr>
              <w:t xml:space="preserve"> </w:t>
            </w:r>
            <w:r w:rsidRPr="00043ED5">
              <w:rPr>
                <w:sz w:val="18"/>
              </w:rPr>
              <w:t>obcí.</w:t>
            </w:r>
          </w:p>
          <w:p w:rsidR="00FD25B2" w:rsidRPr="00043ED5" w:rsidRDefault="00F83464">
            <w:pPr>
              <w:pStyle w:val="TableParagraph"/>
              <w:spacing w:line="188" w:lineRule="exact"/>
              <w:rPr>
                <w:sz w:val="18"/>
              </w:rPr>
            </w:pPr>
            <w:r w:rsidRPr="00043ED5">
              <w:rPr>
                <w:sz w:val="18"/>
              </w:rPr>
              <w:t>Platí pro čl. (69) - (75).</w:t>
            </w:r>
          </w:p>
        </w:tc>
        <w:tc>
          <w:tcPr>
            <w:tcW w:w="7657" w:type="dxa"/>
          </w:tcPr>
          <w:p w:rsidR="00FD25B2" w:rsidRPr="00043ED5" w:rsidRDefault="00F83464">
            <w:pPr>
              <w:pStyle w:val="TableParagraph"/>
              <w:spacing w:line="206" w:lineRule="exact"/>
              <w:rPr>
                <w:sz w:val="18"/>
              </w:rPr>
            </w:pPr>
            <w:r w:rsidRPr="00043ED5">
              <w:rPr>
                <w:sz w:val="18"/>
                <w:u w:val="single"/>
              </w:rPr>
              <w:t>Vyjádření Královéhradeckého kraje:</w:t>
            </w:r>
          </w:p>
          <w:p w:rsidR="00FD25B2" w:rsidRPr="00043ED5" w:rsidRDefault="00F83464">
            <w:pPr>
              <w:pStyle w:val="TableParagraph"/>
              <w:ind w:right="305"/>
              <w:rPr>
                <w:sz w:val="18"/>
              </w:rPr>
            </w:pPr>
            <w:r w:rsidRPr="00043ED5">
              <w:rPr>
                <w:sz w:val="18"/>
              </w:rPr>
              <w:t>Vydané ZÚR KHK mají již upřesněné vymezení specifických oblastí v rozlišení podle jednotlivých obcí. V rámci Aktualizace č. 1 ZÚR KHK jsou upravovány - upřesňovány úkoly územního plánování, a to zejména s ohledem na požadavky Správy KRNAP a dále na Integrovanou strategii rozvoje regionu Krkonoše.</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u w:val="single"/>
              </w:rPr>
              <w:t>Vyjádření hl. m. Prahy:</w:t>
            </w:r>
          </w:p>
          <w:p w:rsidR="00FD25B2" w:rsidRPr="00043ED5" w:rsidRDefault="00F83464">
            <w:pPr>
              <w:pStyle w:val="TableParagraph"/>
              <w:spacing w:before="2"/>
              <w:rPr>
                <w:sz w:val="18"/>
              </w:rPr>
            </w:pPr>
            <w:r w:rsidRPr="00043ED5">
              <w:rPr>
                <w:sz w:val="18"/>
              </w:rPr>
              <w:t>Na území hl. m. Prahy není Aktualizací č. 1 PÚR ČR žádná specifická oblast vymezena.</w:t>
            </w:r>
          </w:p>
          <w:p w:rsidR="00FD25B2" w:rsidRPr="00043ED5" w:rsidRDefault="00FD25B2">
            <w:pPr>
              <w:pStyle w:val="TableParagraph"/>
              <w:spacing w:before="10"/>
              <w:ind w:left="0"/>
              <w:rPr>
                <w:sz w:val="17"/>
              </w:rPr>
            </w:pPr>
          </w:p>
          <w:p w:rsidR="00FD25B2" w:rsidRPr="00043ED5" w:rsidRDefault="00F83464">
            <w:pPr>
              <w:pStyle w:val="TableParagraph"/>
              <w:spacing w:before="1" w:line="207" w:lineRule="exact"/>
              <w:rPr>
                <w:sz w:val="18"/>
              </w:rPr>
            </w:pPr>
            <w:r w:rsidRPr="00043ED5">
              <w:rPr>
                <w:sz w:val="18"/>
                <w:u w:val="single"/>
              </w:rPr>
              <w:t>Vyjádření Olomouckého kraje:</w:t>
            </w:r>
          </w:p>
          <w:p w:rsidR="00FD25B2" w:rsidRPr="00043ED5" w:rsidRDefault="00F83464">
            <w:pPr>
              <w:pStyle w:val="TableParagraph"/>
              <w:ind w:right="115"/>
              <w:rPr>
                <w:sz w:val="18"/>
              </w:rPr>
            </w:pPr>
            <w:r w:rsidRPr="00043ED5">
              <w:rPr>
                <w:sz w:val="18"/>
              </w:rPr>
              <w:t xml:space="preserve">Při zpracování této Aktualizace č. 2a ZÚR OK byly adekvátně svému měřítku a významu prověřeny a vzaty v úvahu výše uvedené podklady a další vztahující se k území Olomouckého kraje a řešené problematice. Zásadním podkladem pro prověření a zpřesnění vymezení specifických oblastí je zejména Strategie rozvoje územního obvodu Olomouckého kraje (SRÚOOK). V odst. 11. a navazujících </w:t>
            </w:r>
            <w:proofErr w:type="gramStart"/>
            <w:r w:rsidRPr="00043ED5">
              <w:rPr>
                <w:sz w:val="18"/>
              </w:rPr>
              <w:t>11.1. až</w:t>
            </w:r>
            <w:proofErr w:type="gramEnd"/>
            <w:r w:rsidRPr="00043ED5">
              <w:rPr>
                <w:sz w:val="18"/>
              </w:rPr>
              <w:t xml:space="preserve"> 11.12 v Aktualizaci č. 2a ZÚR OK bylo vymezení specifických oblastí prověřeno, a to zejména s ohledem na požadavky PÚR ČR, výstupů SRÚOOK a návaznosti na území sousedních krajů. Zpřesňování vymezení dle</w:t>
            </w:r>
          </w:p>
          <w:p w:rsidR="00FD25B2" w:rsidRPr="00043ED5" w:rsidRDefault="00F83464">
            <w:pPr>
              <w:pStyle w:val="TableParagraph"/>
              <w:spacing w:before="5" w:line="206" w:lineRule="exact"/>
              <w:ind w:right="314"/>
              <w:rPr>
                <w:sz w:val="18"/>
              </w:rPr>
            </w:pPr>
            <w:r w:rsidRPr="00043ED5">
              <w:rPr>
                <w:sz w:val="18"/>
              </w:rPr>
              <w:t>katastrálních území je možné pouze ve vybraných případech. Obecně byla upřednostněna zásada regionálního pohledu vyplývající ze samotné podstaty antropogenní transformace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krajinné</w:t>
            </w:r>
            <w:r w:rsidRPr="00043ED5">
              <w:rPr>
                <w:spacing w:val="-5"/>
                <w:sz w:val="18"/>
              </w:rPr>
              <w:t xml:space="preserve"> </w:t>
            </w:r>
            <w:r w:rsidRPr="00043ED5">
              <w:rPr>
                <w:sz w:val="18"/>
              </w:rPr>
              <w:t>sféry</w:t>
            </w:r>
            <w:r w:rsidRPr="00043ED5">
              <w:rPr>
                <w:spacing w:val="-2"/>
                <w:sz w:val="18"/>
              </w:rPr>
              <w:t xml:space="preserve"> </w:t>
            </w:r>
            <w:r w:rsidRPr="00043ED5">
              <w:rPr>
                <w:sz w:val="18"/>
              </w:rPr>
              <w:t>–</w:t>
            </w:r>
            <w:r w:rsidRPr="00043ED5">
              <w:rPr>
                <w:spacing w:val="-4"/>
                <w:sz w:val="18"/>
              </w:rPr>
              <w:t xml:space="preserve"> </w:t>
            </w:r>
            <w:r w:rsidRPr="00043ED5">
              <w:rPr>
                <w:sz w:val="18"/>
              </w:rPr>
              <w:t>neexistence</w:t>
            </w:r>
            <w:r w:rsidRPr="00043ED5">
              <w:rPr>
                <w:spacing w:val="-3"/>
                <w:sz w:val="18"/>
              </w:rPr>
              <w:t xml:space="preserve"> </w:t>
            </w:r>
            <w:r w:rsidRPr="00043ED5">
              <w:rPr>
                <w:sz w:val="18"/>
              </w:rPr>
              <w:t>výrazných</w:t>
            </w:r>
            <w:r w:rsidRPr="00043ED5">
              <w:rPr>
                <w:spacing w:val="-2"/>
                <w:sz w:val="18"/>
              </w:rPr>
              <w:t xml:space="preserve"> </w:t>
            </w:r>
            <w:r w:rsidRPr="00043ED5">
              <w:rPr>
                <w:sz w:val="18"/>
              </w:rPr>
              <w:t>hranic</w:t>
            </w:r>
            <w:r w:rsidRPr="00043ED5">
              <w:rPr>
                <w:spacing w:val="-1"/>
                <w:sz w:val="18"/>
              </w:rPr>
              <w:t xml:space="preserve"> </w:t>
            </w:r>
            <w:r w:rsidRPr="00043ED5">
              <w:rPr>
                <w:sz w:val="18"/>
              </w:rPr>
              <w:t>jevů</w:t>
            </w:r>
            <w:r w:rsidRPr="00043ED5">
              <w:rPr>
                <w:spacing w:val="-3"/>
                <w:sz w:val="18"/>
              </w:rPr>
              <w:t xml:space="preserve"> </w:t>
            </w:r>
            <w:r w:rsidRPr="00043ED5">
              <w:rPr>
                <w:sz w:val="18"/>
              </w:rPr>
              <w:t>(zejména</w:t>
            </w:r>
            <w:r w:rsidRPr="00043ED5">
              <w:rPr>
                <w:spacing w:val="-4"/>
                <w:sz w:val="18"/>
              </w:rPr>
              <w:t xml:space="preserve"> </w:t>
            </w:r>
            <w:r w:rsidRPr="00043ED5">
              <w:rPr>
                <w:sz w:val="18"/>
              </w:rPr>
              <w:t>pak</w:t>
            </w:r>
            <w:r w:rsidRPr="00043ED5">
              <w:rPr>
                <w:spacing w:val="-3"/>
                <w:sz w:val="18"/>
              </w:rPr>
              <w:t xml:space="preserve"> </w:t>
            </w:r>
            <w:r w:rsidRPr="00043ED5">
              <w:rPr>
                <w:sz w:val="18"/>
              </w:rPr>
              <w:t>u</w:t>
            </w:r>
            <w:r w:rsidRPr="00043ED5">
              <w:rPr>
                <w:spacing w:val="-3"/>
                <w:sz w:val="18"/>
              </w:rPr>
              <w:t xml:space="preserve"> </w:t>
            </w:r>
            <w:r w:rsidRPr="00043ED5">
              <w:rPr>
                <w:sz w:val="18"/>
              </w:rPr>
              <w:t>pilíře</w:t>
            </w:r>
            <w:r w:rsidRPr="00043ED5">
              <w:rPr>
                <w:spacing w:val="-2"/>
                <w:sz w:val="18"/>
              </w:rPr>
              <w:t xml:space="preserve"> </w:t>
            </w:r>
            <w:r w:rsidRPr="00043ED5">
              <w:rPr>
                <w:sz w:val="18"/>
              </w:rPr>
              <w:t>životního</w:t>
            </w:r>
            <w:r w:rsidRPr="00043ED5">
              <w:rPr>
                <w:spacing w:val="-4"/>
                <w:sz w:val="18"/>
              </w:rPr>
              <w:t xml:space="preserve"> </w:t>
            </w:r>
            <w:r w:rsidRPr="00043ED5">
              <w:rPr>
                <w:sz w:val="18"/>
              </w:rPr>
              <w:t>prostředí</w:t>
            </w:r>
            <w:r w:rsidRPr="00043ED5">
              <w:rPr>
                <w:spacing w:val="-3"/>
                <w:sz w:val="18"/>
              </w:rPr>
              <w:t xml:space="preserve"> </w:t>
            </w:r>
            <w:r w:rsidRPr="00043ED5">
              <w:rPr>
                <w:sz w:val="18"/>
              </w:rPr>
              <w:t>a pilíře hospodářského</w:t>
            </w:r>
            <w:r w:rsidRPr="00043ED5">
              <w:rPr>
                <w:spacing w:val="-3"/>
                <w:sz w:val="18"/>
              </w:rPr>
              <w:t xml:space="preserve"> </w:t>
            </w:r>
            <w:r w:rsidRPr="00043ED5">
              <w:rPr>
                <w:sz w:val="18"/>
              </w:rPr>
              <w:t>rozvoje).</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rPr>
                <w:sz w:val="18"/>
              </w:rPr>
            </w:pPr>
            <w:r w:rsidRPr="00043ED5">
              <w:rPr>
                <w:sz w:val="18"/>
                <w:u w:val="single"/>
              </w:rPr>
              <w:t>Vyjádření Karlovarského</w:t>
            </w:r>
            <w:r w:rsidRPr="00043ED5">
              <w:rPr>
                <w:spacing w:val="-13"/>
                <w:sz w:val="18"/>
                <w:u w:val="single"/>
              </w:rPr>
              <w:t xml:space="preserve"> </w:t>
            </w:r>
            <w:r w:rsidRPr="00043ED5">
              <w:rPr>
                <w:sz w:val="18"/>
                <w:u w:val="single"/>
              </w:rPr>
              <w:t>kraje:</w:t>
            </w:r>
          </w:p>
          <w:p w:rsidR="00FD25B2" w:rsidRPr="00043ED5" w:rsidRDefault="00F83464">
            <w:pPr>
              <w:pStyle w:val="TableParagraph"/>
              <w:spacing w:line="242" w:lineRule="auto"/>
              <w:rPr>
                <w:sz w:val="18"/>
              </w:rPr>
            </w:pPr>
            <w:r w:rsidRPr="00043ED5">
              <w:rPr>
                <w:sz w:val="18"/>
              </w:rPr>
              <w:t>Úkoly pro územní plánování jsou splněny v ZÚR KK, ve znění Aktualizace č. 1, která nabyla účinnosti 13. 7. 2018.</w:t>
            </w:r>
          </w:p>
          <w:p w:rsidR="00FD25B2" w:rsidRPr="00043ED5" w:rsidRDefault="00FD25B2">
            <w:pPr>
              <w:pStyle w:val="TableParagraph"/>
              <w:spacing w:before="8"/>
              <w:ind w:left="0"/>
              <w:rPr>
                <w:sz w:val="17"/>
              </w:rPr>
            </w:pPr>
          </w:p>
          <w:p w:rsidR="00FD25B2" w:rsidRPr="00043ED5" w:rsidRDefault="00F83464">
            <w:pPr>
              <w:pStyle w:val="TableParagraph"/>
              <w:spacing w:line="207" w:lineRule="exact"/>
              <w:rPr>
                <w:sz w:val="18"/>
              </w:rPr>
            </w:pPr>
            <w:r w:rsidRPr="00043ED5">
              <w:rPr>
                <w:sz w:val="18"/>
                <w:u w:val="single"/>
              </w:rPr>
              <w:t>Vyjádření Libereckého kraje:</w:t>
            </w:r>
          </w:p>
          <w:p w:rsidR="00FD25B2" w:rsidRPr="00043ED5" w:rsidRDefault="00F83464">
            <w:pPr>
              <w:pStyle w:val="TableParagraph"/>
              <w:ind w:right="675"/>
              <w:rPr>
                <w:sz w:val="18"/>
              </w:rPr>
            </w:pPr>
            <w:r w:rsidRPr="00043ED5">
              <w:rPr>
                <w:sz w:val="18"/>
              </w:rPr>
              <w:t>Ad a) SOB7 Krkonoše – Jizerské hory byla v ZÚR LK upřesněna na SOB6 Západní Krkonoše a SOB5 Jizerské hory.</w:t>
            </w:r>
          </w:p>
          <w:p w:rsidR="00FD25B2" w:rsidRPr="00043ED5" w:rsidRDefault="00FD25B2">
            <w:pPr>
              <w:pStyle w:val="TableParagraph"/>
              <w:ind w:left="0"/>
              <w:rPr>
                <w:sz w:val="18"/>
              </w:rPr>
            </w:pPr>
          </w:p>
          <w:p w:rsidR="00FD25B2" w:rsidRPr="00043ED5" w:rsidRDefault="00F83464">
            <w:pPr>
              <w:pStyle w:val="TableParagraph"/>
              <w:ind w:right="195"/>
              <w:rPr>
                <w:sz w:val="18"/>
              </w:rPr>
            </w:pPr>
            <w:r w:rsidRPr="00043ED5">
              <w:rPr>
                <w:sz w:val="18"/>
              </w:rPr>
              <w:t>Ad b) Ano, postupujeme a metodicky působíme vůči pořizovatelům atd. Pro možnou eliminaci nadměrného zatížení území SOB5 Jizerské hory cestovním ruchem byla pořízena Územní studie koncepce rozvoje cestovního ruchu Jizerské hory.</w:t>
            </w:r>
          </w:p>
          <w:p w:rsidR="00FD25B2" w:rsidRPr="00043ED5" w:rsidRDefault="00F83464">
            <w:pPr>
              <w:pStyle w:val="TableParagraph"/>
              <w:spacing w:before="44" w:line="416" w:lineRule="exact"/>
              <w:ind w:right="3977"/>
              <w:rPr>
                <w:sz w:val="18"/>
              </w:rPr>
            </w:pPr>
            <w:r w:rsidRPr="00043ED5">
              <w:rPr>
                <w:sz w:val="18"/>
              </w:rPr>
              <w:t xml:space="preserve">Ad c) Převzato do ZÚR LK, nikoliv doslovně. </w:t>
            </w:r>
            <w:r w:rsidRPr="00043ED5">
              <w:rPr>
                <w:sz w:val="18"/>
                <w:u w:val="single"/>
              </w:rPr>
              <w:t>Vyjádření Středočeského kraje:</w:t>
            </w:r>
          </w:p>
          <w:p w:rsidR="00FD25B2" w:rsidRPr="00043ED5" w:rsidRDefault="00F83464">
            <w:pPr>
              <w:pStyle w:val="TableParagraph"/>
              <w:spacing w:line="161" w:lineRule="exact"/>
              <w:rPr>
                <w:sz w:val="18"/>
              </w:rPr>
            </w:pPr>
            <w:r w:rsidRPr="00043ED5">
              <w:rPr>
                <w:sz w:val="18"/>
              </w:rPr>
              <w:t>SK nemá vymezenu žádnou specifickou oblast.</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u w:val="single"/>
              </w:rPr>
              <w:t>Vyjádření Pardubického kraje:</w:t>
            </w:r>
          </w:p>
          <w:p w:rsidR="00FD25B2" w:rsidRPr="00043ED5" w:rsidRDefault="00F83464">
            <w:pPr>
              <w:pStyle w:val="TableParagraph"/>
              <w:numPr>
                <w:ilvl w:val="0"/>
                <w:numId w:val="58"/>
              </w:numPr>
              <w:tabs>
                <w:tab w:val="left" w:pos="319"/>
              </w:tabs>
              <w:spacing w:before="43"/>
              <w:ind w:firstLine="0"/>
              <w:rPr>
                <w:sz w:val="18"/>
              </w:rPr>
            </w:pPr>
            <w:r w:rsidRPr="00043ED5">
              <w:rPr>
                <w:sz w:val="18"/>
              </w:rPr>
              <w:t xml:space="preserve">ZÚR </w:t>
            </w:r>
            <w:proofErr w:type="spellStart"/>
            <w:r w:rsidRPr="00043ED5">
              <w:rPr>
                <w:sz w:val="18"/>
              </w:rPr>
              <w:t>Pk</w:t>
            </w:r>
            <w:proofErr w:type="spellEnd"/>
            <w:r w:rsidRPr="00043ED5">
              <w:rPr>
                <w:sz w:val="18"/>
              </w:rPr>
              <w:t xml:space="preserve"> v čl. (67) vymezují a zpřesňují SOB3 Jeseníky – Králický</w:t>
            </w:r>
            <w:r w:rsidRPr="00043ED5">
              <w:rPr>
                <w:spacing w:val="-10"/>
                <w:sz w:val="18"/>
              </w:rPr>
              <w:t xml:space="preserve"> </w:t>
            </w:r>
            <w:r w:rsidRPr="00043ED5">
              <w:rPr>
                <w:sz w:val="18"/>
              </w:rPr>
              <w:t>Sněžník.</w:t>
            </w:r>
          </w:p>
          <w:p w:rsidR="00FD25B2" w:rsidRPr="00043ED5" w:rsidRDefault="00F83464">
            <w:pPr>
              <w:pStyle w:val="TableParagraph"/>
              <w:numPr>
                <w:ilvl w:val="0"/>
                <w:numId w:val="58"/>
              </w:numPr>
              <w:tabs>
                <w:tab w:val="left" w:pos="319"/>
              </w:tabs>
              <w:spacing w:before="37"/>
              <w:ind w:right="299" w:firstLine="0"/>
              <w:rPr>
                <w:sz w:val="18"/>
              </w:rPr>
            </w:pPr>
            <w:r w:rsidRPr="00043ED5">
              <w:rPr>
                <w:sz w:val="18"/>
              </w:rPr>
              <w:t xml:space="preserve">ZÚR </w:t>
            </w:r>
            <w:proofErr w:type="spellStart"/>
            <w:r w:rsidRPr="00043ED5">
              <w:rPr>
                <w:sz w:val="18"/>
              </w:rPr>
              <w:t>Pk</w:t>
            </w:r>
            <w:proofErr w:type="spellEnd"/>
            <w:r w:rsidRPr="00043ED5">
              <w:rPr>
                <w:sz w:val="18"/>
              </w:rPr>
              <w:t xml:space="preserve"> v čl. (68) zohledňují podmínky pro rozhodování a stanovují: spolupracovat s Olomouckým</w:t>
            </w:r>
            <w:r w:rsidRPr="00043ED5">
              <w:rPr>
                <w:spacing w:val="-5"/>
                <w:sz w:val="18"/>
              </w:rPr>
              <w:t xml:space="preserve"> </w:t>
            </w:r>
            <w:r w:rsidRPr="00043ED5">
              <w:rPr>
                <w:sz w:val="18"/>
              </w:rPr>
              <w:t>krajem</w:t>
            </w:r>
            <w:r w:rsidRPr="00043ED5">
              <w:rPr>
                <w:spacing w:val="-4"/>
                <w:sz w:val="18"/>
              </w:rPr>
              <w:t xml:space="preserve"> </w:t>
            </w:r>
            <w:r w:rsidRPr="00043ED5">
              <w:rPr>
                <w:sz w:val="18"/>
              </w:rPr>
              <w:t>na</w:t>
            </w:r>
            <w:r w:rsidRPr="00043ED5">
              <w:rPr>
                <w:spacing w:val="-3"/>
                <w:sz w:val="18"/>
              </w:rPr>
              <w:t xml:space="preserve"> </w:t>
            </w:r>
            <w:r w:rsidRPr="00043ED5">
              <w:rPr>
                <w:sz w:val="18"/>
              </w:rPr>
              <w:t>vytváření</w:t>
            </w:r>
            <w:r w:rsidRPr="00043ED5">
              <w:rPr>
                <w:spacing w:val="-2"/>
                <w:sz w:val="18"/>
              </w:rPr>
              <w:t xml:space="preserve"> </w:t>
            </w:r>
            <w:r w:rsidRPr="00043ED5">
              <w:rPr>
                <w:sz w:val="18"/>
              </w:rPr>
              <w:t>podmínek</w:t>
            </w:r>
            <w:r w:rsidRPr="00043ED5">
              <w:rPr>
                <w:spacing w:val="-5"/>
                <w:sz w:val="18"/>
              </w:rPr>
              <w:t xml:space="preserve"> </w:t>
            </w:r>
            <w:r w:rsidRPr="00043ED5">
              <w:rPr>
                <w:sz w:val="18"/>
              </w:rPr>
              <w:t>pro</w:t>
            </w:r>
            <w:r w:rsidRPr="00043ED5">
              <w:rPr>
                <w:spacing w:val="-4"/>
                <w:sz w:val="18"/>
              </w:rPr>
              <w:t xml:space="preserve"> </w:t>
            </w:r>
            <w:r w:rsidRPr="00043ED5">
              <w:rPr>
                <w:sz w:val="18"/>
              </w:rPr>
              <w:t>stabilizaci</w:t>
            </w:r>
            <w:r w:rsidRPr="00043ED5">
              <w:rPr>
                <w:spacing w:val="-5"/>
                <w:sz w:val="18"/>
              </w:rPr>
              <w:t xml:space="preserve"> </w:t>
            </w:r>
            <w:r w:rsidRPr="00043ED5">
              <w:rPr>
                <w:sz w:val="18"/>
              </w:rPr>
              <w:t>obyvatel</w:t>
            </w:r>
            <w:r w:rsidRPr="00043ED5">
              <w:rPr>
                <w:spacing w:val="-2"/>
                <w:sz w:val="18"/>
              </w:rPr>
              <w:t xml:space="preserve"> </w:t>
            </w:r>
            <w:r w:rsidRPr="00043ED5">
              <w:rPr>
                <w:sz w:val="18"/>
              </w:rPr>
              <w:t>oblasti;</w:t>
            </w:r>
            <w:r w:rsidRPr="00043ED5">
              <w:rPr>
                <w:spacing w:val="-3"/>
                <w:sz w:val="18"/>
              </w:rPr>
              <w:t xml:space="preserve"> </w:t>
            </w:r>
            <w:r w:rsidRPr="00043ED5">
              <w:rPr>
                <w:sz w:val="18"/>
              </w:rPr>
              <w:t>ve</w:t>
            </w:r>
            <w:r w:rsidRPr="00043ED5">
              <w:rPr>
                <w:spacing w:val="-2"/>
                <w:sz w:val="18"/>
              </w:rPr>
              <w:t xml:space="preserve"> </w:t>
            </w:r>
            <w:r w:rsidRPr="00043ED5">
              <w:rPr>
                <w:sz w:val="18"/>
              </w:rPr>
              <w:t>spolupráci</w:t>
            </w:r>
            <w:r w:rsidRPr="00043ED5">
              <w:rPr>
                <w:spacing w:val="-5"/>
                <w:sz w:val="18"/>
              </w:rPr>
              <w:t xml:space="preserve"> </w:t>
            </w:r>
            <w:r w:rsidRPr="00043ED5">
              <w:rPr>
                <w:sz w:val="18"/>
              </w:rPr>
              <w:t>s Olomouckým krajem zlepšit dopravní spojení v koridorech silnic I/11, I/43 (R35 – Polsko) a II/312 (Králíky – Hanušovice); zlepšit železniční spojení ve směrech na Ústí nad Orlicí a Polsko; vytvářet podmínky pro rozvoj rekreace a cestovního ruchu; vytvářet podmínky pro saturaci ekonomických a sociálních potřeb a zájmů ochrany</w:t>
            </w:r>
            <w:r w:rsidRPr="00043ED5">
              <w:rPr>
                <w:spacing w:val="-14"/>
                <w:sz w:val="18"/>
              </w:rPr>
              <w:t xml:space="preserve"> </w:t>
            </w:r>
            <w:r w:rsidRPr="00043ED5">
              <w:rPr>
                <w:sz w:val="18"/>
              </w:rPr>
              <w:t>přírody.</w:t>
            </w:r>
          </w:p>
          <w:p w:rsidR="00FD25B2" w:rsidRPr="00043ED5" w:rsidRDefault="00F83464">
            <w:pPr>
              <w:pStyle w:val="TableParagraph"/>
              <w:numPr>
                <w:ilvl w:val="0"/>
                <w:numId w:val="58"/>
              </w:numPr>
              <w:tabs>
                <w:tab w:val="left" w:pos="310"/>
              </w:tabs>
              <w:spacing w:before="86"/>
              <w:ind w:right="102" w:firstLine="0"/>
              <w:rPr>
                <w:sz w:val="18"/>
              </w:rPr>
            </w:pPr>
            <w:r w:rsidRPr="00043ED5">
              <w:rPr>
                <w:sz w:val="18"/>
              </w:rPr>
              <w:t xml:space="preserve">ZÚR </w:t>
            </w:r>
            <w:proofErr w:type="spellStart"/>
            <w:r w:rsidRPr="00043ED5">
              <w:rPr>
                <w:sz w:val="18"/>
              </w:rPr>
              <w:t>Pk</w:t>
            </w:r>
            <w:proofErr w:type="spellEnd"/>
            <w:r w:rsidRPr="00043ED5">
              <w:rPr>
                <w:sz w:val="18"/>
              </w:rPr>
              <w:t xml:space="preserve"> v čl. (69) jsou uvedeny úkoly pro územní plánování a ukládají: stabilizovat koridory dopravních staveb, zejména I/11 a I/43; zlepšit podmínky pro realizaci přeshraničních vazeb; prověřit možnosti využití rekreačního potenciálu území pro rekreaci; vytvářet podmínky pro zemědělskou výrobu podhorského, resp. horského charakteru; koordinovat územní rozvoj oblasti s polskými přístupy a záměry; respektovat požadavky na ochranu ptačí oblasti Kralický Sněžník; upřesnit vymezení skladebných částí ÚSES za podmínek stanovených odst. (112) ZÚR</w:t>
            </w:r>
            <w:r w:rsidRPr="00043ED5">
              <w:rPr>
                <w:spacing w:val="-6"/>
                <w:sz w:val="18"/>
              </w:rPr>
              <w:t xml:space="preserve"> </w:t>
            </w:r>
            <w:proofErr w:type="spellStart"/>
            <w:r w:rsidRPr="00043ED5">
              <w:rPr>
                <w:sz w:val="18"/>
              </w:rPr>
              <w:t>Pk</w:t>
            </w:r>
            <w:proofErr w:type="spellEnd"/>
            <w:r w:rsidRPr="00043ED5">
              <w:rPr>
                <w:sz w:val="18"/>
              </w:rPr>
              <w: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1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Ústeckého kraje:</w:t>
            </w:r>
          </w:p>
          <w:p w:rsidR="00FD25B2" w:rsidRPr="00043ED5" w:rsidRDefault="00F83464">
            <w:pPr>
              <w:pStyle w:val="TableParagraph"/>
              <w:ind w:right="115"/>
              <w:rPr>
                <w:sz w:val="18"/>
              </w:rPr>
            </w:pPr>
            <w:r w:rsidRPr="00043ED5">
              <w:rPr>
                <w:sz w:val="18"/>
              </w:rPr>
              <w:t>ZÚR ÚK i návrh 2aZÚR ÚK respektují a zpřesňují územní vymezení specifických oblastí vyplývajících z PÚR 2008 a její aktualizace. Zpřesňují a dále rozvíjejí úkoly zadané pro územní plánování.</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Ad a) Specifické oblasti jsou v platných ZÚR ÚK vymezovány v rozsahu celých správních území obcí. Pouze v případě SOB6 je v návrhu 2aZÚR ÚK zpřesnění částečně provedeno podle území jednotlivých katastrálních území (obce Dubí, Krupka, Osek) a zcela výjimečně i podle části jednotlivých katastrálních území (obec Košťany).</w:t>
            </w:r>
          </w:p>
          <w:p w:rsidR="00FD25B2" w:rsidRPr="00043ED5" w:rsidRDefault="00FD25B2">
            <w:pPr>
              <w:pStyle w:val="TableParagraph"/>
              <w:spacing w:before="11"/>
              <w:ind w:left="0"/>
              <w:rPr>
                <w:sz w:val="17"/>
              </w:rPr>
            </w:pPr>
          </w:p>
          <w:p w:rsidR="00FD25B2" w:rsidRPr="00043ED5" w:rsidRDefault="00F83464">
            <w:pPr>
              <w:pStyle w:val="TableParagraph"/>
              <w:ind w:right="375"/>
              <w:rPr>
                <w:sz w:val="18"/>
              </w:rPr>
            </w:pPr>
            <w:r w:rsidRPr="00043ED5">
              <w:rPr>
                <w:sz w:val="18"/>
              </w:rPr>
              <w:t>Specifická oblast SOB6 je v návrhu 2aZÚR ÚK vymezena s respektem ke všem důvodům vymezení a v souladu s kritérii a podmínkami pro rozhodování stanovenými v PÚR ČR.</w:t>
            </w:r>
          </w:p>
          <w:p w:rsidR="00FD25B2" w:rsidRPr="00043ED5" w:rsidRDefault="00FD25B2">
            <w:pPr>
              <w:pStyle w:val="TableParagraph"/>
              <w:ind w:left="0"/>
              <w:rPr>
                <w:sz w:val="18"/>
              </w:rPr>
            </w:pPr>
          </w:p>
          <w:p w:rsidR="00FD25B2" w:rsidRPr="00043ED5" w:rsidRDefault="00F83464">
            <w:pPr>
              <w:pStyle w:val="TableParagraph"/>
              <w:ind w:right="155"/>
              <w:rPr>
                <w:sz w:val="18"/>
              </w:rPr>
            </w:pPr>
            <w:r w:rsidRPr="00043ED5">
              <w:rPr>
                <w:sz w:val="18"/>
              </w:rPr>
              <w:t>Ad b) Návrh 2aZÚR ÚK je zpracován plně v souladu s kritérii a podmínkami pro rozhodování o změnách v území pro SOB5 a SOB6 stanovenými v PÚR ČR.</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Ad c) Platné ZÚR ÚK i návrh 2aZÚR ÚK přebírá a upřesňuje úkoly pro územní plánování stanovené pro SOB5 a SOB6 v PÚR ČR.</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u w:val="single"/>
              </w:rPr>
              <w:t>Specifické oblasti</w:t>
            </w:r>
          </w:p>
          <w:p w:rsidR="00FD25B2" w:rsidRPr="00043ED5" w:rsidRDefault="00F83464">
            <w:pPr>
              <w:pStyle w:val="TableParagraph"/>
              <w:spacing w:before="2" w:line="379" w:lineRule="auto"/>
              <w:ind w:right="4567"/>
              <w:rPr>
                <w:sz w:val="18"/>
              </w:rPr>
            </w:pPr>
            <w:r w:rsidRPr="00043ED5">
              <w:rPr>
                <w:sz w:val="18"/>
              </w:rPr>
              <w:t>SOB5 Specifická oblast Mostecko. SOB6 Specifická oblast Krušné hory.</w:t>
            </w:r>
          </w:p>
          <w:p w:rsidR="00FD25B2" w:rsidRPr="00043ED5" w:rsidRDefault="00F83464">
            <w:pPr>
              <w:pStyle w:val="TableParagraph"/>
              <w:rPr>
                <w:sz w:val="18"/>
              </w:rPr>
            </w:pPr>
            <w:r w:rsidRPr="00043ED5">
              <w:rPr>
                <w:sz w:val="18"/>
              </w:rPr>
              <w:t>Odůvodnění týkající se specifických oblastí vyplývajících z PÚR 2008 a zpřesnění i rozvíjení úkolů zadaných pro územní plánování v PÚR 2008 je uvedeno v kapitole B3.</w:t>
            </w:r>
          </w:p>
          <w:p w:rsidR="00FD25B2" w:rsidRPr="00043ED5" w:rsidRDefault="00F83464">
            <w:pPr>
              <w:pStyle w:val="TableParagraph"/>
              <w:spacing w:before="120"/>
              <w:ind w:right="504"/>
              <w:rPr>
                <w:sz w:val="18"/>
              </w:rPr>
            </w:pPr>
            <w:r w:rsidRPr="00043ED5">
              <w:rPr>
                <w:sz w:val="18"/>
              </w:rPr>
              <w:t>Ve schválené zprávě o uplatňování ZÚR ÚK v uplynulém období je stanoven následující požadavek k dané problematice, cit.:</w:t>
            </w:r>
          </w:p>
          <w:p w:rsidR="00FD25B2" w:rsidRPr="00043ED5" w:rsidRDefault="00F83464">
            <w:pPr>
              <w:pStyle w:val="TableParagraph"/>
              <w:numPr>
                <w:ilvl w:val="0"/>
                <w:numId w:val="57"/>
              </w:numPr>
              <w:tabs>
                <w:tab w:val="left" w:pos="425"/>
              </w:tabs>
              <w:spacing w:before="117"/>
              <w:ind w:right="487" w:hanging="283"/>
              <w:rPr>
                <w:i/>
                <w:sz w:val="18"/>
              </w:rPr>
            </w:pPr>
            <w:r w:rsidRPr="00043ED5">
              <w:rPr>
                <w:i/>
                <w:sz w:val="18"/>
              </w:rPr>
              <w:t>V návrhu 2. Aktualizace ZÚR ÚK budou prověřeny podmínky koncepce vymezení specifických oblastí stanovené v čl. (68) u všech vymezených popřípadě upravených specifických oblastí a budou implementovány do úkolů pro územní plánování pro plánování a usměrňování územního</w:t>
            </w:r>
            <w:r w:rsidRPr="00043ED5">
              <w:rPr>
                <w:i/>
                <w:spacing w:val="-4"/>
                <w:sz w:val="18"/>
              </w:rPr>
              <w:t xml:space="preserve"> </w:t>
            </w:r>
            <w:r w:rsidRPr="00043ED5">
              <w:rPr>
                <w:i/>
                <w:sz w:val="18"/>
              </w:rPr>
              <w:t>rozvoje.</w:t>
            </w:r>
          </w:p>
          <w:p w:rsidR="00FD25B2" w:rsidRPr="00043ED5" w:rsidRDefault="00FD25B2">
            <w:pPr>
              <w:pStyle w:val="TableParagraph"/>
              <w:spacing w:before="2"/>
              <w:ind w:left="0"/>
              <w:rPr>
                <w:sz w:val="18"/>
              </w:rPr>
            </w:pPr>
          </w:p>
          <w:p w:rsidR="00FD25B2" w:rsidRPr="00043ED5" w:rsidRDefault="00F83464">
            <w:pPr>
              <w:pStyle w:val="TableParagraph"/>
              <w:spacing w:line="189" w:lineRule="exact"/>
              <w:rPr>
                <w:sz w:val="18"/>
              </w:rPr>
            </w:pPr>
            <w:r w:rsidRPr="00043ED5">
              <w:rPr>
                <w:sz w:val="18"/>
                <w:u w:val="single"/>
              </w:rPr>
              <w:t>Vyjádření Zlínského kraje:</w:t>
            </w:r>
          </w:p>
        </w:tc>
      </w:tr>
    </w:tbl>
    <w:p w:rsidR="00FD25B2" w:rsidRPr="00043ED5" w:rsidRDefault="00FD25B2">
      <w:pPr>
        <w:spacing w:line="189"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15"/>
              <w:rPr>
                <w:sz w:val="18"/>
              </w:rPr>
            </w:pPr>
            <w:r w:rsidRPr="00043ED5">
              <w:rPr>
                <w:sz w:val="18"/>
              </w:rPr>
              <w:t>ZÚR ZK zpřesňují územní vymezení specifických oblastí a rozvojových os, pro které dále stanovují dodržování zásad pro rozhodování o změnách v území a úkoly pro územní plánování.</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u w:val="single"/>
              </w:rPr>
              <w:t>Vyjádření Jihomoravského kraje:</w:t>
            </w:r>
          </w:p>
          <w:p w:rsidR="00FD25B2" w:rsidRPr="00043ED5" w:rsidRDefault="00F83464">
            <w:pPr>
              <w:pStyle w:val="TableParagraph"/>
              <w:spacing w:before="3"/>
              <w:rPr>
                <w:sz w:val="18"/>
              </w:rPr>
            </w:pPr>
            <w:r w:rsidRPr="00043ED5">
              <w:rPr>
                <w:sz w:val="18"/>
              </w:rPr>
              <w:t>V Jihomoravském kraji není navržena žádná specifická oblast republikového významu.</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rPr>
                <w:sz w:val="18"/>
              </w:rPr>
            </w:pPr>
            <w:r w:rsidRPr="00043ED5">
              <w:rPr>
                <w:sz w:val="18"/>
                <w:u w:val="single"/>
              </w:rPr>
              <w:t>Vyjádření Moravskoslezského kraje:</w:t>
            </w:r>
          </w:p>
          <w:p w:rsidR="00FD25B2" w:rsidRPr="00043ED5" w:rsidRDefault="00F83464">
            <w:pPr>
              <w:pStyle w:val="TableParagraph"/>
              <w:ind w:right="285"/>
              <w:rPr>
                <w:sz w:val="18"/>
              </w:rPr>
            </w:pPr>
            <w:r w:rsidRPr="00043ED5">
              <w:rPr>
                <w:sz w:val="18"/>
              </w:rPr>
              <w:t>ZÚR MSK, ve znění 1. aktualizace, která nabyla účinnosti dne 21. 11. 2018, zpřesňují územní vymezení specifických oblastí a rozvojových os, pro které dále stanovují podmínky pro rozhodování o změnách v území a úkoly pro územní plánování.</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u w:val="single"/>
              </w:rPr>
              <w:t>Vyjádření Jihočeského kraje</w:t>
            </w:r>
            <w:r w:rsidRPr="00043ED5">
              <w:rPr>
                <w:sz w:val="18"/>
              </w:rPr>
              <w:t>:</w:t>
            </w:r>
          </w:p>
          <w:p w:rsidR="00FD25B2" w:rsidRPr="00043ED5" w:rsidRDefault="00F83464">
            <w:pPr>
              <w:pStyle w:val="TableParagraph"/>
              <w:spacing w:before="2"/>
              <w:ind w:right="876"/>
              <w:rPr>
                <w:sz w:val="18"/>
              </w:rPr>
            </w:pPr>
            <w:r w:rsidRPr="00043ED5">
              <w:rPr>
                <w:sz w:val="18"/>
              </w:rPr>
              <w:t xml:space="preserve">Úkoly vyplývající z Aktualizace č. 1 PUR ČR jsou zohledněny v právě pořizované 4. aktualizace ZUR </w:t>
            </w:r>
            <w:proofErr w:type="spellStart"/>
            <w:r w:rsidRPr="00043ED5">
              <w:rPr>
                <w:sz w:val="18"/>
              </w:rPr>
              <w:t>JčK</w:t>
            </w:r>
            <w:proofErr w:type="spellEnd"/>
            <w:r w:rsidRPr="00043ED5">
              <w:rPr>
                <w:sz w:val="18"/>
              </w:rPr>
              <w:t>.</w:t>
            </w:r>
          </w:p>
        </w:tc>
      </w:tr>
      <w:tr w:rsidR="00FD25B2" w:rsidRPr="00043ED5">
        <w:trPr>
          <w:trHeight w:val="4142"/>
        </w:trPr>
        <w:tc>
          <w:tcPr>
            <w:tcW w:w="710" w:type="dxa"/>
          </w:tcPr>
          <w:p w:rsidR="00FD25B2" w:rsidRPr="00043ED5" w:rsidRDefault="00F83464">
            <w:pPr>
              <w:pStyle w:val="TableParagraph"/>
              <w:spacing w:before="116"/>
              <w:ind w:left="78"/>
              <w:rPr>
                <w:b/>
                <w:sz w:val="18"/>
              </w:rPr>
            </w:pPr>
            <w:r w:rsidRPr="00043ED5">
              <w:rPr>
                <w:b/>
                <w:sz w:val="18"/>
              </w:rPr>
              <w:lastRenderedPageBreak/>
              <w:t>348.</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ind w:right="1968"/>
              <w:rPr>
                <w:b/>
                <w:sz w:val="18"/>
              </w:rPr>
            </w:pPr>
            <w:r w:rsidRPr="00043ED5">
              <w:rPr>
                <w:b/>
                <w:sz w:val="18"/>
              </w:rPr>
              <w:t>čl. (69) SOB1 Specifická oblast Šumava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a e):</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6"/>
              </w:numPr>
              <w:tabs>
                <w:tab w:val="left" w:pos="469"/>
              </w:tabs>
              <w:spacing w:before="2"/>
              <w:ind w:right="428"/>
              <w:rPr>
                <w:sz w:val="18"/>
              </w:rPr>
            </w:pPr>
            <w:r w:rsidRPr="00043ED5">
              <w:rPr>
                <w:sz w:val="18"/>
              </w:rPr>
              <w:t>identifikovat hlavní póly a střediska ekonomického</w:t>
            </w:r>
            <w:r w:rsidRPr="00043ED5">
              <w:rPr>
                <w:spacing w:val="-27"/>
                <w:sz w:val="18"/>
              </w:rPr>
              <w:t xml:space="preserve"> </w:t>
            </w:r>
            <w:r w:rsidRPr="00043ED5">
              <w:rPr>
                <w:sz w:val="18"/>
              </w:rPr>
              <w:t>rozvoje oblasti a vytvářet zde územní podmínky pro zkvalitnění a rozvoj dopravní a technické infrastruktury, bydlení a občanského</w:t>
            </w:r>
            <w:r w:rsidRPr="00043ED5">
              <w:rPr>
                <w:spacing w:val="-3"/>
                <w:sz w:val="18"/>
              </w:rPr>
              <w:t xml:space="preserve"> </w:t>
            </w:r>
            <w:r w:rsidRPr="00043ED5">
              <w:rPr>
                <w:sz w:val="18"/>
              </w:rPr>
              <w:t>vybavení,</w:t>
            </w:r>
          </w:p>
          <w:p w:rsidR="00FD25B2" w:rsidRPr="00043ED5" w:rsidRDefault="00F83464">
            <w:pPr>
              <w:pStyle w:val="TableParagraph"/>
              <w:numPr>
                <w:ilvl w:val="0"/>
                <w:numId w:val="56"/>
              </w:numPr>
              <w:tabs>
                <w:tab w:val="left" w:pos="469"/>
              </w:tabs>
              <w:ind w:right="388"/>
              <w:rPr>
                <w:sz w:val="18"/>
              </w:rPr>
            </w:pPr>
            <w:r w:rsidRPr="00043ED5">
              <w:rPr>
                <w:sz w:val="18"/>
              </w:rPr>
              <w:t>vytvářet územní podmínky pro rozvoj dopravní</w:t>
            </w:r>
            <w:r w:rsidRPr="00043ED5">
              <w:rPr>
                <w:spacing w:val="-24"/>
                <w:sz w:val="18"/>
              </w:rPr>
              <w:t xml:space="preserve"> </w:t>
            </w:r>
            <w:r w:rsidRPr="00043ED5">
              <w:rPr>
                <w:sz w:val="18"/>
              </w:rPr>
              <w:t>dostupnosti území a rozvoj přeshraničních dopravních tahů mezinárodního a republikového</w:t>
            </w:r>
            <w:r w:rsidRPr="00043ED5">
              <w:rPr>
                <w:spacing w:val="-2"/>
                <w:sz w:val="18"/>
              </w:rPr>
              <w:t xml:space="preserve"> </w:t>
            </w:r>
            <w:r w:rsidRPr="00043ED5">
              <w:rPr>
                <w:sz w:val="18"/>
              </w:rPr>
              <w:t>významu,</w:t>
            </w:r>
          </w:p>
          <w:p w:rsidR="00FD25B2" w:rsidRPr="00043ED5" w:rsidRDefault="00F83464">
            <w:pPr>
              <w:pStyle w:val="TableParagraph"/>
              <w:numPr>
                <w:ilvl w:val="0"/>
                <w:numId w:val="56"/>
              </w:numPr>
              <w:tabs>
                <w:tab w:val="left" w:pos="468"/>
                <w:tab w:val="left" w:pos="469"/>
              </w:tabs>
              <w:ind w:right="219"/>
              <w:rPr>
                <w:sz w:val="18"/>
              </w:rPr>
            </w:pPr>
            <w:r w:rsidRPr="00043ED5">
              <w:rPr>
                <w:sz w:val="18"/>
              </w:rPr>
              <w:t>vytvářet územní podmínky pro propojení systému pěších a cyklistických tras se sousedními státy a koncepčního</w:t>
            </w:r>
            <w:r w:rsidRPr="00043ED5">
              <w:rPr>
                <w:spacing w:val="-23"/>
                <w:sz w:val="18"/>
              </w:rPr>
              <w:t xml:space="preserve"> </w:t>
            </w:r>
            <w:r w:rsidRPr="00043ED5">
              <w:rPr>
                <w:sz w:val="18"/>
              </w:rPr>
              <w:t>rozvoje systému dálkových</w:t>
            </w:r>
            <w:r w:rsidRPr="00043ED5">
              <w:rPr>
                <w:spacing w:val="-1"/>
                <w:sz w:val="18"/>
              </w:rPr>
              <w:t xml:space="preserve"> </w:t>
            </w:r>
            <w:r w:rsidRPr="00043ED5">
              <w:rPr>
                <w:sz w:val="18"/>
              </w:rPr>
              <w:t>tras,</w:t>
            </w:r>
          </w:p>
          <w:p w:rsidR="00FD25B2" w:rsidRPr="00043ED5" w:rsidRDefault="00F83464">
            <w:pPr>
              <w:pStyle w:val="TableParagraph"/>
              <w:numPr>
                <w:ilvl w:val="0"/>
                <w:numId w:val="56"/>
              </w:numPr>
              <w:tabs>
                <w:tab w:val="left" w:pos="469"/>
              </w:tabs>
              <w:ind w:right="349"/>
              <w:rPr>
                <w:sz w:val="18"/>
              </w:rPr>
            </w:pPr>
            <w:r w:rsidRPr="00043ED5">
              <w:rPr>
                <w:sz w:val="18"/>
              </w:rPr>
              <w:t>vytvářet územní podmínky pro rozvoj celoroční rekreace a cestovního ruchu, dřevozpracujícího průmyslu a místních tradičních řemesel, zejména vymezením vhodných lokalit</w:t>
            </w:r>
            <w:r w:rsidRPr="00043ED5">
              <w:rPr>
                <w:spacing w:val="-23"/>
                <w:sz w:val="18"/>
              </w:rPr>
              <w:t xml:space="preserve"> </w:t>
            </w:r>
            <w:r w:rsidRPr="00043ED5">
              <w:rPr>
                <w:sz w:val="18"/>
              </w:rPr>
              <w:t>a stanovením podmínek pro umísťování těchto aktivit</w:t>
            </w:r>
            <w:r w:rsidRPr="00043ED5">
              <w:rPr>
                <w:spacing w:val="-7"/>
                <w:sz w:val="18"/>
              </w:rPr>
              <w:t xml:space="preserve"> </w:t>
            </w:r>
            <w:r w:rsidRPr="00043ED5">
              <w:rPr>
                <w:sz w:val="18"/>
              </w:rPr>
              <w:t>v</w:t>
            </w:r>
          </w:p>
          <w:p w:rsidR="00FD25B2" w:rsidRPr="00043ED5" w:rsidRDefault="00F83464">
            <w:pPr>
              <w:pStyle w:val="TableParagraph"/>
              <w:spacing w:line="189" w:lineRule="exact"/>
              <w:ind w:left="468"/>
              <w:rPr>
                <w:sz w:val="18"/>
              </w:rPr>
            </w:pPr>
            <w:r w:rsidRPr="00043ED5">
              <w:rPr>
                <w:sz w:val="18"/>
              </w:rPr>
              <w:t>koordinaci s ochranou přírody a krajiny,</w:t>
            </w:r>
          </w:p>
        </w:tc>
        <w:tc>
          <w:tcPr>
            <w:tcW w:w="7657" w:type="dxa"/>
          </w:tcPr>
          <w:p w:rsidR="00FD25B2" w:rsidRPr="00043ED5" w:rsidRDefault="00F83464">
            <w:pPr>
              <w:pStyle w:val="TableParagraph"/>
              <w:spacing w:before="1"/>
              <w:ind w:right="115"/>
              <w:rPr>
                <w:sz w:val="18"/>
              </w:rPr>
            </w:pPr>
            <w:r w:rsidRPr="00043ED5">
              <w:rPr>
                <w:sz w:val="18"/>
              </w:rPr>
              <w:t xml:space="preserve">Nové úkoly vyplývající z Aktualizace č. 1 PUR ČR jsou zohledněny v právě pořizované 4. aktualizaci ZUR </w:t>
            </w:r>
            <w:proofErr w:type="spellStart"/>
            <w:r w:rsidRPr="00043ED5">
              <w:rPr>
                <w:sz w:val="18"/>
              </w:rPr>
              <w:t>JčK</w:t>
            </w:r>
            <w:proofErr w:type="spellEnd"/>
            <w:r w:rsidRPr="00043ED5">
              <w:rPr>
                <w:sz w:val="18"/>
              </w:rPr>
              <w:t xml:space="preserve">. Jako podklad pro 4. aktualizaci ZUR </w:t>
            </w:r>
            <w:proofErr w:type="spellStart"/>
            <w:r w:rsidRPr="00043ED5">
              <w:rPr>
                <w:sz w:val="18"/>
              </w:rPr>
              <w:t>JčK</w:t>
            </w:r>
            <w:proofErr w:type="spellEnd"/>
            <w:r w:rsidRPr="00043ED5">
              <w:rPr>
                <w:sz w:val="18"/>
              </w:rPr>
              <w:t xml:space="preserve"> bylo území prověřeno studií </w:t>
            </w:r>
            <w:proofErr w:type="spellStart"/>
            <w:r w:rsidRPr="00043ED5">
              <w:rPr>
                <w:sz w:val="18"/>
              </w:rPr>
              <w:t>Lipensko</w:t>
            </w:r>
            <w:proofErr w:type="spellEnd"/>
            <w:r w:rsidRPr="00043ED5">
              <w:rPr>
                <w:sz w:val="18"/>
              </w:rPr>
              <w:t xml:space="preserve"> – odstranění disparit rozvoje území (schválení využití 2017, zpracovatel KPMG). Vytváření územních podmínek dopravní dostupnosti území a rozvoj přeshraničních dopravních tahů významným způsobem komplikuje a znemožňuje environmentální ochrana území.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left="468" w:right="137" w:hanging="360"/>
              <w:rPr>
                <w:sz w:val="18"/>
              </w:rPr>
            </w:pPr>
            <w:r w:rsidRPr="00043ED5">
              <w:rPr>
                <w:sz w:val="18"/>
              </w:rPr>
              <w:t>e) vytvářet územní podmínky pro rozvoj ekologických forem dopravy včetně železniční.</w:t>
            </w:r>
          </w:p>
        </w:tc>
        <w:tc>
          <w:tcPr>
            <w:tcW w:w="7657" w:type="dxa"/>
          </w:tcPr>
          <w:p w:rsidR="00FD25B2" w:rsidRPr="00043ED5" w:rsidRDefault="00FD25B2">
            <w:pPr>
              <w:pStyle w:val="TableParagraph"/>
              <w:ind w:left="0"/>
              <w:rPr>
                <w:sz w:val="18"/>
              </w:rPr>
            </w:pPr>
          </w:p>
        </w:tc>
      </w:tr>
      <w:tr w:rsidR="00FD25B2" w:rsidRPr="00043ED5">
        <w:trPr>
          <w:trHeight w:val="6625"/>
        </w:trPr>
        <w:tc>
          <w:tcPr>
            <w:tcW w:w="710" w:type="dxa"/>
          </w:tcPr>
          <w:p w:rsidR="00FD25B2" w:rsidRPr="00043ED5" w:rsidRDefault="00F83464">
            <w:pPr>
              <w:pStyle w:val="TableParagraph"/>
              <w:spacing w:before="114"/>
              <w:ind w:left="78"/>
              <w:rPr>
                <w:b/>
                <w:sz w:val="18"/>
              </w:rPr>
            </w:pPr>
            <w:r w:rsidRPr="00043ED5">
              <w:rPr>
                <w:b/>
                <w:sz w:val="18"/>
              </w:rPr>
              <w:lastRenderedPageBreak/>
              <w:t>349.</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42" w:lineRule="auto"/>
              <w:ind w:right="2018"/>
              <w:rPr>
                <w:b/>
                <w:sz w:val="18"/>
              </w:rPr>
            </w:pPr>
            <w:r w:rsidRPr="00043ED5">
              <w:rPr>
                <w:b/>
                <w:sz w:val="18"/>
              </w:rPr>
              <w:t>čl. (69) SOB1 Specifická oblast Šumava Kapitola 4 „Specifické oblasti“</w:t>
            </w:r>
          </w:p>
          <w:p w:rsidR="00FD25B2" w:rsidRPr="00043ED5" w:rsidRDefault="00F83464">
            <w:pPr>
              <w:pStyle w:val="TableParagraph"/>
              <w:spacing w:line="205" w:lineRule="exact"/>
              <w:rPr>
                <w:b/>
                <w:sz w:val="18"/>
              </w:rPr>
            </w:pPr>
            <w:r w:rsidRPr="00043ED5">
              <w:rPr>
                <w:b/>
                <w:sz w:val="18"/>
              </w:rPr>
              <w:t>Úkoly pro územní plánování, písm. a), b), c), d) a e):</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5"/>
              </w:numPr>
              <w:tabs>
                <w:tab w:val="left" w:pos="469"/>
              </w:tabs>
              <w:ind w:right="423"/>
              <w:rPr>
                <w:sz w:val="18"/>
              </w:rPr>
            </w:pPr>
            <w:r w:rsidRPr="00043ED5">
              <w:rPr>
                <w:sz w:val="18"/>
              </w:rPr>
              <w:t>identifikovat hlavní póly a střediska ekonomického rozvoje oblasti a vytvářet zde územní podmínky pro zkvalitnění a rozvoj dopravní a technické infrastruktury, bydlení a občanského</w:t>
            </w:r>
            <w:r w:rsidRPr="00043ED5">
              <w:rPr>
                <w:spacing w:val="-3"/>
                <w:sz w:val="18"/>
              </w:rPr>
              <w:t xml:space="preserve"> </w:t>
            </w:r>
            <w:r w:rsidRPr="00043ED5">
              <w:rPr>
                <w:sz w:val="18"/>
              </w:rPr>
              <w:t>vybavení,</w:t>
            </w:r>
          </w:p>
          <w:p w:rsidR="00FD25B2" w:rsidRPr="00043ED5" w:rsidRDefault="00F83464">
            <w:pPr>
              <w:pStyle w:val="TableParagraph"/>
              <w:numPr>
                <w:ilvl w:val="0"/>
                <w:numId w:val="55"/>
              </w:numPr>
              <w:tabs>
                <w:tab w:val="left" w:pos="469"/>
              </w:tabs>
              <w:ind w:right="388"/>
              <w:rPr>
                <w:sz w:val="18"/>
              </w:rPr>
            </w:pPr>
            <w:r w:rsidRPr="00043ED5">
              <w:rPr>
                <w:sz w:val="18"/>
              </w:rPr>
              <w:t>vytvářet územní podmínky pro rozvoj dopravní</w:t>
            </w:r>
            <w:r w:rsidRPr="00043ED5">
              <w:rPr>
                <w:spacing w:val="-24"/>
                <w:sz w:val="18"/>
              </w:rPr>
              <w:t xml:space="preserve"> </w:t>
            </w:r>
            <w:r w:rsidRPr="00043ED5">
              <w:rPr>
                <w:sz w:val="18"/>
              </w:rPr>
              <w:t>dostupnosti území a rozvoj přeshraničních dopravních tahů mezinárodního a republikového významu,</w:t>
            </w:r>
          </w:p>
          <w:p w:rsidR="00FD25B2" w:rsidRPr="00043ED5" w:rsidRDefault="00F83464">
            <w:pPr>
              <w:pStyle w:val="TableParagraph"/>
              <w:numPr>
                <w:ilvl w:val="0"/>
                <w:numId w:val="55"/>
              </w:numPr>
              <w:tabs>
                <w:tab w:val="left" w:pos="468"/>
                <w:tab w:val="left" w:pos="469"/>
              </w:tabs>
              <w:ind w:right="219"/>
              <w:rPr>
                <w:sz w:val="18"/>
              </w:rPr>
            </w:pPr>
            <w:r w:rsidRPr="00043ED5">
              <w:rPr>
                <w:sz w:val="18"/>
              </w:rPr>
              <w:t>vytvářet územní podmínky pro propojení systému pěších a cyklistických tras se sousedními státy a koncepčního</w:t>
            </w:r>
            <w:r w:rsidRPr="00043ED5">
              <w:rPr>
                <w:spacing w:val="-23"/>
                <w:sz w:val="18"/>
              </w:rPr>
              <w:t xml:space="preserve"> </w:t>
            </w:r>
            <w:r w:rsidRPr="00043ED5">
              <w:rPr>
                <w:sz w:val="18"/>
              </w:rPr>
              <w:t>rozvoje systému dálkových</w:t>
            </w:r>
            <w:r w:rsidRPr="00043ED5">
              <w:rPr>
                <w:spacing w:val="-1"/>
                <w:sz w:val="18"/>
              </w:rPr>
              <w:t xml:space="preserve"> </w:t>
            </w:r>
            <w:r w:rsidRPr="00043ED5">
              <w:rPr>
                <w:sz w:val="18"/>
              </w:rPr>
              <w:t>tras,</w:t>
            </w:r>
          </w:p>
          <w:p w:rsidR="00FD25B2" w:rsidRPr="00043ED5" w:rsidRDefault="00F83464">
            <w:pPr>
              <w:pStyle w:val="TableParagraph"/>
              <w:numPr>
                <w:ilvl w:val="0"/>
                <w:numId w:val="55"/>
              </w:numPr>
              <w:tabs>
                <w:tab w:val="left" w:pos="469"/>
              </w:tabs>
              <w:ind w:right="349"/>
              <w:rPr>
                <w:sz w:val="18"/>
              </w:rPr>
            </w:pPr>
            <w:r w:rsidRPr="00043ED5">
              <w:rPr>
                <w:sz w:val="18"/>
              </w:rPr>
              <w:t>vytvářet územní podmínky pro rozvoj celoroční rekreace a cestovního ruchu, dřevozpracujícího průmyslu a místních tradičních řemesel, zejména vymezením vhodných lokalit</w:t>
            </w:r>
            <w:r w:rsidRPr="00043ED5">
              <w:rPr>
                <w:spacing w:val="-23"/>
                <w:sz w:val="18"/>
              </w:rPr>
              <w:t xml:space="preserve"> </w:t>
            </w:r>
            <w:r w:rsidRPr="00043ED5">
              <w:rPr>
                <w:sz w:val="18"/>
              </w:rPr>
              <w:t>a stanovením podmínek pro umísťování těchto aktivit v koordinaci s ochranou přírody a</w:t>
            </w:r>
            <w:r w:rsidRPr="00043ED5">
              <w:rPr>
                <w:spacing w:val="-8"/>
                <w:sz w:val="18"/>
              </w:rPr>
              <w:t xml:space="preserve"> </w:t>
            </w:r>
            <w:r w:rsidRPr="00043ED5">
              <w:rPr>
                <w:sz w:val="18"/>
              </w:rPr>
              <w:t>krajiny,</w:t>
            </w:r>
          </w:p>
          <w:p w:rsidR="00FD25B2" w:rsidRPr="00043ED5" w:rsidRDefault="00F83464">
            <w:pPr>
              <w:pStyle w:val="TableParagraph"/>
              <w:numPr>
                <w:ilvl w:val="0"/>
                <w:numId w:val="55"/>
              </w:numPr>
              <w:tabs>
                <w:tab w:val="left" w:pos="469"/>
              </w:tabs>
              <w:ind w:right="517"/>
              <w:rPr>
                <w:sz w:val="18"/>
              </w:rPr>
            </w:pPr>
            <w:r w:rsidRPr="00043ED5">
              <w:rPr>
                <w:sz w:val="18"/>
              </w:rPr>
              <w:t>vytvářet územní podmínky pro rozvoj ekologických</w:t>
            </w:r>
            <w:r w:rsidRPr="00043ED5">
              <w:rPr>
                <w:spacing w:val="-23"/>
                <w:sz w:val="18"/>
              </w:rPr>
              <w:t xml:space="preserve"> </w:t>
            </w:r>
            <w:r w:rsidRPr="00043ED5">
              <w:rPr>
                <w:sz w:val="18"/>
              </w:rPr>
              <w:t>forem dopravy včetně</w:t>
            </w:r>
            <w:r w:rsidRPr="00043ED5">
              <w:rPr>
                <w:spacing w:val="-3"/>
                <w:sz w:val="18"/>
              </w:rPr>
              <w:t xml:space="preserve"> </w:t>
            </w:r>
            <w:r w:rsidRPr="00043ED5">
              <w:rPr>
                <w:sz w:val="18"/>
              </w:rPr>
              <w:t>železniční.</w:t>
            </w:r>
          </w:p>
        </w:tc>
        <w:tc>
          <w:tcPr>
            <w:tcW w:w="7657" w:type="dxa"/>
          </w:tcPr>
          <w:p w:rsidR="00FD25B2" w:rsidRPr="00043ED5" w:rsidRDefault="00F83464">
            <w:pPr>
              <w:pStyle w:val="TableParagraph"/>
              <w:ind w:left="153" w:hanging="46"/>
              <w:rPr>
                <w:sz w:val="18"/>
              </w:rPr>
            </w:pPr>
            <w:r w:rsidRPr="00043ED5">
              <w:rPr>
                <w:sz w:val="18"/>
              </w:rPr>
              <w:t>ZÚR PK v rámci zpřesněné SOB1 jako střediska ekonomického rozvoje identifikuje města Hartmanice, Kašperské Hory a Železná Ruda, ve kterých je třeba vytvářet územní podmínky pro zkvalitnění a rozvoj dopravní a technické infrastruktury, bydlení a občanského vybavení</w:t>
            </w:r>
          </w:p>
          <w:p w:rsidR="00FD25B2" w:rsidRPr="00043ED5" w:rsidRDefault="00FD25B2">
            <w:pPr>
              <w:pStyle w:val="TableParagraph"/>
              <w:spacing w:before="11"/>
              <w:ind w:left="0"/>
              <w:rPr>
                <w:sz w:val="17"/>
              </w:rPr>
            </w:pPr>
          </w:p>
          <w:p w:rsidR="00FD25B2" w:rsidRPr="00043ED5" w:rsidRDefault="00F83464">
            <w:pPr>
              <w:pStyle w:val="TableParagraph"/>
              <w:ind w:right="335"/>
              <w:rPr>
                <w:sz w:val="18"/>
              </w:rPr>
            </w:pPr>
            <w:r w:rsidRPr="00043ED5">
              <w:rPr>
                <w:sz w:val="18"/>
              </w:rPr>
              <w:t>Dalším úkoly byly stanoveny jako úkoly pro územní plánování obcí, jejichž cílem je: Vytvářet územní podmínky pro rozvoj dopravní dostupnosti území a rozvoj přeshraničních dopravních tahů mezinárodního a republikového významu včetně propojení pěších a turistických tras s Bavorskem.</w:t>
            </w:r>
          </w:p>
          <w:p w:rsidR="00FD25B2" w:rsidRPr="00043ED5" w:rsidRDefault="00F83464">
            <w:pPr>
              <w:pStyle w:val="TableParagraph"/>
              <w:ind w:left="153" w:hanging="46"/>
              <w:rPr>
                <w:sz w:val="18"/>
              </w:rPr>
            </w:pPr>
            <w:r w:rsidRPr="00043ED5">
              <w:rPr>
                <w:sz w:val="18"/>
              </w:rPr>
              <w:t>Vytvářet podmínky pro rozvoj celoroční rekreace a komplexní využití rekreačního potenciálu území včetně vodní turistiky na Otavě s ohledem na místní podmínky a minimalizaci negativních vlivů na životní prostředí.</w:t>
            </w:r>
          </w:p>
          <w:p w:rsidR="00FD25B2" w:rsidRPr="00043ED5" w:rsidRDefault="00F83464">
            <w:pPr>
              <w:pStyle w:val="TableParagraph"/>
              <w:spacing w:before="1"/>
              <w:ind w:left="153" w:right="646" w:hanging="46"/>
              <w:rPr>
                <w:sz w:val="18"/>
              </w:rPr>
            </w:pPr>
            <w:r w:rsidRPr="00043ED5">
              <w:rPr>
                <w:sz w:val="18"/>
              </w:rPr>
              <w:t>Zabezpečit podmínky pro lokalizaci tradičních podnikatelských aktivit v sídlech a jejich zázemí se zohledněním požadavků na udržitelný rozvoj území.</w:t>
            </w:r>
          </w:p>
          <w:p w:rsidR="00FD25B2" w:rsidRPr="00043ED5" w:rsidRDefault="00F83464">
            <w:pPr>
              <w:pStyle w:val="TableParagraph"/>
              <w:spacing w:before="1"/>
              <w:ind w:left="153" w:hanging="46"/>
              <w:rPr>
                <w:sz w:val="18"/>
              </w:rPr>
            </w:pPr>
            <w:r w:rsidRPr="00043ED5">
              <w:rPr>
                <w:sz w:val="18"/>
              </w:rPr>
              <w:t>Při územně plánovací činnosti chránit lesní plochy a vytvářet podmínky pro jejich přirozenou obnovu.</w:t>
            </w:r>
          </w:p>
          <w:p w:rsidR="00FD25B2" w:rsidRPr="00043ED5" w:rsidRDefault="00F83464">
            <w:pPr>
              <w:pStyle w:val="TableParagraph"/>
              <w:ind w:left="153" w:hanging="46"/>
              <w:rPr>
                <w:sz w:val="18"/>
              </w:rPr>
            </w:pPr>
            <w:r w:rsidRPr="00043ED5">
              <w:rPr>
                <w:sz w:val="18"/>
              </w:rPr>
              <w:t>Posilovat stabilitu osídlení v malých sídlech včetně přiměřeného rozvoje druhého bydlení zkvalitňováním veřejné infrastruktury, nepřipouštět vymezování nových ploch pro bydlení a služby bez vazeb na zastavěné území.</w:t>
            </w:r>
          </w:p>
          <w:p w:rsidR="00FD25B2" w:rsidRPr="00043ED5" w:rsidRDefault="00F83464">
            <w:pPr>
              <w:pStyle w:val="TableParagraph"/>
              <w:ind w:left="153" w:right="285" w:hanging="46"/>
              <w:rPr>
                <w:sz w:val="18"/>
              </w:rPr>
            </w:pPr>
            <w:r w:rsidRPr="00043ED5">
              <w:rPr>
                <w:sz w:val="18"/>
              </w:rPr>
              <w:t>K obnově zaniklých sídel přistupovat pouze při potřebě zajištění obsluhy území při zohlednění požadavků ochrany přírody a krajiny, přičemž se nejedná o sídla ležící uvnitř velkoplošných zvláště chráněných území přírody.</w:t>
            </w:r>
          </w:p>
          <w:p w:rsidR="00FD25B2" w:rsidRPr="00043ED5" w:rsidRDefault="00F83464">
            <w:pPr>
              <w:pStyle w:val="TableParagraph"/>
              <w:ind w:left="153" w:right="675" w:hanging="46"/>
              <w:rPr>
                <w:sz w:val="18"/>
              </w:rPr>
            </w:pPr>
            <w:r w:rsidRPr="00043ED5">
              <w:rPr>
                <w:sz w:val="18"/>
              </w:rPr>
              <w:t>Koordinovat územně plánovací činnost příhraničních obcí a územní rozvoj oblasti s německou stranou.</w:t>
            </w:r>
          </w:p>
          <w:p w:rsidR="00FD25B2" w:rsidRPr="00043ED5" w:rsidRDefault="00F83464">
            <w:pPr>
              <w:pStyle w:val="TableParagraph"/>
              <w:rPr>
                <w:sz w:val="18"/>
              </w:rPr>
            </w:pPr>
            <w:r w:rsidRPr="00043ED5">
              <w:rPr>
                <w:sz w:val="18"/>
              </w:rPr>
              <w:t>Vytvářet podmínky pro obnovování a zřizování malých vodních nádrží.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934"/>
        </w:trPr>
        <w:tc>
          <w:tcPr>
            <w:tcW w:w="710" w:type="dxa"/>
          </w:tcPr>
          <w:p w:rsidR="00FD25B2" w:rsidRPr="00043ED5" w:rsidRDefault="00F83464">
            <w:pPr>
              <w:pStyle w:val="TableParagraph"/>
              <w:spacing w:before="116"/>
              <w:ind w:left="78"/>
              <w:rPr>
                <w:b/>
                <w:sz w:val="18"/>
              </w:rPr>
            </w:pPr>
            <w:r w:rsidRPr="00043ED5">
              <w:rPr>
                <w:b/>
                <w:sz w:val="18"/>
              </w:rPr>
              <w:t>350.</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ind w:right="1968"/>
              <w:rPr>
                <w:b/>
                <w:sz w:val="18"/>
              </w:rPr>
            </w:pPr>
            <w:r w:rsidRPr="00043ED5">
              <w:rPr>
                <w:b/>
                <w:sz w:val="18"/>
              </w:rPr>
              <w:t>čl. (70) SOB2 Specifická oblast Beskydy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e) a f):</w:t>
            </w:r>
          </w:p>
          <w:p w:rsidR="00FD25B2" w:rsidRPr="00043ED5" w:rsidRDefault="00F83464">
            <w:pPr>
              <w:pStyle w:val="TableParagraph"/>
              <w:ind w:right="397"/>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4"/>
              </w:numPr>
              <w:tabs>
                <w:tab w:val="left" w:pos="469"/>
              </w:tabs>
              <w:spacing w:before="2"/>
              <w:ind w:right="181"/>
              <w:rPr>
                <w:sz w:val="18"/>
              </w:rPr>
            </w:pPr>
            <w:r w:rsidRPr="00043ED5">
              <w:rPr>
                <w:sz w:val="18"/>
              </w:rPr>
              <w:t>vytvářet územní podmínky pro umísťování aktivit spojených</w:t>
            </w:r>
            <w:r w:rsidRPr="00043ED5">
              <w:rPr>
                <w:spacing w:val="-23"/>
                <w:sz w:val="18"/>
              </w:rPr>
              <w:t xml:space="preserve"> </w:t>
            </w:r>
            <w:r w:rsidRPr="00043ED5">
              <w:rPr>
                <w:sz w:val="18"/>
              </w:rPr>
              <w:t>s restrukturalizací</w:t>
            </w:r>
            <w:r w:rsidRPr="00043ED5">
              <w:rPr>
                <w:spacing w:val="-1"/>
                <w:sz w:val="18"/>
              </w:rPr>
              <w:t xml:space="preserve"> </w:t>
            </w:r>
            <w:r w:rsidRPr="00043ED5">
              <w:rPr>
                <w:sz w:val="18"/>
              </w:rPr>
              <w:t>ekonomiky,</w:t>
            </w:r>
          </w:p>
          <w:p w:rsidR="00FD25B2" w:rsidRPr="00043ED5" w:rsidRDefault="00F83464">
            <w:pPr>
              <w:pStyle w:val="TableParagraph"/>
              <w:numPr>
                <w:ilvl w:val="0"/>
                <w:numId w:val="54"/>
              </w:numPr>
              <w:tabs>
                <w:tab w:val="left" w:pos="469"/>
              </w:tabs>
              <w:ind w:right="198"/>
              <w:rPr>
                <w:sz w:val="18"/>
              </w:rPr>
            </w:pPr>
            <w:r w:rsidRPr="00043ED5">
              <w:rPr>
                <w:sz w:val="18"/>
              </w:rPr>
              <w:t>vytvářet územní podmínky pro zlepšení dopravní</w:t>
            </w:r>
            <w:r w:rsidRPr="00043ED5">
              <w:rPr>
                <w:spacing w:val="-23"/>
                <w:sz w:val="18"/>
              </w:rPr>
              <w:t xml:space="preserve"> </w:t>
            </w:r>
            <w:r w:rsidRPr="00043ED5">
              <w:rPr>
                <w:sz w:val="18"/>
              </w:rPr>
              <w:t>dostupnosti hraničních oblastí se</w:t>
            </w:r>
            <w:r w:rsidRPr="00043ED5">
              <w:rPr>
                <w:spacing w:val="-3"/>
                <w:sz w:val="18"/>
              </w:rPr>
              <w:t xml:space="preserve"> </w:t>
            </w:r>
            <w:r w:rsidRPr="00043ED5">
              <w:rPr>
                <w:sz w:val="18"/>
              </w:rPr>
              <w:t>Slovenskem,</w:t>
            </w:r>
          </w:p>
          <w:p w:rsidR="00FD25B2" w:rsidRPr="00043ED5" w:rsidRDefault="00F83464">
            <w:pPr>
              <w:pStyle w:val="TableParagraph"/>
              <w:numPr>
                <w:ilvl w:val="0"/>
                <w:numId w:val="54"/>
              </w:numPr>
              <w:tabs>
                <w:tab w:val="left" w:pos="468"/>
                <w:tab w:val="left" w:pos="469"/>
              </w:tabs>
              <w:ind w:right="159"/>
              <w:rPr>
                <w:sz w:val="18"/>
              </w:rPr>
            </w:pPr>
            <w:r w:rsidRPr="00043ED5">
              <w:rPr>
                <w:sz w:val="18"/>
              </w:rPr>
              <w:t>vytvářet územní podmínky pro rozvoj systému</w:t>
            </w:r>
            <w:r w:rsidRPr="00043ED5">
              <w:rPr>
                <w:spacing w:val="-25"/>
                <w:sz w:val="18"/>
              </w:rPr>
              <w:t xml:space="preserve"> </w:t>
            </w:r>
            <w:r w:rsidRPr="00043ED5">
              <w:rPr>
                <w:sz w:val="18"/>
              </w:rPr>
              <w:t>přeshraničních pěších a cyklistických</w:t>
            </w:r>
            <w:r w:rsidRPr="00043ED5">
              <w:rPr>
                <w:spacing w:val="-2"/>
                <w:sz w:val="18"/>
              </w:rPr>
              <w:t xml:space="preserve"> </w:t>
            </w:r>
            <w:r w:rsidRPr="00043ED5">
              <w:rPr>
                <w:sz w:val="18"/>
              </w:rPr>
              <w:t>tras,</w:t>
            </w:r>
          </w:p>
          <w:p w:rsidR="00FD25B2" w:rsidRPr="00043ED5" w:rsidRDefault="00F83464">
            <w:pPr>
              <w:pStyle w:val="TableParagraph"/>
              <w:numPr>
                <w:ilvl w:val="0"/>
                <w:numId w:val="54"/>
              </w:numPr>
              <w:tabs>
                <w:tab w:val="left" w:pos="469"/>
              </w:tabs>
              <w:spacing w:line="206" w:lineRule="exact"/>
              <w:rPr>
                <w:sz w:val="18"/>
              </w:rPr>
            </w:pPr>
            <w:r w:rsidRPr="00043ED5">
              <w:rPr>
                <w:sz w:val="18"/>
              </w:rPr>
              <w:t>vytvářet územní podmínky pro rozvoj</w:t>
            </w:r>
            <w:r w:rsidRPr="00043ED5">
              <w:rPr>
                <w:spacing w:val="-7"/>
                <w:sz w:val="18"/>
              </w:rPr>
              <w:t xml:space="preserve"> </w:t>
            </w:r>
            <w:r w:rsidRPr="00043ED5">
              <w:rPr>
                <w:sz w:val="18"/>
              </w:rPr>
              <w:t>rekreace,</w:t>
            </w:r>
          </w:p>
          <w:p w:rsidR="00FD25B2" w:rsidRPr="00043ED5" w:rsidRDefault="00F83464">
            <w:pPr>
              <w:pStyle w:val="TableParagraph"/>
              <w:numPr>
                <w:ilvl w:val="0"/>
                <w:numId w:val="54"/>
              </w:numPr>
              <w:tabs>
                <w:tab w:val="left" w:pos="469"/>
              </w:tabs>
              <w:ind w:right="256"/>
              <w:rPr>
                <w:sz w:val="18"/>
              </w:rPr>
            </w:pPr>
            <w:r w:rsidRPr="00043ED5">
              <w:rPr>
                <w:sz w:val="18"/>
              </w:rPr>
              <w:t>chránit v ÚPD území pro modernizaci a rekonstrukci silnice I/11 v úseku MÚK R48 – státní hranice na kapacitní silnice</w:t>
            </w:r>
            <w:r w:rsidRPr="00043ED5">
              <w:rPr>
                <w:spacing w:val="-25"/>
                <w:sz w:val="18"/>
              </w:rPr>
              <w:t xml:space="preserve"> </w:t>
            </w:r>
            <w:r w:rsidRPr="00043ED5">
              <w:rPr>
                <w:sz w:val="18"/>
              </w:rPr>
              <w:t>v souladu s rozvojovými aktivitami</w:t>
            </w:r>
            <w:r w:rsidRPr="00043ED5">
              <w:rPr>
                <w:spacing w:val="-4"/>
                <w:sz w:val="18"/>
              </w:rPr>
              <w:t xml:space="preserve"> </w:t>
            </w:r>
            <w:r w:rsidRPr="00043ED5">
              <w:rPr>
                <w:sz w:val="18"/>
              </w:rPr>
              <w:t>oblasti,</w:t>
            </w:r>
          </w:p>
          <w:p w:rsidR="00FD25B2" w:rsidRPr="00043ED5" w:rsidRDefault="00F83464">
            <w:pPr>
              <w:pStyle w:val="TableParagraph"/>
              <w:numPr>
                <w:ilvl w:val="0"/>
                <w:numId w:val="54"/>
              </w:numPr>
              <w:tabs>
                <w:tab w:val="left" w:pos="468"/>
                <w:tab w:val="left" w:pos="469"/>
              </w:tabs>
              <w:spacing w:before="1"/>
              <w:ind w:right="420"/>
              <w:rPr>
                <w:sz w:val="18"/>
              </w:rPr>
            </w:pPr>
            <w:r w:rsidRPr="00043ED5">
              <w:rPr>
                <w:sz w:val="18"/>
              </w:rPr>
              <w:t>vytvářet územní podmínky pro zemědělskou výrobu podhorského a horského charakteru, zejména</w:t>
            </w:r>
            <w:r w:rsidRPr="00043ED5">
              <w:rPr>
                <w:spacing w:val="-26"/>
                <w:sz w:val="18"/>
              </w:rPr>
              <w:t xml:space="preserve"> </w:t>
            </w:r>
            <w:r w:rsidRPr="00043ED5">
              <w:rPr>
                <w:sz w:val="18"/>
              </w:rPr>
              <w:t>vymezením vhodných lokalit pro zatravňování a</w:t>
            </w:r>
            <w:r w:rsidRPr="00043ED5">
              <w:rPr>
                <w:spacing w:val="-9"/>
                <w:sz w:val="18"/>
              </w:rPr>
              <w:t xml:space="preserve"> </w:t>
            </w:r>
            <w:r w:rsidRPr="00043ED5">
              <w:rPr>
                <w:sz w:val="18"/>
              </w:rPr>
              <w:t>pastvinářství.</w:t>
            </w:r>
          </w:p>
        </w:tc>
        <w:tc>
          <w:tcPr>
            <w:tcW w:w="7657" w:type="dxa"/>
          </w:tcPr>
          <w:p w:rsidR="00FD25B2" w:rsidRPr="00043ED5" w:rsidRDefault="00FD25B2">
            <w:pPr>
              <w:pStyle w:val="TableParagraph"/>
              <w:ind w:left="0"/>
              <w:rPr>
                <w:sz w:val="18"/>
              </w:rPr>
            </w:pPr>
          </w:p>
          <w:p w:rsidR="00FD25B2" w:rsidRPr="00043ED5" w:rsidRDefault="00F83464">
            <w:pPr>
              <w:pStyle w:val="TableParagraph"/>
              <w:ind w:left="153" w:right="115" w:hanging="12"/>
              <w:rPr>
                <w:sz w:val="18"/>
              </w:rPr>
            </w:pPr>
            <w:r w:rsidRPr="00043ED5">
              <w:rPr>
                <w:sz w:val="18"/>
              </w:rPr>
              <w:t>ZÚR MSK, ve znění první aktualizace, která nabyla účinnosti 21. 11. 2018, zpřesňují na území kraje vymezení specifické oblasti SOB2 Beskydy, pro kterou dále stanovují podmínky pro rozhodování o změnách v území a úkoly pro územní plánování. Úkoly vyplývající</w:t>
            </w:r>
          </w:p>
          <w:p w:rsidR="00FD25B2" w:rsidRPr="00043ED5" w:rsidRDefault="00F83464">
            <w:pPr>
              <w:pStyle w:val="TableParagraph"/>
              <w:spacing w:line="242" w:lineRule="auto"/>
              <w:ind w:left="153" w:right="450"/>
              <w:rPr>
                <w:sz w:val="18"/>
              </w:rPr>
            </w:pPr>
            <w:r w:rsidRPr="00043ED5">
              <w:rPr>
                <w:sz w:val="18"/>
              </w:rPr>
              <w:t>z článku 70 PÚR jsou konkrétně rozpracovány a promítnuty také do jednotlivých záměrů kapitoly D.</w:t>
            </w:r>
          </w:p>
        </w:tc>
      </w:tr>
      <w:tr w:rsidR="00FD25B2" w:rsidRPr="00043ED5">
        <w:trPr>
          <w:trHeight w:val="3705"/>
        </w:trPr>
        <w:tc>
          <w:tcPr>
            <w:tcW w:w="710" w:type="dxa"/>
          </w:tcPr>
          <w:p w:rsidR="00FD25B2" w:rsidRPr="00043ED5" w:rsidRDefault="00F83464">
            <w:pPr>
              <w:pStyle w:val="TableParagraph"/>
              <w:spacing w:before="114"/>
              <w:ind w:left="78"/>
              <w:rPr>
                <w:b/>
                <w:sz w:val="18"/>
              </w:rPr>
            </w:pPr>
            <w:r w:rsidRPr="00043ED5">
              <w:rPr>
                <w:b/>
                <w:sz w:val="18"/>
              </w:rPr>
              <w:lastRenderedPageBreak/>
              <w:t>351.</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42" w:lineRule="auto"/>
              <w:ind w:right="1968"/>
              <w:rPr>
                <w:b/>
                <w:sz w:val="18"/>
              </w:rPr>
            </w:pPr>
            <w:r w:rsidRPr="00043ED5">
              <w:rPr>
                <w:b/>
                <w:sz w:val="18"/>
              </w:rPr>
              <w:t>čl. (70) SOB2 Specifická oblast Beskydy Kapitola 4 „Specifické oblasti“</w:t>
            </w:r>
          </w:p>
          <w:p w:rsidR="00FD25B2" w:rsidRPr="00043ED5" w:rsidRDefault="00F83464">
            <w:pPr>
              <w:pStyle w:val="TableParagraph"/>
              <w:spacing w:line="204" w:lineRule="exact"/>
              <w:rPr>
                <w:b/>
                <w:sz w:val="18"/>
              </w:rPr>
            </w:pPr>
            <w:r w:rsidRPr="00043ED5">
              <w:rPr>
                <w:b/>
                <w:sz w:val="18"/>
              </w:rPr>
              <w:t>Úkoly pro územní plánování, písm. a), b), c), d) a f):</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3"/>
              </w:numPr>
              <w:tabs>
                <w:tab w:val="left" w:pos="469"/>
              </w:tabs>
              <w:ind w:right="181"/>
              <w:rPr>
                <w:sz w:val="18"/>
              </w:rPr>
            </w:pPr>
            <w:r w:rsidRPr="00043ED5">
              <w:rPr>
                <w:sz w:val="18"/>
              </w:rPr>
              <w:t>vytvářet územní podmínky pro umísťování aktivit spojených</w:t>
            </w:r>
            <w:r w:rsidRPr="00043ED5">
              <w:rPr>
                <w:spacing w:val="-23"/>
                <w:sz w:val="18"/>
              </w:rPr>
              <w:t xml:space="preserve"> </w:t>
            </w:r>
            <w:r w:rsidRPr="00043ED5">
              <w:rPr>
                <w:sz w:val="18"/>
              </w:rPr>
              <w:t>s restrukturalizací</w:t>
            </w:r>
            <w:r w:rsidRPr="00043ED5">
              <w:rPr>
                <w:spacing w:val="-1"/>
                <w:sz w:val="18"/>
              </w:rPr>
              <w:t xml:space="preserve"> </w:t>
            </w:r>
            <w:r w:rsidRPr="00043ED5">
              <w:rPr>
                <w:sz w:val="18"/>
              </w:rPr>
              <w:t>ekonomiky,</w:t>
            </w:r>
          </w:p>
          <w:p w:rsidR="00FD25B2" w:rsidRPr="00043ED5" w:rsidRDefault="00F83464">
            <w:pPr>
              <w:pStyle w:val="TableParagraph"/>
              <w:numPr>
                <w:ilvl w:val="0"/>
                <w:numId w:val="53"/>
              </w:numPr>
              <w:tabs>
                <w:tab w:val="left" w:pos="469"/>
              </w:tabs>
              <w:ind w:right="198"/>
              <w:rPr>
                <w:sz w:val="18"/>
              </w:rPr>
            </w:pPr>
            <w:r w:rsidRPr="00043ED5">
              <w:rPr>
                <w:sz w:val="18"/>
              </w:rPr>
              <w:t>vytvářet územní podmínky pro zlepšení dopravní</w:t>
            </w:r>
            <w:r w:rsidRPr="00043ED5">
              <w:rPr>
                <w:spacing w:val="-23"/>
                <w:sz w:val="18"/>
              </w:rPr>
              <w:t xml:space="preserve"> </w:t>
            </w:r>
            <w:r w:rsidRPr="00043ED5">
              <w:rPr>
                <w:sz w:val="18"/>
              </w:rPr>
              <w:t>dostupnosti hraničních oblastí se</w:t>
            </w:r>
            <w:r w:rsidRPr="00043ED5">
              <w:rPr>
                <w:spacing w:val="-3"/>
                <w:sz w:val="18"/>
              </w:rPr>
              <w:t xml:space="preserve"> </w:t>
            </w:r>
            <w:r w:rsidRPr="00043ED5">
              <w:rPr>
                <w:sz w:val="18"/>
              </w:rPr>
              <w:t>Slovenskem,</w:t>
            </w:r>
          </w:p>
          <w:p w:rsidR="00FD25B2" w:rsidRPr="00043ED5" w:rsidRDefault="00F83464">
            <w:pPr>
              <w:pStyle w:val="TableParagraph"/>
              <w:numPr>
                <w:ilvl w:val="0"/>
                <w:numId w:val="53"/>
              </w:numPr>
              <w:tabs>
                <w:tab w:val="left" w:pos="468"/>
                <w:tab w:val="left" w:pos="469"/>
              </w:tabs>
              <w:ind w:right="159"/>
              <w:rPr>
                <w:sz w:val="18"/>
              </w:rPr>
            </w:pPr>
            <w:r w:rsidRPr="00043ED5">
              <w:rPr>
                <w:sz w:val="18"/>
              </w:rPr>
              <w:t>vytvářet územní podmínky pro rozvoj systému</w:t>
            </w:r>
            <w:r w:rsidRPr="00043ED5">
              <w:rPr>
                <w:spacing w:val="-26"/>
                <w:sz w:val="18"/>
              </w:rPr>
              <w:t xml:space="preserve"> </w:t>
            </w:r>
            <w:r w:rsidRPr="00043ED5">
              <w:rPr>
                <w:sz w:val="18"/>
              </w:rPr>
              <w:t>přeshraničních pěších a cyklistických</w:t>
            </w:r>
            <w:r w:rsidRPr="00043ED5">
              <w:rPr>
                <w:spacing w:val="-2"/>
                <w:sz w:val="18"/>
              </w:rPr>
              <w:t xml:space="preserve"> </w:t>
            </w:r>
            <w:r w:rsidRPr="00043ED5">
              <w:rPr>
                <w:sz w:val="18"/>
              </w:rPr>
              <w:t>tras,</w:t>
            </w:r>
          </w:p>
          <w:p w:rsidR="00FD25B2" w:rsidRPr="00043ED5" w:rsidRDefault="00F83464">
            <w:pPr>
              <w:pStyle w:val="TableParagraph"/>
              <w:numPr>
                <w:ilvl w:val="0"/>
                <w:numId w:val="53"/>
              </w:numPr>
              <w:tabs>
                <w:tab w:val="left" w:pos="469"/>
              </w:tabs>
              <w:rPr>
                <w:sz w:val="18"/>
              </w:rPr>
            </w:pPr>
            <w:r w:rsidRPr="00043ED5">
              <w:rPr>
                <w:sz w:val="18"/>
              </w:rPr>
              <w:t>vytvářet územní podmínky pro rozvoj</w:t>
            </w:r>
            <w:r w:rsidRPr="00043ED5">
              <w:rPr>
                <w:spacing w:val="-7"/>
                <w:sz w:val="18"/>
              </w:rPr>
              <w:t xml:space="preserve"> </w:t>
            </w:r>
            <w:r w:rsidRPr="00043ED5">
              <w:rPr>
                <w:sz w:val="18"/>
              </w:rPr>
              <w:t>rekreace,</w:t>
            </w:r>
          </w:p>
          <w:p w:rsidR="00FD25B2" w:rsidRPr="00043ED5" w:rsidRDefault="00F83464">
            <w:pPr>
              <w:pStyle w:val="TableParagraph"/>
              <w:tabs>
                <w:tab w:val="left" w:pos="468"/>
              </w:tabs>
              <w:ind w:left="468" w:right="420" w:hanging="360"/>
              <w:rPr>
                <w:sz w:val="18"/>
              </w:rPr>
            </w:pPr>
            <w:r w:rsidRPr="00043ED5">
              <w:rPr>
                <w:sz w:val="18"/>
              </w:rPr>
              <w:t>f)</w:t>
            </w:r>
            <w:r w:rsidRPr="00043ED5">
              <w:rPr>
                <w:sz w:val="18"/>
              </w:rPr>
              <w:tab/>
              <w:t>vytvářet územní podmínky pro zemědělskou výrobu podhorského a horského charakteru, zejména</w:t>
            </w:r>
            <w:r w:rsidRPr="00043ED5">
              <w:rPr>
                <w:spacing w:val="-26"/>
                <w:sz w:val="18"/>
              </w:rPr>
              <w:t xml:space="preserve"> </w:t>
            </w:r>
            <w:r w:rsidRPr="00043ED5">
              <w:rPr>
                <w:sz w:val="18"/>
              </w:rPr>
              <w:t>vymezením vhodných lokalit pro zatravňování a</w:t>
            </w:r>
            <w:r w:rsidRPr="00043ED5">
              <w:rPr>
                <w:spacing w:val="-9"/>
                <w:sz w:val="18"/>
              </w:rPr>
              <w:t xml:space="preserve"> </w:t>
            </w:r>
            <w:r w:rsidRPr="00043ED5">
              <w:rPr>
                <w:sz w:val="18"/>
              </w:rPr>
              <w:t>pastvinářství.</w:t>
            </w:r>
          </w:p>
        </w:tc>
        <w:tc>
          <w:tcPr>
            <w:tcW w:w="7657" w:type="dxa"/>
          </w:tcPr>
          <w:p w:rsidR="00FD25B2" w:rsidRPr="00043ED5" w:rsidRDefault="00F83464">
            <w:pPr>
              <w:pStyle w:val="TableParagraph"/>
              <w:ind w:left="141" w:right="103"/>
              <w:rPr>
                <w:sz w:val="18"/>
              </w:rPr>
            </w:pPr>
            <w:r w:rsidRPr="00043ED5">
              <w:rPr>
                <w:sz w:val="18"/>
              </w:rPr>
              <w:t xml:space="preserve">ZÚR ZK zpřesňují na území Zlínského kraje vymezení části specifické oblasti SOB2 Beskydy, pro kterou dále stanovují dodržování zásad pro rozhodování o změnách v území a úkoly pro územní plánování. Specifická oblast je na území kraje </w:t>
            </w:r>
            <w:proofErr w:type="spellStart"/>
            <w:r w:rsidRPr="00043ED5">
              <w:rPr>
                <w:sz w:val="18"/>
              </w:rPr>
              <w:t>vymezen</w:t>
            </w:r>
            <w:r w:rsidR="001138CC" w:rsidRPr="001138CC">
              <w:rPr>
                <w:color w:val="FF0000"/>
                <w:sz w:val="18"/>
              </w:rPr>
              <w:t>a</w:t>
            </w:r>
            <w:r w:rsidRPr="001138CC">
              <w:rPr>
                <w:strike/>
                <w:color w:val="FF0000"/>
                <w:sz w:val="18"/>
              </w:rPr>
              <w:t>y</w:t>
            </w:r>
            <w:proofErr w:type="spellEnd"/>
            <w:r w:rsidRPr="00043ED5">
              <w:rPr>
                <w:sz w:val="18"/>
              </w:rPr>
              <w:t xml:space="preserve"> územními obvody obcí, případně k. </w:t>
            </w:r>
            <w:proofErr w:type="spellStart"/>
            <w:r w:rsidRPr="00043ED5">
              <w:rPr>
                <w:sz w:val="18"/>
              </w:rPr>
              <w:t>ú.</w:t>
            </w:r>
            <w:proofErr w:type="spellEnd"/>
            <w:r w:rsidRPr="00043ED5">
              <w:rPr>
                <w:sz w:val="18"/>
              </w:rPr>
              <w:t xml:space="preserve"> </w:t>
            </w:r>
            <w:proofErr w:type="gramStart"/>
            <w:r w:rsidRPr="00043ED5">
              <w:rPr>
                <w:sz w:val="18"/>
              </w:rPr>
              <w:t>obcí</w:t>
            </w:r>
            <w:proofErr w:type="gramEnd"/>
            <w:r w:rsidRPr="00043ED5">
              <w:rPr>
                <w:sz w:val="18"/>
              </w:rPr>
              <w: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83464">
            <w:pPr>
              <w:pStyle w:val="TableParagraph"/>
              <w:spacing w:before="116"/>
              <w:ind w:left="78"/>
              <w:rPr>
                <w:b/>
                <w:sz w:val="18"/>
              </w:rPr>
            </w:pPr>
            <w:r w:rsidRPr="00043ED5">
              <w:rPr>
                <w:b/>
                <w:sz w:val="18"/>
              </w:rPr>
              <w:lastRenderedPageBreak/>
              <w:t>352.</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ind w:right="417"/>
              <w:rPr>
                <w:b/>
                <w:sz w:val="18"/>
              </w:rPr>
            </w:pPr>
            <w:r w:rsidRPr="00043ED5">
              <w:rPr>
                <w:b/>
                <w:sz w:val="18"/>
              </w:rPr>
              <w:t xml:space="preserve">čl. (71) SOB3 Specifická oblast </w:t>
            </w:r>
            <w:proofErr w:type="gramStart"/>
            <w:r w:rsidRPr="00043ED5">
              <w:rPr>
                <w:b/>
                <w:sz w:val="18"/>
              </w:rPr>
              <w:t>Jeseníky</w:t>
            </w:r>
            <w:proofErr w:type="gramEnd"/>
            <w:r w:rsidRPr="00043ED5">
              <w:rPr>
                <w:b/>
                <w:sz w:val="18"/>
              </w:rPr>
              <w:t>–</w:t>
            </w:r>
            <w:proofErr w:type="gramStart"/>
            <w:r w:rsidRPr="00043ED5">
              <w:rPr>
                <w:b/>
                <w:sz w:val="18"/>
              </w:rPr>
              <w:t>Králický</w:t>
            </w:r>
            <w:proofErr w:type="gramEnd"/>
            <w:r w:rsidRPr="00043ED5">
              <w:rPr>
                <w:b/>
                <w:sz w:val="18"/>
              </w:rPr>
              <w:t xml:space="preserve"> Sněžník Kapitola 4 „Specifické oblasti“</w:t>
            </w:r>
          </w:p>
          <w:p w:rsidR="00FD25B2" w:rsidRPr="00043ED5" w:rsidRDefault="00F83464">
            <w:pPr>
              <w:pStyle w:val="TableParagraph"/>
              <w:spacing w:line="206" w:lineRule="exact"/>
              <w:rPr>
                <w:b/>
                <w:sz w:val="18"/>
              </w:rPr>
            </w:pPr>
            <w:r w:rsidRPr="00043ED5">
              <w:rPr>
                <w:b/>
                <w:sz w:val="18"/>
              </w:rPr>
              <w:t>Úkoly pro územní plánování, písm. a), c), d), e), f) a g):</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spacing w:before="2"/>
              <w:ind w:left="468" w:right="137" w:hanging="360"/>
              <w:rPr>
                <w:sz w:val="18"/>
              </w:rPr>
            </w:pPr>
            <w:r w:rsidRPr="00043ED5">
              <w:rPr>
                <w:sz w:val="18"/>
              </w:rPr>
              <w:t>a) identifikovat hlavní póly a střediska ekonomického rozvoje oblasti a vytvářet zde územní podmínky pro zkvalitnění a rozvoj dopravní a technické infrastruktury, bydlení a občanského vybavení,</w:t>
            </w:r>
          </w:p>
          <w:p w:rsidR="00FD25B2" w:rsidRPr="00043ED5" w:rsidRDefault="00F83464">
            <w:pPr>
              <w:pStyle w:val="TableParagraph"/>
              <w:numPr>
                <w:ilvl w:val="0"/>
                <w:numId w:val="52"/>
              </w:numPr>
              <w:tabs>
                <w:tab w:val="left" w:pos="468"/>
                <w:tab w:val="left" w:pos="469"/>
              </w:tabs>
              <w:ind w:right="638"/>
              <w:rPr>
                <w:sz w:val="18"/>
              </w:rPr>
            </w:pPr>
            <w:r w:rsidRPr="00043ED5">
              <w:rPr>
                <w:sz w:val="18"/>
              </w:rPr>
              <w:t>vytvářet územní podmínky pro rozvoj systému pěších a cyklistických tras a propojení systému se sousedním Polskem, koncepčního rozvoje systému dálkových</w:t>
            </w:r>
            <w:r w:rsidRPr="00043ED5">
              <w:rPr>
                <w:spacing w:val="-24"/>
                <w:sz w:val="18"/>
              </w:rPr>
              <w:t xml:space="preserve"> </w:t>
            </w:r>
            <w:r w:rsidRPr="00043ED5">
              <w:rPr>
                <w:sz w:val="18"/>
              </w:rPr>
              <w:t>tras,</w:t>
            </w:r>
          </w:p>
          <w:p w:rsidR="00FD25B2" w:rsidRPr="00043ED5" w:rsidRDefault="00F83464">
            <w:pPr>
              <w:pStyle w:val="TableParagraph"/>
              <w:numPr>
                <w:ilvl w:val="0"/>
                <w:numId w:val="52"/>
              </w:numPr>
              <w:tabs>
                <w:tab w:val="left" w:pos="469"/>
              </w:tabs>
              <w:ind w:right="286"/>
              <w:rPr>
                <w:sz w:val="18"/>
              </w:rPr>
            </w:pPr>
            <w:r w:rsidRPr="00043ED5">
              <w:rPr>
                <w:sz w:val="18"/>
              </w:rPr>
              <w:t>vytvářet územní podmínky pro rozvoj rekreace a</w:t>
            </w:r>
            <w:r w:rsidRPr="00043ED5">
              <w:rPr>
                <w:spacing w:val="-22"/>
                <w:sz w:val="18"/>
              </w:rPr>
              <w:t xml:space="preserve"> </w:t>
            </w:r>
            <w:r w:rsidRPr="00043ED5">
              <w:rPr>
                <w:sz w:val="18"/>
              </w:rPr>
              <w:t>cestovního ruchu, dřevozpracujícího průmyslu a ekologického zemědělství, zejména vymezením vhodných území pro tyto aktivity,</w:t>
            </w:r>
          </w:p>
          <w:p w:rsidR="00FD25B2" w:rsidRPr="00043ED5" w:rsidRDefault="00F83464">
            <w:pPr>
              <w:pStyle w:val="TableParagraph"/>
              <w:numPr>
                <w:ilvl w:val="0"/>
                <w:numId w:val="52"/>
              </w:numPr>
              <w:tabs>
                <w:tab w:val="left" w:pos="469"/>
              </w:tabs>
              <w:ind w:right="420"/>
              <w:rPr>
                <w:sz w:val="18"/>
              </w:rPr>
            </w:pPr>
            <w:r w:rsidRPr="00043ED5">
              <w:rPr>
                <w:sz w:val="18"/>
              </w:rPr>
              <w:t>vytvářet územní podmínky pro zemědělskou výrobu podhorského a horského charakteru, zejména</w:t>
            </w:r>
            <w:r w:rsidRPr="00043ED5">
              <w:rPr>
                <w:spacing w:val="-26"/>
                <w:sz w:val="18"/>
              </w:rPr>
              <w:t xml:space="preserve"> </w:t>
            </w:r>
            <w:r w:rsidRPr="00043ED5">
              <w:rPr>
                <w:sz w:val="18"/>
              </w:rPr>
              <w:t>vymezením vhodných území pro zatravňování a</w:t>
            </w:r>
            <w:r w:rsidRPr="00043ED5">
              <w:rPr>
                <w:spacing w:val="-8"/>
                <w:sz w:val="18"/>
              </w:rPr>
              <w:t xml:space="preserve"> </w:t>
            </w:r>
            <w:r w:rsidRPr="00043ED5">
              <w:rPr>
                <w:sz w:val="18"/>
              </w:rPr>
              <w:t>pastvinářství,</w:t>
            </w:r>
          </w:p>
          <w:p w:rsidR="00FD25B2" w:rsidRPr="00043ED5" w:rsidRDefault="00F83464">
            <w:pPr>
              <w:pStyle w:val="TableParagraph"/>
              <w:numPr>
                <w:ilvl w:val="0"/>
                <w:numId w:val="52"/>
              </w:numPr>
              <w:tabs>
                <w:tab w:val="left" w:pos="468"/>
                <w:tab w:val="left" w:pos="469"/>
              </w:tabs>
              <w:ind w:right="727"/>
              <w:rPr>
                <w:sz w:val="18"/>
              </w:rPr>
            </w:pPr>
            <w:r w:rsidRPr="00043ED5">
              <w:rPr>
                <w:sz w:val="18"/>
              </w:rPr>
              <w:t>řešit územní souvislosti napojení Jeseníků směrem</w:t>
            </w:r>
            <w:r w:rsidRPr="00043ED5">
              <w:rPr>
                <w:spacing w:val="-19"/>
                <w:sz w:val="18"/>
              </w:rPr>
              <w:t xml:space="preserve"> </w:t>
            </w:r>
            <w:r w:rsidRPr="00043ED5">
              <w:rPr>
                <w:sz w:val="18"/>
              </w:rPr>
              <w:t>na Ostravu,</w:t>
            </w:r>
          </w:p>
          <w:p w:rsidR="00FD25B2" w:rsidRPr="00043ED5" w:rsidRDefault="00F83464">
            <w:pPr>
              <w:pStyle w:val="TableParagraph"/>
              <w:numPr>
                <w:ilvl w:val="0"/>
                <w:numId w:val="52"/>
              </w:numPr>
              <w:tabs>
                <w:tab w:val="left" w:pos="469"/>
              </w:tabs>
              <w:spacing w:before="1"/>
              <w:ind w:right="123"/>
              <w:rPr>
                <w:sz w:val="18"/>
              </w:rPr>
            </w:pPr>
            <w:r w:rsidRPr="00043ED5">
              <w:rPr>
                <w:sz w:val="18"/>
              </w:rPr>
              <w:t xml:space="preserve">vytvářet územní podmínky pro umístění staveb, technických a přírodě blízkých opatření ke snížení povodňových rizik, včetně opatření na horní Opavě s údolní nádrží Nové </w:t>
            </w:r>
            <w:proofErr w:type="spellStart"/>
            <w:r w:rsidRPr="00043ED5">
              <w:rPr>
                <w:sz w:val="18"/>
              </w:rPr>
              <w:t>Heřminovy</w:t>
            </w:r>
            <w:proofErr w:type="spellEnd"/>
            <w:r w:rsidRPr="00043ED5">
              <w:rPr>
                <w:sz w:val="18"/>
              </w:rPr>
              <w:t>.</w:t>
            </w:r>
          </w:p>
        </w:tc>
        <w:tc>
          <w:tcPr>
            <w:tcW w:w="7657" w:type="dxa"/>
          </w:tcPr>
          <w:p w:rsidR="00FD25B2" w:rsidRPr="00043ED5" w:rsidRDefault="00F83464">
            <w:pPr>
              <w:pStyle w:val="TableParagraph"/>
              <w:spacing w:before="1"/>
              <w:ind w:left="141" w:right="132"/>
              <w:rPr>
                <w:sz w:val="18"/>
              </w:rPr>
            </w:pPr>
            <w:r w:rsidRPr="00043ED5">
              <w:rPr>
                <w:sz w:val="18"/>
              </w:rPr>
              <w:t>ZÚR MSK, ve znění první aktualizace, která nabyla účinnosti 21. 11. 2018, zpřesňují na území kraje vymezení specifické oblasti SOB3 Jeseníky, pro kterou dále stanovují podmínky pro rozhodování o změnách v území a úkoly pro územní plánování. Úkoly vyplývající</w:t>
            </w:r>
          </w:p>
          <w:p w:rsidR="00FD25B2" w:rsidRPr="00043ED5" w:rsidRDefault="00F83464">
            <w:pPr>
              <w:pStyle w:val="TableParagraph"/>
              <w:ind w:left="141"/>
              <w:rPr>
                <w:sz w:val="18"/>
              </w:rPr>
            </w:pPr>
            <w:r w:rsidRPr="00043ED5">
              <w:rPr>
                <w:sz w:val="18"/>
              </w:rPr>
              <w:t>z článku 71 PÚR jsou konkrétně rozpracovány a promítnuty také do jednotlivých záměrů kapitoly D.</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83464">
            <w:pPr>
              <w:pStyle w:val="TableParagraph"/>
              <w:spacing w:before="116"/>
              <w:ind w:left="78"/>
              <w:rPr>
                <w:b/>
                <w:sz w:val="18"/>
              </w:rPr>
            </w:pPr>
            <w:r w:rsidRPr="00043ED5">
              <w:rPr>
                <w:b/>
                <w:sz w:val="18"/>
              </w:rPr>
              <w:lastRenderedPageBreak/>
              <w:t>353.</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ind w:right="417"/>
              <w:rPr>
                <w:b/>
                <w:sz w:val="18"/>
              </w:rPr>
            </w:pPr>
            <w:r w:rsidRPr="00043ED5">
              <w:rPr>
                <w:b/>
                <w:sz w:val="18"/>
              </w:rPr>
              <w:t xml:space="preserve">čl. (71) SOB3 Specifická oblast </w:t>
            </w:r>
            <w:proofErr w:type="gramStart"/>
            <w:r w:rsidRPr="00043ED5">
              <w:rPr>
                <w:b/>
                <w:sz w:val="18"/>
              </w:rPr>
              <w:t>Jeseníky</w:t>
            </w:r>
            <w:proofErr w:type="gramEnd"/>
            <w:r w:rsidRPr="00043ED5">
              <w:rPr>
                <w:b/>
                <w:sz w:val="18"/>
              </w:rPr>
              <w:t>–</w:t>
            </w:r>
            <w:proofErr w:type="gramStart"/>
            <w:r w:rsidRPr="00043ED5">
              <w:rPr>
                <w:b/>
                <w:sz w:val="18"/>
              </w:rPr>
              <w:t>Králický</w:t>
            </w:r>
            <w:proofErr w:type="gramEnd"/>
            <w:r w:rsidRPr="00043ED5">
              <w:rPr>
                <w:b/>
                <w:sz w:val="18"/>
              </w:rPr>
              <w:t xml:space="preserve"> Sněžník Kapitola 4 „Specifické oblasti“</w:t>
            </w:r>
          </w:p>
          <w:p w:rsidR="00FD25B2" w:rsidRPr="00043ED5" w:rsidRDefault="00F83464">
            <w:pPr>
              <w:pStyle w:val="TableParagraph"/>
              <w:spacing w:line="206" w:lineRule="exact"/>
              <w:rPr>
                <w:b/>
                <w:sz w:val="18"/>
              </w:rPr>
            </w:pPr>
            <w:r w:rsidRPr="00043ED5">
              <w:rPr>
                <w:b/>
                <w:sz w:val="18"/>
              </w:rPr>
              <w:t xml:space="preserve">Úkoly pro územní </w:t>
            </w:r>
            <w:proofErr w:type="gramStart"/>
            <w:r w:rsidRPr="00043ED5">
              <w:rPr>
                <w:b/>
                <w:sz w:val="18"/>
              </w:rPr>
              <w:t>plánování, , písm.</w:t>
            </w:r>
            <w:proofErr w:type="gramEnd"/>
            <w:r w:rsidRPr="00043ED5">
              <w:rPr>
                <w:b/>
                <w:sz w:val="18"/>
              </w:rPr>
              <w:t xml:space="preserve"> a), b), c), d), e) a g):</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1"/>
              </w:numPr>
              <w:tabs>
                <w:tab w:val="left" w:pos="469"/>
              </w:tabs>
              <w:spacing w:before="2"/>
              <w:ind w:right="425"/>
              <w:rPr>
                <w:sz w:val="18"/>
              </w:rPr>
            </w:pPr>
            <w:r w:rsidRPr="00043ED5">
              <w:rPr>
                <w:sz w:val="18"/>
              </w:rPr>
              <w:t>identifikovat hlavní póly a střediska ekonomického rozvoje oblasti a vy-tvářet zde územní podmínky pro zkvalitnění a rozvoj dopravní a technické infrastruktury, bydlení a občanského</w:t>
            </w:r>
            <w:r w:rsidRPr="00043ED5">
              <w:rPr>
                <w:spacing w:val="-3"/>
                <w:sz w:val="18"/>
              </w:rPr>
              <w:t xml:space="preserve"> </w:t>
            </w:r>
            <w:r w:rsidRPr="00043ED5">
              <w:rPr>
                <w:sz w:val="18"/>
              </w:rPr>
              <w:t>vybavení,</w:t>
            </w:r>
          </w:p>
          <w:p w:rsidR="00FD25B2" w:rsidRPr="00043ED5" w:rsidRDefault="00F83464">
            <w:pPr>
              <w:pStyle w:val="TableParagraph"/>
              <w:numPr>
                <w:ilvl w:val="0"/>
                <w:numId w:val="51"/>
              </w:numPr>
              <w:tabs>
                <w:tab w:val="left" w:pos="469"/>
              </w:tabs>
              <w:ind w:right="198"/>
              <w:rPr>
                <w:sz w:val="18"/>
              </w:rPr>
            </w:pPr>
            <w:r w:rsidRPr="00043ED5">
              <w:rPr>
                <w:sz w:val="18"/>
              </w:rPr>
              <w:t>vytvářet územní podmínky pro zlepšení dopravní</w:t>
            </w:r>
            <w:r w:rsidRPr="00043ED5">
              <w:rPr>
                <w:spacing w:val="-23"/>
                <w:sz w:val="18"/>
              </w:rPr>
              <w:t xml:space="preserve"> </w:t>
            </w:r>
            <w:r w:rsidRPr="00043ED5">
              <w:rPr>
                <w:sz w:val="18"/>
              </w:rPr>
              <w:t>dostupnosti území a přeshraničních dopravních tahů, zejména na Kladsko,</w:t>
            </w:r>
          </w:p>
          <w:p w:rsidR="00FD25B2" w:rsidRPr="00043ED5" w:rsidRDefault="00F83464">
            <w:pPr>
              <w:pStyle w:val="TableParagraph"/>
              <w:numPr>
                <w:ilvl w:val="0"/>
                <w:numId w:val="51"/>
              </w:numPr>
              <w:tabs>
                <w:tab w:val="left" w:pos="468"/>
                <w:tab w:val="left" w:pos="469"/>
              </w:tabs>
              <w:ind w:right="638"/>
              <w:rPr>
                <w:sz w:val="18"/>
              </w:rPr>
            </w:pPr>
            <w:r w:rsidRPr="00043ED5">
              <w:rPr>
                <w:sz w:val="18"/>
              </w:rPr>
              <w:t>vytvářet územní podmínky pro rozvoj systému pěších a cyklistických tras a propojení systému se sousedním Polskem, koncepčního rozvoje systému dálkových</w:t>
            </w:r>
            <w:r w:rsidRPr="00043ED5">
              <w:rPr>
                <w:spacing w:val="-24"/>
                <w:sz w:val="18"/>
              </w:rPr>
              <w:t xml:space="preserve"> </w:t>
            </w:r>
            <w:r w:rsidRPr="00043ED5">
              <w:rPr>
                <w:sz w:val="18"/>
              </w:rPr>
              <w:t>tras,</w:t>
            </w:r>
          </w:p>
          <w:p w:rsidR="00FD25B2" w:rsidRPr="00043ED5" w:rsidRDefault="00F83464">
            <w:pPr>
              <w:pStyle w:val="TableParagraph"/>
              <w:numPr>
                <w:ilvl w:val="0"/>
                <w:numId w:val="51"/>
              </w:numPr>
              <w:tabs>
                <w:tab w:val="left" w:pos="469"/>
              </w:tabs>
              <w:ind w:right="286"/>
              <w:rPr>
                <w:sz w:val="18"/>
              </w:rPr>
            </w:pPr>
            <w:r w:rsidRPr="00043ED5">
              <w:rPr>
                <w:sz w:val="18"/>
              </w:rPr>
              <w:t>vytvářet územní podmínky pro rozvoj rekreace a</w:t>
            </w:r>
            <w:r w:rsidRPr="00043ED5">
              <w:rPr>
                <w:spacing w:val="-22"/>
                <w:sz w:val="18"/>
              </w:rPr>
              <w:t xml:space="preserve"> </w:t>
            </w:r>
            <w:r w:rsidRPr="00043ED5">
              <w:rPr>
                <w:sz w:val="18"/>
              </w:rPr>
              <w:t>cestovního ruchu, dřevozpracujícího průmyslu a ekologického zemědělství, zejména vymezením vhodných území pro tyto aktivity,</w:t>
            </w:r>
          </w:p>
          <w:p w:rsidR="00FD25B2" w:rsidRPr="00043ED5" w:rsidRDefault="00F83464">
            <w:pPr>
              <w:pStyle w:val="TableParagraph"/>
              <w:numPr>
                <w:ilvl w:val="0"/>
                <w:numId w:val="51"/>
              </w:numPr>
              <w:tabs>
                <w:tab w:val="left" w:pos="469"/>
              </w:tabs>
              <w:ind w:right="420"/>
              <w:rPr>
                <w:sz w:val="18"/>
              </w:rPr>
            </w:pPr>
            <w:r w:rsidRPr="00043ED5">
              <w:rPr>
                <w:sz w:val="18"/>
              </w:rPr>
              <w:t>vytvářet územní podmínky pro zemědělskou výrobu podhorského a horského charakteru, zejména</w:t>
            </w:r>
            <w:r w:rsidRPr="00043ED5">
              <w:rPr>
                <w:spacing w:val="-26"/>
                <w:sz w:val="18"/>
              </w:rPr>
              <w:t xml:space="preserve"> </w:t>
            </w:r>
            <w:r w:rsidRPr="00043ED5">
              <w:rPr>
                <w:sz w:val="18"/>
              </w:rPr>
              <w:t>vymezením vhodných území pro zatravňování a</w:t>
            </w:r>
            <w:r w:rsidRPr="00043ED5">
              <w:rPr>
                <w:spacing w:val="-8"/>
                <w:sz w:val="18"/>
              </w:rPr>
              <w:t xml:space="preserve"> </w:t>
            </w:r>
            <w:r w:rsidRPr="00043ED5">
              <w:rPr>
                <w:sz w:val="18"/>
              </w:rPr>
              <w:t>pastvinářství,</w:t>
            </w:r>
          </w:p>
          <w:p w:rsidR="00FD25B2" w:rsidRPr="00043ED5" w:rsidRDefault="00F83464">
            <w:pPr>
              <w:pStyle w:val="TableParagraph"/>
              <w:ind w:left="468" w:right="327" w:hanging="360"/>
              <w:rPr>
                <w:sz w:val="18"/>
              </w:rPr>
            </w:pPr>
            <w:proofErr w:type="gramStart"/>
            <w:r w:rsidRPr="00043ED5">
              <w:rPr>
                <w:sz w:val="18"/>
              </w:rPr>
              <w:t>g)  vytvářet</w:t>
            </w:r>
            <w:proofErr w:type="gramEnd"/>
            <w:r w:rsidRPr="00043ED5">
              <w:rPr>
                <w:sz w:val="18"/>
              </w:rPr>
              <w:t xml:space="preserve"> územní podmínky pro umístění staveb, technických a přírodě blízkých opatření ke snížení povodňových rizik, včetně opatření na horní Opavě s údolní nádrží Nové </w:t>
            </w:r>
            <w:proofErr w:type="spellStart"/>
            <w:r w:rsidRPr="00043ED5">
              <w:rPr>
                <w:sz w:val="18"/>
              </w:rPr>
              <w:t>Heřminovy</w:t>
            </w:r>
            <w:proofErr w:type="spellEnd"/>
            <w:r w:rsidRPr="00043ED5">
              <w:rPr>
                <w:sz w:val="18"/>
              </w:rPr>
              <w:t>.</w:t>
            </w:r>
          </w:p>
        </w:tc>
        <w:tc>
          <w:tcPr>
            <w:tcW w:w="7657" w:type="dxa"/>
          </w:tcPr>
          <w:p w:rsidR="00FD25B2" w:rsidRPr="00043ED5" w:rsidRDefault="00F83464">
            <w:pPr>
              <w:pStyle w:val="TableParagraph"/>
              <w:spacing w:before="1" w:line="207" w:lineRule="exact"/>
              <w:rPr>
                <w:sz w:val="18"/>
              </w:rPr>
            </w:pPr>
            <w:r w:rsidRPr="00043ED5">
              <w:rPr>
                <w:sz w:val="18"/>
              </w:rPr>
              <w:t>Aktualizace č. 2a ZÚR prověřila vymezení specifických oblastí v ZÚR OK a to zejména</w:t>
            </w:r>
          </w:p>
          <w:p w:rsidR="00FD25B2" w:rsidRPr="00043ED5" w:rsidRDefault="00F83464">
            <w:pPr>
              <w:pStyle w:val="TableParagraph"/>
              <w:ind w:right="115"/>
              <w:rPr>
                <w:sz w:val="18"/>
              </w:rPr>
            </w:pPr>
            <w:r w:rsidRPr="00043ED5">
              <w:rPr>
                <w:sz w:val="18"/>
              </w:rPr>
              <w:t>s ohledem na požadavky PÚR ČR, výstupy SRÚOOK a návaznosti na území krajů. Prověřila překryvy rozvojových a specifických oblastí se závěrem, že řešení odpovídá podmínkám území OK, zejména s ohledem na identifikovaný rozsah problémů hospodářského pilíře OK, generující rozhodujícím způsobem vymezení specifických oblastí.</w:t>
            </w:r>
          </w:p>
          <w:p w:rsidR="00FD25B2" w:rsidRPr="00043ED5" w:rsidRDefault="00FD25B2">
            <w:pPr>
              <w:pStyle w:val="TableParagraph"/>
              <w:ind w:left="0"/>
              <w:rPr>
                <w:sz w:val="18"/>
              </w:rPr>
            </w:pPr>
          </w:p>
          <w:p w:rsidR="00FD25B2" w:rsidRPr="00043ED5" w:rsidRDefault="00F83464">
            <w:pPr>
              <w:pStyle w:val="TableParagraph"/>
              <w:ind w:right="455"/>
              <w:rPr>
                <w:sz w:val="18"/>
              </w:rPr>
            </w:pPr>
            <w:r w:rsidRPr="00043ED5">
              <w:rPr>
                <w:sz w:val="18"/>
              </w:rPr>
              <w:t xml:space="preserve">Na území OK u vymezení Specifické oblasti </w:t>
            </w:r>
            <w:proofErr w:type="gramStart"/>
            <w:r w:rsidRPr="00043ED5">
              <w:rPr>
                <w:sz w:val="18"/>
              </w:rPr>
              <w:t>Jeseníky</w:t>
            </w:r>
            <w:proofErr w:type="gramEnd"/>
            <w:r w:rsidRPr="00043ED5">
              <w:rPr>
                <w:sz w:val="18"/>
              </w:rPr>
              <w:t>–</w:t>
            </w:r>
            <w:proofErr w:type="gramStart"/>
            <w:r w:rsidRPr="00043ED5">
              <w:rPr>
                <w:sz w:val="18"/>
              </w:rPr>
              <w:t>Králický</w:t>
            </w:r>
            <w:proofErr w:type="gramEnd"/>
            <w:r w:rsidRPr="00043ED5">
              <w:rPr>
                <w:sz w:val="18"/>
              </w:rPr>
              <w:t xml:space="preserve"> Sněžník nedochází oproti předcházejícímu stavu ke změně, u řešení nedochází k zásadní změně.</w:t>
            </w:r>
          </w:p>
          <w:p w:rsidR="00FD25B2" w:rsidRPr="00043ED5" w:rsidRDefault="00FD25B2">
            <w:pPr>
              <w:pStyle w:val="TableParagraph"/>
              <w:ind w:left="0"/>
              <w:rPr>
                <w:sz w:val="18"/>
              </w:rPr>
            </w:pPr>
          </w:p>
          <w:p w:rsidR="00FD25B2" w:rsidRPr="00043ED5" w:rsidRDefault="00F83464">
            <w:pPr>
              <w:pStyle w:val="TableParagraph"/>
              <w:spacing w:before="1"/>
              <w:ind w:right="148"/>
              <w:rPr>
                <w:sz w:val="18"/>
              </w:rPr>
            </w:pPr>
            <w:r w:rsidRPr="00043ED5">
              <w:rPr>
                <w:sz w:val="18"/>
              </w:rPr>
              <w:t>Vyplývající úkoly pro územní plánování byly do řešení promítnuty již v minulých fázích pořizování ZÚR OK. Aktualizace č. 2a navrhuje po prověření stavu území, návazností a vazeb rozvojových os na území sousedních krajů zrušení rozvojové osy nadmístního významu OR2  Mohelnice - Zábřeh – Šumperk – Jeseník – Mikulovice – Polsko (v podstatě v úseku Šumperk-Jeseník, tj. přes masiv Jeseníků, ostatní úseky bývalé osy spadají do rozvojových oblastí), dále úpravu polohy u dílčích úseků koridorů DI a TI, navrhuje na Jesenicku</w:t>
            </w:r>
            <w:r w:rsidRPr="00043ED5">
              <w:rPr>
                <w:spacing w:val="-5"/>
                <w:sz w:val="18"/>
              </w:rPr>
              <w:t xml:space="preserve"> </w:t>
            </w:r>
            <w:r w:rsidRPr="00043ED5">
              <w:rPr>
                <w:sz w:val="18"/>
              </w:rPr>
              <w:t>směrování</w:t>
            </w:r>
            <w:r w:rsidRPr="00043ED5">
              <w:rPr>
                <w:spacing w:val="-5"/>
                <w:sz w:val="18"/>
              </w:rPr>
              <w:t xml:space="preserve"> </w:t>
            </w:r>
            <w:r w:rsidRPr="00043ED5">
              <w:rPr>
                <w:sz w:val="18"/>
              </w:rPr>
              <w:t>nové</w:t>
            </w:r>
            <w:r w:rsidRPr="00043ED5">
              <w:rPr>
                <w:spacing w:val="-2"/>
                <w:sz w:val="18"/>
              </w:rPr>
              <w:t xml:space="preserve"> </w:t>
            </w:r>
            <w:r w:rsidRPr="00043ED5">
              <w:rPr>
                <w:sz w:val="18"/>
              </w:rPr>
              <w:t>významné</w:t>
            </w:r>
            <w:r w:rsidRPr="00043ED5">
              <w:rPr>
                <w:spacing w:val="-3"/>
                <w:sz w:val="18"/>
              </w:rPr>
              <w:t xml:space="preserve"> </w:t>
            </w:r>
            <w:r w:rsidRPr="00043ED5">
              <w:rPr>
                <w:sz w:val="18"/>
              </w:rPr>
              <w:t>rozvojové</w:t>
            </w:r>
            <w:r w:rsidRPr="00043ED5">
              <w:rPr>
                <w:spacing w:val="-3"/>
                <w:sz w:val="18"/>
              </w:rPr>
              <w:t xml:space="preserve"> </w:t>
            </w:r>
            <w:r w:rsidRPr="00043ED5">
              <w:rPr>
                <w:sz w:val="18"/>
              </w:rPr>
              <w:t>plochy</w:t>
            </w:r>
            <w:r w:rsidRPr="00043ED5">
              <w:rPr>
                <w:spacing w:val="-4"/>
                <w:sz w:val="18"/>
              </w:rPr>
              <w:t xml:space="preserve"> </w:t>
            </w:r>
            <w:r w:rsidRPr="00043ED5">
              <w:rPr>
                <w:sz w:val="18"/>
              </w:rPr>
              <w:t>pro</w:t>
            </w:r>
            <w:r w:rsidRPr="00043ED5">
              <w:rPr>
                <w:spacing w:val="-5"/>
                <w:sz w:val="18"/>
              </w:rPr>
              <w:t xml:space="preserve"> </w:t>
            </w:r>
            <w:r w:rsidRPr="00043ED5">
              <w:rPr>
                <w:sz w:val="18"/>
              </w:rPr>
              <w:t>sport</w:t>
            </w:r>
            <w:r w:rsidRPr="00043ED5">
              <w:rPr>
                <w:spacing w:val="-2"/>
                <w:sz w:val="18"/>
              </w:rPr>
              <w:t xml:space="preserve"> </w:t>
            </w:r>
            <w:r w:rsidRPr="00043ED5">
              <w:rPr>
                <w:sz w:val="18"/>
              </w:rPr>
              <w:t>a</w:t>
            </w:r>
            <w:r w:rsidRPr="00043ED5">
              <w:rPr>
                <w:spacing w:val="-3"/>
                <w:sz w:val="18"/>
              </w:rPr>
              <w:t xml:space="preserve"> </w:t>
            </w:r>
            <w:r w:rsidRPr="00043ED5">
              <w:rPr>
                <w:sz w:val="18"/>
              </w:rPr>
              <w:t>rekreaci,</w:t>
            </w:r>
            <w:r w:rsidRPr="00043ED5">
              <w:rPr>
                <w:spacing w:val="-3"/>
                <w:sz w:val="18"/>
              </w:rPr>
              <w:t xml:space="preserve"> </w:t>
            </w:r>
            <w:r w:rsidRPr="00043ED5">
              <w:rPr>
                <w:sz w:val="18"/>
              </w:rPr>
              <w:t>vymezuje</w:t>
            </w:r>
            <w:r w:rsidRPr="00043ED5">
              <w:rPr>
                <w:spacing w:val="-4"/>
                <w:sz w:val="18"/>
              </w:rPr>
              <w:t xml:space="preserve"> </w:t>
            </w:r>
            <w:r w:rsidRPr="00043ED5">
              <w:rPr>
                <w:sz w:val="18"/>
              </w:rPr>
              <w:t>území významné pro situování protipovodňových</w:t>
            </w:r>
            <w:r w:rsidRPr="00043ED5">
              <w:rPr>
                <w:spacing w:val="-6"/>
                <w:sz w:val="18"/>
              </w:rPr>
              <w:t xml:space="preserve"> </w:t>
            </w:r>
            <w:r w:rsidRPr="00043ED5">
              <w:rPr>
                <w:sz w:val="18"/>
              </w:rPr>
              <w:t>opatření.</w:t>
            </w:r>
          </w:p>
        </w:tc>
      </w:tr>
    </w:tbl>
    <w:p w:rsidR="00FD25B2" w:rsidRPr="00043ED5" w:rsidRDefault="00FD25B2">
      <w:pPr>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762"/>
        </w:trPr>
        <w:tc>
          <w:tcPr>
            <w:tcW w:w="710" w:type="dxa"/>
          </w:tcPr>
          <w:p w:rsidR="00FD25B2" w:rsidRPr="00043ED5" w:rsidRDefault="00F83464">
            <w:pPr>
              <w:pStyle w:val="TableParagraph"/>
              <w:spacing w:before="116"/>
              <w:ind w:left="78"/>
              <w:rPr>
                <w:b/>
                <w:sz w:val="18"/>
              </w:rPr>
            </w:pPr>
            <w:r w:rsidRPr="00043ED5">
              <w:rPr>
                <w:b/>
                <w:sz w:val="18"/>
              </w:rPr>
              <w:t>354.</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ind w:right="417"/>
              <w:rPr>
                <w:b/>
                <w:sz w:val="18"/>
              </w:rPr>
            </w:pPr>
            <w:r w:rsidRPr="00043ED5">
              <w:rPr>
                <w:b/>
                <w:sz w:val="18"/>
              </w:rPr>
              <w:t xml:space="preserve">čl. (71) SOB3 Specifická oblast </w:t>
            </w:r>
            <w:proofErr w:type="gramStart"/>
            <w:r w:rsidRPr="00043ED5">
              <w:rPr>
                <w:b/>
                <w:sz w:val="18"/>
              </w:rPr>
              <w:t>Jeseníky</w:t>
            </w:r>
            <w:proofErr w:type="gramEnd"/>
            <w:r w:rsidRPr="00043ED5">
              <w:rPr>
                <w:b/>
                <w:sz w:val="18"/>
              </w:rPr>
              <w:t>–</w:t>
            </w:r>
            <w:proofErr w:type="gramStart"/>
            <w:r w:rsidRPr="00043ED5">
              <w:rPr>
                <w:b/>
                <w:sz w:val="18"/>
              </w:rPr>
              <w:t>Králický</w:t>
            </w:r>
            <w:proofErr w:type="gramEnd"/>
            <w:r w:rsidRPr="00043ED5">
              <w:rPr>
                <w:b/>
                <w:sz w:val="18"/>
              </w:rPr>
              <w:t xml:space="preserve"> Sněžník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a e):</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0"/>
              </w:numPr>
              <w:tabs>
                <w:tab w:val="left" w:pos="469"/>
              </w:tabs>
              <w:spacing w:before="2"/>
              <w:ind w:right="428"/>
              <w:rPr>
                <w:sz w:val="18"/>
              </w:rPr>
            </w:pPr>
            <w:r w:rsidRPr="00043ED5">
              <w:rPr>
                <w:sz w:val="18"/>
              </w:rPr>
              <w:t>identifikovat hlavní póly a střediska ekonomického</w:t>
            </w:r>
            <w:r w:rsidRPr="00043ED5">
              <w:rPr>
                <w:spacing w:val="-27"/>
                <w:sz w:val="18"/>
              </w:rPr>
              <w:t xml:space="preserve"> </w:t>
            </w:r>
            <w:r w:rsidRPr="00043ED5">
              <w:rPr>
                <w:sz w:val="18"/>
              </w:rPr>
              <w:t>rozvoje oblasti a vy-tvářet zde územní podmínky pro zkvalitnění a rozvoj dopravní a technické infrastruktury, bydlení a občanského</w:t>
            </w:r>
            <w:r w:rsidRPr="00043ED5">
              <w:rPr>
                <w:spacing w:val="-3"/>
                <w:sz w:val="18"/>
              </w:rPr>
              <w:t xml:space="preserve"> </w:t>
            </w:r>
            <w:r w:rsidRPr="00043ED5">
              <w:rPr>
                <w:sz w:val="18"/>
              </w:rPr>
              <w:t>vybavení,</w:t>
            </w:r>
          </w:p>
          <w:p w:rsidR="00FD25B2" w:rsidRPr="00043ED5" w:rsidRDefault="00F83464">
            <w:pPr>
              <w:pStyle w:val="TableParagraph"/>
              <w:numPr>
                <w:ilvl w:val="0"/>
                <w:numId w:val="50"/>
              </w:numPr>
              <w:tabs>
                <w:tab w:val="left" w:pos="469"/>
              </w:tabs>
              <w:ind w:right="198"/>
              <w:rPr>
                <w:sz w:val="18"/>
              </w:rPr>
            </w:pPr>
            <w:r w:rsidRPr="00043ED5">
              <w:rPr>
                <w:sz w:val="18"/>
              </w:rPr>
              <w:t>vytvářet územní podmínky pro zlepšení dopravní</w:t>
            </w:r>
            <w:r w:rsidRPr="00043ED5">
              <w:rPr>
                <w:spacing w:val="-23"/>
                <w:sz w:val="18"/>
              </w:rPr>
              <w:t xml:space="preserve"> </w:t>
            </w:r>
            <w:r w:rsidRPr="00043ED5">
              <w:rPr>
                <w:sz w:val="18"/>
              </w:rPr>
              <w:t>dostupnosti území a přeshraničních dopravních tahů, zejména na Kladsko,</w:t>
            </w:r>
          </w:p>
          <w:p w:rsidR="00FD25B2" w:rsidRPr="00043ED5" w:rsidRDefault="00F83464">
            <w:pPr>
              <w:pStyle w:val="TableParagraph"/>
              <w:numPr>
                <w:ilvl w:val="0"/>
                <w:numId w:val="50"/>
              </w:numPr>
              <w:tabs>
                <w:tab w:val="left" w:pos="468"/>
                <w:tab w:val="left" w:pos="469"/>
              </w:tabs>
              <w:ind w:right="638"/>
              <w:rPr>
                <w:sz w:val="18"/>
              </w:rPr>
            </w:pPr>
            <w:r w:rsidRPr="00043ED5">
              <w:rPr>
                <w:sz w:val="18"/>
              </w:rPr>
              <w:t>vytvářet územní podmínky pro rozvoj systému pěších a cyklistických tras a propojení systému se sousedním Polskem, koncepčního rozvoje systému dálkových</w:t>
            </w:r>
            <w:r w:rsidRPr="00043ED5">
              <w:rPr>
                <w:spacing w:val="-24"/>
                <w:sz w:val="18"/>
              </w:rPr>
              <w:t xml:space="preserve"> </w:t>
            </w:r>
            <w:r w:rsidRPr="00043ED5">
              <w:rPr>
                <w:sz w:val="18"/>
              </w:rPr>
              <w:t>tras,</w:t>
            </w:r>
          </w:p>
          <w:p w:rsidR="00FD25B2" w:rsidRPr="00043ED5" w:rsidRDefault="00F83464">
            <w:pPr>
              <w:pStyle w:val="TableParagraph"/>
              <w:numPr>
                <w:ilvl w:val="0"/>
                <w:numId w:val="50"/>
              </w:numPr>
              <w:tabs>
                <w:tab w:val="left" w:pos="469"/>
              </w:tabs>
              <w:ind w:right="286"/>
              <w:rPr>
                <w:sz w:val="18"/>
              </w:rPr>
            </w:pPr>
            <w:r w:rsidRPr="00043ED5">
              <w:rPr>
                <w:sz w:val="18"/>
              </w:rPr>
              <w:t>vytvářet územní podmínky pro rozvoj rekreace a</w:t>
            </w:r>
            <w:r w:rsidRPr="00043ED5">
              <w:rPr>
                <w:spacing w:val="-22"/>
                <w:sz w:val="18"/>
              </w:rPr>
              <w:t xml:space="preserve"> </w:t>
            </w:r>
            <w:r w:rsidRPr="00043ED5">
              <w:rPr>
                <w:sz w:val="18"/>
              </w:rPr>
              <w:t>cestovního ruchu, dřevozpracujícího průmyslu a ekologického zemědělství, zejména vymezením vhodných území pro tyto aktivity,</w:t>
            </w:r>
          </w:p>
          <w:p w:rsidR="00FD25B2" w:rsidRPr="00043ED5" w:rsidRDefault="00F83464">
            <w:pPr>
              <w:pStyle w:val="TableParagraph"/>
              <w:numPr>
                <w:ilvl w:val="0"/>
                <w:numId w:val="50"/>
              </w:numPr>
              <w:tabs>
                <w:tab w:val="left" w:pos="469"/>
              </w:tabs>
              <w:ind w:right="420"/>
              <w:rPr>
                <w:sz w:val="18"/>
              </w:rPr>
            </w:pPr>
            <w:r w:rsidRPr="00043ED5">
              <w:rPr>
                <w:sz w:val="18"/>
              </w:rPr>
              <w:t>vytvářet územní podmínky pro zemědělskou výrobu podhorského a horského charakteru, zejména</w:t>
            </w:r>
            <w:r w:rsidRPr="00043ED5">
              <w:rPr>
                <w:spacing w:val="-26"/>
                <w:sz w:val="18"/>
              </w:rPr>
              <w:t xml:space="preserve"> </w:t>
            </w:r>
            <w:r w:rsidRPr="00043ED5">
              <w:rPr>
                <w:sz w:val="18"/>
              </w:rPr>
              <w:t>vymezením vhodných území pro zatravňování a</w:t>
            </w:r>
            <w:r w:rsidRPr="00043ED5">
              <w:rPr>
                <w:spacing w:val="-8"/>
                <w:sz w:val="18"/>
              </w:rPr>
              <w:t xml:space="preserve"> </w:t>
            </w:r>
            <w:r w:rsidRPr="00043ED5">
              <w:rPr>
                <w:sz w:val="18"/>
              </w:rPr>
              <w:t>pastvinářství,</w:t>
            </w:r>
          </w:p>
        </w:tc>
        <w:tc>
          <w:tcPr>
            <w:tcW w:w="7657" w:type="dxa"/>
          </w:tcPr>
          <w:p w:rsidR="00FD25B2" w:rsidRPr="00043ED5" w:rsidRDefault="00F83464">
            <w:pPr>
              <w:pStyle w:val="TableParagraph"/>
              <w:spacing w:before="39"/>
              <w:rPr>
                <w:sz w:val="18"/>
              </w:rPr>
            </w:pPr>
            <w:r w:rsidRPr="00043ED5">
              <w:rPr>
                <w:sz w:val="18"/>
              </w:rPr>
              <w:t xml:space="preserve">ZÚR </w:t>
            </w:r>
            <w:proofErr w:type="spellStart"/>
            <w:r w:rsidRPr="00043ED5">
              <w:rPr>
                <w:sz w:val="18"/>
              </w:rPr>
              <w:t>Pk</w:t>
            </w:r>
            <w:proofErr w:type="spellEnd"/>
            <w:r w:rsidRPr="00043ED5">
              <w:rPr>
                <w:sz w:val="18"/>
              </w:rPr>
              <w:t xml:space="preserve"> vymezují zásady pro specifickou oblast SOB 3, které jsou stanoveny ve čl. (68) ZÚR </w:t>
            </w:r>
            <w:proofErr w:type="spellStart"/>
            <w:r w:rsidRPr="00043ED5">
              <w:rPr>
                <w:sz w:val="18"/>
              </w:rPr>
              <w:t>Pk</w:t>
            </w:r>
            <w:proofErr w:type="spellEnd"/>
            <w:r w:rsidRPr="00043ED5">
              <w:rPr>
                <w:sz w:val="18"/>
              </w:rPr>
              <w:t>: spolupracovat s Olomouckým krajem na vytváření podmínek pro stabilizaci obyvatel oblasti; ve spolupráci s Olomouckým krajem zlepšit dopravní spojení v koridorech silnic I/11, I/43 (R35 – Polsko) a II/312 (Králíky – Hanušovice); zlepšit železniční spojení ve směrech na Ústí nad Orlicí a Polsko; vytvářet podmínky pro rozvoj rekreace a cestovního ruchu; vytvářet podmínky pro saturaci ekonomických a sociálních potřeb a zájmů ochrany přírody.</w:t>
            </w:r>
          </w:p>
          <w:p w:rsidR="00FD25B2" w:rsidRPr="00043ED5" w:rsidRDefault="00FD25B2">
            <w:pPr>
              <w:pStyle w:val="TableParagraph"/>
              <w:spacing w:before="2"/>
              <w:ind w:left="0"/>
              <w:rPr>
                <w:sz w:val="18"/>
              </w:rPr>
            </w:pPr>
          </w:p>
          <w:p w:rsidR="00FD25B2" w:rsidRPr="00043ED5" w:rsidRDefault="00F83464">
            <w:pPr>
              <w:pStyle w:val="TableParagraph"/>
              <w:ind w:left="153" w:right="94" w:hanging="46"/>
              <w:rPr>
                <w:sz w:val="18"/>
              </w:rPr>
            </w:pPr>
            <w:r w:rsidRPr="00043ED5">
              <w:rPr>
                <w:sz w:val="18"/>
              </w:rPr>
              <w:t xml:space="preserve">Úkoly pro územní plánování jsou uvedeny ve čl. (69) ZÚR </w:t>
            </w:r>
            <w:proofErr w:type="spellStart"/>
            <w:r w:rsidRPr="00043ED5">
              <w:rPr>
                <w:sz w:val="18"/>
              </w:rPr>
              <w:t>Pk</w:t>
            </w:r>
            <w:proofErr w:type="spellEnd"/>
            <w:r w:rsidRPr="00043ED5">
              <w:rPr>
                <w:sz w:val="18"/>
              </w:rPr>
              <w:t xml:space="preserve"> a ukládají: stabilizovat koridory dopravních staveb, zejména I/11 a I/43; zlepšit podmínky pro realizaci přeshraničních vazeb; prověřit možnosti využití rekreačního potenciálu území pro rekreaci; vytvářet podmínky pro zemědělskou výrobu podhorského, resp. horského charakteru; koordinovat územní rozvoj oblasti s polskými přístupy a záměry; respektovat požadavky na ochranu ptačí oblasti Kralický Sněžník; upřesnit vymezení skladebných částí ÚSES za podmínek stanovených odst. (112) ZÚR </w:t>
            </w:r>
            <w:proofErr w:type="spellStart"/>
            <w:r w:rsidRPr="00043ED5">
              <w:rPr>
                <w:sz w:val="18"/>
              </w:rPr>
              <w:t>Pk</w:t>
            </w:r>
            <w:proofErr w:type="spellEnd"/>
            <w:r w:rsidRPr="00043ED5">
              <w:rPr>
                <w:sz w:val="18"/>
              </w:rPr>
              <w:t>.</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lastRenderedPageBreak/>
              <w:t>355.</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ind w:right="1838"/>
              <w:rPr>
                <w:b/>
                <w:sz w:val="18"/>
              </w:rPr>
            </w:pPr>
            <w:r w:rsidRPr="00043ED5">
              <w:rPr>
                <w:b/>
                <w:sz w:val="18"/>
              </w:rPr>
              <w:t>čl. (72) SOB4 Specifická oblast Karvinsko Kapitola 4 „Specifické oblasti“</w:t>
            </w:r>
          </w:p>
          <w:p w:rsidR="00FD25B2" w:rsidRPr="00043ED5" w:rsidRDefault="00F83464">
            <w:pPr>
              <w:pStyle w:val="TableParagraph"/>
              <w:rPr>
                <w:b/>
                <w:sz w:val="18"/>
              </w:rPr>
            </w:pPr>
            <w:r w:rsidRPr="00043ED5">
              <w:rPr>
                <w:b/>
                <w:sz w:val="18"/>
              </w:rPr>
              <w:t>Úkoly pro územní plánování, písm. a), b), c), d) e) a f):</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49"/>
              </w:numPr>
              <w:tabs>
                <w:tab w:val="left" w:pos="469"/>
              </w:tabs>
              <w:ind w:right="217"/>
              <w:rPr>
                <w:sz w:val="18"/>
              </w:rPr>
            </w:pPr>
            <w:r w:rsidRPr="00043ED5">
              <w:rPr>
                <w:sz w:val="18"/>
              </w:rPr>
              <w:t>vytvářet územní podmínky pro regeneraci sídel, zejména</w:t>
            </w:r>
            <w:r w:rsidRPr="00043ED5">
              <w:rPr>
                <w:spacing w:val="-24"/>
                <w:sz w:val="18"/>
              </w:rPr>
              <w:t xml:space="preserve"> </w:t>
            </w:r>
            <w:r w:rsidRPr="00043ED5">
              <w:rPr>
                <w:sz w:val="18"/>
              </w:rPr>
              <w:t>pro přestavbu zastavěného</w:t>
            </w:r>
            <w:r w:rsidRPr="00043ED5">
              <w:rPr>
                <w:spacing w:val="-3"/>
                <w:sz w:val="18"/>
              </w:rPr>
              <w:t xml:space="preserve"> </w:t>
            </w:r>
            <w:r w:rsidRPr="00043ED5">
              <w:rPr>
                <w:sz w:val="18"/>
              </w:rPr>
              <w:t>území,</w:t>
            </w:r>
          </w:p>
          <w:p w:rsidR="00FD25B2" w:rsidRPr="00043ED5" w:rsidRDefault="00F83464">
            <w:pPr>
              <w:pStyle w:val="TableParagraph"/>
              <w:numPr>
                <w:ilvl w:val="0"/>
                <w:numId w:val="49"/>
              </w:numPr>
              <w:tabs>
                <w:tab w:val="left" w:pos="469"/>
              </w:tabs>
              <w:ind w:right="375"/>
              <w:rPr>
                <w:sz w:val="18"/>
              </w:rPr>
            </w:pPr>
            <w:r w:rsidRPr="00043ED5">
              <w:rPr>
                <w:sz w:val="18"/>
              </w:rPr>
              <w:t xml:space="preserve">vytvářet územní podmínky pro rekultivaci a revitalizaci devastovaných ploch a </w:t>
            </w:r>
            <w:proofErr w:type="spellStart"/>
            <w:r w:rsidRPr="00043ED5">
              <w:rPr>
                <w:sz w:val="18"/>
              </w:rPr>
              <w:t>brownfields</w:t>
            </w:r>
            <w:proofErr w:type="spellEnd"/>
            <w:r w:rsidRPr="00043ED5">
              <w:rPr>
                <w:sz w:val="18"/>
              </w:rPr>
              <w:t xml:space="preserve"> za účelem vyhledávání ploch vhodných k využití pro ekonomické aktivity a pro rekreaci,</w:t>
            </w:r>
          </w:p>
          <w:p w:rsidR="00FD25B2" w:rsidRPr="00043ED5" w:rsidRDefault="00F83464">
            <w:pPr>
              <w:pStyle w:val="TableParagraph"/>
              <w:numPr>
                <w:ilvl w:val="0"/>
                <w:numId w:val="49"/>
              </w:numPr>
              <w:tabs>
                <w:tab w:val="left" w:pos="468"/>
                <w:tab w:val="left" w:pos="469"/>
              </w:tabs>
              <w:spacing w:before="4" w:line="206" w:lineRule="exact"/>
              <w:ind w:right="409"/>
              <w:rPr>
                <w:sz w:val="18"/>
              </w:rPr>
            </w:pPr>
            <w:r w:rsidRPr="00043ED5">
              <w:rPr>
                <w:sz w:val="18"/>
              </w:rPr>
              <w:t>koncepčně řešit začlenění ploch rekultivovaných po</w:t>
            </w:r>
            <w:r w:rsidRPr="00043ED5">
              <w:rPr>
                <w:spacing w:val="-25"/>
                <w:sz w:val="18"/>
              </w:rPr>
              <w:t xml:space="preserve"> </w:t>
            </w:r>
            <w:r w:rsidRPr="00043ED5">
              <w:rPr>
                <w:sz w:val="18"/>
              </w:rPr>
              <w:t>těžbě, s přihlédnutím k možnosti začlenit kvalitní biotopy do územního systému ekologické</w:t>
            </w:r>
            <w:r w:rsidRPr="00043ED5">
              <w:rPr>
                <w:spacing w:val="-4"/>
                <w:sz w:val="18"/>
              </w:rPr>
              <w:t xml:space="preserve"> </w:t>
            </w:r>
            <w:r w:rsidRPr="00043ED5">
              <w:rPr>
                <w:sz w:val="18"/>
              </w:rPr>
              <w:t>stability,</w:t>
            </w:r>
          </w:p>
        </w:tc>
        <w:tc>
          <w:tcPr>
            <w:tcW w:w="7657" w:type="dxa"/>
          </w:tcPr>
          <w:p w:rsidR="00FD25B2" w:rsidRPr="00043ED5" w:rsidRDefault="00F83464">
            <w:pPr>
              <w:pStyle w:val="TableParagraph"/>
              <w:ind w:left="141" w:right="232"/>
              <w:rPr>
                <w:sz w:val="18"/>
              </w:rPr>
            </w:pPr>
            <w:r w:rsidRPr="00043ED5">
              <w:rPr>
                <w:sz w:val="18"/>
              </w:rPr>
              <w:t>ZÚR MSK, ve znění první aktualizace, která nabyla účinnosti 21. 11. 2018, zpřesňují na území kraje vymezení specifické oblasti SOB4 Karvinsko, pro kterou dále stanovují podmínky pro rozhodování o změnách v území a úkoly pro územní plánování. Úkoly vyplývající z článku 72 PÚR jsou konkrétně rozpracovány a promítnuty také do jednotlivých záměrů kapitoly D.</w:t>
            </w:r>
            <w:r w:rsidR="008A78D7">
              <w:rPr>
                <w:sz w:val="18"/>
              </w:rPr>
              <w:t xml:space="preserve"> </w:t>
            </w:r>
            <w:r w:rsidR="008A78D7" w:rsidRPr="00085F38">
              <w:rPr>
                <w:color w:val="FF0000"/>
                <w:sz w:val="18"/>
              </w:rPr>
              <w:t xml:space="preserve">V ZÚR MSK je </w:t>
            </w:r>
            <w:r w:rsidR="008A78D7">
              <w:rPr>
                <w:color w:val="FF0000"/>
                <w:sz w:val="18"/>
              </w:rPr>
              <w:t>v kontextu bodu e)</w:t>
            </w:r>
            <w:r w:rsidR="008A78D7" w:rsidRPr="00085F38">
              <w:rPr>
                <w:color w:val="FF0000"/>
                <w:sz w:val="18"/>
              </w:rPr>
              <w:t xml:space="preserve"> vymezena plocha RPZ1 Nad Barborou</w:t>
            </w:r>
            <w:r w:rsidR="008A78D7">
              <w:rPr>
                <w:sz w:val="18"/>
              </w:rPr>
              <w: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numPr>
                <w:ilvl w:val="0"/>
                <w:numId w:val="48"/>
              </w:numPr>
              <w:tabs>
                <w:tab w:val="left" w:pos="469"/>
              </w:tabs>
              <w:spacing w:before="1"/>
              <w:ind w:right="220"/>
              <w:rPr>
                <w:sz w:val="18"/>
              </w:rPr>
            </w:pPr>
            <w:r w:rsidRPr="00043ED5">
              <w:rPr>
                <w:sz w:val="18"/>
              </w:rPr>
              <w:t>chránit před zastavěním plochy nezbytné pro vytvoření souvislých veřejně přístupných zelených pásů, vhodných</w:t>
            </w:r>
            <w:r w:rsidRPr="00043ED5">
              <w:rPr>
                <w:spacing w:val="-28"/>
                <w:sz w:val="18"/>
              </w:rPr>
              <w:t xml:space="preserve"> </w:t>
            </w:r>
            <w:r w:rsidRPr="00043ED5">
              <w:rPr>
                <w:sz w:val="18"/>
              </w:rPr>
              <w:t>pro nenáročné formy krátkodobé rekreace a dále pro</w:t>
            </w:r>
            <w:r w:rsidRPr="00043ED5">
              <w:rPr>
                <w:spacing w:val="-8"/>
                <w:sz w:val="18"/>
              </w:rPr>
              <w:t xml:space="preserve"> </w:t>
            </w:r>
            <w:r w:rsidRPr="00043ED5">
              <w:rPr>
                <w:sz w:val="18"/>
              </w:rPr>
              <w:t>vznik</w:t>
            </w:r>
          </w:p>
          <w:p w:rsidR="00FD25B2" w:rsidRPr="00043ED5" w:rsidRDefault="00F83464">
            <w:pPr>
              <w:pStyle w:val="TableParagraph"/>
              <w:spacing w:line="205" w:lineRule="exact"/>
              <w:ind w:left="468"/>
              <w:rPr>
                <w:sz w:val="18"/>
              </w:rPr>
            </w:pPr>
            <w:r w:rsidRPr="00043ED5">
              <w:rPr>
                <w:sz w:val="18"/>
              </w:rPr>
              <w:t>a rozvoj lesních porostů a zachování prostupnosti krajiny,</w:t>
            </w:r>
          </w:p>
          <w:p w:rsidR="00FD25B2" w:rsidRPr="00043ED5" w:rsidRDefault="00F83464">
            <w:pPr>
              <w:pStyle w:val="TableParagraph"/>
              <w:numPr>
                <w:ilvl w:val="0"/>
                <w:numId w:val="48"/>
              </w:numPr>
              <w:tabs>
                <w:tab w:val="left" w:pos="469"/>
              </w:tabs>
              <w:ind w:right="368"/>
              <w:rPr>
                <w:sz w:val="18"/>
              </w:rPr>
            </w:pPr>
            <w:r w:rsidRPr="00043ED5">
              <w:rPr>
                <w:sz w:val="18"/>
              </w:rPr>
              <w:t>prověřit možnosti umístění průmyslové zóny o velikosti</w:t>
            </w:r>
            <w:r w:rsidRPr="00043ED5">
              <w:rPr>
                <w:spacing w:val="-22"/>
                <w:sz w:val="18"/>
              </w:rPr>
              <w:t xml:space="preserve"> </w:t>
            </w:r>
            <w:r w:rsidRPr="00043ED5">
              <w:rPr>
                <w:sz w:val="18"/>
              </w:rPr>
              <w:t xml:space="preserve">cca 100 až 200 ha, včetně prověření možností využití ploch </w:t>
            </w:r>
            <w:proofErr w:type="spellStart"/>
            <w:r w:rsidRPr="00043ED5">
              <w:rPr>
                <w:sz w:val="18"/>
              </w:rPr>
              <w:t>brownfields</w:t>
            </w:r>
            <w:proofErr w:type="spellEnd"/>
            <w:r w:rsidRPr="00043ED5">
              <w:rPr>
                <w:sz w:val="18"/>
              </w:rPr>
              <w:t>,</w:t>
            </w:r>
          </w:p>
          <w:p w:rsidR="00FD25B2" w:rsidRPr="00043ED5" w:rsidRDefault="00F83464">
            <w:pPr>
              <w:pStyle w:val="TableParagraph"/>
              <w:numPr>
                <w:ilvl w:val="0"/>
                <w:numId w:val="48"/>
              </w:numPr>
              <w:tabs>
                <w:tab w:val="left" w:pos="469"/>
              </w:tabs>
              <w:spacing w:before="1"/>
              <w:ind w:right="497"/>
              <w:jc w:val="both"/>
              <w:rPr>
                <w:sz w:val="18"/>
              </w:rPr>
            </w:pPr>
            <w:r w:rsidRPr="00043ED5">
              <w:rPr>
                <w:sz w:val="18"/>
              </w:rPr>
              <w:t>vytvářet v rozsahu možností územního plánování</w:t>
            </w:r>
            <w:r w:rsidRPr="00043ED5">
              <w:rPr>
                <w:spacing w:val="-22"/>
                <w:sz w:val="18"/>
              </w:rPr>
              <w:t xml:space="preserve"> </w:t>
            </w:r>
            <w:r w:rsidRPr="00043ED5">
              <w:rPr>
                <w:sz w:val="18"/>
              </w:rPr>
              <w:t>územní podmínky pro zlepšování kvality ovzduší se zohledněním programů zlepšování kvality</w:t>
            </w:r>
            <w:r w:rsidRPr="00043ED5">
              <w:rPr>
                <w:spacing w:val="-3"/>
                <w:sz w:val="18"/>
              </w:rPr>
              <w:t xml:space="preserve"> </w:t>
            </w:r>
            <w:r w:rsidRPr="00043ED5">
              <w:rPr>
                <w:sz w:val="18"/>
              </w:rPr>
              <w:t>ovzduší.</w:t>
            </w:r>
          </w:p>
        </w:tc>
        <w:tc>
          <w:tcPr>
            <w:tcW w:w="7657" w:type="dxa"/>
          </w:tcPr>
          <w:p w:rsidR="00FD25B2" w:rsidRPr="00043ED5" w:rsidRDefault="00FD25B2">
            <w:pPr>
              <w:pStyle w:val="TableParagraph"/>
              <w:ind w:left="0"/>
              <w:rPr>
                <w:sz w:val="18"/>
              </w:rPr>
            </w:pPr>
          </w:p>
        </w:tc>
      </w:tr>
      <w:tr w:rsidR="00FD25B2" w:rsidRPr="00043ED5">
        <w:trPr>
          <w:trHeight w:val="5302"/>
        </w:trPr>
        <w:tc>
          <w:tcPr>
            <w:tcW w:w="710" w:type="dxa"/>
          </w:tcPr>
          <w:p w:rsidR="00FD25B2" w:rsidRPr="00043ED5" w:rsidRDefault="00F83464">
            <w:pPr>
              <w:pStyle w:val="TableParagraph"/>
              <w:spacing w:before="114"/>
              <w:ind w:left="78"/>
              <w:rPr>
                <w:b/>
                <w:sz w:val="18"/>
              </w:rPr>
            </w:pPr>
            <w:r w:rsidRPr="00043ED5">
              <w:rPr>
                <w:b/>
                <w:sz w:val="18"/>
              </w:rPr>
              <w:lastRenderedPageBreak/>
              <w:t>356.</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42" w:lineRule="auto"/>
              <w:ind w:right="1878"/>
              <w:rPr>
                <w:b/>
                <w:sz w:val="18"/>
              </w:rPr>
            </w:pPr>
            <w:r w:rsidRPr="00043ED5">
              <w:rPr>
                <w:b/>
                <w:sz w:val="18"/>
              </w:rPr>
              <w:t>čl. (73) SOB5 Specifická oblast Mostecko Kapitola 4 „Specifické oblasti“</w:t>
            </w:r>
          </w:p>
          <w:p w:rsidR="00FD25B2" w:rsidRPr="00043ED5" w:rsidRDefault="00F83464">
            <w:pPr>
              <w:pStyle w:val="TableParagraph"/>
              <w:spacing w:line="204" w:lineRule="exact"/>
              <w:rPr>
                <w:b/>
                <w:sz w:val="18"/>
              </w:rPr>
            </w:pPr>
            <w:r w:rsidRPr="00043ED5">
              <w:rPr>
                <w:b/>
                <w:sz w:val="18"/>
              </w:rPr>
              <w:t>Úkoly pro územní plánování, písm. a), b), c) a d):</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47"/>
              </w:numPr>
              <w:tabs>
                <w:tab w:val="left" w:pos="469"/>
              </w:tabs>
              <w:ind w:right="296"/>
              <w:rPr>
                <w:sz w:val="18"/>
              </w:rPr>
            </w:pPr>
            <w:r w:rsidRPr="00043ED5">
              <w:rPr>
                <w:sz w:val="18"/>
              </w:rPr>
              <w:t>vytvářet územní podmínky pro nutnou obnovu krajiny,</w:t>
            </w:r>
            <w:r w:rsidRPr="00043ED5">
              <w:rPr>
                <w:spacing w:val="-24"/>
                <w:sz w:val="18"/>
              </w:rPr>
              <w:t xml:space="preserve"> </w:t>
            </w:r>
            <w:r w:rsidRPr="00043ED5">
              <w:rPr>
                <w:sz w:val="18"/>
              </w:rPr>
              <w:t>jejího vodního režimu, obnovu dopravního systému a pro polyfunkční využití území (vodní hospodářství,</w:t>
            </w:r>
            <w:r w:rsidRPr="00043ED5">
              <w:rPr>
                <w:spacing w:val="-23"/>
                <w:sz w:val="18"/>
              </w:rPr>
              <w:t xml:space="preserve"> </w:t>
            </w:r>
            <w:r w:rsidRPr="00043ED5">
              <w:rPr>
                <w:sz w:val="18"/>
              </w:rPr>
              <w:t>zemědělství, les, rekreace, sport, bydlení apod.) s ohledem na specifické podmínky jednotlivých</w:t>
            </w:r>
            <w:r w:rsidRPr="00043ED5">
              <w:rPr>
                <w:spacing w:val="-5"/>
                <w:sz w:val="18"/>
              </w:rPr>
              <w:t xml:space="preserve"> </w:t>
            </w:r>
            <w:r w:rsidRPr="00043ED5">
              <w:rPr>
                <w:sz w:val="18"/>
              </w:rPr>
              <w:t>území,</w:t>
            </w:r>
          </w:p>
          <w:p w:rsidR="00FD25B2" w:rsidRPr="00043ED5" w:rsidRDefault="00F83464">
            <w:pPr>
              <w:pStyle w:val="TableParagraph"/>
              <w:numPr>
                <w:ilvl w:val="0"/>
                <w:numId w:val="47"/>
              </w:numPr>
              <w:tabs>
                <w:tab w:val="left" w:pos="469"/>
              </w:tabs>
              <w:ind w:right="140"/>
              <w:rPr>
                <w:sz w:val="18"/>
              </w:rPr>
            </w:pPr>
            <w:r w:rsidRPr="00043ED5">
              <w:rPr>
                <w:sz w:val="18"/>
              </w:rPr>
              <w:t>s cílem obnovy kulturní krajiny a polyfunkčního využití území vytvářet územní podmínky pro vznik jezer ve zbytkových jamách povrchových uhelných lomů, velkých souvislých</w:t>
            </w:r>
            <w:r w:rsidRPr="00043ED5">
              <w:rPr>
                <w:spacing w:val="-28"/>
                <w:sz w:val="18"/>
              </w:rPr>
              <w:t xml:space="preserve"> </w:t>
            </w:r>
            <w:r w:rsidRPr="00043ED5">
              <w:rPr>
                <w:sz w:val="18"/>
              </w:rPr>
              <w:t>ploch zeleně s rekreační funkcí i specifických zemědělských</w:t>
            </w:r>
            <w:r w:rsidRPr="00043ED5">
              <w:rPr>
                <w:spacing w:val="-20"/>
                <w:sz w:val="18"/>
              </w:rPr>
              <w:t xml:space="preserve"> </w:t>
            </w:r>
            <w:r w:rsidRPr="00043ED5">
              <w:rPr>
                <w:sz w:val="18"/>
              </w:rPr>
              <w:t>ploch,</w:t>
            </w:r>
          </w:p>
          <w:p w:rsidR="00FD25B2" w:rsidRPr="00043ED5" w:rsidRDefault="00F83464">
            <w:pPr>
              <w:pStyle w:val="TableParagraph"/>
              <w:numPr>
                <w:ilvl w:val="0"/>
                <w:numId w:val="47"/>
              </w:numPr>
              <w:tabs>
                <w:tab w:val="left" w:pos="468"/>
                <w:tab w:val="left" w:pos="469"/>
              </w:tabs>
              <w:ind w:right="428"/>
              <w:rPr>
                <w:sz w:val="18"/>
              </w:rPr>
            </w:pPr>
            <w:r w:rsidRPr="00043ED5">
              <w:rPr>
                <w:sz w:val="18"/>
              </w:rPr>
              <w:t>v případě rozšíření povrchové těžby hnědého uhlí</w:t>
            </w:r>
            <w:r w:rsidRPr="00043ED5">
              <w:rPr>
                <w:spacing w:val="-27"/>
                <w:sz w:val="18"/>
              </w:rPr>
              <w:t xml:space="preserve"> </w:t>
            </w:r>
            <w:r w:rsidRPr="00043ED5">
              <w:rPr>
                <w:sz w:val="18"/>
              </w:rPr>
              <w:t>stanovit rámce mezí únosnosti území a regulativy pro zachování vyváženosti tří pilířů udržitelného rozvoje území a pro ochranu kulturních, sídelních, přírodních a krajinářských hodnot, pro celkovou stabilizaci sídelní</w:t>
            </w:r>
            <w:r w:rsidRPr="00043ED5">
              <w:rPr>
                <w:spacing w:val="-8"/>
                <w:sz w:val="18"/>
              </w:rPr>
              <w:t xml:space="preserve"> </w:t>
            </w:r>
            <w:r w:rsidRPr="00043ED5">
              <w:rPr>
                <w:sz w:val="18"/>
              </w:rPr>
              <w:t>struktury,</w:t>
            </w:r>
          </w:p>
          <w:p w:rsidR="00FD25B2" w:rsidRPr="00043ED5" w:rsidRDefault="00F83464">
            <w:pPr>
              <w:pStyle w:val="TableParagraph"/>
              <w:numPr>
                <w:ilvl w:val="0"/>
                <w:numId w:val="47"/>
              </w:numPr>
              <w:tabs>
                <w:tab w:val="left" w:pos="469"/>
              </w:tabs>
              <w:ind w:right="327"/>
              <w:rPr>
                <w:sz w:val="18"/>
              </w:rPr>
            </w:pPr>
            <w:r w:rsidRPr="00043ED5">
              <w:rPr>
                <w:sz w:val="18"/>
              </w:rPr>
              <w:t>vymezit a chránit před zastavěním plochy nezbytné pro vytvoření souvislých veřejně přístupných zelených pásů, vhodných pro nenáročné formy krátkodobé rekreace a dále pro vznik a rozvoj lesních porostů a zachování</w:t>
            </w:r>
            <w:r w:rsidRPr="00043ED5">
              <w:rPr>
                <w:spacing w:val="-21"/>
                <w:sz w:val="18"/>
              </w:rPr>
              <w:t xml:space="preserve"> </w:t>
            </w:r>
            <w:r w:rsidRPr="00043ED5">
              <w:rPr>
                <w:sz w:val="18"/>
              </w:rPr>
              <w:t>prostupnosti krajiny.</w:t>
            </w:r>
          </w:p>
        </w:tc>
        <w:tc>
          <w:tcPr>
            <w:tcW w:w="7657" w:type="dxa"/>
          </w:tcPr>
          <w:p w:rsidR="00FD25B2" w:rsidRPr="00043ED5" w:rsidRDefault="00F83464">
            <w:pPr>
              <w:pStyle w:val="TableParagraph"/>
              <w:spacing w:before="119"/>
              <w:ind w:right="425"/>
              <w:rPr>
                <w:sz w:val="18"/>
              </w:rPr>
            </w:pPr>
            <w:r w:rsidRPr="00043ED5">
              <w:rPr>
                <w:sz w:val="18"/>
              </w:rPr>
              <w:t>V platných ZÚR ÚK jsou úkoly stanovené v PÚR 2008 pro specifickou oblast SOB5 zpřesněny stanovením úkolů pro územní plánování a usměrňování územního rozvoje pro zpřesněnou specifickou oblast republikového významu SOB5, viz níže:</w:t>
            </w:r>
          </w:p>
          <w:p w:rsidR="00FD25B2" w:rsidRPr="00043ED5" w:rsidRDefault="00F83464">
            <w:pPr>
              <w:pStyle w:val="TableParagraph"/>
              <w:numPr>
                <w:ilvl w:val="0"/>
                <w:numId w:val="46"/>
              </w:numPr>
              <w:tabs>
                <w:tab w:val="left" w:pos="413"/>
              </w:tabs>
              <w:spacing w:before="120"/>
              <w:ind w:right="1071" w:firstLine="0"/>
              <w:rPr>
                <w:sz w:val="18"/>
              </w:rPr>
            </w:pPr>
            <w:r w:rsidRPr="00043ED5">
              <w:rPr>
                <w:sz w:val="18"/>
              </w:rPr>
              <w:t>Posilovat všechny tři pilíře udržitelného rozvoje - hospodářský rozvoj,</w:t>
            </w:r>
            <w:r w:rsidRPr="00043ED5">
              <w:rPr>
                <w:spacing w:val="-34"/>
                <w:sz w:val="18"/>
              </w:rPr>
              <w:t xml:space="preserve"> </w:t>
            </w:r>
            <w:r w:rsidRPr="00043ED5">
              <w:rPr>
                <w:sz w:val="18"/>
              </w:rPr>
              <w:t>sociální soudržnost, životní</w:t>
            </w:r>
            <w:r w:rsidRPr="00043ED5">
              <w:rPr>
                <w:spacing w:val="-1"/>
                <w:sz w:val="18"/>
              </w:rPr>
              <w:t xml:space="preserve"> </w:t>
            </w:r>
            <w:r w:rsidRPr="00043ED5">
              <w:rPr>
                <w:sz w:val="18"/>
              </w:rPr>
              <w:t>prostředí.</w:t>
            </w:r>
          </w:p>
          <w:p w:rsidR="00FD25B2" w:rsidRPr="00043ED5" w:rsidRDefault="00F83464">
            <w:pPr>
              <w:pStyle w:val="TableParagraph"/>
              <w:numPr>
                <w:ilvl w:val="0"/>
                <w:numId w:val="46"/>
              </w:numPr>
              <w:tabs>
                <w:tab w:val="left" w:pos="413"/>
              </w:tabs>
              <w:spacing w:before="62"/>
              <w:ind w:right="439" w:firstLine="0"/>
              <w:rPr>
                <w:sz w:val="18"/>
              </w:rPr>
            </w:pPr>
            <w:r w:rsidRPr="00043ED5">
              <w:rPr>
                <w:sz w:val="18"/>
              </w:rPr>
              <w:t>Zajistit pokrytí území specifické oblasti územními plány, ověřovat a zpřesňovat řešení problémů územními studiemi a regulačními</w:t>
            </w:r>
            <w:r w:rsidRPr="00043ED5">
              <w:rPr>
                <w:spacing w:val="-11"/>
                <w:sz w:val="18"/>
              </w:rPr>
              <w:t xml:space="preserve"> </w:t>
            </w:r>
            <w:r w:rsidRPr="00043ED5">
              <w:rPr>
                <w:sz w:val="18"/>
              </w:rPr>
              <w:t>plány.</w:t>
            </w:r>
          </w:p>
          <w:p w:rsidR="00FD25B2" w:rsidRPr="00043ED5" w:rsidRDefault="00F83464">
            <w:pPr>
              <w:pStyle w:val="TableParagraph"/>
              <w:numPr>
                <w:ilvl w:val="0"/>
                <w:numId w:val="46"/>
              </w:numPr>
              <w:tabs>
                <w:tab w:val="left" w:pos="413"/>
              </w:tabs>
              <w:spacing w:before="59"/>
              <w:ind w:right="266" w:firstLine="0"/>
              <w:rPr>
                <w:sz w:val="18"/>
              </w:rPr>
            </w:pPr>
            <w:r w:rsidRPr="00043ED5">
              <w:rPr>
                <w:sz w:val="18"/>
              </w:rPr>
              <w:t>Stanovovat a dodržovat limity rozvoje pro všechny činnosti, které by mohly přesahovat meze únosnosti území - podmínky udržitelného rozvoje, způsobovat jeho poškození anebo bránit rozvoji jiných žádoucích forem využití</w:t>
            </w:r>
            <w:r w:rsidRPr="00043ED5">
              <w:rPr>
                <w:spacing w:val="-7"/>
                <w:sz w:val="18"/>
              </w:rPr>
              <w:t xml:space="preserve"> </w:t>
            </w:r>
            <w:r w:rsidRPr="00043ED5">
              <w:rPr>
                <w:sz w:val="18"/>
              </w:rPr>
              <w:t>území.</w:t>
            </w:r>
          </w:p>
          <w:p w:rsidR="00FD25B2" w:rsidRPr="00043ED5" w:rsidRDefault="00F83464">
            <w:pPr>
              <w:pStyle w:val="TableParagraph"/>
              <w:numPr>
                <w:ilvl w:val="0"/>
                <w:numId w:val="46"/>
              </w:numPr>
              <w:tabs>
                <w:tab w:val="left" w:pos="413"/>
              </w:tabs>
              <w:spacing w:before="60"/>
              <w:ind w:right="298" w:firstLine="0"/>
              <w:rPr>
                <w:sz w:val="18"/>
              </w:rPr>
            </w:pPr>
            <w:r w:rsidRPr="00043ED5">
              <w:rPr>
                <w:sz w:val="18"/>
              </w:rPr>
              <w:t xml:space="preserve">Řešit územní souvislosti těžby hnědého uhlí při respektování ÚEL stanovených usnesením vlády ČR č.331/1991 a č.444/1991 - převzatých bez věcné změny z 2. </w:t>
            </w:r>
            <w:proofErr w:type="spellStart"/>
            <w:r w:rsidRPr="00043ED5">
              <w:rPr>
                <w:sz w:val="18"/>
              </w:rPr>
              <w:t>ZaD</w:t>
            </w:r>
            <w:proofErr w:type="spellEnd"/>
            <w:r w:rsidRPr="00043ED5">
              <w:rPr>
                <w:sz w:val="18"/>
              </w:rPr>
              <w:t xml:space="preserve"> ÚP VÚC SHP, včetně usnesení vlády ČR č. 1176/2008 (tj. asanace, rekultivace, revitalizace území, obnova historické dopravní sítě, lokálně i osídlení a</w:t>
            </w:r>
            <w:r w:rsidRPr="00043ED5">
              <w:rPr>
                <w:spacing w:val="-10"/>
                <w:sz w:val="18"/>
              </w:rPr>
              <w:t xml:space="preserve"> </w:t>
            </w:r>
            <w:r w:rsidRPr="00043ED5">
              <w:rPr>
                <w:sz w:val="18"/>
              </w:rPr>
              <w:t>pod).</w:t>
            </w:r>
          </w:p>
          <w:p w:rsidR="00FD25B2" w:rsidRPr="00043ED5" w:rsidRDefault="00F83464">
            <w:pPr>
              <w:pStyle w:val="TableParagraph"/>
              <w:numPr>
                <w:ilvl w:val="0"/>
                <w:numId w:val="46"/>
              </w:numPr>
              <w:tabs>
                <w:tab w:val="left" w:pos="413"/>
              </w:tabs>
              <w:spacing w:before="61"/>
              <w:ind w:right="315" w:firstLine="0"/>
              <w:rPr>
                <w:sz w:val="18"/>
              </w:rPr>
            </w:pPr>
            <w:r w:rsidRPr="00043ED5">
              <w:rPr>
                <w:sz w:val="18"/>
              </w:rPr>
              <w:t>Vytvářet územní předpoklady pro průběžnou rekultivaci a</w:t>
            </w:r>
            <w:r w:rsidRPr="00043ED5">
              <w:rPr>
                <w:spacing w:val="-37"/>
                <w:sz w:val="18"/>
              </w:rPr>
              <w:t xml:space="preserve"> </w:t>
            </w:r>
            <w:r w:rsidRPr="00043ED5">
              <w:rPr>
                <w:sz w:val="18"/>
              </w:rPr>
              <w:t>revitalizaci krajiny poškozené těžbou hnědého uhlí a průmyslovou výrobou, dosáhnout v dohledném časovém horizontu zásadního ozdravění a markantně viditelného zlepšení krajiny, zahrnující vznik souvislých ploch zeleně s rekreační funkcí, včetně ploch vyčleněných pro ochranu a zachování biodiverzity.</w:t>
            </w:r>
          </w:p>
          <w:p w:rsidR="00FD25B2" w:rsidRPr="00043ED5" w:rsidRDefault="00F83464">
            <w:pPr>
              <w:pStyle w:val="TableParagraph"/>
              <w:numPr>
                <w:ilvl w:val="0"/>
                <w:numId w:val="46"/>
              </w:numPr>
              <w:tabs>
                <w:tab w:val="left" w:pos="413"/>
              </w:tabs>
              <w:spacing w:before="60"/>
              <w:ind w:right="294" w:firstLine="0"/>
              <w:rPr>
                <w:sz w:val="18"/>
              </w:rPr>
            </w:pPr>
            <w:r w:rsidRPr="00043ED5">
              <w:rPr>
                <w:sz w:val="18"/>
              </w:rPr>
              <w:t>Vytvářet územní podmínky pro obnovu vodního režimu krajiny poškozené těžbou hnědého</w:t>
            </w:r>
            <w:r w:rsidRPr="00043ED5">
              <w:rPr>
                <w:spacing w:val="-4"/>
                <w:sz w:val="18"/>
              </w:rPr>
              <w:t xml:space="preserve"> </w:t>
            </w:r>
            <w:r w:rsidRPr="00043ED5">
              <w:rPr>
                <w:sz w:val="18"/>
              </w:rPr>
              <w:t>uhlí</w:t>
            </w:r>
            <w:r w:rsidRPr="00043ED5">
              <w:rPr>
                <w:spacing w:val="-5"/>
                <w:sz w:val="18"/>
              </w:rPr>
              <w:t xml:space="preserve"> </w:t>
            </w:r>
            <w:r w:rsidRPr="00043ED5">
              <w:rPr>
                <w:sz w:val="18"/>
              </w:rPr>
              <w:t>a</w:t>
            </w:r>
            <w:r w:rsidRPr="00043ED5">
              <w:rPr>
                <w:spacing w:val="-3"/>
                <w:sz w:val="18"/>
              </w:rPr>
              <w:t xml:space="preserve"> </w:t>
            </w:r>
            <w:r w:rsidRPr="00043ED5">
              <w:rPr>
                <w:sz w:val="18"/>
              </w:rPr>
              <w:t>průmyslovou</w:t>
            </w:r>
            <w:r w:rsidRPr="00043ED5">
              <w:rPr>
                <w:spacing w:val="-3"/>
                <w:sz w:val="18"/>
              </w:rPr>
              <w:t xml:space="preserve"> </w:t>
            </w:r>
            <w:r w:rsidRPr="00043ED5">
              <w:rPr>
                <w:sz w:val="18"/>
              </w:rPr>
              <w:t>výrobou,</w:t>
            </w:r>
            <w:r w:rsidRPr="00043ED5">
              <w:rPr>
                <w:spacing w:val="-4"/>
                <w:sz w:val="18"/>
              </w:rPr>
              <w:t xml:space="preserve"> </w:t>
            </w:r>
            <w:r w:rsidRPr="00043ED5">
              <w:rPr>
                <w:sz w:val="18"/>
              </w:rPr>
              <w:t>obnovu</w:t>
            </w:r>
            <w:r w:rsidRPr="00043ED5">
              <w:rPr>
                <w:spacing w:val="-3"/>
                <w:sz w:val="18"/>
              </w:rPr>
              <w:t xml:space="preserve"> </w:t>
            </w:r>
            <w:r w:rsidRPr="00043ED5">
              <w:rPr>
                <w:sz w:val="18"/>
              </w:rPr>
              <w:t>jejího</w:t>
            </w:r>
            <w:r w:rsidRPr="00043ED5">
              <w:rPr>
                <w:spacing w:val="-3"/>
                <w:sz w:val="18"/>
              </w:rPr>
              <w:t xml:space="preserve"> </w:t>
            </w:r>
            <w:r w:rsidRPr="00043ED5">
              <w:rPr>
                <w:sz w:val="18"/>
              </w:rPr>
              <w:t>dopravního</w:t>
            </w:r>
            <w:r w:rsidRPr="00043ED5">
              <w:rPr>
                <w:spacing w:val="-3"/>
                <w:sz w:val="18"/>
              </w:rPr>
              <w:t xml:space="preserve"> </w:t>
            </w:r>
            <w:r w:rsidRPr="00043ED5">
              <w:rPr>
                <w:sz w:val="18"/>
              </w:rPr>
              <w:t>systému</w:t>
            </w:r>
            <w:r w:rsidRPr="00043ED5">
              <w:rPr>
                <w:spacing w:val="-4"/>
                <w:sz w:val="18"/>
              </w:rPr>
              <w:t xml:space="preserve"> </w:t>
            </w:r>
            <w:r w:rsidRPr="00043ED5">
              <w:rPr>
                <w:sz w:val="18"/>
              </w:rPr>
              <w:t>a</w:t>
            </w:r>
            <w:r w:rsidRPr="00043ED5">
              <w:rPr>
                <w:spacing w:val="-5"/>
                <w:sz w:val="18"/>
              </w:rPr>
              <w:t xml:space="preserve"> </w:t>
            </w:r>
            <w:r w:rsidRPr="00043ED5">
              <w:rPr>
                <w:sz w:val="18"/>
              </w:rPr>
              <w:t>pro</w:t>
            </w:r>
            <w:r w:rsidRPr="00043ED5">
              <w:rPr>
                <w:spacing w:val="-3"/>
                <w:sz w:val="18"/>
              </w:rPr>
              <w:t xml:space="preserve"> </w:t>
            </w:r>
            <w:r w:rsidRPr="00043ED5">
              <w:rPr>
                <w:sz w:val="18"/>
              </w:rPr>
              <w:t>polyfunkční využití území (vodní hospodářství, zemědělství, les, rekreace, sport, bydlení apod.)</w:t>
            </w:r>
            <w:r w:rsidRPr="00043ED5">
              <w:rPr>
                <w:spacing w:val="-19"/>
                <w:sz w:val="18"/>
              </w:rPr>
              <w:t xml:space="preserve"> </w:t>
            </w:r>
            <w:r w:rsidRPr="00043ED5">
              <w:rPr>
                <w:sz w:val="18"/>
              </w:rPr>
              <w:t>s</w:t>
            </w:r>
          </w:p>
          <w:p w:rsidR="00FD25B2" w:rsidRPr="00043ED5" w:rsidRDefault="00F83464">
            <w:pPr>
              <w:pStyle w:val="TableParagraph"/>
              <w:spacing w:line="187" w:lineRule="exact"/>
              <w:ind w:left="141"/>
              <w:rPr>
                <w:sz w:val="18"/>
              </w:rPr>
            </w:pPr>
            <w:r w:rsidRPr="00043ED5">
              <w:rPr>
                <w:sz w:val="18"/>
              </w:rPr>
              <w:t>ohledem na specifické podmínky jednotlivých území.</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55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45"/>
              </w:numPr>
              <w:tabs>
                <w:tab w:val="left" w:pos="413"/>
              </w:tabs>
              <w:spacing w:before="61"/>
              <w:ind w:right="130" w:firstLine="0"/>
              <w:rPr>
                <w:sz w:val="18"/>
              </w:rPr>
            </w:pPr>
            <w:r w:rsidRPr="00043ED5">
              <w:rPr>
                <w:sz w:val="18"/>
              </w:rPr>
              <w:t>S cílem obnovy kulturní krajiny a polyfunkčního využití území poškozeného těžbou hnědého uhlí a průmyslovou výrobou vytvářet územní podmínky pro vznik jezer ve zbytkových jamách povrchových uhelných lomů, velkých souvislých ploch zeleně s rekreační funkcí i specifických zemědělských</w:t>
            </w:r>
            <w:r w:rsidRPr="00043ED5">
              <w:rPr>
                <w:spacing w:val="-3"/>
                <w:sz w:val="18"/>
              </w:rPr>
              <w:t xml:space="preserve"> </w:t>
            </w:r>
            <w:r w:rsidRPr="00043ED5">
              <w:rPr>
                <w:sz w:val="18"/>
              </w:rPr>
              <w:t>ploch.</w:t>
            </w:r>
          </w:p>
          <w:p w:rsidR="00FD25B2" w:rsidRPr="00043ED5" w:rsidRDefault="00F83464">
            <w:pPr>
              <w:pStyle w:val="TableParagraph"/>
              <w:numPr>
                <w:ilvl w:val="0"/>
                <w:numId w:val="45"/>
              </w:numPr>
              <w:tabs>
                <w:tab w:val="left" w:pos="413"/>
              </w:tabs>
              <w:spacing w:before="58"/>
              <w:ind w:right="253" w:firstLine="0"/>
              <w:rPr>
                <w:sz w:val="18"/>
              </w:rPr>
            </w:pPr>
            <w:r w:rsidRPr="00043ED5">
              <w:rPr>
                <w:sz w:val="18"/>
              </w:rPr>
              <w:t>Vymezit a chránit před zastavěním plochy nezbytné pro vytvoření souvislých veřejně přístupných zelených pásů, vhodných pro nenáročné formy krátkodobé rekreace a dále</w:t>
            </w:r>
            <w:r w:rsidRPr="00043ED5">
              <w:rPr>
                <w:spacing w:val="-36"/>
                <w:sz w:val="18"/>
              </w:rPr>
              <w:t xml:space="preserve"> </w:t>
            </w:r>
            <w:r w:rsidRPr="00043ED5">
              <w:rPr>
                <w:sz w:val="18"/>
              </w:rPr>
              <w:t>pro vznik a rozvoj lesních porostů a zachování prostupnosti</w:t>
            </w:r>
            <w:r w:rsidRPr="00043ED5">
              <w:rPr>
                <w:spacing w:val="-8"/>
                <w:sz w:val="18"/>
              </w:rPr>
              <w:t xml:space="preserve"> </w:t>
            </w:r>
            <w:r w:rsidRPr="00043ED5">
              <w:rPr>
                <w:sz w:val="18"/>
              </w:rPr>
              <w:t>krajiny.</w:t>
            </w:r>
          </w:p>
          <w:p w:rsidR="00FD25B2" w:rsidRPr="00043ED5" w:rsidRDefault="00F83464">
            <w:pPr>
              <w:pStyle w:val="TableParagraph"/>
              <w:numPr>
                <w:ilvl w:val="0"/>
                <w:numId w:val="45"/>
              </w:numPr>
              <w:tabs>
                <w:tab w:val="left" w:pos="413"/>
              </w:tabs>
              <w:spacing w:before="61"/>
              <w:ind w:right="191" w:firstLine="0"/>
              <w:rPr>
                <w:sz w:val="18"/>
              </w:rPr>
            </w:pPr>
            <w:r w:rsidRPr="00043ED5">
              <w:rPr>
                <w:sz w:val="18"/>
              </w:rPr>
              <w:t xml:space="preserve">Obnovit přirozený tok řeky Bíliny v </w:t>
            </w:r>
            <w:proofErr w:type="spellStart"/>
            <w:r w:rsidRPr="00043ED5">
              <w:rPr>
                <w:sz w:val="18"/>
              </w:rPr>
              <w:t>zatrubněném</w:t>
            </w:r>
            <w:proofErr w:type="spellEnd"/>
            <w:r w:rsidRPr="00043ED5">
              <w:rPr>
                <w:sz w:val="18"/>
              </w:rPr>
              <w:t xml:space="preserve"> úseku při </w:t>
            </w:r>
            <w:proofErr w:type="spellStart"/>
            <w:r w:rsidRPr="00043ED5">
              <w:rPr>
                <w:sz w:val="18"/>
              </w:rPr>
              <w:t>Ervěnickém</w:t>
            </w:r>
            <w:proofErr w:type="spellEnd"/>
            <w:r w:rsidRPr="00043ED5">
              <w:rPr>
                <w:sz w:val="18"/>
              </w:rPr>
              <w:t xml:space="preserve"> koridoru a další úseky vodních toků, které byly v minulosti v souvislosti s těžbou uhlí, rozvojem výroby,</w:t>
            </w:r>
            <w:r w:rsidRPr="00043ED5">
              <w:rPr>
                <w:spacing w:val="-34"/>
                <w:sz w:val="18"/>
              </w:rPr>
              <w:t xml:space="preserve"> </w:t>
            </w:r>
            <w:r w:rsidRPr="00043ED5">
              <w:rPr>
                <w:sz w:val="18"/>
              </w:rPr>
              <w:t>nebo urbanizačním procesem necitlivě</w:t>
            </w:r>
            <w:r w:rsidRPr="00043ED5">
              <w:rPr>
                <w:spacing w:val="1"/>
                <w:sz w:val="18"/>
              </w:rPr>
              <w:t xml:space="preserve"> </w:t>
            </w:r>
            <w:r w:rsidRPr="00043ED5">
              <w:rPr>
                <w:sz w:val="18"/>
              </w:rPr>
              <w:t>upravené.</w:t>
            </w:r>
          </w:p>
          <w:p w:rsidR="00FD25B2" w:rsidRPr="00043ED5" w:rsidRDefault="00F83464">
            <w:pPr>
              <w:pStyle w:val="TableParagraph"/>
              <w:numPr>
                <w:ilvl w:val="0"/>
                <w:numId w:val="45"/>
              </w:numPr>
              <w:tabs>
                <w:tab w:val="left" w:pos="513"/>
              </w:tabs>
              <w:spacing w:before="61"/>
              <w:ind w:right="694" w:firstLine="0"/>
              <w:rPr>
                <w:sz w:val="18"/>
              </w:rPr>
            </w:pPr>
            <w:r w:rsidRPr="00043ED5">
              <w:rPr>
                <w:sz w:val="18"/>
              </w:rPr>
              <w:t>Chránit a kultivovat krajinářské, urbanistické a architektonické hodnoty</w:t>
            </w:r>
            <w:r w:rsidRPr="00043ED5">
              <w:rPr>
                <w:spacing w:val="-34"/>
                <w:sz w:val="18"/>
              </w:rPr>
              <w:t xml:space="preserve"> </w:t>
            </w:r>
            <w:r w:rsidRPr="00043ED5">
              <w:rPr>
                <w:sz w:val="18"/>
              </w:rPr>
              <w:t>specifické oblasti, rozvíjet pozitivní znaky území, zvýšit prestiž specifické</w:t>
            </w:r>
            <w:r w:rsidRPr="00043ED5">
              <w:rPr>
                <w:spacing w:val="-16"/>
                <w:sz w:val="18"/>
              </w:rPr>
              <w:t xml:space="preserve"> </w:t>
            </w:r>
            <w:r w:rsidRPr="00043ED5">
              <w:rPr>
                <w:sz w:val="18"/>
              </w:rPr>
              <w:t>oblasti.</w:t>
            </w:r>
          </w:p>
          <w:p w:rsidR="00FD25B2" w:rsidRPr="00043ED5" w:rsidRDefault="00F83464">
            <w:pPr>
              <w:pStyle w:val="TableParagraph"/>
              <w:numPr>
                <w:ilvl w:val="0"/>
                <w:numId w:val="45"/>
              </w:numPr>
              <w:tabs>
                <w:tab w:val="left" w:pos="513"/>
              </w:tabs>
              <w:spacing w:before="58"/>
              <w:ind w:right="198" w:firstLine="0"/>
              <w:rPr>
                <w:sz w:val="18"/>
              </w:rPr>
            </w:pPr>
            <w:r w:rsidRPr="00043ED5">
              <w:rPr>
                <w:sz w:val="18"/>
              </w:rPr>
              <w:t>Podpořit opatření na ochranu životního prostředí v obcích v kontaktu s činnými lomy na hnědé uhlí: Horní Jiřetín - vč. části Černice, západní část Litvínova (lom ČSA), Braňany, Mariánské Radčice, Lom u Litvínova, Duchcov, Ledvice, Bílina (lom Bílina), Malé Březno - Vysoké Březno (lom Vršany).</w:t>
            </w:r>
          </w:p>
          <w:p w:rsidR="00FD25B2" w:rsidRPr="00043ED5" w:rsidRDefault="00F83464">
            <w:pPr>
              <w:pStyle w:val="TableParagraph"/>
              <w:numPr>
                <w:ilvl w:val="0"/>
                <w:numId w:val="45"/>
              </w:numPr>
              <w:tabs>
                <w:tab w:val="left" w:pos="513"/>
              </w:tabs>
              <w:spacing w:before="61"/>
              <w:ind w:right="675" w:firstLine="0"/>
              <w:jc w:val="both"/>
              <w:rPr>
                <w:sz w:val="18"/>
              </w:rPr>
            </w:pPr>
            <w:r w:rsidRPr="00043ED5">
              <w:rPr>
                <w:sz w:val="18"/>
              </w:rPr>
              <w:t>Zamezit extenzivnímu rozvoji palivoenergetického komplexu a těžkého průmyslu, podporovat transformaci ekonomické struktury s odvětvovou rozmanitostí a</w:t>
            </w:r>
            <w:r w:rsidRPr="00043ED5">
              <w:rPr>
                <w:spacing w:val="-32"/>
                <w:sz w:val="18"/>
              </w:rPr>
              <w:t xml:space="preserve"> </w:t>
            </w:r>
            <w:r w:rsidRPr="00043ED5">
              <w:rPr>
                <w:sz w:val="18"/>
              </w:rPr>
              <w:t>zvýšeným podílem progresivních výrob a</w:t>
            </w:r>
            <w:r w:rsidRPr="00043ED5">
              <w:rPr>
                <w:spacing w:val="-4"/>
                <w:sz w:val="18"/>
              </w:rPr>
              <w:t xml:space="preserve"> </w:t>
            </w:r>
            <w:r w:rsidRPr="00043ED5">
              <w:rPr>
                <w:sz w:val="18"/>
              </w:rPr>
              <w:t>služeb.</w:t>
            </w:r>
          </w:p>
          <w:p w:rsidR="00FD25B2" w:rsidRPr="00043ED5" w:rsidRDefault="00F83464">
            <w:pPr>
              <w:pStyle w:val="TableParagraph"/>
              <w:numPr>
                <w:ilvl w:val="0"/>
                <w:numId w:val="45"/>
              </w:numPr>
              <w:tabs>
                <w:tab w:val="left" w:pos="513"/>
              </w:tabs>
              <w:spacing w:before="61"/>
              <w:ind w:right="295" w:firstLine="0"/>
              <w:rPr>
                <w:sz w:val="18"/>
              </w:rPr>
            </w:pPr>
            <w:r w:rsidRPr="00043ED5">
              <w:rPr>
                <w:sz w:val="18"/>
              </w:rPr>
              <w:t>Zaměřit se na revitalizaci opuštěných nebo nedostatečně využitých ploch a areálů průmyslového,</w:t>
            </w:r>
            <w:r w:rsidRPr="00043ED5">
              <w:rPr>
                <w:spacing w:val="-4"/>
                <w:sz w:val="18"/>
              </w:rPr>
              <w:t xml:space="preserve"> </w:t>
            </w:r>
            <w:r w:rsidRPr="00043ED5">
              <w:rPr>
                <w:sz w:val="18"/>
              </w:rPr>
              <w:t>zemědělského,</w:t>
            </w:r>
            <w:r w:rsidRPr="00043ED5">
              <w:rPr>
                <w:spacing w:val="-6"/>
                <w:sz w:val="18"/>
              </w:rPr>
              <w:t xml:space="preserve"> </w:t>
            </w:r>
            <w:r w:rsidRPr="00043ED5">
              <w:rPr>
                <w:sz w:val="18"/>
              </w:rPr>
              <w:t>vojenského</w:t>
            </w:r>
            <w:r w:rsidRPr="00043ED5">
              <w:rPr>
                <w:spacing w:val="-4"/>
                <w:sz w:val="18"/>
              </w:rPr>
              <w:t xml:space="preserve"> </w:t>
            </w:r>
            <w:r w:rsidRPr="00043ED5">
              <w:rPr>
                <w:sz w:val="18"/>
              </w:rPr>
              <w:t>či</w:t>
            </w:r>
            <w:r w:rsidRPr="00043ED5">
              <w:rPr>
                <w:spacing w:val="-3"/>
                <w:sz w:val="18"/>
              </w:rPr>
              <w:t xml:space="preserve"> </w:t>
            </w:r>
            <w:r w:rsidRPr="00043ED5">
              <w:rPr>
                <w:sz w:val="18"/>
              </w:rPr>
              <w:t>jiného</w:t>
            </w:r>
            <w:r w:rsidRPr="00043ED5">
              <w:rPr>
                <w:spacing w:val="-4"/>
                <w:sz w:val="18"/>
              </w:rPr>
              <w:t xml:space="preserve"> </w:t>
            </w:r>
            <w:r w:rsidRPr="00043ED5">
              <w:rPr>
                <w:sz w:val="18"/>
              </w:rPr>
              <w:t>původu</w:t>
            </w:r>
            <w:r w:rsidRPr="00043ED5">
              <w:rPr>
                <w:spacing w:val="-4"/>
                <w:sz w:val="18"/>
              </w:rPr>
              <w:t xml:space="preserve"> </w:t>
            </w:r>
            <w:r w:rsidRPr="00043ED5">
              <w:rPr>
                <w:sz w:val="18"/>
              </w:rPr>
              <w:t>(typ</w:t>
            </w:r>
            <w:r w:rsidRPr="00043ED5">
              <w:rPr>
                <w:spacing w:val="-3"/>
                <w:sz w:val="18"/>
              </w:rPr>
              <w:t xml:space="preserve"> </w:t>
            </w:r>
            <w:proofErr w:type="spellStart"/>
            <w:r w:rsidRPr="00043ED5">
              <w:rPr>
                <w:sz w:val="18"/>
              </w:rPr>
              <w:t>brownfield</w:t>
            </w:r>
            <w:proofErr w:type="spellEnd"/>
            <w:r w:rsidRPr="00043ED5">
              <w:rPr>
                <w:sz w:val="18"/>
              </w:rPr>
              <w:t>)</w:t>
            </w:r>
            <w:r w:rsidRPr="00043ED5">
              <w:rPr>
                <w:spacing w:val="-6"/>
                <w:sz w:val="18"/>
              </w:rPr>
              <w:t xml:space="preserve"> </w:t>
            </w:r>
            <w:r w:rsidRPr="00043ED5">
              <w:rPr>
                <w:sz w:val="18"/>
              </w:rPr>
              <w:t>a</w:t>
            </w:r>
            <w:r w:rsidRPr="00043ED5">
              <w:rPr>
                <w:spacing w:val="-4"/>
                <w:sz w:val="18"/>
              </w:rPr>
              <w:t xml:space="preserve"> </w:t>
            </w:r>
            <w:r w:rsidRPr="00043ED5">
              <w:rPr>
                <w:sz w:val="18"/>
              </w:rPr>
              <w:t xml:space="preserve">upřednostnit využívání území </w:t>
            </w:r>
            <w:proofErr w:type="spellStart"/>
            <w:r w:rsidRPr="00043ED5">
              <w:rPr>
                <w:sz w:val="18"/>
              </w:rPr>
              <w:t>brownfield</w:t>
            </w:r>
            <w:proofErr w:type="spellEnd"/>
            <w:r w:rsidRPr="00043ED5">
              <w:rPr>
                <w:sz w:val="18"/>
              </w:rPr>
              <w:t xml:space="preserve"> před výstavbou na volných</w:t>
            </w:r>
            <w:r w:rsidRPr="00043ED5">
              <w:rPr>
                <w:spacing w:val="-8"/>
                <w:sz w:val="18"/>
              </w:rPr>
              <w:t xml:space="preserve"> </w:t>
            </w:r>
            <w:r w:rsidRPr="00043ED5">
              <w:rPr>
                <w:sz w:val="18"/>
              </w:rPr>
              <w:t>plochách.</w:t>
            </w:r>
          </w:p>
          <w:p w:rsidR="00FD25B2" w:rsidRPr="00043ED5" w:rsidRDefault="00F83464">
            <w:pPr>
              <w:pStyle w:val="TableParagraph"/>
              <w:numPr>
                <w:ilvl w:val="0"/>
                <w:numId w:val="45"/>
              </w:numPr>
              <w:tabs>
                <w:tab w:val="left" w:pos="513"/>
              </w:tabs>
              <w:spacing w:before="60"/>
              <w:ind w:left="512" w:hanging="371"/>
              <w:rPr>
                <w:sz w:val="18"/>
              </w:rPr>
            </w:pPr>
            <w:r w:rsidRPr="00043ED5">
              <w:rPr>
                <w:sz w:val="18"/>
              </w:rPr>
              <w:t>Vytvářet územní předpoklady pro obnovu provozu a atraktivity lázní</w:t>
            </w:r>
            <w:r w:rsidRPr="00043ED5">
              <w:rPr>
                <w:spacing w:val="-12"/>
                <w:sz w:val="18"/>
              </w:rPr>
              <w:t xml:space="preserve"> </w:t>
            </w:r>
            <w:r w:rsidRPr="00043ED5">
              <w:rPr>
                <w:sz w:val="18"/>
              </w:rPr>
              <w:t>Bílina.</w:t>
            </w:r>
          </w:p>
          <w:p w:rsidR="00FD25B2" w:rsidRPr="00043ED5" w:rsidRDefault="00F83464">
            <w:pPr>
              <w:pStyle w:val="TableParagraph"/>
              <w:numPr>
                <w:ilvl w:val="0"/>
                <w:numId w:val="45"/>
              </w:numPr>
              <w:tabs>
                <w:tab w:val="left" w:pos="513"/>
              </w:tabs>
              <w:spacing w:before="60"/>
              <w:ind w:right="136" w:firstLine="0"/>
              <w:rPr>
                <w:sz w:val="18"/>
              </w:rPr>
            </w:pPr>
            <w:r w:rsidRPr="00043ED5">
              <w:rPr>
                <w:sz w:val="18"/>
              </w:rPr>
              <w:t>V souladu s platnými legislativními postupy usilovat o redukci rozsáhlých omezení územního</w:t>
            </w:r>
            <w:r w:rsidRPr="00043ED5">
              <w:rPr>
                <w:spacing w:val="-3"/>
                <w:sz w:val="18"/>
              </w:rPr>
              <w:t xml:space="preserve"> </w:t>
            </w:r>
            <w:r w:rsidRPr="00043ED5">
              <w:rPr>
                <w:sz w:val="18"/>
              </w:rPr>
              <w:t>rozvoje</w:t>
            </w:r>
            <w:r w:rsidRPr="00043ED5">
              <w:rPr>
                <w:spacing w:val="-4"/>
                <w:sz w:val="18"/>
              </w:rPr>
              <w:t xml:space="preserve"> </w:t>
            </w:r>
            <w:r w:rsidRPr="00043ED5">
              <w:rPr>
                <w:sz w:val="18"/>
              </w:rPr>
              <w:t>ve</w:t>
            </w:r>
            <w:r w:rsidRPr="00043ED5">
              <w:rPr>
                <w:spacing w:val="-4"/>
                <w:sz w:val="18"/>
              </w:rPr>
              <w:t xml:space="preserve"> </w:t>
            </w:r>
            <w:r w:rsidRPr="00043ED5">
              <w:rPr>
                <w:sz w:val="18"/>
              </w:rPr>
              <w:t>specifické</w:t>
            </w:r>
            <w:r w:rsidRPr="00043ED5">
              <w:rPr>
                <w:spacing w:val="-3"/>
                <w:sz w:val="18"/>
              </w:rPr>
              <w:t xml:space="preserve"> </w:t>
            </w:r>
            <w:r w:rsidRPr="00043ED5">
              <w:rPr>
                <w:sz w:val="18"/>
              </w:rPr>
              <w:t>oblasti</w:t>
            </w:r>
            <w:r w:rsidRPr="00043ED5">
              <w:rPr>
                <w:spacing w:val="-3"/>
                <w:sz w:val="18"/>
              </w:rPr>
              <w:t xml:space="preserve"> </w:t>
            </w:r>
            <w:r w:rsidRPr="00043ED5">
              <w:rPr>
                <w:sz w:val="18"/>
              </w:rPr>
              <w:t>vyplývající</w:t>
            </w:r>
            <w:r w:rsidRPr="00043ED5">
              <w:rPr>
                <w:spacing w:val="-3"/>
                <w:sz w:val="18"/>
              </w:rPr>
              <w:t xml:space="preserve"> </w:t>
            </w:r>
            <w:r w:rsidRPr="00043ED5">
              <w:rPr>
                <w:sz w:val="18"/>
              </w:rPr>
              <w:t>z</w:t>
            </w:r>
            <w:r w:rsidRPr="00043ED5">
              <w:rPr>
                <w:spacing w:val="-5"/>
                <w:sz w:val="18"/>
              </w:rPr>
              <w:t xml:space="preserve"> </w:t>
            </w:r>
            <w:r w:rsidRPr="00043ED5">
              <w:rPr>
                <w:sz w:val="18"/>
              </w:rPr>
              <w:t>vyhlášených</w:t>
            </w:r>
            <w:r w:rsidRPr="00043ED5">
              <w:rPr>
                <w:spacing w:val="-3"/>
                <w:sz w:val="18"/>
              </w:rPr>
              <w:t xml:space="preserve"> </w:t>
            </w:r>
            <w:r w:rsidRPr="00043ED5">
              <w:rPr>
                <w:sz w:val="18"/>
              </w:rPr>
              <w:t>dobývacích</w:t>
            </w:r>
            <w:r w:rsidRPr="00043ED5">
              <w:rPr>
                <w:spacing w:val="-3"/>
                <w:sz w:val="18"/>
              </w:rPr>
              <w:t xml:space="preserve"> </w:t>
            </w:r>
            <w:r w:rsidRPr="00043ED5">
              <w:rPr>
                <w:sz w:val="18"/>
              </w:rPr>
              <w:t>prostorů</w:t>
            </w:r>
            <w:r w:rsidRPr="00043ED5">
              <w:rPr>
                <w:spacing w:val="-3"/>
                <w:sz w:val="18"/>
              </w:rPr>
              <w:t xml:space="preserve"> </w:t>
            </w:r>
            <w:r w:rsidRPr="00043ED5">
              <w:rPr>
                <w:sz w:val="18"/>
              </w:rPr>
              <w:t>(DP)</w:t>
            </w:r>
            <w:r w:rsidRPr="00043ED5">
              <w:rPr>
                <w:spacing w:val="-5"/>
                <w:sz w:val="18"/>
              </w:rPr>
              <w:t xml:space="preserve"> </w:t>
            </w:r>
            <w:r w:rsidRPr="00043ED5">
              <w:rPr>
                <w:sz w:val="18"/>
              </w:rPr>
              <w:t>a chráněných ložiskových území</w:t>
            </w:r>
            <w:r w:rsidRPr="00043ED5">
              <w:rPr>
                <w:spacing w:val="-5"/>
                <w:sz w:val="18"/>
              </w:rPr>
              <w:t xml:space="preserve"> </w:t>
            </w:r>
            <w:r w:rsidRPr="00043ED5">
              <w:rPr>
                <w:sz w:val="18"/>
              </w:rPr>
              <w:t>(CHLÚ).</w:t>
            </w:r>
          </w:p>
          <w:p w:rsidR="00FD25B2" w:rsidRPr="00043ED5" w:rsidRDefault="00F83464">
            <w:pPr>
              <w:pStyle w:val="TableParagraph"/>
              <w:numPr>
                <w:ilvl w:val="0"/>
                <w:numId w:val="45"/>
              </w:numPr>
              <w:tabs>
                <w:tab w:val="left" w:pos="513"/>
              </w:tabs>
              <w:spacing w:before="60"/>
              <w:ind w:right="292" w:firstLine="0"/>
              <w:jc w:val="both"/>
              <w:rPr>
                <w:sz w:val="18"/>
              </w:rPr>
            </w:pPr>
            <w:r w:rsidRPr="00043ED5">
              <w:rPr>
                <w:sz w:val="18"/>
              </w:rPr>
              <w:t>Zajistit</w:t>
            </w:r>
            <w:r w:rsidRPr="00043ED5">
              <w:rPr>
                <w:spacing w:val="-4"/>
                <w:sz w:val="18"/>
              </w:rPr>
              <w:t xml:space="preserve"> </w:t>
            </w:r>
            <w:r w:rsidRPr="00043ED5">
              <w:rPr>
                <w:sz w:val="18"/>
              </w:rPr>
              <w:t>zlepšení</w:t>
            </w:r>
            <w:r w:rsidRPr="00043ED5">
              <w:rPr>
                <w:spacing w:val="-3"/>
                <w:sz w:val="18"/>
              </w:rPr>
              <w:t xml:space="preserve"> </w:t>
            </w:r>
            <w:r w:rsidRPr="00043ED5">
              <w:rPr>
                <w:sz w:val="18"/>
              </w:rPr>
              <w:t>vnitřních</w:t>
            </w:r>
            <w:r w:rsidRPr="00043ED5">
              <w:rPr>
                <w:spacing w:val="-5"/>
                <w:sz w:val="18"/>
              </w:rPr>
              <w:t xml:space="preserve"> </w:t>
            </w:r>
            <w:r w:rsidRPr="00043ED5">
              <w:rPr>
                <w:sz w:val="18"/>
              </w:rPr>
              <w:t>a</w:t>
            </w:r>
            <w:r w:rsidRPr="00043ED5">
              <w:rPr>
                <w:spacing w:val="-3"/>
                <w:sz w:val="18"/>
              </w:rPr>
              <w:t xml:space="preserve"> </w:t>
            </w:r>
            <w:r w:rsidRPr="00043ED5">
              <w:rPr>
                <w:sz w:val="18"/>
              </w:rPr>
              <w:t>vnějších</w:t>
            </w:r>
            <w:r w:rsidRPr="00043ED5">
              <w:rPr>
                <w:spacing w:val="-5"/>
                <w:sz w:val="18"/>
              </w:rPr>
              <w:t xml:space="preserve"> </w:t>
            </w:r>
            <w:r w:rsidRPr="00043ED5">
              <w:rPr>
                <w:sz w:val="18"/>
              </w:rPr>
              <w:t>silničních</w:t>
            </w:r>
            <w:r w:rsidRPr="00043ED5">
              <w:rPr>
                <w:spacing w:val="1"/>
                <w:sz w:val="18"/>
              </w:rPr>
              <w:t xml:space="preserve"> </w:t>
            </w:r>
            <w:r w:rsidRPr="00043ED5">
              <w:rPr>
                <w:sz w:val="18"/>
              </w:rPr>
              <w:t>i</w:t>
            </w:r>
            <w:r w:rsidRPr="00043ED5">
              <w:rPr>
                <w:spacing w:val="-5"/>
                <w:sz w:val="18"/>
              </w:rPr>
              <w:t xml:space="preserve"> </w:t>
            </w:r>
            <w:r w:rsidRPr="00043ED5">
              <w:rPr>
                <w:sz w:val="18"/>
              </w:rPr>
              <w:t>železničních</w:t>
            </w:r>
            <w:r w:rsidRPr="00043ED5">
              <w:rPr>
                <w:spacing w:val="-5"/>
                <w:sz w:val="18"/>
              </w:rPr>
              <w:t xml:space="preserve"> </w:t>
            </w:r>
            <w:r w:rsidRPr="00043ED5">
              <w:rPr>
                <w:sz w:val="18"/>
              </w:rPr>
              <w:t>dopravních</w:t>
            </w:r>
            <w:r w:rsidRPr="00043ED5">
              <w:rPr>
                <w:spacing w:val="-3"/>
                <w:sz w:val="18"/>
              </w:rPr>
              <w:t xml:space="preserve"> </w:t>
            </w:r>
            <w:r w:rsidRPr="00043ED5">
              <w:rPr>
                <w:sz w:val="18"/>
              </w:rPr>
              <w:t>vztahů</w:t>
            </w:r>
            <w:r w:rsidRPr="00043ED5">
              <w:rPr>
                <w:spacing w:val="-5"/>
                <w:sz w:val="18"/>
              </w:rPr>
              <w:t xml:space="preserve"> </w:t>
            </w:r>
            <w:r w:rsidRPr="00043ED5">
              <w:rPr>
                <w:sz w:val="18"/>
              </w:rPr>
              <w:t>oblasti zejména s důrazem na dosažitelnost Teplic, Ústí nad Labem, Chomutova s pokračováním na území</w:t>
            </w:r>
            <w:r w:rsidRPr="00043ED5">
              <w:rPr>
                <w:spacing w:val="-3"/>
                <w:sz w:val="18"/>
              </w:rPr>
              <w:t xml:space="preserve"> </w:t>
            </w:r>
            <w:r w:rsidRPr="00043ED5">
              <w:rPr>
                <w:sz w:val="18"/>
              </w:rPr>
              <w:t>Saska.</w:t>
            </w:r>
          </w:p>
          <w:p w:rsidR="00FD25B2" w:rsidRPr="00043ED5" w:rsidRDefault="00F83464">
            <w:pPr>
              <w:pStyle w:val="TableParagraph"/>
              <w:numPr>
                <w:ilvl w:val="0"/>
                <w:numId w:val="45"/>
              </w:numPr>
              <w:tabs>
                <w:tab w:val="left" w:pos="513"/>
              </w:tabs>
              <w:spacing w:before="62"/>
              <w:ind w:right="178" w:firstLine="0"/>
              <w:rPr>
                <w:sz w:val="18"/>
              </w:rPr>
            </w:pPr>
            <w:r w:rsidRPr="00043ED5">
              <w:rPr>
                <w:sz w:val="18"/>
              </w:rPr>
              <w:t>Prověřit</w:t>
            </w:r>
            <w:r w:rsidRPr="00043ED5">
              <w:rPr>
                <w:spacing w:val="-5"/>
                <w:sz w:val="18"/>
              </w:rPr>
              <w:t xml:space="preserve"> </w:t>
            </w:r>
            <w:r w:rsidRPr="00043ED5">
              <w:rPr>
                <w:sz w:val="18"/>
              </w:rPr>
              <w:t>aktuálně</w:t>
            </w:r>
            <w:r w:rsidRPr="00043ED5">
              <w:rPr>
                <w:spacing w:val="-4"/>
                <w:sz w:val="18"/>
              </w:rPr>
              <w:t xml:space="preserve"> </w:t>
            </w:r>
            <w:r w:rsidRPr="00043ED5">
              <w:rPr>
                <w:sz w:val="18"/>
              </w:rPr>
              <w:t>sledované</w:t>
            </w:r>
            <w:r w:rsidRPr="00043ED5">
              <w:rPr>
                <w:spacing w:val="-2"/>
                <w:sz w:val="18"/>
              </w:rPr>
              <w:t xml:space="preserve"> </w:t>
            </w:r>
            <w:r w:rsidRPr="00043ED5">
              <w:rPr>
                <w:sz w:val="18"/>
              </w:rPr>
              <w:t>varianty</w:t>
            </w:r>
            <w:r w:rsidRPr="00043ED5">
              <w:rPr>
                <w:spacing w:val="-3"/>
                <w:sz w:val="18"/>
              </w:rPr>
              <w:t xml:space="preserve"> </w:t>
            </w:r>
            <w:r w:rsidRPr="00043ED5">
              <w:rPr>
                <w:sz w:val="18"/>
              </w:rPr>
              <w:t>vedení</w:t>
            </w:r>
            <w:r w:rsidRPr="00043ED5">
              <w:rPr>
                <w:spacing w:val="-4"/>
                <w:sz w:val="18"/>
              </w:rPr>
              <w:t xml:space="preserve"> </w:t>
            </w:r>
            <w:r w:rsidRPr="00043ED5">
              <w:rPr>
                <w:sz w:val="18"/>
              </w:rPr>
              <w:t>koridoru</w:t>
            </w:r>
            <w:r w:rsidRPr="00043ED5">
              <w:rPr>
                <w:spacing w:val="-4"/>
                <w:sz w:val="18"/>
              </w:rPr>
              <w:t xml:space="preserve"> </w:t>
            </w:r>
            <w:r w:rsidRPr="00043ED5">
              <w:rPr>
                <w:sz w:val="18"/>
              </w:rPr>
              <w:t>silnice</w:t>
            </w:r>
            <w:r w:rsidRPr="00043ED5">
              <w:rPr>
                <w:spacing w:val="-4"/>
                <w:sz w:val="18"/>
              </w:rPr>
              <w:t xml:space="preserve"> </w:t>
            </w:r>
            <w:r w:rsidRPr="00043ED5">
              <w:rPr>
                <w:sz w:val="18"/>
              </w:rPr>
              <w:t>I/13</w:t>
            </w:r>
            <w:r w:rsidRPr="00043ED5">
              <w:rPr>
                <w:spacing w:val="-4"/>
                <w:sz w:val="18"/>
              </w:rPr>
              <w:t xml:space="preserve"> </w:t>
            </w:r>
            <w:r w:rsidRPr="00043ED5">
              <w:rPr>
                <w:sz w:val="18"/>
              </w:rPr>
              <w:t>na</w:t>
            </w:r>
            <w:r w:rsidRPr="00043ED5">
              <w:rPr>
                <w:spacing w:val="-4"/>
                <w:sz w:val="18"/>
              </w:rPr>
              <w:t xml:space="preserve"> </w:t>
            </w:r>
            <w:r w:rsidRPr="00043ED5">
              <w:rPr>
                <w:sz w:val="18"/>
              </w:rPr>
              <w:t>území</w:t>
            </w:r>
            <w:r w:rsidRPr="00043ED5">
              <w:rPr>
                <w:spacing w:val="-4"/>
                <w:sz w:val="18"/>
              </w:rPr>
              <w:t xml:space="preserve"> </w:t>
            </w:r>
            <w:r w:rsidRPr="00043ED5">
              <w:rPr>
                <w:sz w:val="18"/>
              </w:rPr>
              <w:t>města</w:t>
            </w:r>
            <w:r w:rsidRPr="00043ED5">
              <w:rPr>
                <w:spacing w:val="-2"/>
                <w:sz w:val="18"/>
              </w:rPr>
              <w:t xml:space="preserve"> </w:t>
            </w:r>
            <w:r w:rsidRPr="00043ED5">
              <w:rPr>
                <w:sz w:val="18"/>
              </w:rPr>
              <w:t>Bíliny, posoudit, vybrat a územně chránit vybranou variantu</w:t>
            </w:r>
            <w:r w:rsidRPr="00043ED5">
              <w:rPr>
                <w:spacing w:val="-2"/>
                <w:sz w:val="18"/>
              </w:rPr>
              <w:t xml:space="preserve"> </w:t>
            </w:r>
            <w:r w:rsidRPr="00043ED5">
              <w:rPr>
                <w:sz w:val="18"/>
              </w:rPr>
              <w:t>řešení.</w:t>
            </w:r>
          </w:p>
          <w:p w:rsidR="00FD25B2" w:rsidRPr="00043ED5" w:rsidRDefault="00F83464">
            <w:pPr>
              <w:pStyle w:val="TableParagraph"/>
              <w:numPr>
                <w:ilvl w:val="0"/>
                <w:numId w:val="45"/>
              </w:numPr>
              <w:tabs>
                <w:tab w:val="left" w:pos="480"/>
              </w:tabs>
              <w:spacing w:before="62" w:line="206" w:lineRule="exact"/>
              <w:ind w:left="153" w:right="397" w:hanging="45"/>
              <w:rPr>
                <w:sz w:val="18"/>
              </w:rPr>
            </w:pPr>
            <w:r w:rsidRPr="00043ED5">
              <w:rPr>
                <w:sz w:val="18"/>
              </w:rPr>
              <w:t>Vyhodnocovat vývoj v dílčích částech území a předcházet prohlubování</w:t>
            </w:r>
            <w:r w:rsidRPr="00043ED5">
              <w:rPr>
                <w:spacing w:val="-36"/>
                <w:sz w:val="18"/>
              </w:rPr>
              <w:t xml:space="preserve"> </w:t>
            </w:r>
            <w:r w:rsidRPr="00043ED5">
              <w:rPr>
                <w:sz w:val="18"/>
              </w:rPr>
              <w:t>nežádoucích rozdílů a vzniku problémových území ve specifické</w:t>
            </w:r>
            <w:r w:rsidRPr="00043ED5">
              <w:rPr>
                <w:spacing w:val="-7"/>
                <w:sz w:val="18"/>
              </w:rPr>
              <w:t xml:space="preserve"> </w:t>
            </w:r>
            <w:r w:rsidRPr="00043ED5">
              <w:rPr>
                <w:sz w:val="18"/>
              </w:rPr>
              <w:t>oblasti.</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94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61"/>
              <w:ind w:left="153" w:right="285" w:hanging="12"/>
              <w:rPr>
                <w:sz w:val="18"/>
              </w:rPr>
            </w:pPr>
            <w:r w:rsidRPr="00043ED5">
              <w:rPr>
                <w:sz w:val="18"/>
              </w:rPr>
              <w:t xml:space="preserve">V rámci návrhu 2a ZÚR ÚK je pouze upraven výše uvedený úkol (4), a to ve vazbě na usnesení vlády č. 827/2015 a úkol č. (17) týkající se obchvatu města Bílina. Dále byl doplněn úkol (19) týkající se průmyslových zón Triangle Joseph a elektrárny </w:t>
            </w:r>
            <w:proofErr w:type="spellStart"/>
            <w:r w:rsidRPr="00043ED5">
              <w:rPr>
                <w:sz w:val="18"/>
              </w:rPr>
              <w:t>Počerady</w:t>
            </w:r>
            <w:proofErr w:type="spellEnd"/>
            <w:r w:rsidRPr="00043ED5">
              <w:rPr>
                <w:sz w:val="18"/>
              </w:rPr>
              <w:t>.</w:t>
            </w:r>
          </w:p>
        </w:tc>
      </w:tr>
      <w:tr w:rsidR="00FD25B2" w:rsidRPr="00043ED5">
        <w:trPr>
          <w:trHeight w:val="6370"/>
        </w:trPr>
        <w:tc>
          <w:tcPr>
            <w:tcW w:w="710" w:type="dxa"/>
          </w:tcPr>
          <w:p w:rsidR="00FD25B2" w:rsidRPr="00043ED5" w:rsidRDefault="00F83464">
            <w:pPr>
              <w:pStyle w:val="TableParagraph"/>
              <w:spacing w:before="117"/>
              <w:ind w:left="78"/>
              <w:rPr>
                <w:b/>
                <w:sz w:val="18"/>
              </w:rPr>
            </w:pPr>
            <w:r w:rsidRPr="00043ED5">
              <w:rPr>
                <w:b/>
                <w:sz w:val="18"/>
              </w:rPr>
              <w:lastRenderedPageBreak/>
              <w:t>357.</w:t>
            </w:r>
          </w:p>
        </w:tc>
        <w:tc>
          <w:tcPr>
            <w:tcW w:w="1702" w:type="dxa"/>
          </w:tcPr>
          <w:p w:rsidR="00FD25B2" w:rsidRPr="00043ED5" w:rsidRDefault="00F83464">
            <w:pPr>
              <w:pStyle w:val="TableParagraph"/>
              <w:spacing w:before="117"/>
              <w:rPr>
                <w:b/>
                <w:sz w:val="18"/>
              </w:rPr>
            </w:pPr>
            <w:r w:rsidRPr="00043ED5">
              <w:rPr>
                <w:b/>
                <w:sz w:val="18"/>
              </w:rPr>
              <w:t>Ústecký kraj</w:t>
            </w:r>
          </w:p>
        </w:tc>
        <w:tc>
          <w:tcPr>
            <w:tcW w:w="5528" w:type="dxa"/>
          </w:tcPr>
          <w:p w:rsidR="00FD25B2" w:rsidRPr="00043ED5" w:rsidRDefault="00F83464">
            <w:pPr>
              <w:pStyle w:val="TableParagraph"/>
              <w:ind w:right="1648"/>
              <w:rPr>
                <w:b/>
                <w:sz w:val="18"/>
              </w:rPr>
            </w:pPr>
            <w:r w:rsidRPr="00043ED5">
              <w:rPr>
                <w:b/>
                <w:sz w:val="18"/>
              </w:rPr>
              <w:t>čl. (74) SOB6 Specifická oblast Krušné hory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e) a f):</w:t>
            </w:r>
          </w:p>
          <w:p w:rsidR="00FD25B2" w:rsidRPr="00043ED5" w:rsidRDefault="00F83464">
            <w:pPr>
              <w:pStyle w:val="TableParagraph"/>
              <w:spacing w:before="1"/>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44"/>
              </w:numPr>
              <w:tabs>
                <w:tab w:val="left" w:pos="469"/>
              </w:tabs>
              <w:spacing w:before="1"/>
              <w:ind w:right="386"/>
              <w:rPr>
                <w:sz w:val="18"/>
              </w:rPr>
            </w:pPr>
            <w:r w:rsidRPr="00043ED5">
              <w:rPr>
                <w:sz w:val="18"/>
              </w:rPr>
              <w:t>identifikovat hlavní póly ekonomického rozvoje oblasti a vytvářet zde územní podmínky pro rozvoj rekreační</w:t>
            </w:r>
            <w:r w:rsidRPr="00043ED5">
              <w:rPr>
                <w:spacing w:val="-22"/>
                <w:sz w:val="18"/>
              </w:rPr>
              <w:t xml:space="preserve"> </w:t>
            </w:r>
            <w:r w:rsidRPr="00043ED5">
              <w:rPr>
                <w:sz w:val="18"/>
              </w:rPr>
              <w:t>funkce Krušných hor a zkvalitnění dopravní a technické infrastruktury, bydlení a občanského</w:t>
            </w:r>
            <w:r w:rsidRPr="00043ED5">
              <w:rPr>
                <w:spacing w:val="-5"/>
                <w:sz w:val="18"/>
              </w:rPr>
              <w:t xml:space="preserve"> </w:t>
            </w:r>
            <w:r w:rsidRPr="00043ED5">
              <w:rPr>
                <w:sz w:val="18"/>
              </w:rPr>
              <w:t>vybavení,</w:t>
            </w:r>
          </w:p>
          <w:p w:rsidR="00FD25B2" w:rsidRPr="00043ED5" w:rsidRDefault="00F83464">
            <w:pPr>
              <w:pStyle w:val="TableParagraph"/>
              <w:numPr>
                <w:ilvl w:val="0"/>
                <w:numId w:val="44"/>
              </w:numPr>
              <w:tabs>
                <w:tab w:val="left" w:pos="469"/>
              </w:tabs>
              <w:ind w:right="388"/>
              <w:rPr>
                <w:sz w:val="18"/>
              </w:rPr>
            </w:pPr>
            <w:r w:rsidRPr="00043ED5">
              <w:rPr>
                <w:sz w:val="18"/>
              </w:rPr>
              <w:t>vytvářet územní podmínky pro rozvoj dopravní</w:t>
            </w:r>
            <w:r w:rsidRPr="00043ED5">
              <w:rPr>
                <w:spacing w:val="-24"/>
                <w:sz w:val="18"/>
              </w:rPr>
              <w:t xml:space="preserve"> </w:t>
            </w:r>
            <w:r w:rsidRPr="00043ED5">
              <w:rPr>
                <w:sz w:val="18"/>
              </w:rPr>
              <w:t>dostupnosti území a přes-hraničních dopravních</w:t>
            </w:r>
            <w:r w:rsidRPr="00043ED5">
              <w:rPr>
                <w:spacing w:val="-6"/>
                <w:sz w:val="18"/>
              </w:rPr>
              <w:t xml:space="preserve"> </w:t>
            </w:r>
            <w:r w:rsidRPr="00043ED5">
              <w:rPr>
                <w:sz w:val="18"/>
              </w:rPr>
              <w:t>tahů,</w:t>
            </w:r>
          </w:p>
          <w:p w:rsidR="00FD25B2" w:rsidRPr="00043ED5" w:rsidRDefault="00F83464">
            <w:pPr>
              <w:pStyle w:val="TableParagraph"/>
              <w:numPr>
                <w:ilvl w:val="0"/>
                <w:numId w:val="44"/>
              </w:numPr>
              <w:tabs>
                <w:tab w:val="left" w:pos="469"/>
              </w:tabs>
              <w:ind w:right="323"/>
              <w:jc w:val="both"/>
              <w:rPr>
                <w:sz w:val="18"/>
              </w:rPr>
            </w:pPr>
            <w:r w:rsidRPr="00043ED5">
              <w:rPr>
                <w:sz w:val="18"/>
              </w:rPr>
              <w:t>vytvářet územní podmínky pro ekonomický rozvoj, zejména lesnictví, ekologického zemědělství, rekreace a cestovního ruchu,</w:t>
            </w:r>
          </w:p>
          <w:p w:rsidR="00FD25B2" w:rsidRPr="00043ED5" w:rsidRDefault="00F83464">
            <w:pPr>
              <w:pStyle w:val="TableParagraph"/>
              <w:numPr>
                <w:ilvl w:val="0"/>
                <w:numId w:val="44"/>
              </w:numPr>
              <w:tabs>
                <w:tab w:val="left" w:pos="469"/>
              </w:tabs>
              <w:ind w:right="287"/>
              <w:rPr>
                <w:sz w:val="18"/>
              </w:rPr>
            </w:pPr>
            <w:r w:rsidRPr="00043ED5">
              <w:rPr>
                <w:sz w:val="18"/>
              </w:rPr>
              <w:t>vytvářet územní podmínky pro pokračování procesu</w:t>
            </w:r>
            <w:r w:rsidRPr="00043ED5">
              <w:rPr>
                <w:spacing w:val="-22"/>
                <w:sz w:val="18"/>
              </w:rPr>
              <w:t xml:space="preserve"> </w:t>
            </w:r>
            <w:r w:rsidRPr="00043ED5">
              <w:rPr>
                <w:sz w:val="18"/>
              </w:rPr>
              <w:t>obnovy lesních porostů, především v Ústeckém</w:t>
            </w:r>
            <w:r w:rsidRPr="00043ED5">
              <w:rPr>
                <w:spacing w:val="-8"/>
                <w:sz w:val="18"/>
              </w:rPr>
              <w:t xml:space="preserve"> </w:t>
            </w:r>
            <w:r w:rsidRPr="00043ED5">
              <w:rPr>
                <w:sz w:val="18"/>
              </w:rPr>
              <w:t>kraji,</w:t>
            </w:r>
          </w:p>
          <w:p w:rsidR="00FD25B2" w:rsidRPr="00043ED5" w:rsidRDefault="00F83464">
            <w:pPr>
              <w:pStyle w:val="TableParagraph"/>
              <w:numPr>
                <w:ilvl w:val="0"/>
                <w:numId w:val="44"/>
              </w:numPr>
              <w:tabs>
                <w:tab w:val="left" w:pos="469"/>
              </w:tabs>
              <w:spacing w:before="2"/>
              <w:ind w:right="127"/>
              <w:rPr>
                <w:sz w:val="18"/>
              </w:rPr>
            </w:pPr>
            <w:r w:rsidRPr="00043ED5">
              <w:rPr>
                <w:sz w:val="18"/>
              </w:rPr>
              <w:t>účinným způsobem regulovat a zamezit rizikům překotně se rozvíjející výstavby větrných elektráren, včetně souvisejících zařízení (přístupových komunikací, vyvedení energetického výkonu apod.), jak z hlediska minimalizace vlivů na životní prostředí, krajinu a osídlení, tak z hlediska funkčnosti větrných elektráren v systému zásobování elektrickou</w:t>
            </w:r>
            <w:r w:rsidRPr="00043ED5">
              <w:rPr>
                <w:spacing w:val="-25"/>
                <w:sz w:val="18"/>
              </w:rPr>
              <w:t xml:space="preserve"> </w:t>
            </w:r>
            <w:r w:rsidRPr="00043ED5">
              <w:rPr>
                <w:sz w:val="18"/>
              </w:rPr>
              <w:t>energií, především v Ústeckém</w:t>
            </w:r>
            <w:r w:rsidRPr="00043ED5">
              <w:rPr>
                <w:spacing w:val="-2"/>
                <w:sz w:val="18"/>
              </w:rPr>
              <w:t xml:space="preserve"> </w:t>
            </w:r>
            <w:r w:rsidRPr="00043ED5">
              <w:rPr>
                <w:sz w:val="18"/>
              </w:rPr>
              <w:t>kraji,</w:t>
            </w:r>
          </w:p>
          <w:p w:rsidR="00FD25B2" w:rsidRPr="00043ED5" w:rsidRDefault="00F83464">
            <w:pPr>
              <w:pStyle w:val="TableParagraph"/>
              <w:numPr>
                <w:ilvl w:val="0"/>
                <w:numId w:val="44"/>
              </w:numPr>
              <w:tabs>
                <w:tab w:val="left" w:pos="468"/>
                <w:tab w:val="left" w:pos="469"/>
              </w:tabs>
              <w:ind w:right="109"/>
              <w:rPr>
                <w:sz w:val="18"/>
              </w:rPr>
            </w:pPr>
            <w:r w:rsidRPr="00043ED5">
              <w:rPr>
                <w:sz w:val="18"/>
              </w:rPr>
              <w:t>vytvářet územní podmínky pro posílení koordinace</w:t>
            </w:r>
            <w:r w:rsidRPr="00043ED5">
              <w:rPr>
                <w:spacing w:val="-25"/>
                <w:sz w:val="18"/>
              </w:rPr>
              <w:t xml:space="preserve"> </w:t>
            </w:r>
            <w:r w:rsidRPr="00043ED5">
              <w:rPr>
                <w:sz w:val="18"/>
              </w:rPr>
              <w:t>cestovního ruchu v SOB6 Krušné hory a lázeňství v OB12 Karlovy</w:t>
            </w:r>
            <w:r w:rsidRPr="00043ED5">
              <w:rPr>
                <w:spacing w:val="-21"/>
                <w:sz w:val="18"/>
              </w:rPr>
              <w:t xml:space="preserve"> </w:t>
            </w:r>
            <w:r w:rsidRPr="00043ED5">
              <w:rPr>
                <w:sz w:val="18"/>
              </w:rPr>
              <w:t>Vary.</w:t>
            </w:r>
          </w:p>
        </w:tc>
        <w:tc>
          <w:tcPr>
            <w:tcW w:w="7657" w:type="dxa"/>
          </w:tcPr>
          <w:p w:rsidR="00FD25B2" w:rsidRPr="00043ED5" w:rsidRDefault="00F83464">
            <w:pPr>
              <w:pStyle w:val="TableParagraph"/>
              <w:spacing w:before="122"/>
              <w:rPr>
                <w:sz w:val="18"/>
              </w:rPr>
            </w:pPr>
            <w:r w:rsidRPr="00043ED5">
              <w:rPr>
                <w:sz w:val="18"/>
              </w:rPr>
              <w:t>V ZÚR ÚK jsou úkoly stanovené v PÚR 2008 pro specifickou oblast SOB6 zpřesněny stanovením úkolů pro územní plánování a usměrňování územního rozvoje pro zpřesněnou specifickou oblast republikového významu SOB6, viz níže:</w:t>
            </w:r>
          </w:p>
          <w:p w:rsidR="00FD25B2" w:rsidRPr="00043ED5" w:rsidRDefault="00F83464">
            <w:pPr>
              <w:pStyle w:val="TableParagraph"/>
              <w:numPr>
                <w:ilvl w:val="0"/>
                <w:numId w:val="43"/>
              </w:numPr>
              <w:tabs>
                <w:tab w:val="left" w:pos="413"/>
              </w:tabs>
              <w:spacing w:before="118"/>
              <w:ind w:right="140" w:firstLine="0"/>
              <w:rPr>
                <w:sz w:val="18"/>
              </w:rPr>
            </w:pPr>
            <w:r w:rsidRPr="00043ED5">
              <w:rPr>
                <w:sz w:val="18"/>
              </w:rPr>
              <w:t>Posilovat</w:t>
            </w:r>
            <w:r w:rsidRPr="00043ED5">
              <w:rPr>
                <w:spacing w:val="-3"/>
                <w:sz w:val="18"/>
              </w:rPr>
              <w:t xml:space="preserve"> </w:t>
            </w:r>
            <w:r w:rsidRPr="00043ED5">
              <w:rPr>
                <w:sz w:val="18"/>
              </w:rPr>
              <w:t>všechny</w:t>
            </w:r>
            <w:r w:rsidRPr="00043ED5">
              <w:rPr>
                <w:spacing w:val="-5"/>
                <w:sz w:val="18"/>
              </w:rPr>
              <w:t xml:space="preserve"> </w:t>
            </w:r>
            <w:r w:rsidRPr="00043ED5">
              <w:rPr>
                <w:sz w:val="18"/>
              </w:rPr>
              <w:t>tři</w:t>
            </w:r>
            <w:r w:rsidRPr="00043ED5">
              <w:rPr>
                <w:spacing w:val="-3"/>
                <w:sz w:val="18"/>
              </w:rPr>
              <w:t xml:space="preserve"> </w:t>
            </w:r>
            <w:r w:rsidRPr="00043ED5">
              <w:rPr>
                <w:sz w:val="18"/>
              </w:rPr>
              <w:t>pilíře</w:t>
            </w:r>
            <w:r w:rsidRPr="00043ED5">
              <w:rPr>
                <w:spacing w:val="-7"/>
                <w:sz w:val="18"/>
              </w:rPr>
              <w:t xml:space="preserve"> </w:t>
            </w:r>
            <w:r w:rsidRPr="00043ED5">
              <w:rPr>
                <w:sz w:val="18"/>
              </w:rPr>
              <w:t>udržitelného</w:t>
            </w:r>
            <w:r w:rsidRPr="00043ED5">
              <w:rPr>
                <w:spacing w:val="-5"/>
                <w:sz w:val="18"/>
              </w:rPr>
              <w:t xml:space="preserve"> </w:t>
            </w:r>
            <w:r w:rsidRPr="00043ED5">
              <w:rPr>
                <w:sz w:val="18"/>
              </w:rPr>
              <w:t>rozvoje</w:t>
            </w:r>
            <w:r w:rsidRPr="00043ED5">
              <w:rPr>
                <w:spacing w:val="2"/>
                <w:sz w:val="18"/>
              </w:rPr>
              <w:t xml:space="preserve"> </w:t>
            </w:r>
            <w:r w:rsidRPr="00043ED5">
              <w:rPr>
                <w:sz w:val="18"/>
              </w:rPr>
              <w:t>-</w:t>
            </w:r>
            <w:r w:rsidRPr="00043ED5">
              <w:rPr>
                <w:spacing w:val="-3"/>
                <w:sz w:val="18"/>
              </w:rPr>
              <w:t xml:space="preserve"> </w:t>
            </w:r>
            <w:r w:rsidRPr="00043ED5">
              <w:rPr>
                <w:sz w:val="18"/>
              </w:rPr>
              <w:t>hospodářský</w:t>
            </w:r>
            <w:r w:rsidRPr="00043ED5">
              <w:rPr>
                <w:spacing w:val="-4"/>
                <w:sz w:val="18"/>
              </w:rPr>
              <w:t xml:space="preserve"> </w:t>
            </w:r>
            <w:r w:rsidRPr="00043ED5">
              <w:rPr>
                <w:sz w:val="18"/>
              </w:rPr>
              <w:t>rozvoj,</w:t>
            </w:r>
            <w:r w:rsidRPr="00043ED5">
              <w:rPr>
                <w:spacing w:val="-5"/>
                <w:sz w:val="18"/>
              </w:rPr>
              <w:t xml:space="preserve"> </w:t>
            </w:r>
            <w:r w:rsidRPr="00043ED5">
              <w:rPr>
                <w:sz w:val="18"/>
              </w:rPr>
              <w:t>sociální</w:t>
            </w:r>
            <w:r w:rsidRPr="00043ED5">
              <w:rPr>
                <w:spacing w:val="-5"/>
                <w:sz w:val="18"/>
              </w:rPr>
              <w:t xml:space="preserve"> </w:t>
            </w:r>
            <w:r w:rsidRPr="00043ED5">
              <w:rPr>
                <w:sz w:val="18"/>
              </w:rPr>
              <w:t>soudržnost obyvatel, životní</w:t>
            </w:r>
            <w:r w:rsidRPr="00043ED5">
              <w:rPr>
                <w:spacing w:val="-1"/>
                <w:sz w:val="18"/>
              </w:rPr>
              <w:t xml:space="preserve"> </w:t>
            </w:r>
            <w:r w:rsidRPr="00043ED5">
              <w:rPr>
                <w:sz w:val="18"/>
              </w:rPr>
              <w:t>prostředí.</w:t>
            </w:r>
          </w:p>
          <w:p w:rsidR="00FD25B2" w:rsidRPr="00043ED5" w:rsidRDefault="00F83464">
            <w:pPr>
              <w:pStyle w:val="TableParagraph"/>
              <w:numPr>
                <w:ilvl w:val="0"/>
                <w:numId w:val="43"/>
              </w:numPr>
              <w:tabs>
                <w:tab w:val="left" w:pos="413"/>
              </w:tabs>
              <w:spacing w:before="61"/>
              <w:ind w:right="443" w:firstLine="0"/>
              <w:rPr>
                <w:sz w:val="18"/>
              </w:rPr>
            </w:pPr>
            <w:r w:rsidRPr="00043ED5">
              <w:rPr>
                <w:sz w:val="18"/>
              </w:rPr>
              <w:t>Zajistit</w:t>
            </w:r>
            <w:r w:rsidRPr="00043ED5">
              <w:rPr>
                <w:spacing w:val="-4"/>
                <w:sz w:val="18"/>
              </w:rPr>
              <w:t xml:space="preserve"> </w:t>
            </w:r>
            <w:r w:rsidRPr="00043ED5">
              <w:rPr>
                <w:sz w:val="18"/>
              </w:rPr>
              <w:t>pokrytí</w:t>
            </w:r>
            <w:r w:rsidRPr="00043ED5">
              <w:rPr>
                <w:spacing w:val="-4"/>
                <w:sz w:val="18"/>
              </w:rPr>
              <w:t xml:space="preserve"> </w:t>
            </w:r>
            <w:r w:rsidRPr="00043ED5">
              <w:rPr>
                <w:sz w:val="18"/>
              </w:rPr>
              <w:t>území</w:t>
            </w:r>
            <w:r w:rsidRPr="00043ED5">
              <w:rPr>
                <w:spacing w:val="-4"/>
                <w:sz w:val="18"/>
              </w:rPr>
              <w:t xml:space="preserve"> </w:t>
            </w:r>
            <w:r w:rsidRPr="00043ED5">
              <w:rPr>
                <w:sz w:val="18"/>
              </w:rPr>
              <w:t>specifické</w:t>
            </w:r>
            <w:r w:rsidRPr="00043ED5">
              <w:rPr>
                <w:spacing w:val="-3"/>
                <w:sz w:val="18"/>
              </w:rPr>
              <w:t xml:space="preserve"> </w:t>
            </w:r>
            <w:r w:rsidRPr="00043ED5">
              <w:rPr>
                <w:sz w:val="18"/>
              </w:rPr>
              <w:t>oblasti</w:t>
            </w:r>
            <w:r w:rsidRPr="00043ED5">
              <w:rPr>
                <w:spacing w:val="-3"/>
                <w:sz w:val="18"/>
              </w:rPr>
              <w:t xml:space="preserve"> </w:t>
            </w:r>
            <w:r w:rsidRPr="00043ED5">
              <w:rPr>
                <w:sz w:val="18"/>
              </w:rPr>
              <w:t>územními</w:t>
            </w:r>
            <w:r w:rsidRPr="00043ED5">
              <w:rPr>
                <w:spacing w:val="-4"/>
                <w:sz w:val="18"/>
              </w:rPr>
              <w:t xml:space="preserve"> </w:t>
            </w:r>
            <w:r w:rsidRPr="00043ED5">
              <w:rPr>
                <w:sz w:val="18"/>
              </w:rPr>
              <w:t>plány,</w:t>
            </w:r>
            <w:r w:rsidRPr="00043ED5">
              <w:rPr>
                <w:spacing w:val="-4"/>
                <w:sz w:val="18"/>
              </w:rPr>
              <w:t xml:space="preserve"> </w:t>
            </w:r>
            <w:r w:rsidRPr="00043ED5">
              <w:rPr>
                <w:sz w:val="18"/>
              </w:rPr>
              <w:t>ověřovat</w:t>
            </w:r>
            <w:r w:rsidRPr="00043ED5">
              <w:rPr>
                <w:spacing w:val="-3"/>
                <w:sz w:val="18"/>
              </w:rPr>
              <w:t xml:space="preserve"> </w:t>
            </w:r>
            <w:r w:rsidRPr="00043ED5">
              <w:rPr>
                <w:sz w:val="18"/>
              </w:rPr>
              <w:t>a</w:t>
            </w:r>
            <w:r w:rsidRPr="00043ED5">
              <w:rPr>
                <w:spacing w:val="-4"/>
                <w:sz w:val="18"/>
              </w:rPr>
              <w:t xml:space="preserve"> </w:t>
            </w:r>
            <w:r w:rsidRPr="00043ED5">
              <w:rPr>
                <w:sz w:val="18"/>
              </w:rPr>
              <w:t>zpřesňovat</w:t>
            </w:r>
            <w:r w:rsidRPr="00043ED5">
              <w:rPr>
                <w:spacing w:val="-4"/>
                <w:sz w:val="18"/>
              </w:rPr>
              <w:t xml:space="preserve"> </w:t>
            </w:r>
            <w:r w:rsidRPr="00043ED5">
              <w:rPr>
                <w:sz w:val="18"/>
              </w:rPr>
              <w:t>řešení problémů územními studiemi a regulačními</w:t>
            </w:r>
            <w:r w:rsidRPr="00043ED5">
              <w:rPr>
                <w:spacing w:val="-11"/>
                <w:sz w:val="18"/>
              </w:rPr>
              <w:t xml:space="preserve"> </w:t>
            </w:r>
            <w:r w:rsidRPr="00043ED5">
              <w:rPr>
                <w:sz w:val="18"/>
              </w:rPr>
              <w:t>plány.</w:t>
            </w:r>
          </w:p>
          <w:p w:rsidR="00FD25B2" w:rsidRPr="00043ED5" w:rsidRDefault="00F83464">
            <w:pPr>
              <w:pStyle w:val="TableParagraph"/>
              <w:numPr>
                <w:ilvl w:val="0"/>
                <w:numId w:val="43"/>
              </w:numPr>
              <w:tabs>
                <w:tab w:val="left" w:pos="413"/>
              </w:tabs>
              <w:spacing w:before="59"/>
              <w:ind w:right="205" w:firstLine="0"/>
              <w:rPr>
                <w:sz w:val="18"/>
              </w:rPr>
            </w:pPr>
            <w:r w:rsidRPr="00043ED5">
              <w:rPr>
                <w:sz w:val="18"/>
              </w:rPr>
              <w:t>Využívat</w:t>
            </w:r>
            <w:r w:rsidRPr="00043ED5">
              <w:rPr>
                <w:spacing w:val="-5"/>
                <w:sz w:val="18"/>
              </w:rPr>
              <w:t xml:space="preserve"> </w:t>
            </w:r>
            <w:r w:rsidRPr="00043ED5">
              <w:rPr>
                <w:sz w:val="18"/>
              </w:rPr>
              <w:t>celorepublikového</w:t>
            </w:r>
            <w:r w:rsidRPr="00043ED5">
              <w:rPr>
                <w:spacing w:val="-4"/>
                <w:sz w:val="18"/>
              </w:rPr>
              <w:t xml:space="preserve"> </w:t>
            </w:r>
            <w:r w:rsidRPr="00043ED5">
              <w:rPr>
                <w:sz w:val="18"/>
              </w:rPr>
              <w:t>i</w:t>
            </w:r>
            <w:r w:rsidRPr="00043ED5">
              <w:rPr>
                <w:spacing w:val="-3"/>
                <w:sz w:val="18"/>
              </w:rPr>
              <w:t xml:space="preserve"> </w:t>
            </w:r>
            <w:r w:rsidRPr="00043ED5">
              <w:rPr>
                <w:sz w:val="18"/>
              </w:rPr>
              <w:t>mezinárodně</w:t>
            </w:r>
            <w:r w:rsidRPr="00043ED5">
              <w:rPr>
                <w:spacing w:val="-4"/>
                <w:sz w:val="18"/>
              </w:rPr>
              <w:t xml:space="preserve"> </w:t>
            </w:r>
            <w:r w:rsidRPr="00043ED5">
              <w:rPr>
                <w:sz w:val="18"/>
              </w:rPr>
              <w:t>významného</w:t>
            </w:r>
            <w:r w:rsidRPr="00043ED5">
              <w:rPr>
                <w:spacing w:val="-6"/>
                <w:sz w:val="18"/>
              </w:rPr>
              <w:t xml:space="preserve"> </w:t>
            </w:r>
            <w:r w:rsidRPr="00043ED5">
              <w:rPr>
                <w:sz w:val="18"/>
              </w:rPr>
              <w:t>potenciálu</w:t>
            </w:r>
            <w:r w:rsidRPr="00043ED5">
              <w:rPr>
                <w:spacing w:val="-6"/>
                <w:sz w:val="18"/>
              </w:rPr>
              <w:t xml:space="preserve"> </w:t>
            </w:r>
            <w:r w:rsidRPr="00043ED5">
              <w:rPr>
                <w:sz w:val="18"/>
              </w:rPr>
              <w:t>specifické</w:t>
            </w:r>
            <w:r w:rsidRPr="00043ED5">
              <w:rPr>
                <w:spacing w:val="-4"/>
                <w:sz w:val="18"/>
              </w:rPr>
              <w:t xml:space="preserve"> </w:t>
            </w:r>
            <w:r w:rsidRPr="00043ED5">
              <w:rPr>
                <w:sz w:val="18"/>
              </w:rPr>
              <w:t>oblasti</w:t>
            </w:r>
            <w:r w:rsidRPr="00043ED5">
              <w:rPr>
                <w:spacing w:val="-5"/>
                <w:sz w:val="18"/>
              </w:rPr>
              <w:t xml:space="preserve"> </w:t>
            </w:r>
            <w:r w:rsidRPr="00043ED5">
              <w:rPr>
                <w:sz w:val="18"/>
              </w:rPr>
              <w:t>pro rozvoj rekreace a cestovní ruchu při zachování klidového charakteru</w:t>
            </w:r>
            <w:r w:rsidRPr="00043ED5">
              <w:rPr>
                <w:spacing w:val="-11"/>
                <w:sz w:val="18"/>
              </w:rPr>
              <w:t xml:space="preserve"> </w:t>
            </w:r>
            <w:r w:rsidRPr="00043ED5">
              <w:rPr>
                <w:sz w:val="18"/>
              </w:rPr>
              <w:t>oblasti.</w:t>
            </w:r>
          </w:p>
          <w:p w:rsidR="00FD25B2" w:rsidRPr="00043ED5" w:rsidRDefault="00F83464">
            <w:pPr>
              <w:pStyle w:val="TableParagraph"/>
              <w:numPr>
                <w:ilvl w:val="0"/>
                <w:numId w:val="43"/>
              </w:numPr>
              <w:tabs>
                <w:tab w:val="left" w:pos="413"/>
              </w:tabs>
              <w:spacing w:before="61"/>
              <w:ind w:right="294" w:firstLine="0"/>
              <w:rPr>
                <w:sz w:val="18"/>
              </w:rPr>
            </w:pPr>
            <w:r w:rsidRPr="00043ED5">
              <w:rPr>
                <w:sz w:val="18"/>
              </w:rPr>
              <w:t>Chránit a kultivovat přírodní, krajinářské, urbanistické a architektonické hodnoty</w:t>
            </w:r>
            <w:r w:rsidRPr="00043ED5">
              <w:rPr>
                <w:spacing w:val="-36"/>
                <w:sz w:val="18"/>
              </w:rPr>
              <w:t xml:space="preserve"> </w:t>
            </w:r>
            <w:r w:rsidRPr="00043ED5">
              <w:rPr>
                <w:sz w:val="18"/>
              </w:rPr>
              <w:t>oblasti, využít pozitivní znaky území pro zvýšení prestiže specifické</w:t>
            </w:r>
            <w:r w:rsidRPr="00043ED5">
              <w:rPr>
                <w:spacing w:val="-10"/>
                <w:sz w:val="18"/>
              </w:rPr>
              <w:t xml:space="preserve"> </w:t>
            </w:r>
            <w:r w:rsidRPr="00043ED5">
              <w:rPr>
                <w:sz w:val="18"/>
              </w:rPr>
              <w:t>oblasti.</w:t>
            </w:r>
          </w:p>
          <w:p w:rsidR="00FD25B2" w:rsidRPr="00043ED5" w:rsidRDefault="00F83464">
            <w:pPr>
              <w:pStyle w:val="TableParagraph"/>
              <w:numPr>
                <w:ilvl w:val="0"/>
                <w:numId w:val="43"/>
              </w:numPr>
              <w:tabs>
                <w:tab w:val="left" w:pos="413"/>
              </w:tabs>
              <w:spacing w:before="59"/>
              <w:ind w:right="246" w:firstLine="0"/>
              <w:rPr>
                <w:sz w:val="18"/>
              </w:rPr>
            </w:pPr>
            <w:r w:rsidRPr="00043ED5">
              <w:rPr>
                <w:sz w:val="18"/>
              </w:rPr>
              <w:t>Identifikovat hlavní střediska ekonomického rozvoje oblasti, vytvářet jim podmínky pro územní</w:t>
            </w:r>
            <w:r w:rsidRPr="00043ED5">
              <w:rPr>
                <w:spacing w:val="-3"/>
                <w:sz w:val="18"/>
              </w:rPr>
              <w:t xml:space="preserve"> </w:t>
            </w:r>
            <w:r w:rsidRPr="00043ED5">
              <w:rPr>
                <w:sz w:val="18"/>
              </w:rPr>
              <w:t>rozvoj,</w:t>
            </w:r>
            <w:r w:rsidRPr="00043ED5">
              <w:rPr>
                <w:spacing w:val="-3"/>
                <w:sz w:val="18"/>
              </w:rPr>
              <w:t xml:space="preserve"> </w:t>
            </w:r>
            <w:r w:rsidRPr="00043ED5">
              <w:rPr>
                <w:sz w:val="18"/>
              </w:rPr>
              <w:t>pro</w:t>
            </w:r>
            <w:r w:rsidRPr="00043ED5">
              <w:rPr>
                <w:spacing w:val="-3"/>
                <w:sz w:val="18"/>
              </w:rPr>
              <w:t xml:space="preserve"> </w:t>
            </w:r>
            <w:r w:rsidRPr="00043ED5">
              <w:rPr>
                <w:sz w:val="18"/>
              </w:rPr>
              <w:t>rozvoj</w:t>
            </w:r>
            <w:r w:rsidRPr="00043ED5">
              <w:rPr>
                <w:spacing w:val="-3"/>
                <w:sz w:val="18"/>
              </w:rPr>
              <w:t xml:space="preserve"> </w:t>
            </w:r>
            <w:r w:rsidRPr="00043ED5">
              <w:rPr>
                <w:sz w:val="18"/>
              </w:rPr>
              <w:t>rekreační</w:t>
            </w:r>
            <w:r w:rsidRPr="00043ED5">
              <w:rPr>
                <w:spacing w:val="-2"/>
                <w:sz w:val="18"/>
              </w:rPr>
              <w:t xml:space="preserve"> </w:t>
            </w:r>
            <w:r w:rsidRPr="00043ED5">
              <w:rPr>
                <w:sz w:val="18"/>
              </w:rPr>
              <w:t>funkce</w:t>
            </w:r>
            <w:r w:rsidRPr="00043ED5">
              <w:rPr>
                <w:spacing w:val="-3"/>
                <w:sz w:val="18"/>
              </w:rPr>
              <w:t xml:space="preserve"> </w:t>
            </w:r>
            <w:r w:rsidRPr="00043ED5">
              <w:rPr>
                <w:sz w:val="18"/>
              </w:rPr>
              <w:t>Krušných</w:t>
            </w:r>
            <w:r w:rsidRPr="00043ED5">
              <w:rPr>
                <w:spacing w:val="-5"/>
                <w:sz w:val="18"/>
              </w:rPr>
              <w:t xml:space="preserve"> </w:t>
            </w:r>
            <w:r w:rsidRPr="00043ED5">
              <w:rPr>
                <w:sz w:val="18"/>
              </w:rPr>
              <w:t>hor</w:t>
            </w:r>
            <w:r w:rsidRPr="00043ED5">
              <w:rPr>
                <w:spacing w:val="-3"/>
                <w:sz w:val="18"/>
              </w:rPr>
              <w:t xml:space="preserve"> </w:t>
            </w:r>
            <w:r w:rsidRPr="00043ED5">
              <w:rPr>
                <w:sz w:val="18"/>
              </w:rPr>
              <w:t>a</w:t>
            </w:r>
            <w:r w:rsidRPr="00043ED5">
              <w:rPr>
                <w:spacing w:val="-4"/>
                <w:sz w:val="18"/>
              </w:rPr>
              <w:t xml:space="preserve"> </w:t>
            </w:r>
            <w:r w:rsidRPr="00043ED5">
              <w:rPr>
                <w:sz w:val="18"/>
              </w:rPr>
              <w:t>zkvalitnění</w:t>
            </w:r>
            <w:r w:rsidRPr="00043ED5">
              <w:rPr>
                <w:spacing w:val="-5"/>
                <w:sz w:val="18"/>
              </w:rPr>
              <w:t xml:space="preserve"> </w:t>
            </w:r>
            <w:r w:rsidRPr="00043ED5">
              <w:rPr>
                <w:sz w:val="18"/>
              </w:rPr>
              <w:t>dopravní</w:t>
            </w:r>
            <w:r w:rsidRPr="00043ED5">
              <w:rPr>
                <w:spacing w:val="-5"/>
                <w:sz w:val="18"/>
              </w:rPr>
              <w:t xml:space="preserve"> </w:t>
            </w:r>
            <w:r w:rsidRPr="00043ED5">
              <w:rPr>
                <w:sz w:val="18"/>
              </w:rPr>
              <w:t>a</w:t>
            </w:r>
            <w:r w:rsidRPr="00043ED5">
              <w:rPr>
                <w:spacing w:val="-2"/>
                <w:sz w:val="18"/>
              </w:rPr>
              <w:t xml:space="preserve"> </w:t>
            </w:r>
            <w:r w:rsidRPr="00043ED5">
              <w:rPr>
                <w:sz w:val="18"/>
              </w:rPr>
              <w:t>technické infrastruktury, bydlení a občanského vybavení s předpokladem šíření pozitivních</w:t>
            </w:r>
            <w:r w:rsidRPr="00043ED5">
              <w:rPr>
                <w:spacing w:val="-22"/>
                <w:sz w:val="18"/>
              </w:rPr>
              <w:t xml:space="preserve"> </w:t>
            </w:r>
            <w:r w:rsidRPr="00043ED5">
              <w:rPr>
                <w:sz w:val="18"/>
              </w:rPr>
              <w:t>impulsů</w:t>
            </w:r>
          </w:p>
          <w:p w:rsidR="00FD25B2" w:rsidRPr="00043ED5" w:rsidRDefault="00F83464">
            <w:pPr>
              <w:pStyle w:val="TableParagraph"/>
              <w:spacing w:before="1"/>
              <w:ind w:left="141"/>
              <w:rPr>
                <w:sz w:val="18"/>
              </w:rPr>
            </w:pPr>
            <w:r w:rsidRPr="00043ED5">
              <w:rPr>
                <w:sz w:val="18"/>
              </w:rPr>
              <w:t>z těchto rozvojových pólů do okolí.</w:t>
            </w:r>
          </w:p>
          <w:p w:rsidR="00FD25B2" w:rsidRPr="00043ED5" w:rsidRDefault="00F83464">
            <w:pPr>
              <w:pStyle w:val="TableParagraph"/>
              <w:numPr>
                <w:ilvl w:val="0"/>
                <w:numId w:val="43"/>
              </w:numPr>
              <w:tabs>
                <w:tab w:val="left" w:pos="413"/>
              </w:tabs>
              <w:spacing w:before="60"/>
              <w:ind w:right="150" w:firstLine="0"/>
              <w:rPr>
                <w:sz w:val="18"/>
              </w:rPr>
            </w:pPr>
            <w:r w:rsidRPr="00043ED5">
              <w:rPr>
                <w:sz w:val="18"/>
              </w:rPr>
              <w:t>Územně plánovacími nástroji podporovat rozvoj místních ekonomických aktivit - lesnictví, ekologického zemědělství, potravinářského průmyslu, tradičních řemesel, rekreace a cestovního ruchu apod., při zohlednění požadavků ochrany hodnot přírody a</w:t>
            </w:r>
            <w:r w:rsidRPr="00043ED5">
              <w:rPr>
                <w:spacing w:val="-14"/>
                <w:sz w:val="18"/>
              </w:rPr>
              <w:t xml:space="preserve"> </w:t>
            </w:r>
            <w:r w:rsidRPr="00043ED5">
              <w:rPr>
                <w:sz w:val="18"/>
              </w:rPr>
              <w:t>krajiny.</w:t>
            </w:r>
          </w:p>
          <w:p w:rsidR="00FD25B2" w:rsidRPr="00043ED5" w:rsidRDefault="00F83464">
            <w:pPr>
              <w:pStyle w:val="TableParagraph"/>
              <w:numPr>
                <w:ilvl w:val="0"/>
                <w:numId w:val="43"/>
              </w:numPr>
              <w:tabs>
                <w:tab w:val="left" w:pos="413"/>
              </w:tabs>
              <w:spacing w:before="60" w:line="207" w:lineRule="exact"/>
              <w:ind w:firstLine="0"/>
              <w:rPr>
                <w:sz w:val="18"/>
              </w:rPr>
            </w:pPr>
            <w:r w:rsidRPr="00043ED5">
              <w:rPr>
                <w:sz w:val="18"/>
              </w:rPr>
              <w:t>V příhraničních prostorech ČR/SRN podporovat vzájemně výhodnou</w:t>
            </w:r>
            <w:r w:rsidRPr="00043ED5">
              <w:rPr>
                <w:spacing w:val="-11"/>
                <w:sz w:val="18"/>
              </w:rPr>
              <w:t xml:space="preserve"> </w:t>
            </w:r>
            <w:r w:rsidRPr="00043ED5">
              <w:rPr>
                <w:sz w:val="18"/>
              </w:rPr>
              <w:t>kooperaci</w:t>
            </w:r>
          </w:p>
          <w:p w:rsidR="00FD25B2" w:rsidRPr="00043ED5" w:rsidRDefault="00F83464">
            <w:pPr>
              <w:pStyle w:val="TableParagraph"/>
              <w:ind w:left="141"/>
              <w:rPr>
                <w:sz w:val="18"/>
              </w:rPr>
            </w:pPr>
            <w:r w:rsidRPr="00043ED5">
              <w:rPr>
                <w:sz w:val="18"/>
              </w:rPr>
              <w:t>a provázanost sídelních soustav, rekreačních areálů, dopravní, technické i občanské infrastruktury.</w:t>
            </w:r>
          </w:p>
          <w:p w:rsidR="00FD25B2" w:rsidRPr="00043ED5" w:rsidRDefault="00F83464">
            <w:pPr>
              <w:pStyle w:val="TableParagraph"/>
              <w:numPr>
                <w:ilvl w:val="0"/>
                <w:numId w:val="43"/>
              </w:numPr>
              <w:tabs>
                <w:tab w:val="left" w:pos="413"/>
              </w:tabs>
              <w:spacing w:before="61"/>
              <w:ind w:right="709" w:firstLine="0"/>
              <w:rPr>
                <w:sz w:val="18"/>
              </w:rPr>
            </w:pPr>
            <w:r w:rsidRPr="00043ED5">
              <w:rPr>
                <w:sz w:val="18"/>
              </w:rPr>
              <w:t>Revitalizovat opuštěné nebo nedostatečně využité plochy a areály</w:t>
            </w:r>
            <w:r w:rsidRPr="00043ED5">
              <w:rPr>
                <w:spacing w:val="-32"/>
                <w:sz w:val="18"/>
              </w:rPr>
              <w:t xml:space="preserve"> </w:t>
            </w:r>
            <w:r w:rsidRPr="00043ED5">
              <w:rPr>
                <w:sz w:val="18"/>
              </w:rPr>
              <w:t>zemědělského, průmyslového, sídelního či jiného původu (typ</w:t>
            </w:r>
            <w:r w:rsidRPr="00043ED5">
              <w:rPr>
                <w:spacing w:val="-9"/>
                <w:sz w:val="18"/>
              </w:rPr>
              <w:t xml:space="preserve"> </w:t>
            </w:r>
            <w:proofErr w:type="spellStart"/>
            <w:r w:rsidRPr="00043ED5">
              <w:rPr>
                <w:sz w:val="18"/>
              </w:rPr>
              <w:t>brownfield</w:t>
            </w:r>
            <w:proofErr w:type="spellEnd"/>
            <w:r w:rsidRPr="00043ED5">
              <w:rPr>
                <w:sz w:val="18"/>
              </w:rPr>
              <w:t>).</w:t>
            </w:r>
          </w:p>
          <w:p w:rsidR="00FD25B2" w:rsidRPr="00043ED5" w:rsidRDefault="00F83464">
            <w:pPr>
              <w:pStyle w:val="TableParagraph"/>
              <w:numPr>
                <w:ilvl w:val="0"/>
                <w:numId w:val="43"/>
              </w:numPr>
              <w:tabs>
                <w:tab w:val="left" w:pos="413"/>
              </w:tabs>
              <w:spacing w:before="60"/>
              <w:ind w:right="414" w:firstLine="0"/>
              <w:rPr>
                <w:sz w:val="18"/>
              </w:rPr>
            </w:pPr>
            <w:r w:rsidRPr="00043ED5">
              <w:rPr>
                <w:sz w:val="18"/>
              </w:rPr>
              <w:t>Vytvářet územní předpoklady pro rozvoj dopravní dostupnosti vyšších center</w:t>
            </w:r>
            <w:r w:rsidRPr="00043ED5">
              <w:rPr>
                <w:spacing w:val="-33"/>
                <w:sz w:val="18"/>
              </w:rPr>
              <w:t xml:space="preserve"> </w:t>
            </w:r>
            <w:r w:rsidRPr="00043ED5">
              <w:rPr>
                <w:sz w:val="18"/>
              </w:rPr>
              <w:t>osídlení, a vzájemnou dopravní provázanost osídlení ve specifické</w:t>
            </w:r>
            <w:r w:rsidRPr="00043ED5">
              <w:rPr>
                <w:spacing w:val="-6"/>
                <w:sz w:val="18"/>
              </w:rPr>
              <w:t xml:space="preserve"> </w:t>
            </w:r>
            <w:r w:rsidRPr="00043ED5">
              <w:rPr>
                <w:sz w:val="18"/>
              </w:rPr>
              <w:t>oblasti.</w:t>
            </w:r>
          </w:p>
          <w:p w:rsidR="00FD25B2" w:rsidRPr="00043ED5" w:rsidRDefault="00F83464">
            <w:pPr>
              <w:pStyle w:val="TableParagraph"/>
              <w:numPr>
                <w:ilvl w:val="0"/>
                <w:numId w:val="43"/>
              </w:numPr>
              <w:tabs>
                <w:tab w:val="left" w:pos="513"/>
              </w:tabs>
              <w:spacing w:before="65" w:line="206" w:lineRule="exact"/>
              <w:ind w:right="595" w:firstLine="0"/>
              <w:rPr>
                <w:sz w:val="18"/>
              </w:rPr>
            </w:pPr>
            <w:r w:rsidRPr="00043ED5">
              <w:rPr>
                <w:sz w:val="18"/>
              </w:rPr>
              <w:t>Zajistit</w:t>
            </w:r>
            <w:r w:rsidRPr="00043ED5">
              <w:rPr>
                <w:spacing w:val="-6"/>
                <w:sz w:val="18"/>
              </w:rPr>
              <w:t xml:space="preserve"> </w:t>
            </w:r>
            <w:r w:rsidRPr="00043ED5">
              <w:rPr>
                <w:sz w:val="18"/>
              </w:rPr>
              <w:t>průchodnost</w:t>
            </w:r>
            <w:r w:rsidRPr="00043ED5">
              <w:rPr>
                <w:spacing w:val="-6"/>
                <w:sz w:val="18"/>
              </w:rPr>
              <w:t xml:space="preserve"> </w:t>
            </w:r>
            <w:r w:rsidRPr="00043ED5">
              <w:rPr>
                <w:sz w:val="18"/>
              </w:rPr>
              <w:t>nadřazených</w:t>
            </w:r>
            <w:r w:rsidRPr="00043ED5">
              <w:rPr>
                <w:spacing w:val="-4"/>
                <w:sz w:val="18"/>
              </w:rPr>
              <w:t xml:space="preserve"> </w:t>
            </w:r>
            <w:r w:rsidRPr="00043ED5">
              <w:rPr>
                <w:sz w:val="18"/>
              </w:rPr>
              <w:t>koridorů</w:t>
            </w:r>
            <w:r w:rsidRPr="00043ED5">
              <w:rPr>
                <w:spacing w:val="-4"/>
                <w:sz w:val="18"/>
              </w:rPr>
              <w:t xml:space="preserve"> </w:t>
            </w:r>
            <w:r w:rsidRPr="00043ED5">
              <w:rPr>
                <w:sz w:val="18"/>
              </w:rPr>
              <w:t>dopravní</w:t>
            </w:r>
            <w:r w:rsidRPr="00043ED5">
              <w:rPr>
                <w:spacing w:val="-3"/>
                <w:sz w:val="18"/>
              </w:rPr>
              <w:t xml:space="preserve"> </w:t>
            </w:r>
            <w:r w:rsidRPr="00043ED5">
              <w:rPr>
                <w:sz w:val="18"/>
              </w:rPr>
              <w:t>a</w:t>
            </w:r>
            <w:r w:rsidRPr="00043ED5">
              <w:rPr>
                <w:spacing w:val="-6"/>
                <w:sz w:val="18"/>
              </w:rPr>
              <w:t xml:space="preserve"> </w:t>
            </w:r>
            <w:r w:rsidRPr="00043ED5">
              <w:rPr>
                <w:sz w:val="18"/>
              </w:rPr>
              <w:t>technické</w:t>
            </w:r>
            <w:r w:rsidRPr="00043ED5">
              <w:rPr>
                <w:spacing w:val="-4"/>
                <w:sz w:val="18"/>
              </w:rPr>
              <w:t xml:space="preserve"> </w:t>
            </w:r>
            <w:r w:rsidRPr="00043ED5">
              <w:rPr>
                <w:sz w:val="18"/>
              </w:rPr>
              <w:t>infrastruktury</w:t>
            </w:r>
            <w:r w:rsidRPr="00043ED5">
              <w:rPr>
                <w:spacing w:val="-6"/>
                <w:sz w:val="18"/>
              </w:rPr>
              <w:t xml:space="preserve"> </w:t>
            </w:r>
            <w:r w:rsidRPr="00043ED5">
              <w:rPr>
                <w:sz w:val="18"/>
              </w:rPr>
              <w:t>přes území specifické</w:t>
            </w:r>
            <w:r w:rsidRPr="00043ED5">
              <w:rPr>
                <w:spacing w:val="-1"/>
                <w:sz w:val="18"/>
              </w:rPr>
              <w:t xml:space="preserve"> </w:t>
            </w:r>
            <w:r w:rsidRPr="00043ED5">
              <w:rPr>
                <w:sz w:val="18"/>
              </w:rPr>
              <w:t>oblasti.</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8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42"/>
              </w:numPr>
              <w:tabs>
                <w:tab w:val="left" w:pos="513"/>
              </w:tabs>
              <w:spacing w:before="61"/>
              <w:ind w:right="133" w:firstLine="0"/>
              <w:rPr>
                <w:sz w:val="18"/>
              </w:rPr>
            </w:pPr>
            <w:r w:rsidRPr="00043ED5">
              <w:rPr>
                <w:sz w:val="18"/>
              </w:rPr>
              <w:t>Podporovat vybudování propojené a hierarchizované sítě cyklostezek a turistických</w:t>
            </w:r>
            <w:r w:rsidRPr="00043ED5">
              <w:rPr>
                <w:spacing w:val="-37"/>
                <w:sz w:val="18"/>
              </w:rPr>
              <w:t xml:space="preserve"> </w:t>
            </w:r>
            <w:r w:rsidRPr="00043ED5">
              <w:rPr>
                <w:sz w:val="18"/>
              </w:rPr>
              <w:t>cest s návazností na republikovou a evropskou síť těchto</w:t>
            </w:r>
            <w:r w:rsidRPr="00043ED5">
              <w:rPr>
                <w:spacing w:val="-8"/>
                <w:sz w:val="18"/>
              </w:rPr>
              <w:t xml:space="preserve"> </w:t>
            </w:r>
            <w:r w:rsidRPr="00043ED5">
              <w:rPr>
                <w:sz w:val="18"/>
              </w:rPr>
              <w:t>zařízení.</w:t>
            </w:r>
          </w:p>
          <w:p w:rsidR="00FD25B2" w:rsidRPr="00043ED5" w:rsidRDefault="00F83464">
            <w:pPr>
              <w:pStyle w:val="TableParagraph"/>
              <w:numPr>
                <w:ilvl w:val="0"/>
                <w:numId w:val="42"/>
              </w:numPr>
              <w:tabs>
                <w:tab w:val="left" w:pos="513"/>
              </w:tabs>
              <w:spacing w:before="59"/>
              <w:ind w:right="267" w:firstLine="0"/>
              <w:jc w:val="both"/>
              <w:rPr>
                <w:sz w:val="18"/>
              </w:rPr>
            </w:pPr>
            <w:r w:rsidRPr="00043ED5">
              <w:rPr>
                <w:sz w:val="18"/>
              </w:rPr>
              <w:t>Stanovovat</w:t>
            </w:r>
            <w:r w:rsidRPr="00043ED5">
              <w:rPr>
                <w:spacing w:val="-3"/>
                <w:sz w:val="18"/>
              </w:rPr>
              <w:t xml:space="preserve"> </w:t>
            </w:r>
            <w:r w:rsidRPr="00043ED5">
              <w:rPr>
                <w:sz w:val="18"/>
              </w:rPr>
              <w:t>a</w:t>
            </w:r>
            <w:r w:rsidRPr="00043ED5">
              <w:rPr>
                <w:spacing w:val="-3"/>
                <w:sz w:val="18"/>
              </w:rPr>
              <w:t xml:space="preserve"> </w:t>
            </w:r>
            <w:r w:rsidRPr="00043ED5">
              <w:rPr>
                <w:sz w:val="18"/>
              </w:rPr>
              <w:t>dodržovat</w:t>
            </w:r>
            <w:r w:rsidRPr="00043ED5">
              <w:rPr>
                <w:spacing w:val="-3"/>
                <w:sz w:val="18"/>
              </w:rPr>
              <w:t xml:space="preserve"> </w:t>
            </w:r>
            <w:r w:rsidRPr="00043ED5">
              <w:rPr>
                <w:sz w:val="18"/>
              </w:rPr>
              <w:t>limity</w:t>
            </w:r>
            <w:r w:rsidRPr="00043ED5">
              <w:rPr>
                <w:spacing w:val="-4"/>
                <w:sz w:val="18"/>
              </w:rPr>
              <w:t xml:space="preserve"> </w:t>
            </w:r>
            <w:r w:rsidRPr="00043ED5">
              <w:rPr>
                <w:sz w:val="18"/>
              </w:rPr>
              <w:t>rozvoje</w:t>
            </w:r>
            <w:r w:rsidRPr="00043ED5">
              <w:rPr>
                <w:spacing w:val="-3"/>
                <w:sz w:val="18"/>
              </w:rPr>
              <w:t xml:space="preserve"> </w:t>
            </w:r>
            <w:r w:rsidRPr="00043ED5">
              <w:rPr>
                <w:sz w:val="18"/>
              </w:rPr>
              <w:t>pro</w:t>
            </w:r>
            <w:r w:rsidRPr="00043ED5">
              <w:rPr>
                <w:spacing w:val="-3"/>
                <w:sz w:val="18"/>
              </w:rPr>
              <w:t xml:space="preserve"> </w:t>
            </w:r>
            <w:r w:rsidRPr="00043ED5">
              <w:rPr>
                <w:sz w:val="18"/>
              </w:rPr>
              <w:t>všechny</w:t>
            </w:r>
            <w:r w:rsidRPr="00043ED5">
              <w:rPr>
                <w:spacing w:val="-5"/>
                <w:sz w:val="18"/>
              </w:rPr>
              <w:t xml:space="preserve"> </w:t>
            </w:r>
            <w:r w:rsidRPr="00043ED5">
              <w:rPr>
                <w:sz w:val="18"/>
              </w:rPr>
              <w:t>činnosti,</w:t>
            </w:r>
            <w:r w:rsidRPr="00043ED5">
              <w:rPr>
                <w:spacing w:val="-5"/>
                <w:sz w:val="18"/>
              </w:rPr>
              <w:t xml:space="preserve"> </w:t>
            </w:r>
            <w:r w:rsidRPr="00043ED5">
              <w:rPr>
                <w:sz w:val="18"/>
              </w:rPr>
              <w:t>které</w:t>
            </w:r>
            <w:r w:rsidRPr="00043ED5">
              <w:rPr>
                <w:spacing w:val="-3"/>
                <w:sz w:val="18"/>
              </w:rPr>
              <w:t xml:space="preserve"> </w:t>
            </w:r>
            <w:r w:rsidRPr="00043ED5">
              <w:rPr>
                <w:sz w:val="18"/>
              </w:rPr>
              <w:t>by</w:t>
            </w:r>
            <w:r w:rsidRPr="00043ED5">
              <w:rPr>
                <w:spacing w:val="-4"/>
                <w:sz w:val="18"/>
              </w:rPr>
              <w:t xml:space="preserve"> </w:t>
            </w:r>
            <w:r w:rsidRPr="00043ED5">
              <w:rPr>
                <w:sz w:val="18"/>
              </w:rPr>
              <w:t>mohly</w:t>
            </w:r>
            <w:r w:rsidRPr="00043ED5">
              <w:rPr>
                <w:spacing w:val="-5"/>
                <w:sz w:val="18"/>
              </w:rPr>
              <w:t xml:space="preserve"> </w:t>
            </w:r>
            <w:r w:rsidRPr="00043ED5">
              <w:rPr>
                <w:sz w:val="18"/>
              </w:rPr>
              <w:t>přesahovat meze únosnosti území - podmínky udržitelného rozvoje, způsobovat jeho poškození anebo bránit rozvoji jiných žádoucích forem využití</w:t>
            </w:r>
            <w:r w:rsidRPr="00043ED5">
              <w:rPr>
                <w:spacing w:val="-7"/>
                <w:sz w:val="18"/>
              </w:rPr>
              <w:t xml:space="preserve"> </w:t>
            </w:r>
            <w:r w:rsidRPr="00043ED5">
              <w:rPr>
                <w:sz w:val="18"/>
              </w:rPr>
              <w:t>území.</w:t>
            </w:r>
          </w:p>
          <w:p w:rsidR="00FD25B2" w:rsidRPr="00043ED5" w:rsidRDefault="00F83464">
            <w:pPr>
              <w:pStyle w:val="TableParagraph"/>
              <w:numPr>
                <w:ilvl w:val="0"/>
                <w:numId w:val="42"/>
              </w:numPr>
              <w:tabs>
                <w:tab w:val="left" w:pos="513"/>
              </w:tabs>
              <w:spacing w:before="61"/>
              <w:ind w:right="267" w:firstLine="0"/>
              <w:rPr>
                <w:sz w:val="18"/>
              </w:rPr>
            </w:pPr>
            <w:r w:rsidRPr="00043ED5">
              <w:rPr>
                <w:sz w:val="18"/>
              </w:rPr>
              <w:t>Účinným způsobem regulovat a zamezit rizikům překotně se rozvíjející výstavby větrných elektráren, včetně souvisejících zařízení (přístupových komunikací, vyvedení energetického výkonu apod.), jak z hlediska minimalizace vlivů na životní prostředí, krajinu a osídlení, rekreaci a cestovní ruch tak z hlediska funkčnosti větrných elektráren v systému zásobování elektrickou</w:t>
            </w:r>
            <w:r w:rsidRPr="00043ED5">
              <w:rPr>
                <w:spacing w:val="-3"/>
                <w:sz w:val="18"/>
              </w:rPr>
              <w:t xml:space="preserve"> </w:t>
            </w:r>
            <w:r w:rsidRPr="00043ED5">
              <w:rPr>
                <w:sz w:val="18"/>
              </w:rPr>
              <w:t>energií.</w:t>
            </w:r>
          </w:p>
          <w:p w:rsidR="00FD25B2" w:rsidRPr="00043ED5" w:rsidRDefault="00F83464">
            <w:pPr>
              <w:pStyle w:val="TableParagraph"/>
              <w:numPr>
                <w:ilvl w:val="0"/>
                <w:numId w:val="42"/>
              </w:numPr>
              <w:tabs>
                <w:tab w:val="left" w:pos="480"/>
              </w:tabs>
              <w:spacing w:before="57" w:line="244" w:lineRule="auto"/>
              <w:ind w:left="153" w:right="127" w:hanging="45"/>
              <w:rPr>
                <w:sz w:val="18"/>
              </w:rPr>
            </w:pPr>
            <w:r w:rsidRPr="00043ED5">
              <w:rPr>
                <w:sz w:val="18"/>
              </w:rPr>
              <w:t>Nástroji</w:t>
            </w:r>
            <w:r w:rsidRPr="00043ED5">
              <w:rPr>
                <w:spacing w:val="-5"/>
                <w:sz w:val="18"/>
              </w:rPr>
              <w:t xml:space="preserve"> </w:t>
            </w:r>
            <w:r w:rsidRPr="00043ED5">
              <w:rPr>
                <w:sz w:val="18"/>
              </w:rPr>
              <w:t>územního</w:t>
            </w:r>
            <w:r w:rsidRPr="00043ED5">
              <w:rPr>
                <w:spacing w:val="-5"/>
                <w:sz w:val="18"/>
              </w:rPr>
              <w:t xml:space="preserve"> </w:t>
            </w:r>
            <w:r w:rsidRPr="00043ED5">
              <w:rPr>
                <w:sz w:val="18"/>
              </w:rPr>
              <w:t>plánování</w:t>
            </w:r>
            <w:r w:rsidRPr="00043ED5">
              <w:rPr>
                <w:spacing w:val="-4"/>
                <w:sz w:val="18"/>
              </w:rPr>
              <w:t xml:space="preserve"> </w:t>
            </w:r>
            <w:r w:rsidRPr="00043ED5">
              <w:rPr>
                <w:sz w:val="18"/>
              </w:rPr>
              <w:t>podporovat</w:t>
            </w:r>
            <w:r w:rsidRPr="00043ED5">
              <w:rPr>
                <w:spacing w:val="-4"/>
                <w:sz w:val="18"/>
              </w:rPr>
              <w:t xml:space="preserve"> </w:t>
            </w:r>
            <w:r w:rsidRPr="00043ED5">
              <w:rPr>
                <w:sz w:val="18"/>
              </w:rPr>
              <w:t>dlouhodobý</w:t>
            </w:r>
            <w:r w:rsidRPr="00043ED5">
              <w:rPr>
                <w:spacing w:val="-6"/>
                <w:sz w:val="18"/>
              </w:rPr>
              <w:t xml:space="preserve"> </w:t>
            </w:r>
            <w:r w:rsidRPr="00043ED5">
              <w:rPr>
                <w:sz w:val="18"/>
              </w:rPr>
              <w:t>proces</w:t>
            </w:r>
            <w:r w:rsidRPr="00043ED5">
              <w:rPr>
                <w:spacing w:val="-3"/>
                <w:sz w:val="18"/>
              </w:rPr>
              <w:t xml:space="preserve"> </w:t>
            </w:r>
            <w:r w:rsidRPr="00043ED5">
              <w:rPr>
                <w:sz w:val="18"/>
              </w:rPr>
              <w:t>obnovy</w:t>
            </w:r>
            <w:r w:rsidRPr="00043ED5">
              <w:rPr>
                <w:spacing w:val="-6"/>
                <w:sz w:val="18"/>
              </w:rPr>
              <w:t xml:space="preserve"> </w:t>
            </w:r>
            <w:r w:rsidRPr="00043ED5">
              <w:rPr>
                <w:sz w:val="18"/>
              </w:rPr>
              <w:t>a</w:t>
            </w:r>
            <w:r w:rsidRPr="00043ED5">
              <w:rPr>
                <w:spacing w:val="-4"/>
                <w:sz w:val="18"/>
              </w:rPr>
              <w:t xml:space="preserve"> </w:t>
            </w:r>
            <w:r w:rsidRPr="00043ED5">
              <w:rPr>
                <w:sz w:val="18"/>
              </w:rPr>
              <w:t>ozdravění</w:t>
            </w:r>
            <w:r w:rsidRPr="00043ED5">
              <w:rPr>
                <w:spacing w:val="-6"/>
                <w:sz w:val="18"/>
              </w:rPr>
              <w:t xml:space="preserve"> </w:t>
            </w:r>
            <w:r w:rsidRPr="00043ED5">
              <w:rPr>
                <w:sz w:val="18"/>
              </w:rPr>
              <w:t>lesních porostů.</w:t>
            </w:r>
          </w:p>
          <w:p w:rsidR="00FD25B2" w:rsidRPr="00043ED5" w:rsidRDefault="00F83464">
            <w:pPr>
              <w:pStyle w:val="TableParagraph"/>
              <w:spacing w:before="55" w:line="207" w:lineRule="exact"/>
              <w:rPr>
                <w:sz w:val="18"/>
              </w:rPr>
            </w:pPr>
            <w:r w:rsidRPr="00043ED5">
              <w:rPr>
                <w:sz w:val="18"/>
              </w:rPr>
              <w:t>V rámci návrhu 2aZÚR ÚK dochází k aktualizaci vymezení SOB6.</w:t>
            </w:r>
          </w:p>
          <w:p w:rsidR="00FD25B2" w:rsidRPr="00043ED5" w:rsidRDefault="00F83464">
            <w:pPr>
              <w:pStyle w:val="TableParagraph"/>
              <w:rPr>
                <w:sz w:val="18"/>
              </w:rPr>
            </w:pPr>
            <w:r w:rsidRPr="00043ED5">
              <w:rPr>
                <w:sz w:val="18"/>
              </w:rPr>
              <w:t>Rozšíření specifické oblasti SOB6 je provedeno v souladu s článkem (74) PÚR, který specifickou oblast SOB6 vymezuje mj. na území ORP Teplice (severní část) a ORP Ústí nad Labem (severní část). Nově zařazené obce, resp. jednotlivá katastrální území a výjimečně i část katastrálního území, se nacházejí v severní části zmiňovaných ORP.</w:t>
            </w:r>
          </w:p>
          <w:p w:rsidR="00FD25B2" w:rsidRPr="00043ED5" w:rsidRDefault="00FD25B2">
            <w:pPr>
              <w:pStyle w:val="TableParagraph"/>
              <w:spacing w:before="10"/>
              <w:ind w:left="0"/>
              <w:rPr>
                <w:sz w:val="20"/>
              </w:rPr>
            </w:pPr>
          </w:p>
          <w:p w:rsidR="00FD25B2" w:rsidRPr="00043ED5" w:rsidRDefault="00F83464">
            <w:pPr>
              <w:pStyle w:val="TableParagraph"/>
              <w:rPr>
                <w:sz w:val="18"/>
              </w:rPr>
            </w:pPr>
            <w:r w:rsidRPr="00043ED5">
              <w:rPr>
                <w:sz w:val="18"/>
              </w:rPr>
              <w:t>Všechny obce, resp. jednotlivá katastrální území a výjimečně i část katastrálního území, jsou do SOB6 přeřazeny z rozvojové oblasti republikového významu OB6 Ústí nad Labem.</w:t>
            </w:r>
          </w:p>
          <w:p w:rsidR="00FD25B2" w:rsidRPr="00043ED5" w:rsidRDefault="00F83464">
            <w:pPr>
              <w:pStyle w:val="TableParagraph"/>
              <w:ind w:right="105"/>
              <w:rPr>
                <w:sz w:val="18"/>
              </w:rPr>
            </w:pPr>
            <w:r w:rsidRPr="00043ED5">
              <w:rPr>
                <w:sz w:val="18"/>
              </w:rPr>
              <w:t>Zařazení obcí do OB6 bylo sice provedeno v souladu s článkem (45) PÚR, který rozvojovou oblast OB6 vymezuje mj. na území ORP Teplice (bez obcí v jižní části) a ORP Ústí nad Labem, nicméně charakter území v severních částech těchto ORP je diametrálně odlišný od silně urbanizovaného území v okolí měst Ústí nad Labem a Teplice. Severní části těchto ORP nejsou ovlivněny rozvojovou dynamikou krajského města, hustota osídlení je zde velmi nízká,</w:t>
            </w:r>
            <w:r w:rsidRPr="00043ED5">
              <w:rPr>
                <w:spacing w:val="-2"/>
                <w:sz w:val="18"/>
              </w:rPr>
              <w:t xml:space="preserve"> </w:t>
            </w:r>
            <w:r w:rsidRPr="00043ED5">
              <w:rPr>
                <w:sz w:val="18"/>
              </w:rPr>
              <w:t>a</w:t>
            </w:r>
            <w:r w:rsidRPr="00043ED5">
              <w:rPr>
                <w:spacing w:val="-4"/>
                <w:sz w:val="18"/>
              </w:rPr>
              <w:t xml:space="preserve"> </w:t>
            </w:r>
            <w:r w:rsidRPr="00043ED5">
              <w:rPr>
                <w:sz w:val="18"/>
              </w:rPr>
              <w:t>rozvoj</w:t>
            </w:r>
            <w:r w:rsidRPr="00043ED5">
              <w:rPr>
                <w:spacing w:val="-2"/>
                <w:sz w:val="18"/>
              </w:rPr>
              <w:t xml:space="preserve"> </w:t>
            </w:r>
            <w:r w:rsidRPr="00043ED5">
              <w:rPr>
                <w:sz w:val="18"/>
              </w:rPr>
              <w:t>ekonomických</w:t>
            </w:r>
            <w:r w:rsidRPr="00043ED5">
              <w:rPr>
                <w:spacing w:val="-6"/>
                <w:sz w:val="18"/>
              </w:rPr>
              <w:t xml:space="preserve"> </w:t>
            </w:r>
            <w:r w:rsidRPr="00043ED5">
              <w:rPr>
                <w:sz w:val="18"/>
              </w:rPr>
              <w:t>činností</w:t>
            </w:r>
            <w:r w:rsidRPr="00043ED5">
              <w:rPr>
                <w:spacing w:val="-2"/>
                <w:sz w:val="18"/>
              </w:rPr>
              <w:t xml:space="preserve"> </w:t>
            </w:r>
            <w:r w:rsidRPr="00043ED5">
              <w:rPr>
                <w:sz w:val="18"/>
              </w:rPr>
              <w:t>typických</w:t>
            </w:r>
            <w:r w:rsidRPr="00043ED5">
              <w:rPr>
                <w:spacing w:val="-4"/>
                <w:sz w:val="18"/>
              </w:rPr>
              <w:t xml:space="preserve"> </w:t>
            </w:r>
            <w:r w:rsidRPr="00043ED5">
              <w:rPr>
                <w:sz w:val="18"/>
              </w:rPr>
              <w:t>pro</w:t>
            </w:r>
            <w:r w:rsidRPr="00043ED5">
              <w:rPr>
                <w:spacing w:val="-2"/>
                <w:sz w:val="18"/>
              </w:rPr>
              <w:t xml:space="preserve"> </w:t>
            </w:r>
            <w:r w:rsidRPr="00043ED5">
              <w:rPr>
                <w:sz w:val="18"/>
              </w:rPr>
              <w:t>okolí</w:t>
            </w:r>
            <w:r w:rsidRPr="00043ED5">
              <w:rPr>
                <w:spacing w:val="-2"/>
                <w:sz w:val="18"/>
              </w:rPr>
              <w:t xml:space="preserve"> </w:t>
            </w:r>
            <w:r w:rsidRPr="00043ED5">
              <w:rPr>
                <w:sz w:val="18"/>
              </w:rPr>
              <w:t>měst</w:t>
            </w:r>
            <w:r w:rsidRPr="00043ED5">
              <w:rPr>
                <w:spacing w:val="-2"/>
                <w:sz w:val="18"/>
              </w:rPr>
              <w:t xml:space="preserve"> </w:t>
            </w:r>
            <w:r w:rsidRPr="00043ED5">
              <w:rPr>
                <w:sz w:val="18"/>
              </w:rPr>
              <w:t>Ústí</w:t>
            </w:r>
            <w:r w:rsidRPr="00043ED5">
              <w:rPr>
                <w:spacing w:val="-4"/>
                <w:sz w:val="18"/>
              </w:rPr>
              <w:t xml:space="preserve"> </w:t>
            </w:r>
            <w:r w:rsidRPr="00043ED5">
              <w:rPr>
                <w:spacing w:val="2"/>
                <w:sz w:val="18"/>
              </w:rPr>
              <w:t>nad</w:t>
            </w:r>
            <w:r w:rsidRPr="00043ED5">
              <w:rPr>
                <w:spacing w:val="-4"/>
                <w:sz w:val="18"/>
              </w:rPr>
              <w:t xml:space="preserve"> </w:t>
            </w:r>
            <w:r w:rsidRPr="00043ED5">
              <w:rPr>
                <w:sz w:val="18"/>
              </w:rPr>
              <w:t>Labem</w:t>
            </w:r>
            <w:r w:rsidRPr="00043ED5">
              <w:rPr>
                <w:spacing w:val="-3"/>
                <w:sz w:val="18"/>
              </w:rPr>
              <w:t xml:space="preserve"> </w:t>
            </w:r>
            <w:r w:rsidRPr="00043ED5">
              <w:rPr>
                <w:sz w:val="18"/>
              </w:rPr>
              <w:t>a</w:t>
            </w:r>
            <w:r w:rsidRPr="00043ED5">
              <w:rPr>
                <w:spacing w:val="-1"/>
                <w:sz w:val="18"/>
              </w:rPr>
              <w:t xml:space="preserve"> </w:t>
            </w:r>
            <w:r w:rsidRPr="00043ED5">
              <w:rPr>
                <w:sz w:val="18"/>
              </w:rPr>
              <w:t>Teplice</w:t>
            </w:r>
            <w:r w:rsidRPr="00043ED5">
              <w:rPr>
                <w:spacing w:val="-2"/>
                <w:sz w:val="18"/>
              </w:rPr>
              <w:t xml:space="preserve"> </w:t>
            </w:r>
            <w:r w:rsidRPr="00043ED5">
              <w:rPr>
                <w:sz w:val="18"/>
              </w:rPr>
              <w:t>zde není žádoucí. Naopak, tato příhraniční oblast ve vrcholových partiích Krušných hor se vyznačuje zvýšenou přítomností přírodních a krajinných hodnot, nízkou koncentrací obyvatelstva a vysokým rekreačním potenciálem tohoto horského území, čímž jednoznačně naplňuje charakteristiky specifické oblasti SOB6 Krušné</w:t>
            </w:r>
            <w:r w:rsidRPr="00043ED5">
              <w:rPr>
                <w:spacing w:val="-10"/>
                <w:sz w:val="18"/>
              </w:rPr>
              <w:t xml:space="preserve"> </w:t>
            </w:r>
            <w:r w:rsidRPr="00043ED5">
              <w:rPr>
                <w:sz w:val="18"/>
              </w:rPr>
              <w:t>hory.</w:t>
            </w:r>
          </w:p>
          <w:p w:rsidR="00FD25B2" w:rsidRPr="00043ED5" w:rsidRDefault="00F83464">
            <w:pPr>
              <w:pStyle w:val="TableParagraph"/>
              <w:spacing w:before="1"/>
              <w:ind w:right="115"/>
              <w:rPr>
                <w:sz w:val="18"/>
              </w:rPr>
            </w:pPr>
            <w:r w:rsidRPr="00043ED5">
              <w:rPr>
                <w:sz w:val="18"/>
              </w:rPr>
              <w:t>Specifická oblast SOB6 je primárně vymezována v rozsahu celých správních území obcí. Pouze ve výjimečných případech je zpřesnění provedeno podle území jednotlivých katastrálních území (obce Dubí, Krupka, Osek) a zcela výjimečně i podle části jednotlivých katastrálních území (obec Košťany). Tento způsob vymezení umožňuje zohlednit reálný stav v území a je dle článku (68) písm. a) PÚR přípustný.</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57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65"/>
              <w:rPr>
                <w:sz w:val="18"/>
              </w:rPr>
            </w:pPr>
            <w:r w:rsidRPr="00043ED5">
              <w:rPr>
                <w:sz w:val="18"/>
              </w:rPr>
              <w:t>PÚR zdůrazňuje významnost území specifické oblasti z hlediska přírodních hodnot (např. ptačí oblast Východní Krušné hory, národní přírodní rezervace, evropsky významné lokality a další). Přírodní hodnoty Krušných hor mají značný význam zejména pro obyvatele Ústeckého kraje, které jsou zatížené těžbou a průmyslem.</w:t>
            </w:r>
          </w:p>
          <w:p w:rsidR="00FD25B2" w:rsidRPr="00043ED5" w:rsidRDefault="00FD25B2">
            <w:pPr>
              <w:pStyle w:val="TableParagraph"/>
              <w:ind w:left="0"/>
              <w:rPr>
                <w:sz w:val="18"/>
              </w:rPr>
            </w:pPr>
          </w:p>
          <w:p w:rsidR="00FD25B2" w:rsidRPr="00043ED5" w:rsidRDefault="00F83464">
            <w:pPr>
              <w:pStyle w:val="TableParagraph"/>
              <w:ind w:right="144"/>
              <w:rPr>
                <w:sz w:val="18"/>
              </w:rPr>
            </w:pPr>
            <w:r w:rsidRPr="00043ED5">
              <w:rPr>
                <w:sz w:val="18"/>
              </w:rPr>
              <w:t>Horská hradba Krušných hor, dynamicky se zdvihající z Mostecké pánve, tvoří zcela zásadní prostorovou strukturu, podobně jako v případě Českého středohoří, jedinečnou v měřítku celé ČR. Vedle jiných specifik (mj. změny v osídlení po II. světové válce) jsou pro Krušné hory charakteristické výše položené pláně, které tvoří specifické odlehlé prostory či oblasti. Převážně lesnaté pohoří nemá ani částečně status velkoplošně chráněného území. Byly zde vyhlášeny čtyři přírodní parky (Údolí Prunéřovského potoka, Bezručovo údolí, Loučenská hornatina a Východní Krušné hory). Naprosto dominantní zastoupení pak mají louky a pastviny v odlesněných výše situovaných polohách Krušných hor. Všechny tyto vysoce cenné přírodní hodnoty je potřeba zejména chránit a rozšířením specifické oblasti SOB6</w:t>
            </w:r>
            <w:r w:rsidRPr="00043ED5">
              <w:rPr>
                <w:spacing w:val="-32"/>
                <w:sz w:val="18"/>
              </w:rPr>
              <w:t xml:space="preserve"> </w:t>
            </w:r>
            <w:r w:rsidRPr="00043ED5">
              <w:rPr>
                <w:sz w:val="18"/>
              </w:rPr>
              <w:t>jsou pro tuto ochranu vytvořeny základní</w:t>
            </w:r>
            <w:r w:rsidRPr="00043ED5">
              <w:rPr>
                <w:spacing w:val="-4"/>
                <w:sz w:val="18"/>
              </w:rPr>
              <w:t xml:space="preserve"> </w:t>
            </w:r>
            <w:r w:rsidRPr="00043ED5">
              <w:rPr>
                <w:sz w:val="18"/>
              </w:rPr>
              <w:t>předpoklady.</w:t>
            </w:r>
          </w:p>
          <w:p w:rsidR="00FD25B2" w:rsidRPr="00043ED5" w:rsidRDefault="00FD25B2">
            <w:pPr>
              <w:pStyle w:val="TableParagraph"/>
              <w:spacing w:before="10"/>
              <w:ind w:left="0"/>
              <w:rPr>
                <w:sz w:val="17"/>
              </w:rPr>
            </w:pPr>
          </w:p>
          <w:p w:rsidR="00FD25B2" w:rsidRPr="00043ED5" w:rsidRDefault="00F83464">
            <w:pPr>
              <w:pStyle w:val="TableParagraph"/>
              <w:ind w:right="175"/>
              <w:rPr>
                <w:sz w:val="18"/>
              </w:rPr>
            </w:pPr>
            <w:r w:rsidRPr="00043ED5">
              <w:rPr>
                <w:sz w:val="18"/>
              </w:rPr>
              <w:t>Všechna území přeřazena z OB6 do SOB6 se vyznačuje zvýšeným rekreačním potenciálem horského území Krušných hor, který je v souladu s požadavky stanovenými v článku (74) PÚR potřeba rozvíjet a využívat s ohledem na udržitelný rozvoj území.</w:t>
            </w:r>
          </w:p>
          <w:p w:rsidR="00FD25B2" w:rsidRPr="00043ED5" w:rsidRDefault="00FD25B2">
            <w:pPr>
              <w:pStyle w:val="TableParagraph"/>
              <w:ind w:left="0"/>
              <w:rPr>
                <w:sz w:val="18"/>
              </w:rPr>
            </w:pPr>
          </w:p>
          <w:p w:rsidR="00FD25B2" w:rsidRPr="00043ED5" w:rsidRDefault="00F83464">
            <w:pPr>
              <w:pStyle w:val="TableParagraph"/>
              <w:spacing w:before="1"/>
              <w:rPr>
                <w:sz w:val="18"/>
              </w:rPr>
            </w:pPr>
            <w:r w:rsidRPr="00043ED5">
              <w:rPr>
                <w:sz w:val="18"/>
              </w:rPr>
              <w:t>Osek (</w:t>
            </w:r>
            <w:proofErr w:type="spellStart"/>
            <w:proofErr w:type="gramStart"/>
            <w:r w:rsidRPr="00043ED5">
              <w:rPr>
                <w:sz w:val="18"/>
              </w:rPr>
              <w:t>k.ú</w:t>
            </w:r>
            <w:proofErr w:type="spellEnd"/>
            <w:r w:rsidRPr="00043ED5">
              <w:rPr>
                <w:sz w:val="18"/>
              </w:rPr>
              <w:t>.</w:t>
            </w:r>
            <w:proofErr w:type="gramEnd"/>
            <w:r w:rsidRPr="00043ED5">
              <w:rPr>
                <w:sz w:val="18"/>
              </w:rPr>
              <w:t xml:space="preserve"> Dlouhá Louka, </w:t>
            </w:r>
            <w:proofErr w:type="spellStart"/>
            <w:r w:rsidRPr="00043ED5">
              <w:rPr>
                <w:sz w:val="18"/>
              </w:rPr>
              <w:t>Mackov</w:t>
            </w:r>
            <w:proofErr w:type="spellEnd"/>
            <w:r w:rsidRPr="00043ED5">
              <w:rPr>
                <w:sz w:val="18"/>
              </w:rPr>
              <w:t xml:space="preserve">, Nová Ves u </w:t>
            </w:r>
            <w:proofErr w:type="spellStart"/>
            <w:r w:rsidRPr="00043ED5">
              <w:rPr>
                <w:sz w:val="18"/>
              </w:rPr>
              <w:t>Oseka</w:t>
            </w:r>
            <w:proofErr w:type="spellEnd"/>
            <w:r w:rsidRPr="00043ED5">
              <w:rPr>
                <w:sz w:val="18"/>
              </w:rPr>
              <w:t>)</w:t>
            </w:r>
          </w:p>
          <w:p w:rsidR="00FD25B2" w:rsidRPr="00043ED5" w:rsidRDefault="00FD25B2">
            <w:pPr>
              <w:pStyle w:val="TableParagraph"/>
              <w:spacing w:before="1"/>
              <w:ind w:left="0"/>
              <w:rPr>
                <w:sz w:val="18"/>
              </w:rPr>
            </w:pPr>
          </w:p>
          <w:p w:rsidR="00FD25B2" w:rsidRPr="00043ED5" w:rsidRDefault="00F83464">
            <w:pPr>
              <w:pStyle w:val="TableParagraph"/>
              <w:ind w:right="137"/>
              <w:rPr>
                <w:sz w:val="18"/>
              </w:rPr>
            </w:pPr>
            <w:r w:rsidRPr="00043ED5">
              <w:rPr>
                <w:sz w:val="18"/>
              </w:rPr>
              <w:t xml:space="preserve">Tři nově přidávaná </w:t>
            </w:r>
            <w:proofErr w:type="spellStart"/>
            <w:proofErr w:type="gramStart"/>
            <w:r w:rsidRPr="00043ED5">
              <w:rPr>
                <w:sz w:val="18"/>
              </w:rPr>
              <w:t>k.ú.města</w:t>
            </w:r>
            <w:proofErr w:type="spellEnd"/>
            <w:proofErr w:type="gramEnd"/>
            <w:r w:rsidRPr="00043ED5">
              <w:rPr>
                <w:sz w:val="18"/>
              </w:rPr>
              <w:t xml:space="preserve"> Osek jsou v celém svém rozsahu součástí Přírodní parku Loučenská hornatina. Ten představuje krajinářsky hodnotné území zalesněných příkrých svahů Krušných hor členěných hlubokými údolími s četnými prameništi a toky; plošně nejrozsáhlejší přírodní park Krušných hor zahrnuje rovněž hřebenové partie pohoří s mozaikou podmáčených až rašelinných ploch, rašelinišť, plochých bezlesých niv toků, lesních porostů a horských luk. Přírodní park se vyznačuje zachovalým harmonickým utvářením, přítomností významných krajinářských hodnot a celkovou přitažlivostí krajinného obrazu. Podle § 12, odst. 3 zákona č. 114/1992 Sb., v platném znění je přírodní park vyhlašován k ochraně krajinného rázu s významnými soustředěnými estetickými a přírodními hodnotami. Orgán ochrany přírody může obecně závazným právním předpisem stanovit omezení takového využití území v rámci vyhlášeného přírodního parku, které by znamenalo zničení, poškození nebo rušení stavu tohoto území.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383"/>
        </w:trPr>
        <w:tc>
          <w:tcPr>
            <w:tcW w:w="710" w:type="dxa"/>
          </w:tcPr>
          <w:p w:rsidR="00FD25B2" w:rsidRPr="00043ED5" w:rsidRDefault="00F83464">
            <w:pPr>
              <w:pStyle w:val="TableParagraph"/>
              <w:spacing w:before="116"/>
              <w:ind w:left="78"/>
              <w:rPr>
                <w:b/>
                <w:sz w:val="18"/>
              </w:rPr>
            </w:pPr>
            <w:r w:rsidRPr="00043ED5">
              <w:rPr>
                <w:b/>
                <w:sz w:val="18"/>
              </w:rPr>
              <w:t>358.</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ind w:right="1648"/>
              <w:rPr>
                <w:b/>
                <w:sz w:val="18"/>
              </w:rPr>
            </w:pPr>
            <w:r w:rsidRPr="00043ED5">
              <w:rPr>
                <w:b/>
                <w:sz w:val="18"/>
              </w:rPr>
              <w:t>čl. (74) SOB6 Specifická oblast Krušné hory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e) a f):</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41"/>
              </w:numPr>
              <w:tabs>
                <w:tab w:val="left" w:pos="469"/>
              </w:tabs>
              <w:spacing w:before="2"/>
              <w:ind w:right="389"/>
              <w:rPr>
                <w:sz w:val="18"/>
              </w:rPr>
            </w:pPr>
            <w:r w:rsidRPr="00043ED5">
              <w:rPr>
                <w:sz w:val="18"/>
              </w:rPr>
              <w:t>identifikovat hlavní póly ekonomického rozvoje oblasti a vytvářet zde územní podmínky pro rozvoj rekreační</w:t>
            </w:r>
            <w:r w:rsidRPr="00043ED5">
              <w:rPr>
                <w:spacing w:val="-25"/>
                <w:sz w:val="18"/>
              </w:rPr>
              <w:t xml:space="preserve"> </w:t>
            </w:r>
            <w:r w:rsidRPr="00043ED5">
              <w:rPr>
                <w:sz w:val="18"/>
              </w:rPr>
              <w:t>funkce Krušných hor a zkvalitnění dopravní a technické infrastruktury, bydlení a občanského</w:t>
            </w:r>
            <w:r w:rsidRPr="00043ED5">
              <w:rPr>
                <w:spacing w:val="-5"/>
                <w:sz w:val="18"/>
              </w:rPr>
              <w:t xml:space="preserve"> </w:t>
            </w:r>
            <w:r w:rsidRPr="00043ED5">
              <w:rPr>
                <w:sz w:val="18"/>
              </w:rPr>
              <w:t>vybavení,</w:t>
            </w:r>
          </w:p>
          <w:p w:rsidR="00FD25B2" w:rsidRPr="00043ED5" w:rsidRDefault="00F83464">
            <w:pPr>
              <w:pStyle w:val="TableParagraph"/>
              <w:numPr>
                <w:ilvl w:val="0"/>
                <w:numId w:val="41"/>
              </w:numPr>
              <w:tabs>
                <w:tab w:val="left" w:pos="469"/>
              </w:tabs>
              <w:ind w:right="388"/>
              <w:rPr>
                <w:sz w:val="18"/>
              </w:rPr>
            </w:pPr>
            <w:r w:rsidRPr="00043ED5">
              <w:rPr>
                <w:sz w:val="18"/>
              </w:rPr>
              <w:t>vytvářet územní podmínky pro rozvoj dopravní</w:t>
            </w:r>
            <w:r w:rsidRPr="00043ED5">
              <w:rPr>
                <w:spacing w:val="-24"/>
                <w:sz w:val="18"/>
              </w:rPr>
              <w:t xml:space="preserve"> </w:t>
            </w:r>
            <w:r w:rsidRPr="00043ED5">
              <w:rPr>
                <w:sz w:val="18"/>
              </w:rPr>
              <w:t>dostupnosti území a přes-hraničních dopravních</w:t>
            </w:r>
            <w:r w:rsidRPr="00043ED5">
              <w:rPr>
                <w:spacing w:val="-6"/>
                <w:sz w:val="18"/>
              </w:rPr>
              <w:t xml:space="preserve"> </w:t>
            </w:r>
            <w:r w:rsidRPr="00043ED5">
              <w:rPr>
                <w:sz w:val="18"/>
              </w:rPr>
              <w:t>tahů,</w:t>
            </w:r>
          </w:p>
          <w:p w:rsidR="00FD25B2" w:rsidRPr="00043ED5" w:rsidRDefault="00F83464">
            <w:pPr>
              <w:pStyle w:val="TableParagraph"/>
              <w:numPr>
                <w:ilvl w:val="0"/>
                <w:numId w:val="41"/>
              </w:numPr>
              <w:tabs>
                <w:tab w:val="left" w:pos="469"/>
              </w:tabs>
              <w:ind w:right="327"/>
              <w:jc w:val="both"/>
              <w:rPr>
                <w:sz w:val="18"/>
              </w:rPr>
            </w:pPr>
            <w:r w:rsidRPr="00043ED5">
              <w:rPr>
                <w:sz w:val="18"/>
              </w:rPr>
              <w:t>vytvářet územní podmínky pro ekonomický rozvoj,</w:t>
            </w:r>
            <w:r w:rsidRPr="00043ED5">
              <w:rPr>
                <w:spacing w:val="-24"/>
                <w:sz w:val="18"/>
              </w:rPr>
              <w:t xml:space="preserve"> </w:t>
            </w:r>
            <w:r w:rsidRPr="00043ED5">
              <w:rPr>
                <w:sz w:val="18"/>
              </w:rPr>
              <w:t>zejména lesnictví, ekologického zemědělství, rekreace a cestovního ruchu,</w:t>
            </w:r>
          </w:p>
          <w:p w:rsidR="00FD25B2" w:rsidRPr="00043ED5" w:rsidRDefault="00F83464">
            <w:pPr>
              <w:pStyle w:val="TableParagraph"/>
              <w:numPr>
                <w:ilvl w:val="0"/>
                <w:numId w:val="41"/>
              </w:numPr>
              <w:tabs>
                <w:tab w:val="left" w:pos="469"/>
              </w:tabs>
              <w:ind w:right="287"/>
              <w:rPr>
                <w:sz w:val="18"/>
              </w:rPr>
            </w:pPr>
            <w:r w:rsidRPr="00043ED5">
              <w:rPr>
                <w:sz w:val="18"/>
              </w:rPr>
              <w:t>vytvářet územní podmínky pro pokračování procesu</w:t>
            </w:r>
            <w:r w:rsidRPr="00043ED5">
              <w:rPr>
                <w:spacing w:val="-22"/>
                <w:sz w:val="18"/>
              </w:rPr>
              <w:t xml:space="preserve"> </w:t>
            </w:r>
            <w:r w:rsidRPr="00043ED5">
              <w:rPr>
                <w:sz w:val="18"/>
              </w:rPr>
              <w:t>obnovy lesních porostů, především v Ústeckém</w:t>
            </w:r>
            <w:r w:rsidRPr="00043ED5">
              <w:rPr>
                <w:spacing w:val="-7"/>
                <w:sz w:val="18"/>
              </w:rPr>
              <w:t xml:space="preserve"> </w:t>
            </w:r>
            <w:r w:rsidRPr="00043ED5">
              <w:rPr>
                <w:sz w:val="18"/>
              </w:rPr>
              <w:t>kraji,</w:t>
            </w:r>
          </w:p>
          <w:p w:rsidR="00FD25B2" w:rsidRPr="00043ED5" w:rsidRDefault="00F83464">
            <w:pPr>
              <w:pStyle w:val="TableParagraph"/>
              <w:numPr>
                <w:ilvl w:val="0"/>
                <w:numId w:val="41"/>
              </w:numPr>
              <w:tabs>
                <w:tab w:val="left" w:pos="469"/>
              </w:tabs>
              <w:ind w:right="130"/>
              <w:rPr>
                <w:sz w:val="18"/>
              </w:rPr>
            </w:pPr>
            <w:r w:rsidRPr="00043ED5">
              <w:rPr>
                <w:sz w:val="18"/>
              </w:rPr>
              <w:t>účinným způsobem regulovat a zamezit rizikům překotně se rozvíjející výstavby větrných elektráren, včetně souvisejících zařízení (přístupových komunikací, vyvedení energetického výkonu apod.), jak z hlediska minimalizace vlivů na životní prostředí, krajinu a osídlení, tak z hlediska funkčnosti větrných elektráren v systému zásobování elektrickou</w:t>
            </w:r>
            <w:r w:rsidRPr="00043ED5">
              <w:rPr>
                <w:spacing w:val="-27"/>
                <w:sz w:val="18"/>
              </w:rPr>
              <w:t xml:space="preserve"> </w:t>
            </w:r>
            <w:r w:rsidRPr="00043ED5">
              <w:rPr>
                <w:sz w:val="18"/>
              </w:rPr>
              <w:t>energií, především v Ústeckém</w:t>
            </w:r>
            <w:r w:rsidRPr="00043ED5">
              <w:rPr>
                <w:spacing w:val="-2"/>
                <w:sz w:val="18"/>
              </w:rPr>
              <w:t xml:space="preserve"> </w:t>
            </w:r>
            <w:r w:rsidRPr="00043ED5">
              <w:rPr>
                <w:sz w:val="18"/>
              </w:rPr>
              <w:t>kraji,</w:t>
            </w:r>
          </w:p>
          <w:p w:rsidR="00FD25B2" w:rsidRPr="00043ED5" w:rsidRDefault="00F83464">
            <w:pPr>
              <w:pStyle w:val="TableParagraph"/>
              <w:numPr>
                <w:ilvl w:val="0"/>
                <w:numId w:val="41"/>
              </w:numPr>
              <w:tabs>
                <w:tab w:val="left" w:pos="468"/>
                <w:tab w:val="left" w:pos="469"/>
              </w:tabs>
              <w:ind w:right="108"/>
              <w:rPr>
                <w:sz w:val="18"/>
              </w:rPr>
            </w:pPr>
            <w:r w:rsidRPr="00043ED5">
              <w:rPr>
                <w:sz w:val="18"/>
              </w:rPr>
              <w:t>vytvářet územní podmínky pro posílení koordinace</w:t>
            </w:r>
            <w:r w:rsidRPr="00043ED5">
              <w:rPr>
                <w:spacing w:val="-24"/>
                <w:sz w:val="18"/>
              </w:rPr>
              <w:t xml:space="preserve"> </w:t>
            </w:r>
            <w:r w:rsidRPr="00043ED5">
              <w:rPr>
                <w:sz w:val="18"/>
              </w:rPr>
              <w:t>cestovního ruchu v SOB6 Krušné hory a lázeňství v OB12 Karlovy</w:t>
            </w:r>
            <w:r w:rsidRPr="00043ED5">
              <w:rPr>
                <w:spacing w:val="-21"/>
                <w:sz w:val="18"/>
              </w:rPr>
              <w:t xml:space="preserve"> </w:t>
            </w:r>
            <w:r w:rsidRPr="00043ED5">
              <w:rPr>
                <w:sz w:val="18"/>
              </w:rPr>
              <w:t>Vary.</w:t>
            </w:r>
          </w:p>
        </w:tc>
        <w:tc>
          <w:tcPr>
            <w:tcW w:w="7657" w:type="dxa"/>
          </w:tcPr>
          <w:p w:rsidR="00FD25B2" w:rsidRPr="00043ED5" w:rsidRDefault="00F83464">
            <w:pPr>
              <w:pStyle w:val="TableParagraph"/>
              <w:spacing w:before="1"/>
              <w:rPr>
                <w:sz w:val="18"/>
              </w:rPr>
            </w:pPr>
            <w:r w:rsidRPr="00043ED5">
              <w:rPr>
                <w:sz w:val="18"/>
              </w:rPr>
              <w:t>Úkoly pro územní plánování jsou splněny v ZÚR KK, ve znění Aktualizace č. 1, která nabyla účinnosti 13. 7. 2018.</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359.</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ind w:right="577"/>
              <w:rPr>
                <w:b/>
                <w:sz w:val="18"/>
              </w:rPr>
            </w:pPr>
            <w:r w:rsidRPr="00043ED5">
              <w:rPr>
                <w:b/>
                <w:sz w:val="18"/>
              </w:rPr>
              <w:t xml:space="preserve">čl. (75) SOB 7 Specifická oblast </w:t>
            </w:r>
            <w:proofErr w:type="gramStart"/>
            <w:r w:rsidRPr="00043ED5">
              <w:rPr>
                <w:b/>
                <w:sz w:val="18"/>
              </w:rPr>
              <w:t>Krkonoše</w:t>
            </w:r>
            <w:proofErr w:type="gramEnd"/>
            <w:r w:rsidRPr="00043ED5">
              <w:rPr>
                <w:b/>
                <w:sz w:val="18"/>
              </w:rPr>
              <w:t>–</w:t>
            </w:r>
            <w:proofErr w:type="gramStart"/>
            <w:r w:rsidRPr="00043ED5">
              <w:rPr>
                <w:b/>
                <w:sz w:val="18"/>
              </w:rPr>
              <w:t>Jizerské</w:t>
            </w:r>
            <w:proofErr w:type="gramEnd"/>
            <w:r w:rsidRPr="00043ED5">
              <w:rPr>
                <w:b/>
                <w:sz w:val="18"/>
              </w:rPr>
              <w:t xml:space="preserve"> hory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e) a f):</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40"/>
              </w:numPr>
              <w:tabs>
                <w:tab w:val="left" w:pos="469"/>
              </w:tabs>
              <w:ind w:right="105"/>
              <w:rPr>
                <w:sz w:val="18"/>
              </w:rPr>
            </w:pPr>
            <w:r w:rsidRPr="00043ED5">
              <w:rPr>
                <w:sz w:val="18"/>
              </w:rPr>
              <w:t>v ostatních sídlech mimo stávající rekreační střediska vytvářet územní podmínky pro zkvalitnění a rozvoj dopravní a technické infrastruktury, bydlení a občanského</w:t>
            </w:r>
            <w:r w:rsidRPr="00043ED5">
              <w:rPr>
                <w:spacing w:val="-11"/>
                <w:sz w:val="18"/>
              </w:rPr>
              <w:t xml:space="preserve"> </w:t>
            </w:r>
            <w:r w:rsidRPr="00043ED5">
              <w:rPr>
                <w:sz w:val="18"/>
              </w:rPr>
              <w:t>vybavení,</w:t>
            </w:r>
          </w:p>
          <w:p w:rsidR="00FD25B2" w:rsidRPr="00043ED5" w:rsidRDefault="00F83464">
            <w:pPr>
              <w:pStyle w:val="TableParagraph"/>
              <w:numPr>
                <w:ilvl w:val="0"/>
                <w:numId w:val="40"/>
              </w:numPr>
              <w:tabs>
                <w:tab w:val="left" w:pos="469"/>
              </w:tabs>
              <w:spacing w:before="5" w:line="206" w:lineRule="exact"/>
              <w:ind w:right="131"/>
              <w:rPr>
                <w:sz w:val="18"/>
              </w:rPr>
            </w:pPr>
            <w:r w:rsidRPr="00043ED5">
              <w:rPr>
                <w:sz w:val="18"/>
              </w:rPr>
              <w:t>vytvářet územní podmínky pro rozvoj takových odvětví a aktivit, které budou diferencovaně a harmonicky a v souladu</w:t>
            </w:r>
            <w:r w:rsidRPr="00043ED5">
              <w:rPr>
                <w:spacing w:val="-28"/>
                <w:sz w:val="18"/>
              </w:rPr>
              <w:t xml:space="preserve"> </w:t>
            </w:r>
            <w:r w:rsidRPr="00043ED5">
              <w:rPr>
                <w:sz w:val="18"/>
              </w:rPr>
              <w:t>s požadavky ochrany přírody a krajiny využívat lidský, přírodní</w:t>
            </w:r>
            <w:r w:rsidRPr="00043ED5">
              <w:rPr>
                <w:spacing w:val="-29"/>
                <w:sz w:val="18"/>
              </w:rPr>
              <w:t xml:space="preserve"> </w:t>
            </w:r>
            <w:r w:rsidRPr="00043ED5">
              <w:rPr>
                <w:sz w:val="18"/>
              </w:rPr>
              <w:t>i</w:t>
            </w:r>
          </w:p>
        </w:tc>
        <w:tc>
          <w:tcPr>
            <w:tcW w:w="7657" w:type="dxa"/>
          </w:tcPr>
          <w:p w:rsidR="00FD25B2" w:rsidRPr="00043ED5" w:rsidRDefault="00F83464">
            <w:pPr>
              <w:pStyle w:val="TableParagraph"/>
              <w:ind w:right="564"/>
              <w:rPr>
                <w:sz w:val="18"/>
              </w:rPr>
            </w:pPr>
            <w:r w:rsidRPr="00043ED5">
              <w:rPr>
                <w:sz w:val="18"/>
              </w:rPr>
              <w:t>Citovaná ustanovení pod písm. a) – f) jsou doslovně inkorporována do pořizované Aktualizace č. 1 ZÚR KHK. V rámci Aktualizace č. 1 ZÚR KHK jsou upravovány - upřesňovány úkoly územního plánování, a to zejména s ohledem na požadavky Správy KRNAP a dále na Integrovanou strategii rozvoje regionu Krkonoše.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left="468" w:right="178"/>
              <w:rPr>
                <w:sz w:val="18"/>
              </w:rPr>
            </w:pPr>
            <w:r w:rsidRPr="00043ED5">
              <w:rPr>
                <w:sz w:val="18"/>
              </w:rPr>
              <w:t>ekonomický potenciál celého území a zvláštnosti jeho různých částí a které budou zmírňovat střety nadměrného zatížení území cestovním ruchem se zájmy ochrany přírody,</w:t>
            </w:r>
          </w:p>
          <w:p w:rsidR="00FD25B2" w:rsidRPr="00043ED5" w:rsidRDefault="00F83464">
            <w:pPr>
              <w:pStyle w:val="TableParagraph"/>
              <w:numPr>
                <w:ilvl w:val="0"/>
                <w:numId w:val="39"/>
              </w:numPr>
              <w:tabs>
                <w:tab w:val="left" w:pos="468"/>
                <w:tab w:val="left" w:pos="469"/>
              </w:tabs>
              <w:ind w:right="188"/>
              <w:rPr>
                <w:sz w:val="18"/>
              </w:rPr>
            </w:pPr>
            <w:r w:rsidRPr="00043ED5">
              <w:rPr>
                <w:sz w:val="18"/>
              </w:rPr>
              <w:t>vytvářet územní podmínky pro zajišťování udržitelnosti využívání rekreačního potenciálu oblasti, zejména s</w:t>
            </w:r>
            <w:r w:rsidRPr="00043ED5">
              <w:rPr>
                <w:spacing w:val="-28"/>
                <w:sz w:val="18"/>
              </w:rPr>
              <w:t xml:space="preserve"> </w:t>
            </w:r>
            <w:r w:rsidRPr="00043ED5">
              <w:rPr>
                <w:sz w:val="18"/>
              </w:rPr>
              <w:t>ohledem na regulaci zatížení cestovním ruchem, především pro</w:t>
            </w:r>
            <w:r w:rsidRPr="00043ED5">
              <w:rPr>
                <w:spacing w:val="-24"/>
                <w:sz w:val="18"/>
              </w:rPr>
              <w:t xml:space="preserve"> </w:t>
            </w:r>
            <w:r w:rsidRPr="00043ED5">
              <w:rPr>
                <w:sz w:val="18"/>
              </w:rPr>
              <w:t>rozvoj měkkých forem rekreace s ohledem na možnost celoročního využití,</w:t>
            </w:r>
          </w:p>
          <w:p w:rsidR="00FD25B2" w:rsidRPr="00043ED5" w:rsidRDefault="00F83464">
            <w:pPr>
              <w:pStyle w:val="TableParagraph"/>
              <w:numPr>
                <w:ilvl w:val="0"/>
                <w:numId w:val="39"/>
              </w:numPr>
              <w:tabs>
                <w:tab w:val="left" w:pos="469"/>
              </w:tabs>
              <w:ind w:right="193"/>
              <w:rPr>
                <w:sz w:val="18"/>
              </w:rPr>
            </w:pPr>
            <w:r w:rsidRPr="00043ED5">
              <w:rPr>
                <w:sz w:val="18"/>
              </w:rPr>
              <w:t>vytvářet územní podmínky pro zlepšení dopravní dostupnosti území uvnitř i přes</w:t>
            </w:r>
            <w:r w:rsidRPr="00043ED5">
              <w:rPr>
                <w:spacing w:val="-3"/>
                <w:sz w:val="18"/>
              </w:rPr>
              <w:t xml:space="preserve"> </w:t>
            </w:r>
            <w:r w:rsidRPr="00043ED5">
              <w:rPr>
                <w:sz w:val="18"/>
              </w:rPr>
              <w:t>hranice,</w:t>
            </w:r>
          </w:p>
          <w:p w:rsidR="00FD25B2" w:rsidRPr="00043ED5" w:rsidRDefault="00F83464">
            <w:pPr>
              <w:pStyle w:val="TableParagraph"/>
              <w:numPr>
                <w:ilvl w:val="0"/>
                <w:numId w:val="39"/>
              </w:numPr>
              <w:tabs>
                <w:tab w:val="left" w:pos="469"/>
              </w:tabs>
              <w:ind w:right="207"/>
              <w:rPr>
                <w:sz w:val="18"/>
              </w:rPr>
            </w:pPr>
            <w:r w:rsidRPr="00043ED5">
              <w:rPr>
                <w:sz w:val="18"/>
              </w:rPr>
              <w:t>vytvářet územní podmínky pro zlepšení technické a</w:t>
            </w:r>
            <w:r w:rsidRPr="00043ED5">
              <w:rPr>
                <w:spacing w:val="-23"/>
                <w:sz w:val="18"/>
              </w:rPr>
              <w:t xml:space="preserve"> </w:t>
            </w:r>
            <w:r w:rsidRPr="00043ED5">
              <w:rPr>
                <w:sz w:val="18"/>
              </w:rPr>
              <w:t>dopravní infrastruktury, zejména pro rozvoj ekologických forem dopravy,</w:t>
            </w:r>
          </w:p>
          <w:p w:rsidR="00FD25B2" w:rsidRPr="00043ED5" w:rsidRDefault="00F83464">
            <w:pPr>
              <w:pStyle w:val="TableParagraph"/>
              <w:numPr>
                <w:ilvl w:val="0"/>
                <w:numId w:val="39"/>
              </w:numPr>
              <w:tabs>
                <w:tab w:val="left" w:pos="468"/>
                <w:tab w:val="left" w:pos="469"/>
              </w:tabs>
              <w:ind w:right="200"/>
              <w:rPr>
                <w:sz w:val="18"/>
              </w:rPr>
            </w:pPr>
            <w:r w:rsidRPr="00043ED5">
              <w:rPr>
                <w:sz w:val="18"/>
              </w:rPr>
              <w:t>zohlednit výstupy ze schválené Integrované strategie</w:t>
            </w:r>
            <w:r w:rsidRPr="00043ED5">
              <w:rPr>
                <w:spacing w:val="-29"/>
                <w:sz w:val="18"/>
              </w:rPr>
              <w:t xml:space="preserve"> </w:t>
            </w:r>
            <w:r w:rsidRPr="00043ED5">
              <w:rPr>
                <w:sz w:val="18"/>
              </w:rPr>
              <w:t>rozvoje regionu</w:t>
            </w:r>
            <w:r w:rsidRPr="00043ED5">
              <w:rPr>
                <w:spacing w:val="-1"/>
                <w:sz w:val="18"/>
              </w:rPr>
              <w:t xml:space="preserve"> </w:t>
            </w:r>
            <w:r w:rsidRPr="00043ED5">
              <w:rPr>
                <w:sz w:val="18"/>
              </w:rPr>
              <w:t>Krkonoše.</w:t>
            </w:r>
          </w:p>
        </w:tc>
        <w:tc>
          <w:tcPr>
            <w:tcW w:w="7657" w:type="dxa"/>
          </w:tcPr>
          <w:p w:rsidR="00FD25B2" w:rsidRPr="00043ED5" w:rsidRDefault="00FD25B2">
            <w:pPr>
              <w:pStyle w:val="TableParagraph"/>
              <w:ind w:left="0"/>
              <w:rPr>
                <w:sz w:val="18"/>
              </w:rPr>
            </w:pPr>
          </w:p>
        </w:tc>
      </w:tr>
      <w:tr w:rsidR="00FD25B2" w:rsidRPr="00043ED5">
        <w:trPr>
          <w:trHeight w:val="4349"/>
        </w:trPr>
        <w:tc>
          <w:tcPr>
            <w:tcW w:w="710" w:type="dxa"/>
          </w:tcPr>
          <w:p w:rsidR="00FD25B2" w:rsidRPr="00043ED5" w:rsidRDefault="00F83464">
            <w:pPr>
              <w:pStyle w:val="TableParagraph"/>
              <w:spacing w:before="116"/>
              <w:ind w:left="78"/>
              <w:rPr>
                <w:b/>
                <w:sz w:val="18"/>
              </w:rPr>
            </w:pPr>
            <w:r w:rsidRPr="00043ED5">
              <w:rPr>
                <w:b/>
                <w:sz w:val="18"/>
              </w:rPr>
              <w:lastRenderedPageBreak/>
              <w:t>360.</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ind w:right="577"/>
              <w:rPr>
                <w:b/>
                <w:sz w:val="18"/>
              </w:rPr>
            </w:pPr>
            <w:r w:rsidRPr="00043ED5">
              <w:rPr>
                <w:b/>
                <w:sz w:val="18"/>
              </w:rPr>
              <w:t xml:space="preserve">čl. (75) SOB 7 Specifická oblast </w:t>
            </w:r>
            <w:proofErr w:type="gramStart"/>
            <w:r w:rsidRPr="00043ED5">
              <w:rPr>
                <w:b/>
                <w:sz w:val="18"/>
              </w:rPr>
              <w:t>Krkonoše</w:t>
            </w:r>
            <w:proofErr w:type="gramEnd"/>
            <w:r w:rsidRPr="00043ED5">
              <w:rPr>
                <w:b/>
                <w:sz w:val="18"/>
              </w:rPr>
              <w:t>–</w:t>
            </w:r>
            <w:proofErr w:type="gramStart"/>
            <w:r w:rsidRPr="00043ED5">
              <w:rPr>
                <w:b/>
                <w:sz w:val="18"/>
              </w:rPr>
              <w:t>Jizerské</w:t>
            </w:r>
            <w:proofErr w:type="gramEnd"/>
            <w:r w:rsidRPr="00043ED5">
              <w:rPr>
                <w:b/>
                <w:sz w:val="18"/>
              </w:rPr>
              <w:t xml:space="preserve"> hory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e) a f):</w:t>
            </w:r>
          </w:p>
          <w:p w:rsidR="00FD25B2" w:rsidRPr="00043ED5" w:rsidRDefault="00F83464">
            <w:pPr>
              <w:pStyle w:val="TableParagraph"/>
              <w:ind w:right="397"/>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38"/>
              </w:numPr>
              <w:tabs>
                <w:tab w:val="left" w:pos="469"/>
              </w:tabs>
              <w:spacing w:before="2"/>
              <w:ind w:right="108"/>
              <w:rPr>
                <w:sz w:val="18"/>
              </w:rPr>
            </w:pPr>
            <w:r w:rsidRPr="00043ED5">
              <w:rPr>
                <w:sz w:val="18"/>
              </w:rPr>
              <w:t>v ostatních sídlech mimo stávající rekreační střediska</w:t>
            </w:r>
            <w:r w:rsidRPr="00043ED5">
              <w:rPr>
                <w:spacing w:val="-25"/>
                <w:sz w:val="18"/>
              </w:rPr>
              <w:t xml:space="preserve"> </w:t>
            </w:r>
            <w:r w:rsidRPr="00043ED5">
              <w:rPr>
                <w:sz w:val="18"/>
              </w:rPr>
              <w:t>vytvářet územní podmínky pro zkvalitnění a rozvoj dopravní a technické infrastruktury, bydlení a občanského</w:t>
            </w:r>
            <w:r w:rsidRPr="00043ED5">
              <w:rPr>
                <w:spacing w:val="-11"/>
                <w:sz w:val="18"/>
              </w:rPr>
              <w:t xml:space="preserve"> </w:t>
            </w:r>
            <w:r w:rsidRPr="00043ED5">
              <w:rPr>
                <w:sz w:val="18"/>
              </w:rPr>
              <w:t>vybavení,</w:t>
            </w:r>
          </w:p>
          <w:p w:rsidR="00FD25B2" w:rsidRPr="00043ED5" w:rsidRDefault="00F83464">
            <w:pPr>
              <w:pStyle w:val="TableParagraph"/>
              <w:numPr>
                <w:ilvl w:val="0"/>
                <w:numId w:val="38"/>
              </w:numPr>
              <w:tabs>
                <w:tab w:val="left" w:pos="469"/>
              </w:tabs>
              <w:ind w:right="131"/>
              <w:rPr>
                <w:sz w:val="18"/>
              </w:rPr>
            </w:pPr>
            <w:r w:rsidRPr="00043ED5">
              <w:rPr>
                <w:sz w:val="18"/>
              </w:rPr>
              <w:t>vytvářet územní podmínky pro rozvoj takových odvětví a aktivit, které budou diferencovaně a harmonicky a v souladu</w:t>
            </w:r>
            <w:r w:rsidRPr="00043ED5">
              <w:rPr>
                <w:spacing w:val="-28"/>
                <w:sz w:val="18"/>
              </w:rPr>
              <w:t xml:space="preserve"> </w:t>
            </w:r>
            <w:r w:rsidRPr="00043ED5">
              <w:rPr>
                <w:sz w:val="18"/>
              </w:rPr>
              <w:t>s požadavky ochrany přírody a krajiny využívat lidský, přírodní i ekonomický potenciál celého území a zvláštnosti jeho různých částí a které budou zmírňovat střety nadměrného zatížení území cestovním ruchem se zájmy ochrany</w:t>
            </w:r>
            <w:r w:rsidRPr="00043ED5">
              <w:rPr>
                <w:spacing w:val="-18"/>
                <w:sz w:val="18"/>
              </w:rPr>
              <w:t xml:space="preserve"> </w:t>
            </w:r>
            <w:r w:rsidRPr="00043ED5">
              <w:rPr>
                <w:sz w:val="18"/>
              </w:rPr>
              <w:t>přírody,</w:t>
            </w:r>
          </w:p>
          <w:p w:rsidR="00FD25B2" w:rsidRPr="00043ED5" w:rsidRDefault="00F83464">
            <w:pPr>
              <w:pStyle w:val="TableParagraph"/>
              <w:numPr>
                <w:ilvl w:val="0"/>
                <w:numId w:val="38"/>
              </w:numPr>
              <w:tabs>
                <w:tab w:val="left" w:pos="468"/>
                <w:tab w:val="left" w:pos="469"/>
              </w:tabs>
              <w:ind w:right="188"/>
              <w:rPr>
                <w:sz w:val="18"/>
              </w:rPr>
            </w:pPr>
            <w:r w:rsidRPr="00043ED5">
              <w:rPr>
                <w:sz w:val="18"/>
              </w:rPr>
              <w:t>vytvářet územní podmínky pro zajišťování udržitelnosti využívání rekreačního potenciálu oblasti, zejména s</w:t>
            </w:r>
            <w:r w:rsidRPr="00043ED5">
              <w:rPr>
                <w:spacing w:val="-28"/>
                <w:sz w:val="18"/>
              </w:rPr>
              <w:t xml:space="preserve"> </w:t>
            </w:r>
            <w:r w:rsidRPr="00043ED5">
              <w:rPr>
                <w:sz w:val="18"/>
              </w:rPr>
              <w:t>ohledem na regulaci zatížení cestovním ruchem, především pro</w:t>
            </w:r>
            <w:r w:rsidRPr="00043ED5">
              <w:rPr>
                <w:spacing w:val="-24"/>
                <w:sz w:val="18"/>
              </w:rPr>
              <w:t xml:space="preserve"> </w:t>
            </w:r>
            <w:r w:rsidRPr="00043ED5">
              <w:rPr>
                <w:sz w:val="18"/>
              </w:rPr>
              <w:t>rozvoj měkkých forem rekreace s ohledem na možnost celoročního využití,</w:t>
            </w:r>
          </w:p>
          <w:p w:rsidR="00FD25B2" w:rsidRPr="00043ED5" w:rsidRDefault="00F83464">
            <w:pPr>
              <w:pStyle w:val="TableParagraph"/>
              <w:numPr>
                <w:ilvl w:val="0"/>
                <w:numId w:val="38"/>
              </w:numPr>
              <w:tabs>
                <w:tab w:val="left" w:pos="469"/>
              </w:tabs>
              <w:spacing w:before="3" w:line="206" w:lineRule="exact"/>
              <w:ind w:right="198"/>
              <w:rPr>
                <w:sz w:val="18"/>
              </w:rPr>
            </w:pPr>
            <w:r w:rsidRPr="00043ED5">
              <w:rPr>
                <w:sz w:val="18"/>
              </w:rPr>
              <w:t>vytvářet územní podmínky pro zlepšení dopravní</w:t>
            </w:r>
            <w:r w:rsidRPr="00043ED5">
              <w:rPr>
                <w:spacing w:val="-23"/>
                <w:sz w:val="18"/>
              </w:rPr>
              <w:t xml:space="preserve"> </w:t>
            </w:r>
            <w:r w:rsidRPr="00043ED5">
              <w:rPr>
                <w:sz w:val="18"/>
              </w:rPr>
              <w:t>dostupnosti území uvnitř i přes</w:t>
            </w:r>
            <w:r w:rsidRPr="00043ED5">
              <w:rPr>
                <w:spacing w:val="-3"/>
                <w:sz w:val="18"/>
              </w:rPr>
              <w:t xml:space="preserve"> </w:t>
            </w:r>
            <w:r w:rsidRPr="00043ED5">
              <w:rPr>
                <w:sz w:val="18"/>
              </w:rPr>
              <w:t>hranice,</w:t>
            </w:r>
          </w:p>
        </w:tc>
        <w:tc>
          <w:tcPr>
            <w:tcW w:w="7657" w:type="dxa"/>
          </w:tcPr>
          <w:p w:rsidR="00FD25B2" w:rsidRPr="00043ED5" w:rsidRDefault="00F83464">
            <w:pPr>
              <w:pStyle w:val="TableParagraph"/>
              <w:spacing w:before="1"/>
              <w:ind w:left="153" w:hanging="12"/>
              <w:rPr>
                <w:sz w:val="18"/>
              </w:rPr>
            </w:pPr>
            <w:r w:rsidRPr="00043ED5">
              <w:rPr>
                <w:sz w:val="18"/>
              </w:rPr>
              <w:t>V ZÚR LK řešeno zejména v rámci vymezené specifické oblasti SOB5 Jizerské hory a SOB6 Západní Krkonoše, kde je následně promítnuto a hlídáno i v ÚP obcí a měst.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numPr>
                <w:ilvl w:val="0"/>
                <w:numId w:val="37"/>
              </w:numPr>
              <w:tabs>
                <w:tab w:val="left" w:pos="469"/>
              </w:tabs>
              <w:spacing w:before="1"/>
              <w:ind w:right="207"/>
              <w:rPr>
                <w:sz w:val="18"/>
              </w:rPr>
            </w:pPr>
            <w:r w:rsidRPr="00043ED5">
              <w:rPr>
                <w:sz w:val="18"/>
              </w:rPr>
              <w:t>vytvářet územní podmínky pro zlepšení technické a</w:t>
            </w:r>
            <w:r w:rsidRPr="00043ED5">
              <w:rPr>
                <w:spacing w:val="-23"/>
                <w:sz w:val="18"/>
              </w:rPr>
              <w:t xml:space="preserve"> </w:t>
            </w:r>
            <w:r w:rsidRPr="00043ED5">
              <w:rPr>
                <w:sz w:val="18"/>
              </w:rPr>
              <w:t>dopravní infrastruktury, zejména pro rozvoj ekologických forem dopravy,</w:t>
            </w:r>
          </w:p>
          <w:p w:rsidR="00FD25B2" w:rsidRPr="00043ED5" w:rsidRDefault="00F83464">
            <w:pPr>
              <w:pStyle w:val="TableParagraph"/>
              <w:numPr>
                <w:ilvl w:val="0"/>
                <w:numId w:val="37"/>
              </w:numPr>
              <w:tabs>
                <w:tab w:val="left" w:pos="468"/>
                <w:tab w:val="left" w:pos="469"/>
              </w:tabs>
              <w:ind w:right="198"/>
              <w:rPr>
                <w:sz w:val="18"/>
              </w:rPr>
            </w:pPr>
            <w:r w:rsidRPr="00043ED5">
              <w:rPr>
                <w:sz w:val="18"/>
              </w:rPr>
              <w:t>zohlednit výstupy ze schválené Integrované strategie</w:t>
            </w:r>
            <w:r w:rsidRPr="00043ED5">
              <w:rPr>
                <w:spacing w:val="-27"/>
                <w:sz w:val="18"/>
              </w:rPr>
              <w:t xml:space="preserve"> </w:t>
            </w:r>
            <w:r w:rsidRPr="00043ED5">
              <w:rPr>
                <w:sz w:val="18"/>
              </w:rPr>
              <w:t>rozvoje regionu</w:t>
            </w:r>
            <w:r w:rsidRPr="00043ED5">
              <w:rPr>
                <w:spacing w:val="-1"/>
                <w:sz w:val="18"/>
              </w:rPr>
              <w:t xml:space="preserve"> </w:t>
            </w:r>
            <w:r w:rsidRPr="00043ED5">
              <w:rPr>
                <w:sz w:val="18"/>
              </w:rPr>
              <w:t>Krkonoše.</w:t>
            </w:r>
          </w:p>
        </w:tc>
        <w:tc>
          <w:tcPr>
            <w:tcW w:w="7657" w:type="dxa"/>
          </w:tcPr>
          <w:p w:rsidR="00FD25B2" w:rsidRPr="00043ED5" w:rsidRDefault="00FD25B2">
            <w:pPr>
              <w:pStyle w:val="TableParagraph"/>
              <w:ind w:left="0"/>
              <w:rPr>
                <w:sz w:val="18"/>
              </w:rPr>
            </w:pPr>
          </w:p>
        </w:tc>
      </w:tr>
      <w:tr w:rsidR="00FD25B2" w:rsidRPr="00043ED5">
        <w:trPr>
          <w:trHeight w:val="6418"/>
        </w:trPr>
        <w:tc>
          <w:tcPr>
            <w:tcW w:w="710" w:type="dxa"/>
          </w:tcPr>
          <w:p w:rsidR="00FD25B2" w:rsidRPr="00043ED5" w:rsidRDefault="00F83464">
            <w:pPr>
              <w:pStyle w:val="TableParagraph"/>
              <w:spacing w:before="114"/>
              <w:ind w:left="78"/>
              <w:rPr>
                <w:b/>
                <w:sz w:val="18"/>
              </w:rPr>
            </w:pPr>
            <w:r w:rsidRPr="00043ED5">
              <w:rPr>
                <w:b/>
                <w:sz w:val="18"/>
              </w:rPr>
              <w:lastRenderedPageBreak/>
              <w:t>361.</w:t>
            </w:r>
          </w:p>
        </w:tc>
        <w:tc>
          <w:tcPr>
            <w:tcW w:w="1702" w:type="dxa"/>
          </w:tcPr>
          <w:p w:rsidR="00FD25B2" w:rsidRPr="00043ED5" w:rsidRDefault="00F83464">
            <w:pPr>
              <w:pStyle w:val="TableParagraph"/>
              <w:spacing w:before="114"/>
              <w:rPr>
                <w:b/>
                <w:sz w:val="18"/>
              </w:rPr>
            </w:pPr>
            <w:r w:rsidRPr="00043ED5">
              <w:rPr>
                <w:b/>
                <w:sz w:val="18"/>
              </w:rPr>
              <w:t>Kraje</w:t>
            </w:r>
          </w:p>
        </w:tc>
        <w:tc>
          <w:tcPr>
            <w:tcW w:w="5528" w:type="dxa"/>
          </w:tcPr>
          <w:p w:rsidR="00FD25B2" w:rsidRPr="00043ED5" w:rsidRDefault="00F83464">
            <w:pPr>
              <w:pStyle w:val="TableParagraph"/>
              <w:spacing w:line="201" w:lineRule="exact"/>
              <w:rPr>
                <w:b/>
                <w:sz w:val="18"/>
              </w:rPr>
            </w:pPr>
            <w:r w:rsidRPr="00043ED5">
              <w:rPr>
                <w:b/>
                <w:sz w:val="18"/>
              </w:rPr>
              <w:t>čl. (80)</w:t>
            </w:r>
          </w:p>
          <w:p w:rsidR="00FD25B2" w:rsidRPr="00043ED5" w:rsidRDefault="00F83464">
            <w:pPr>
              <w:pStyle w:val="TableParagraph"/>
              <w:ind w:right="667"/>
              <w:rPr>
                <w:b/>
                <w:sz w:val="18"/>
              </w:rPr>
            </w:pPr>
            <w:r w:rsidRPr="00043ED5">
              <w:rPr>
                <w:b/>
                <w:sz w:val="18"/>
              </w:rPr>
              <w:t>Kapitola 5 „Koridory a plochy dopravní infrastruktury“ Úkoly pro územní plánování, písm. a), b), c) a d):</w:t>
            </w:r>
          </w:p>
          <w:p w:rsidR="00FD25B2" w:rsidRPr="00043ED5" w:rsidRDefault="00F83464">
            <w:pPr>
              <w:pStyle w:val="TableParagraph"/>
              <w:numPr>
                <w:ilvl w:val="0"/>
                <w:numId w:val="36"/>
              </w:numPr>
              <w:tabs>
                <w:tab w:val="left" w:pos="469"/>
              </w:tabs>
              <w:spacing w:before="5"/>
              <w:ind w:right="128"/>
              <w:rPr>
                <w:sz w:val="18"/>
              </w:rPr>
            </w:pPr>
            <w:r w:rsidRPr="00043ED5">
              <w:rPr>
                <w:sz w:val="18"/>
              </w:rPr>
              <w:t>kraje v zásadách územního rozvoje upřesní vymezení ploch</w:t>
            </w:r>
            <w:r w:rsidRPr="00043ED5">
              <w:rPr>
                <w:spacing w:val="-25"/>
                <w:sz w:val="18"/>
              </w:rPr>
              <w:t xml:space="preserve"> </w:t>
            </w:r>
            <w:r w:rsidRPr="00043ED5">
              <w:rPr>
                <w:sz w:val="18"/>
              </w:rPr>
              <w:t>a koridorů dopravní infrastruktury, při respektování důvodů vymezení a kritérií a podmínek pro</w:t>
            </w:r>
            <w:r w:rsidRPr="00043ED5">
              <w:rPr>
                <w:spacing w:val="-8"/>
                <w:sz w:val="18"/>
              </w:rPr>
              <w:t xml:space="preserve"> </w:t>
            </w:r>
            <w:r w:rsidRPr="00043ED5">
              <w:rPr>
                <w:sz w:val="18"/>
              </w:rPr>
              <w:t>rozhodování,</w:t>
            </w:r>
          </w:p>
          <w:p w:rsidR="00FD25B2" w:rsidRPr="00043ED5" w:rsidRDefault="00F83464">
            <w:pPr>
              <w:pStyle w:val="TableParagraph"/>
              <w:numPr>
                <w:ilvl w:val="0"/>
                <w:numId w:val="36"/>
              </w:numPr>
              <w:tabs>
                <w:tab w:val="left" w:pos="469"/>
              </w:tabs>
              <w:spacing w:before="3" w:line="237" w:lineRule="auto"/>
              <w:ind w:right="188"/>
              <w:rPr>
                <w:sz w:val="18"/>
              </w:rPr>
            </w:pPr>
            <w:r w:rsidRPr="00043ED5">
              <w:rPr>
                <w:sz w:val="18"/>
              </w:rPr>
              <w:t>příslušné kraje a obce zajistí územní ochranu vymezených koridorů a ploch v navazující územně plánovací</w:t>
            </w:r>
            <w:r w:rsidRPr="00043ED5">
              <w:rPr>
                <w:spacing w:val="-25"/>
                <w:sz w:val="18"/>
              </w:rPr>
              <w:t xml:space="preserve"> </w:t>
            </w:r>
            <w:r w:rsidRPr="00043ED5">
              <w:rPr>
                <w:sz w:val="18"/>
              </w:rPr>
              <w:t>dokumentaci upřesněním koridorů a ploch pro umístění záměru nebo</w:t>
            </w:r>
            <w:r w:rsidRPr="00043ED5">
              <w:rPr>
                <w:position w:val="-5"/>
                <w:sz w:val="18"/>
              </w:rPr>
              <w:t xml:space="preserve"> územní rezervou </w:t>
            </w:r>
            <w:r w:rsidRPr="00043ED5">
              <w:rPr>
                <w:sz w:val="12"/>
              </w:rPr>
              <w:t>(viz §36 odst. 1 zákona č. 183/2006 Sb., v platném</w:t>
            </w:r>
            <w:r w:rsidRPr="00043ED5">
              <w:rPr>
                <w:spacing w:val="-14"/>
                <w:sz w:val="12"/>
              </w:rPr>
              <w:t xml:space="preserve"> </w:t>
            </w:r>
            <w:r w:rsidRPr="00043ED5">
              <w:rPr>
                <w:sz w:val="12"/>
              </w:rPr>
              <w:t>znění)</w:t>
            </w:r>
            <w:r w:rsidRPr="00043ED5">
              <w:rPr>
                <w:position w:val="-5"/>
                <w:sz w:val="18"/>
              </w:rPr>
              <w:t>,</w:t>
            </w:r>
          </w:p>
          <w:p w:rsidR="00FD25B2" w:rsidRPr="00043ED5" w:rsidRDefault="00F83464">
            <w:pPr>
              <w:pStyle w:val="TableParagraph"/>
              <w:numPr>
                <w:ilvl w:val="0"/>
                <w:numId w:val="36"/>
              </w:numPr>
              <w:tabs>
                <w:tab w:val="left" w:pos="468"/>
                <w:tab w:val="left" w:pos="469"/>
              </w:tabs>
              <w:spacing w:before="3"/>
              <w:ind w:right="168"/>
              <w:rPr>
                <w:sz w:val="18"/>
              </w:rPr>
            </w:pPr>
            <w:r w:rsidRPr="00043ED5">
              <w:rPr>
                <w:sz w:val="18"/>
              </w:rPr>
              <w:t>příslušné kraje a obce postupují při pořizování územně plánovací dokumentace v souladu s kritérii a podmínkami</w:t>
            </w:r>
            <w:r w:rsidRPr="00043ED5">
              <w:rPr>
                <w:spacing w:val="-26"/>
                <w:sz w:val="18"/>
              </w:rPr>
              <w:t xml:space="preserve"> </w:t>
            </w:r>
            <w:r w:rsidRPr="00043ED5">
              <w:rPr>
                <w:sz w:val="18"/>
              </w:rPr>
              <w:t>pro rozhodování o změnách v</w:t>
            </w:r>
            <w:r w:rsidRPr="00043ED5">
              <w:rPr>
                <w:spacing w:val="-6"/>
                <w:sz w:val="18"/>
              </w:rPr>
              <w:t xml:space="preserve"> </w:t>
            </w:r>
            <w:r w:rsidRPr="00043ED5">
              <w:rPr>
                <w:sz w:val="18"/>
              </w:rPr>
              <w:t>území,</w:t>
            </w:r>
          </w:p>
          <w:p w:rsidR="00FD25B2" w:rsidRPr="00043ED5" w:rsidRDefault="00F83464">
            <w:pPr>
              <w:pStyle w:val="TableParagraph"/>
              <w:numPr>
                <w:ilvl w:val="0"/>
                <w:numId w:val="36"/>
              </w:numPr>
              <w:tabs>
                <w:tab w:val="left" w:pos="469"/>
              </w:tabs>
              <w:ind w:right="536"/>
              <w:rPr>
                <w:sz w:val="18"/>
              </w:rPr>
            </w:pPr>
            <w:r w:rsidRPr="00043ED5">
              <w:rPr>
                <w:sz w:val="18"/>
              </w:rPr>
              <w:t>kraje při pořizování územně plánovací dokumentace</w:t>
            </w:r>
            <w:r w:rsidRPr="00043ED5">
              <w:rPr>
                <w:spacing w:val="-21"/>
                <w:sz w:val="18"/>
              </w:rPr>
              <w:t xml:space="preserve"> </w:t>
            </w:r>
            <w:r w:rsidRPr="00043ED5">
              <w:rPr>
                <w:sz w:val="18"/>
              </w:rPr>
              <w:t>řeší územní souvislosti vymezených koridorů a</w:t>
            </w:r>
            <w:r w:rsidRPr="00043ED5">
              <w:rPr>
                <w:spacing w:val="-9"/>
                <w:sz w:val="18"/>
              </w:rPr>
              <w:t xml:space="preserve"> </w:t>
            </w:r>
            <w:r w:rsidRPr="00043ED5">
              <w:rPr>
                <w:sz w:val="18"/>
              </w:rPr>
              <w:t>ploch.</w:t>
            </w:r>
          </w:p>
          <w:p w:rsidR="00FD25B2" w:rsidRPr="00043ED5" w:rsidRDefault="00F83464">
            <w:pPr>
              <w:pStyle w:val="TableParagraph"/>
              <w:rPr>
                <w:sz w:val="18"/>
              </w:rPr>
            </w:pPr>
            <w:r w:rsidRPr="00043ED5">
              <w:rPr>
                <w:sz w:val="18"/>
              </w:rPr>
              <w:t>Platí pro čl. (83) - (132).</w:t>
            </w:r>
          </w:p>
        </w:tc>
        <w:tc>
          <w:tcPr>
            <w:tcW w:w="7657" w:type="dxa"/>
          </w:tcPr>
          <w:p w:rsidR="00FD25B2" w:rsidRPr="00043ED5" w:rsidRDefault="00F83464">
            <w:pPr>
              <w:pStyle w:val="TableParagraph"/>
              <w:spacing w:line="206" w:lineRule="exact"/>
              <w:rPr>
                <w:sz w:val="18"/>
              </w:rPr>
            </w:pPr>
            <w:r w:rsidRPr="00043ED5">
              <w:rPr>
                <w:sz w:val="18"/>
                <w:u w:val="single"/>
              </w:rPr>
              <w:t>Vyjádření Královéhradeckého kraje:</w:t>
            </w:r>
          </w:p>
          <w:p w:rsidR="00FD25B2" w:rsidRPr="00043ED5" w:rsidRDefault="00F83464">
            <w:pPr>
              <w:pStyle w:val="TableParagraph"/>
              <w:ind w:left="141" w:right="292"/>
              <w:rPr>
                <w:sz w:val="18"/>
              </w:rPr>
            </w:pPr>
            <w:r w:rsidRPr="00043ED5">
              <w:rPr>
                <w:sz w:val="18"/>
              </w:rPr>
              <w:t>V obecné rovině lze konstatovat, že k citovaným úkolům bylo a je při pořizování ZÚR nebo jejich aktualizací přihlíženo, neboť se jedná o ustanovení, která vyplývají ze zákona.</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hl. m. Prahy:</w:t>
            </w:r>
          </w:p>
          <w:p w:rsidR="00FD25B2" w:rsidRPr="00043ED5" w:rsidRDefault="00F83464">
            <w:pPr>
              <w:pStyle w:val="TableParagraph"/>
              <w:ind w:left="141" w:right="162" w:hanging="34"/>
              <w:rPr>
                <w:sz w:val="18"/>
              </w:rPr>
            </w:pPr>
            <w:r w:rsidRPr="00043ED5">
              <w:rPr>
                <w:sz w:val="18"/>
              </w:rPr>
              <w:t>Na území hl. m. Prahy jsou koridory vymezené Aktualizací č. 1 PÚR ČR řešeny. Upřesnění vedení koridorů bude záležet na garantech úkolů. Na nové podklady/upřesnění bude reagováno v následných Aktualizacích ZÚR hl. m. Prahy. Územní rezerva koridoru železniční tratě Praha – Bystřice u Benešova/Benešov je vydána Aktualizací č. 2 ZÚR hl. m. Prahy.</w:t>
            </w:r>
          </w:p>
          <w:p w:rsidR="00B14990" w:rsidRDefault="00B14990" w:rsidP="009759E5">
            <w:pPr>
              <w:pStyle w:val="TableParagraph"/>
              <w:spacing w:before="1"/>
              <w:rPr>
                <w:color w:val="FF0000"/>
                <w:sz w:val="18"/>
                <w:u w:val="single"/>
              </w:rPr>
            </w:pPr>
          </w:p>
          <w:p w:rsidR="00FD25B2" w:rsidRPr="009759E5" w:rsidRDefault="006252B3" w:rsidP="009759E5">
            <w:pPr>
              <w:pStyle w:val="TableParagraph"/>
              <w:spacing w:before="1"/>
              <w:rPr>
                <w:color w:val="FF0000"/>
                <w:sz w:val="18"/>
                <w:u w:val="single"/>
              </w:rPr>
            </w:pPr>
            <w:r w:rsidRPr="009759E5">
              <w:rPr>
                <w:color w:val="FF0000"/>
                <w:sz w:val="18"/>
                <w:u w:val="single"/>
              </w:rPr>
              <w:t>Vyjádření Středočeského kraje:</w:t>
            </w:r>
          </w:p>
          <w:p w:rsidR="006252B3" w:rsidRPr="009759E5" w:rsidRDefault="006252B3" w:rsidP="006252B3">
            <w:pPr>
              <w:pStyle w:val="TableParagraph"/>
              <w:rPr>
                <w:color w:val="FF0000"/>
                <w:sz w:val="18"/>
              </w:rPr>
            </w:pPr>
            <w:r w:rsidRPr="009759E5">
              <w:rPr>
                <w:color w:val="FF0000"/>
                <w:sz w:val="18"/>
              </w:rPr>
              <w:t>Citovaným úkolům bylo a je při pořizování aktualizací ZÚR SK přihlíženo. ZÚR SK, v aktuálním znění, vymezení koridorů a ploch pro dopravní infrastrukturu zpřesňují, a to včetně podmínek pro rozhodování o změnách v území.</w:t>
            </w:r>
          </w:p>
          <w:p w:rsidR="00B14990" w:rsidRDefault="00B14990">
            <w:pPr>
              <w:pStyle w:val="TableParagraph"/>
              <w:ind w:right="5107"/>
              <w:rPr>
                <w:sz w:val="18"/>
                <w:u w:val="single"/>
              </w:rPr>
            </w:pPr>
          </w:p>
          <w:p w:rsidR="00FD25B2" w:rsidRPr="00043ED5" w:rsidRDefault="00F83464">
            <w:pPr>
              <w:pStyle w:val="TableParagraph"/>
              <w:ind w:right="5107"/>
              <w:rPr>
                <w:sz w:val="18"/>
              </w:rPr>
            </w:pPr>
            <w:r w:rsidRPr="00043ED5">
              <w:rPr>
                <w:sz w:val="18"/>
                <w:u w:val="single"/>
              </w:rPr>
              <w:t>Vyjádření Olomouckého kraje:</w:t>
            </w:r>
            <w:r w:rsidRPr="00043ED5">
              <w:rPr>
                <w:sz w:val="18"/>
              </w:rPr>
              <w:t xml:space="preserve"> viz bod č. 279.</w:t>
            </w:r>
          </w:p>
          <w:p w:rsidR="00FD25B2" w:rsidRPr="00043ED5" w:rsidRDefault="00F83464">
            <w:pPr>
              <w:pStyle w:val="TableParagraph"/>
              <w:tabs>
                <w:tab w:val="left" w:pos="815"/>
              </w:tabs>
              <w:ind w:right="199"/>
              <w:rPr>
                <w:sz w:val="18"/>
              </w:rPr>
            </w:pPr>
            <w:r w:rsidRPr="00043ED5">
              <w:rPr>
                <w:sz w:val="18"/>
              </w:rPr>
              <w:t>b)</w:t>
            </w:r>
            <w:r w:rsidRPr="00043ED5">
              <w:rPr>
                <w:sz w:val="18"/>
              </w:rPr>
              <w:tab/>
              <w:t>V rámci Aktualizace ZÚR OK č.2a byla na základě požadavku zprávy o</w:t>
            </w:r>
            <w:r w:rsidRPr="00043ED5">
              <w:rPr>
                <w:spacing w:val="-36"/>
                <w:sz w:val="18"/>
              </w:rPr>
              <w:t xml:space="preserve"> </w:t>
            </w:r>
            <w:r w:rsidRPr="00043ED5">
              <w:rPr>
                <w:sz w:val="18"/>
              </w:rPr>
              <w:t>uplatňování ZÚR OK provedena změna v grafickém znázornění koridorů. Původní vymezení ve formě osy a popisem stanovené šířky koridoru se nahrazuje grafickým vyznačením celkové šíře koridoru. Osa se již graficky nevymezuje. Tato změna vyvolala potřebu úpravy definice koridoru, jeho šířkové vymezení pro jednotlivé druhy dopravy a i úpravu podmínek pro upřesňování vymezení koridorů v územních plánech. V odstavcích 19.1, 19.2, 19.3 a 20. se použitá terminologie uvádí do souladu s PÚR ČR a § 2 zákona č.183/2006 Sb. ve znění pozdějších</w:t>
            </w:r>
            <w:r w:rsidRPr="00043ED5">
              <w:rPr>
                <w:spacing w:val="-3"/>
                <w:sz w:val="18"/>
              </w:rPr>
              <w:t xml:space="preserve"> </w:t>
            </w:r>
            <w:r w:rsidRPr="00043ED5">
              <w:rPr>
                <w:sz w:val="18"/>
              </w:rPr>
              <w:t>úprav</w:t>
            </w:r>
          </w:p>
          <w:p w:rsidR="00FD25B2" w:rsidRPr="00043ED5" w:rsidRDefault="00F83464">
            <w:pPr>
              <w:pStyle w:val="TableParagraph"/>
              <w:ind w:left="141" w:hanging="34"/>
              <w:rPr>
                <w:sz w:val="18"/>
              </w:rPr>
            </w:pPr>
            <w:r w:rsidRPr="00043ED5">
              <w:rPr>
                <w:sz w:val="18"/>
              </w:rPr>
              <w:t>V odstavcích 46. a 47. se upřesňuje vymezení koridoru pro územní rezervy D-O-L a VRT a názvy staveb, pro které jsou vymezeny, se uvádí do souladu s PÚR ČR. Současně se upřesňují podmínky pro provádění změn v území dotčeném vymezením územních rezerv a upřesňují se podmínky pro změny ve vymezení koridorů v následné dokumentaci.</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u w:val="single"/>
              </w:rPr>
              <w:t>Vyjádření Karlovarského kraje:</w:t>
            </w:r>
          </w:p>
          <w:p w:rsidR="00FD25B2" w:rsidRPr="00043ED5" w:rsidRDefault="00F83464">
            <w:pPr>
              <w:pStyle w:val="TableParagraph"/>
              <w:spacing w:before="2"/>
              <w:rPr>
                <w:sz w:val="18"/>
              </w:rPr>
            </w:pPr>
            <w:r w:rsidRPr="00043ED5">
              <w:rPr>
                <w:sz w:val="18"/>
              </w:rPr>
              <w:t>Úkoly pro územní plánování jsou splněny v ZÚR KK, ve znění Aktualizace č. 1, která nabyla účinnosti 13. 7. 2018.</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line="207" w:lineRule="exact"/>
              <w:rPr>
                <w:sz w:val="18"/>
              </w:rPr>
            </w:pPr>
            <w:r w:rsidRPr="00043ED5">
              <w:rPr>
                <w:sz w:val="18"/>
                <w:u w:val="single"/>
              </w:rPr>
              <w:t>Vyjádření Libereckého kraje:</w:t>
            </w:r>
          </w:p>
          <w:p w:rsidR="00FD25B2" w:rsidRPr="00043ED5" w:rsidRDefault="00F83464">
            <w:pPr>
              <w:pStyle w:val="TableParagraph"/>
              <w:spacing w:line="206" w:lineRule="exact"/>
              <w:rPr>
                <w:sz w:val="18"/>
              </w:rPr>
            </w:pPr>
            <w:r w:rsidRPr="00043ED5">
              <w:rPr>
                <w:sz w:val="18"/>
              </w:rPr>
              <w:t>ZÚR LK řeší a upřesňují koridory dopravní infrastruktury z PÚR ČR.</w:t>
            </w:r>
          </w:p>
          <w:p w:rsidR="00FD25B2" w:rsidRPr="00043ED5" w:rsidRDefault="00F83464">
            <w:pPr>
              <w:pStyle w:val="TableParagraph"/>
              <w:ind w:left="141"/>
              <w:rPr>
                <w:sz w:val="18"/>
              </w:rPr>
            </w:pPr>
            <w:r w:rsidRPr="00043ED5">
              <w:rPr>
                <w:sz w:val="18"/>
              </w:rPr>
              <w:t>V rámci Aktualizace č. 1 ZÚR LK jsou zapracovávány změny vyplývající z Aktualizace č. 1 PÚR ČR. Plochy a koridory jsou následně za dohledu KÚ LK přebírány a dle možností upřesňovány i v ÚP obcí a měst.</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u w:val="single"/>
              </w:rPr>
              <w:t>Vyjádření Pardubického kraje:</w:t>
            </w:r>
          </w:p>
          <w:p w:rsidR="00FD25B2" w:rsidRPr="00043ED5" w:rsidRDefault="00F83464">
            <w:pPr>
              <w:pStyle w:val="TableParagraph"/>
              <w:spacing w:before="41"/>
              <w:rPr>
                <w:sz w:val="18"/>
              </w:rPr>
            </w:pPr>
            <w:r w:rsidRPr="00043ED5">
              <w:rPr>
                <w:sz w:val="18"/>
              </w:rPr>
              <w:t xml:space="preserve">a) ZÚR </w:t>
            </w:r>
            <w:proofErr w:type="spellStart"/>
            <w:r w:rsidRPr="00043ED5">
              <w:rPr>
                <w:sz w:val="18"/>
              </w:rPr>
              <w:t>Pk</w:t>
            </w:r>
            <w:proofErr w:type="spellEnd"/>
            <w:r w:rsidRPr="00043ED5">
              <w:rPr>
                <w:sz w:val="18"/>
              </w:rPr>
              <w:t xml:space="preserve"> v kap. 4.1.1 byly vymezeny plochy a koridory dopravní infrastruktury:</w:t>
            </w:r>
          </w:p>
          <w:p w:rsidR="00FD25B2" w:rsidRPr="00043ED5" w:rsidRDefault="00F83464">
            <w:pPr>
              <w:pStyle w:val="TableParagraph"/>
              <w:spacing w:before="40"/>
              <w:ind w:right="112"/>
              <w:rPr>
                <w:sz w:val="18"/>
              </w:rPr>
            </w:pPr>
            <w:r w:rsidRPr="00043ED5">
              <w:rPr>
                <w:sz w:val="18"/>
              </w:rPr>
              <w:t>ZÚR zpřesňují na území Pardubického kraje dopravní koridor republikového významu R35 Opatovice n. L. – Vysoké Mýto – Opatovec – Dětřichov u M. Třebové (- Mohelnice) a navrhují koridor pro umístění stavby D01 od MÚK Opatovice n. L. po hranice s Olomouckým krajem. Na této trase navrhují MÚK, a to v prostorech: Bukovina n. L., Rokytno, D. Ředice/Časy, Dašice, Ostrov, Vysoké Mýto-sever, Vysoké Mýto-jih, Litomyšl – východ, Svitavy-západ, Svitavy-sever, Moravská Třebová-sever/Mladějov a Dětřichov.</w:t>
            </w:r>
          </w:p>
          <w:p w:rsidR="00FD25B2" w:rsidRPr="00043ED5" w:rsidRDefault="00F83464">
            <w:pPr>
              <w:pStyle w:val="TableParagraph"/>
              <w:spacing w:before="40"/>
              <w:rPr>
                <w:sz w:val="18"/>
              </w:rPr>
            </w:pPr>
            <w:r w:rsidRPr="00043ED5">
              <w:rPr>
                <w:sz w:val="18"/>
              </w:rPr>
              <w:t>ZÚR zpřesňují na území Pardubického kraje dopravní koridor republikového významu R43 Dětřichov (napojení na R35) – Jevíčko (- Brno) a navrhují koridor pro umístění stavby D2. Na této trase navrhují MÚK a to v prostorech Dětřichov, Borušov (I/35), Městečko Trnávka, Jevíčko.</w:t>
            </w:r>
          </w:p>
          <w:p w:rsidR="00FD25B2" w:rsidRPr="00043ED5" w:rsidRDefault="00F83464">
            <w:pPr>
              <w:pStyle w:val="TableParagraph"/>
              <w:spacing w:before="41"/>
              <w:rPr>
                <w:sz w:val="18"/>
              </w:rPr>
            </w:pPr>
            <w:r w:rsidRPr="00043ED5">
              <w:rPr>
                <w:sz w:val="18"/>
              </w:rPr>
              <w:t xml:space="preserve">ZÚR </w:t>
            </w:r>
            <w:proofErr w:type="spellStart"/>
            <w:r w:rsidRPr="00043ED5">
              <w:rPr>
                <w:sz w:val="18"/>
              </w:rPr>
              <w:t>Pk</w:t>
            </w:r>
            <w:proofErr w:type="spellEnd"/>
            <w:r w:rsidRPr="00043ED5">
              <w:rPr>
                <w:sz w:val="18"/>
              </w:rPr>
              <w:t xml:space="preserve"> - aktualizace č. 1 vymezuje úkoly pro koridor dopravní infrastruktury R35, které jsou doplněny v čl. (73) ZÚR </w:t>
            </w:r>
            <w:proofErr w:type="spellStart"/>
            <w:r w:rsidRPr="00043ED5">
              <w:rPr>
                <w:sz w:val="18"/>
              </w:rPr>
              <w:t>Pk</w:t>
            </w:r>
            <w:proofErr w:type="spellEnd"/>
            <w:r w:rsidRPr="00043ED5">
              <w:rPr>
                <w:sz w:val="18"/>
              </w:rPr>
              <w:t xml:space="preserve"> - aktualizaci č. 1: doplňuje se MÚK "Řídký, Litomyšl-sever a vymezuje chybějící úsek koridoru na území obcí Bohuňovice, Litomyšl, Němčice, Řídký, Sedliště a Tržek.</w:t>
            </w:r>
          </w:p>
          <w:p w:rsidR="00FD25B2" w:rsidRPr="00043ED5" w:rsidRDefault="00F83464">
            <w:pPr>
              <w:pStyle w:val="TableParagraph"/>
              <w:spacing w:before="38"/>
              <w:ind w:right="104"/>
              <w:rPr>
                <w:sz w:val="18"/>
              </w:rPr>
            </w:pPr>
            <w:r w:rsidRPr="00043ED5">
              <w:rPr>
                <w:sz w:val="18"/>
              </w:rPr>
              <w:t xml:space="preserve">ZÚR </w:t>
            </w:r>
            <w:proofErr w:type="spellStart"/>
            <w:r w:rsidRPr="00043ED5">
              <w:rPr>
                <w:sz w:val="18"/>
              </w:rPr>
              <w:t>Pk</w:t>
            </w:r>
            <w:proofErr w:type="spellEnd"/>
            <w:r w:rsidRPr="00043ED5">
              <w:rPr>
                <w:sz w:val="18"/>
              </w:rPr>
              <w:t xml:space="preserve"> zpřesňují koridor ŽD2 Chrudim – Pardubice – Hradec Králové (- Jaroměř) s cílem zkapacitnění pro intenzivní aglomerační dopravu a navrhují na této trase koridor pro umístění stavby D101 (železniční trať </w:t>
            </w:r>
            <w:proofErr w:type="spellStart"/>
            <w:r w:rsidRPr="00043ED5">
              <w:rPr>
                <w:sz w:val="18"/>
              </w:rPr>
              <w:t>Medlešická</w:t>
            </w:r>
            <w:proofErr w:type="spellEnd"/>
            <w:r w:rsidRPr="00043ED5">
              <w:rPr>
                <w:sz w:val="18"/>
              </w:rPr>
              <w:t xml:space="preserve"> spojka) a D102 (</w:t>
            </w:r>
            <w:proofErr w:type="spellStart"/>
            <w:r w:rsidRPr="00043ED5">
              <w:rPr>
                <w:sz w:val="18"/>
              </w:rPr>
              <w:t>zdvojkolejnění</w:t>
            </w:r>
            <w:proofErr w:type="spellEnd"/>
            <w:r w:rsidRPr="00043ED5">
              <w:rPr>
                <w:sz w:val="18"/>
              </w:rPr>
              <w:t xml:space="preserve"> železniční trati č.</w:t>
            </w:r>
          </w:p>
          <w:p w:rsidR="00FD25B2" w:rsidRPr="00043ED5" w:rsidRDefault="00F83464">
            <w:pPr>
              <w:pStyle w:val="TableParagraph"/>
              <w:spacing w:before="1"/>
              <w:ind w:right="115"/>
              <w:rPr>
                <w:sz w:val="18"/>
              </w:rPr>
            </w:pPr>
            <w:r w:rsidRPr="00043ED5">
              <w:rPr>
                <w:sz w:val="18"/>
              </w:rPr>
              <w:t xml:space="preserve">031 Pardubice - Hradec Králové). V případě nové trasy ZÚR vymezuje koridor v šířce 600 m, v případě </w:t>
            </w:r>
            <w:proofErr w:type="spellStart"/>
            <w:r w:rsidRPr="00043ED5">
              <w:rPr>
                <w:sz w:val="18"/>
              </w:rPr>
              <w:t>zdvojkolejnění</w:t>
            </w:r>
            <w:proofErr w:type="spellEnd"/>
            <w:r w:rsidRPr="00043ED5">
              <w:rPr>
                <w:sz w:val="18"/>
              </w:rPr>
              <w:t xml:space="preserve"> jen 300 m.</w:t>
            </w:r>
          </w:p>
          <w:p w:rsidR="00FD25B2" w:rsidRPr="00043ED5" w:rsidRDefault="00F83464">
            <w:pPr>
              <w:pStyle w:val="TableParagraph"/>
              <w:spacing w:before="40"/>
              <w:ind w:right="338"/>
              <w:rPr>
                <w:sz w:val="18"/>
              </w:rPr>
            </w:pPr>
            <w:r w:rsidRPr="00043ED5">
              <w:rPr>
                <w:sz w:val="18"/>
              </w:rPr>
              <w:t xml:space="preserve">ZÚR </w:t>
            </w:r>
            <w:proofErr w:type="spellStart"/>
            <w:r w:rsidRPr="00043ED5">
              <w:rPr>
                <w:sz w:val="18"/>
              </w:rPr>
              <w:t>Pk</w:t>
            </w:r>
            <w:proofErr w:type="spellEnd"/>
            <w:r w:rsidRPr="00043ED5">
              <w:rPr>
                <w:sz w:val="18"/>
              </w:rPr>
              <w:t xml:space="preserve"> zpřesňují koridor ŽD7 Pardubice – Česká Třebová – Brno s cílem vytvoření podmínek pro zvýšení rychlosti a navrhují na této trase koridor pro umístění stavby D100 (železniční trať Choceň – Ústí n. O.). ZÚR vymezuje pro tuto stavbu koridor v šířce 600 m. ZÚR respektují koridor KD1 (C59) pro kombinovanou dopravu Ústí n. O. – Letohrad – Lichkov (- </w:t>
            </w:r>
            <w:proofErr w:type="spellStart"/>
            <w:r w:rsidRPr="00043ED5">
              <w:rPr>
                <w:sz w:val="18"/>
              </w:rPr>
              <w:t>Miedzylesie</w:t>
            </w:r>
            <w:proofErr w:type="spellEnd"/>
            <w:r w:rsidRPr="00043ED5">
              <w:rPr>
                <w:sz w:val="18"/>
              </w:rPr>
              <w:t>).</w:t>
            </w:r>
          </w:p>
          <w:p w:rsidR="00FD25B2" w:rsidRPr="00043ED5" w:rsidRDefault="00F83464">
            <w:pPr>
              <w:pStyle w:val="TableParagraph"/>
              <w:spacing w:before="44" w:line="206" w:lineRule="exact"/>
              <w:rPr>
                <w:sz w:val="18"/>
              </w:rPr>
            </w:pPr>
            <w:r w:rsidRPr="00043ED5">
              <w:rPr>
                <w:sz w:val="18"/>
              </w:rPr>
              <w:t xml:space="preserve">ZÚR </w:t>
            </w:r>
            <w:proofErr w:type="spellStart"/>
            <w:r w:rsidRPr="00043ED5">
              <w:rPr>
                <w:sz w:val="18"/>
              </w:rPr>
              <w:t>Pk</w:t>
            </w:r>
            <w:proofErr w:type="spellEnd"/>
            <w:r w:rsidRPr="00043ED5">
              <w:rPr>
                <w:sz w:val="18"/>
              </w:rPr>
              <w:t xml:space="preserve"> respektují koridor vlečkového napojení přístavu Pardubice a navrhují koridor D103 (vlečka do přístavu Pardubice) pro jeho umístění.</w:t>
            </w:r>
          </w:p>
        </w:tc>
      </w:tr>
    </w:tbl>
    <w:p w:rsidR="00FD25B2" w:rsidRPr="00043ED5" w:rsidRDefault="00FD25B2">
      <w:pPr>
        <w:spacing w:line="206" w:lineRule="exact"/>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2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ind w:right="525"/>
              <w:rPr>
                <w:sz w:val="18"/>
              </w:rPr>
            </w:pPr>
            <w:r w:rsidRPr="00043ED5">
              <w:rPr>
                <w:sz w:val="18"/>
              </w:rPr>
              <w:t>ZÚR zpřesňují koridor VD1 Pardubice – hranice SRN v úseku hranice kraje – Pardubice (přístav) s cílem prodloužení Labské vodní cesty do Pardubic a navrhují na této trase koridory pro umístění stavby D150 (stupeň Přelouč II.) a D151 (přístav Pardubice).</w:t>
            </w:r>
          </w:p>
          <w:p w:rsidR="00FD25B2" w:rsidRPr="00043ED5" w:rsidRDefault="00F83464">
            <w:pPr>
              <w:pStyle w:val="TableParagraph"/>
              <w:spacing w:before="42"/>
              <w:ind w:right="595"/>
              <w:rPr>
                <w:sz w:val="18"/>
              </w:rPr>
            </w:pPr>
            <w:r w:rsidRPr="00043ED5">
              <w:rPr>
                <w:sz w:val="18"/>
              </w:rPr>
              <w:t xml:space="preserve">ZÚR </w:t>
            </w:r>
            <w:proofErr w:type="spellStart"/>
            <w:r w:rsidRPr="00043ED5">
              <w:rPr>
                <w:sz w:val="18"/>
              </w:rPr>
              <w:t>Pk</w:t>
            </w:r>
            <w:proofErr w:type="spellEnd"/>
            <w:r w:rsidRPr="00043ED5">
              <w:rPr>
                <w:sz w:val="18"/>
              </w:rPr>
              <w:t xml:space="preserve"> – aktualizace č. 1 upřesňuje lokalizaci veřejného logistického centra v prostoru přístavu.</w:t>
            </w:r>
          </w:p>
          <w:p w:rsidR="00FD25B2" w:rsidRPr="00043ED5" w:rsidRDefault="00F83464">
            <w:pPr>
              <w:pStyle w:val="TableParagraph"/>
              <w:spacing w:before="40"/>
              <w:ind w:right="95"/>
              <w:rPr>
                <w:sz w:val="18"/>
              </w:rPr>
            </w:pPr>
            <w:r w:rsidRPr="00043ED5">
              <w:rPr>
                <w:sz w:val="18"/>
              </w:rPr>
              <w:t xml:space="preserve">ZÚR </w:t>
            </w:r>
            <w:proofErr w:type="spellStart"/>
            <w:r w:rsidRPr="00043ED5">
              <w:rPr>
                <w:sz w:val="18"/>
              </w:rPr>
              <w:t>Pk</w:t>
            </w:r>
            <w:proofErr w:type="spellEnd"/>
            <w:r w:rsidRPr="00043ED5">
              <w:rPr>
                <w:sz w:val="18"/>
              </w:rPr>
              <w:t xml:space="preserve"> akceptují stávající vodní cestu do Kunětic. Nesledují zlepšení plavebních podmínek na úseku využitelné vodní cesty Kunětice – Opatovice n. L. (VD6). Případná územní ochrana (zásahy mimo stávající vodní tok) tohoto úseku, která by směřovala k možnosti využitelnosti vodní cesty a zlepšení plavebních podmínek, bude řešena v návaznosti na prověření potřeby plavebních úseků Ministerstvem dopravy v součinnosti s Ministerstvem životního prostředí a dotčenými kraji v rámci další aktualizace ZÚR </w:t>
            </w:r>
            <w:proofErr w:type="spellStart"/>
            <w:r w:rsidRPr="00043ED5">
              <w:rPr>
                <w:sz w:val="18"/>
              </w:rPr>
              <w:t>Pk</w:t>
            </w:r>
            <w:proofErr w:type="spellEnd"/>
            <w:r w:rsidRPr="00043ED5">
              <w:rPr>
                <w:sz w:val="18"/>
              </w:rPr>
              <w:t>. Koridor VD3 (Labská větev D-O-L) je sledován jako územní rezerva, územní ochrana koridoru průplavního spojení Dunaj – Odra – Labe je stanovena na základě usnesení vlády č. 929 ze dne 20. 7. 2009.</w:t>
            </w:r>
          </w:p>
          <w:p w:rsidR="00FD25B2" w:rsidRPr="00043ED5" w:rsidRDefault="00F83464">
            <w:pPr>
              <w:pStyle w:val="TableParagraph"/>
              <w:spacing w:before="41"/>
              <w:ind w:right="285"/>
              <w:rPr>
                <w:sz w:val="18"/>
              </w:rPr>
            </w:pPr>
            <w:r w:rsidRPr="00043ED5">
              <w:rPr>
                <w:sz w:val="18"/>
              </w:rPr>
              <w:t xml:space="preserve">ZÚR </w:t>
            </w:r>
            <w:proofErr w:type="spellStart"/>
            <w:r w:rsidRPr="00043ED5">
              <w:rPr>
                <w:sz w:val="18"/>
              </w:rPr>
              <w:t>Pk</w:t>
            </w:r>
            <w:proofErr w:type="spellEnd"/>
            <w:r w:rsidRPr="00043ED5">
              <w:rPr>
                <w:sz w:val="18"/>
              </w:rPr>
              <w:t xml:space="preserve"> respektují rozvoj veřejného mezinárodního letiště Pardubice, včetně jeho napojení na silniční a železniční infrastrukturu.</w:t>
            </w:r>
          </w:p>
          <w:p w:rsidR="00FD25B2" w:rsidRPr="00043ED5" w:rsidRDefault="00F83464">
            <w:pPr>
              <w:pStyle w:val="TableParagraph"/>
              <w:numPr>
                <w:ilvl w:val="0"/>
                <w:numId w:val="35"/>
              </w:numPr>
              <w:tabs>
                <w:tab w:val="left" w:pos="319"/>
              </w:tabs>
              <w:spacing w:before="40" w:line="264" w:lineRule="auto"/>
              <w:ind w:right="268" w:firstLine="0"/>
              <w:rPr>
                <w:sz w:val="18"/>
              </w:rPr>
            </w:pPr>
            <w:r w:rsidRPr="00043ED5">
              <w:rPr>
                <w:sz w:val="18"/>
              </w:rPr>
              <w:t xml:space="preserve">ZÚR </w:t>
            </w:r>
            <w:proofErr w:type="spellStart"/>
            <w:r w:rsidRPr="00043ED5">
              <w:rPr>
                <w:sz w:val="18"/>
              </w:rPr>
              <w:t>Pk</w:t>
            </w:r>
            <w:proofErr w:type="spellEnd"/>
            <w:r w:rsidRPr="00043ED5">
              <w:rPr>
                <w:sz w:val="18"/>
              </w:rPr>
              <w:t xml:space="preserve"> ve čl. (81) je zohledněn požadavek na územní ochranu stanovením zásad: zlepšit propojení krajského města Pardubic s krajskými městy sousedních krajů silnicemi I. třídy, resp. silnicemi vyšší kategorie (D, R); prověřit územní a technické</w:t>
            </w:r>
            <w:r w:rsidRPr="00043ED5">
              <w:rPr>
                <w:spacing w:val="-37"/>
                <w:sz w:val="18"/>
              </w:rPr>
              <w:t xml:space="preserve"> </w:t>
            </w:r>
            <w:r w:rsidRPr="00043ED5">
              <w:rPr>
                <w:sz w:val="18"/>
              </w:rPr>
              <w:t>možnosti územních</w:t>
            </w:r>
          </w:p>
          <w:p w:rsidR="00FD25B2" w:rsidRPr="00043ED5" w:rsidRDefault="00F83464">
            <w:pPr>
              <w:pStyle w:val="TableParagraph"/>
              <w:spacing w:line="184" w:lineRule="exact"/>
              <w:rPr>
                <w:sz w:val="18"/>
              </w:rPr>
            </w:pPr>
            <w:r w:rsidRPr="00043ED5">
              <w:rPr>
                <w:sz w:val="18"/>
              </w:rPr>
              <w:t>rezerv staveb na vybrané silniční síti nadmístního významu ve vymezených koridorech při</w:t>
            </w:r>
          </w:p>
          <w:p w:rsidR="00FD25B2" w:rsidRPr="00043ED5" w:rsidRDefault="00F83464">
            <w:pPr>
              <w:pStyle w:val="TableParagraph"/>
              <w:rPr>
                <w:sz w:val="18"/>
              </w:rPr>
            </w:pPr>
            <w:r w:rsidRPr="00043ED5">
              <w:rPr>
                <w:sz w:val="18"/>
              </w:rPr>
              <w:t>respektování přírodních, kulturních a civilizačních hodnot území; koridory pro územní rezervy na vybrané silniční síti nadmístního významu neměnit způsobem, který by znemožnil nebo podstatně snížil budoucí realizaci staveb, tedy zejména zde neumísťovat významné stavby technické infrastruktury a nové rozvojové plochy nadmístního významu.</w:t>
            </w:r>
          </w:p>
          <w:p w:rsidR="00FD25B2" w:rsidRPr="00043ED5" w:rsidRDefault="00F83464">
            <w:pPr>
              <w:pStyle w:val="TableParagraph"/>
              <w:numPr>
                <w:ilvl w:val="0"/>
                <w:numId w:val="35"/>
              </w:numPr>
              <w:tabs>
                <w:tab w:val="left" w:pos="310"/>
              </w:tabs>
              <w:spacing w:before="40"/>
              <w:ind w:left="309" w:hanging="201"/>
              <w:rPr>
                <w:sz w:val="18"/>
              </w:rPr>
            </w:pPr>
            <w:r w:rsidRPr="00043ED5">
              <w:rPr>
                <w:sz w:val="18"/>
              </w:rPr>
              <w:t xml:space="preserve">ZÚR </w:t>
            </w:r>
            <w:proofErr w:type="spellStart"/>
            <w:r w:rsidRPr="00043ED5">
              <w:rPr>
                <w:sz w:val="18"/>
              </w:rPr>
              <w:t>Pk</w:t>
            </w:r>
            <w:proofErr w:type="spellEnd"/>
            <w:r w:rsidRPr="00043ED5">
              <w:rPr>
                <w:sz w:val="18"/>
              </w:rPr>
              <w:t xml:space="preserve"> ve čl. (82) jsou obsaženy podmínky pro</w:t>
            </w:r>
            <w:r w:rsidRPr="00043ED5">
              <w:rPr>
                <w:spacing w:val="-12"/>
                <w:sz w:val="18"/>
              </w:rPr>
              <w:t xml:space="preserve"> </w:t>
            </w:r>
            <w:r w:rsidRPr="00043ED5">
              <w:rPr>
                <w:sz w:val="18"/>
              </w:rPr>
              <w:t>rozhodování:</w:t>
            </w:r>
          </w:p>
          <w:p w:rsidR="00FD25B2" w:rsidRPr="00043ED5" w:rsidRDefault="00F83464">
            <w:pPr>
              <w:pStyle w:val="TableParagraph"/>
              <w:spacing w:before="41"/>
              <w:rPr>
                <w:sz w:val="18"/>
              </w:rPr>
            </w:pPr>
            <w:r w:rsidRPr="00043ED5">
              <w:rPr>
                <w:sz w:val="18"/>
              </w:rPr>
              <w:t>ZÚR vymezují koridory pro dopravní stavby v níže uvedených šířkách:</w:t>
            </w:r>
          </w:p>
          <w:p w:rsidR="00FD25B2" w:rsidRPr="00043ED5" w:rsidRDefault="00F83464">
            <w:pPr>
              <w:pStyle w:val="TableParagraph"/>
              <w:numPr>
                <w:ilvl w:val="0"/>
                <w:numId w:val="34"/>
              </w:numPr>
              <w:tabs>
                <w:tab w:val="left" w:pos="219"/>
              </w:tabs>
              <w:spacing w:before="40"/>
              <w:ind w:firstLine="0"/>
              <w:rPr>
                <w:sz w:val="18"/>
              </w:rPr>
            </w:pPr>
            <w:r w:rsidRPr="00043ED5">
              <w:rPr>
                <w:sz w:val="18"/>
              </w:rPr>
              <w:t>pro rychlostní silnice koridor v šířce 600</w:t>
            </w:r>
            <w:r w:rsidRPr="00043ED5">
              <w:rPr>
                <w:spacing w:val="-8"/>
                <w:sz w:val="18"/>
              </w:rPr>
              <w:t xml:space="preserve"> </w:t>
            </w:r>
            <w:r w:rsidRPr="00043ED5">
              <w:rPr>
                <w:sz w:val="18"/>
              </w:rPr>
              <w:t>m</w:t>
            </w:r>
          </w:p>
          <w:p w:rsidR="00FD25B2" w:rsidRPr="00043ED5" w:rsidRDefault="00F83464">
            <w:pPr>
              <w:pStyle w:val="TableParagraph"/>
              <w:numPr>
                <w:ilvl w:val="0"/>
                <w:numId w:val="34"/>
              </w:numPr>
              <w:tabs>
                <w:tab w:val="left" w:pos="219"/>
              </w:tabs>
              <w:spacing w:before="40"/>
              <w:ind w:firstLine="0"/>
              <w:rPr>
                <w:sz w:val="18"/>
              </w:rPr>
            </w:pPr>
            <w:r w:rsidRPr="00043ED5">
              <w:rPr>
                <w:sz w:val="18"/>
              </w:rPr>
              <w:t>pro silnice I. třídy koridor v šířce 300</w:t>
            </w:r>
            <w:r w:rsidRPr="00043ED5">
              <w:rPr>
                <w:spacing w:val="-6"/>
                <w:sz w:val="18"/>
              </w:rPr>
              <w:t xml:space="preserve"> </w:t>
            </w:r>
            <w:r w:rsidRPr="00043ED5">
              <w:rPr>
                <w:sz w:val="18"/>
              </w:rPr>
              <w:t>m</w:t>
            </w:r>
          </w:p>
          <w:p w:rsidR="00FD25B2" w:rsidRPr="00043ED5" w:rsidRDefault="00F83464">
            <w:pPr>
              <w:pStyle w:val="TableParagraph"/>
              <w:numPr>
                <w:ilvl w:val="0"/>
                <w:numId w:val="34"/>
              </w:numPr>
              <w:tabs>
                <w:tab w:val="left" w:pos="219"/>
              </w:tabs>
              <w:spacing w:before="40"/>
              <w:ind w:firstLine="0"/>
              <w:rPr>
                <w:sz w:val="18"/>
              </w:rPr>
            </w:pPr>
            <w:r w:rsidRPr="00043ED5">
              <w:rPr>
                <w:sz w:val="18"/>
              </w:rPr>
              <w:t>pro silnice II. (III.) třídy koridor v šířce 180</w:t>
            </w:r>
            <w:r w:rsidRPr="00043ED5">
              <w:rPr>
                <w:spacing w:val="-9"/>
                <w:sz w:val="18"/>
              </w:rPr>
              <w:t xml:space="preserve"> </w:t>
            </w:r>
            <w:r w:rsidRPr="00043ED5">
              <w:rPr>
                <w:sz w:val="18"/>
              </w:rPr>
              <w:t>m.</w:t>
            </w:r>
          </w:p>
          <w:p w:rsidR="00FD25B2" w:rsidRPr="00043ED5" w:rsidRDefault="00F83464">
            <w:pPr>
              <w:pStyle w:val="TableParagraph"/>
              <w:spacing w:before="125"/>
              <w:rPr>
                <w:sz w:val="18"/>
              </w:rPr>
            </w:pPr>
            <w:r w:rsidRPr="00043ED5">
              <w:rPr>
                <w:sz w:val="18"/>
              </w:rPr>
              <w:t>ZÚR stanovují tyto úkoly pro územní plánování:</w:t>
            </w:r>
          </w:p>
          <w:p w:rsidR="00FD25B2" w:rsidRPr="00043ED5" w:rsidRDefault="00F83464">
            <w:pPr>
              <w:pStyle w:val="TableParagraph"/>
              <w:numPr>
                <w:ilvl w:val="0"/>
                <w:numId w:val="34"/>
              </w:numPr>
              <w:tabs>
                <w:tab w:val="left" w:pos="219"/>
              </w:tabs>
              <w:spacing w:before="40"/>
              <w:ind w:right="290" w:firstLine="0"/>
              <w:rPr>
                <w:sz w:val="18"/>
              </w:rPr>
            </w:pPr>
            <w:r w:rsidRPr="00043ED5">
              <w:rPr>
                <w:sz w:val="18"/>
              </w:rPr>
              <w:t>zajistit</w:t>
            </w:r>
            <w:r w:rsidRPr="00043ED5">
              <w:rPr>
                <w:spacing w:val="-3"/>
                <w:sz w:val="18"/>
              </w:rPr>
              <w:t xml:space="preserve"> </w:t>
            </w:r>
            <w:r w:rsidRPr="00043ED5">
              <w:rPr>
                <w:sz w:val="18"/>
              </w:rPr>
              <w:t>vymezení</w:t>
            </w:r>
            <w:r w:rsidRPr="00043ED5">
              <w:rPr>
                <w:spacing w:val="-2"/>
                <w:sz w:val="18"/>
              </w:rPr>
              <w:t xml:space="preserve"> </w:t>
            </w:r>
            <w:r w:rsidRPr="00043ED5">
              <w:rPr>
                <w:sz w:val="18"/>
              </w:rPr>
              <w:t>a</w:t>
            </w:r>
            <w:r w:rsidRPr="00043ED5">
              <w:rPr>
                <w:spacing w:val="-4"/>
                <w:sz w:val="18"/>
              </w:rPr>
              <w:t xml:space="preserve"> </w:t>
            </w:r>
            <w:r w:rsidRPr="00043ED5">
              <w:rPr>
                <w:sz w:val="18"/>
              </w:rPr>
              <w:t>zpřesnění</w:t>
            </w:r>
            <w:r w:rsidRPr="00043ED5">
              <w:rPr>
                <w:spacing w:val="-4"/>
                <w:sz w:val="18"/>
              </w:rPr>
              <w:t xml:space="preserve"> </w:t>
            </w:r>
            <w:r w:rsidRPr="00043ED5">
              <w:rPr>
                <w:sz w:val="18"/>
              </w:rPr>
              <w:t>šířky</w:t>
            </w:r>
            <w:r w:rsidRPr="00043ED5">
              <w:rPr>
                <w:spacing w:val="-5"/>
                <w:sz w:val="18"/>
              </w:rPr>
              <w:t xml:space="preserve"> </w:t>
            </w:r>
            <w:r w:rsidRPr="00043ED5">
              <w:rPr>
                <w:sz w:val="18"/>
              </w:rPr>
              <w:t>koridorů</w:t>
            </w:r>
            <w:r w:rsidRPr="00043ED5">
              <w:rPr>
                <w:spacing w:val="-2"/>
                <w:sz w:val="18"/>
              </w:rPr>
              <w:t xml:space="preserve"> </w:t>
            </w:r>
            <w:r w:rsidRPr="00043ED5">
              <w:rPr>
                <w:sz w:val="18"/>
              </w:rPr>
              <w:t>v</w:t>
            </w:r>
            <w:r w:rsidRPr="00043ED5">
              <w:rPr>
                <w:spacing w:val="-3"/>
                <w:sz w:val="18"/>
              </w:rPr>
              <w:t xml:space="preserve"> </w:t>
            </w:r>
            <w:r w:rsidRPr="00043ED5">
              <w:rPr>
                <w:sz w:val="18"/>
              </w:rPr>
              <w:t>závislosti</w:t>
            </w:r>
            <w:r w:rsidRPr="00043ED5">
              <w:rPr>
                <w:spacing w:val="-2"/>
                <w:sz w:val="18"/>
              </w:rPr>
              <w:t xml:space="preserve"> </w:t>
            </w:r>
            <w:r w:rsidRPr="00043ED5">
              <w:rPr>
                <w:sz w:val="18"/>
              </w:rPr>
              <w:t>na</w:t>
            </w:r>
            <w:r w:rsidRPr="00043ED5">
              <w:rPr>
                <w:spacing w:val="-5"/>
                <w:sz w:val="18"/>
              </w:rPr>
              <w:t xml:space="preserve"> </w:t>
            </w:r>
            <w:r w:rsidRPr="00043ED5">
              <w:rPr>
                <w:sz w:val="18"/>
              </w:rPr>
              <w:t>podmínkách</w:t>
            </w:r>
            <w:r w:rsidRPr="00043ED5">
              <w:rPr>
                <w:spacing w:val="-4"/>
                <w:sz w:val="18"/>
              </w:rPr>
              <w:t xml:space="preserve"> </w:t>
            </w:r>
            <w:r w:rsidRPr="00043ED5">
              <w:rPr>
                <w:sz w:val="18"/>
              </w:rPr>
              <w:t>průchodu</w:t>
            </w:r>
            <w:r w:rsidRPr="00043ED5">
              <w:rPr>
                <w:spacing w:val="-4"/>
                <w:sz w:val="18"/>
              </w:rPr>
              <w:t xml:space="preserve"> </w:t>
            </w:r>
            <w:r w:rsidRPr="00043ED5">
              <w:rPr>
                <w:sz w:val="18"/>
              </w:rPr>
              <w:t>koridoru daným územím s ohledem na jeho hodnoty a konfiguraci</w:t>
            </w:r>
            <w:r w:rsidRPr="00043ED5">
              <w:rPr>
                <w:spacing w:val="-6"/>
                <w:sz w:val="18"/>
              </w:rPr>
              <w:t xml:space="preserve"> </w:t>
            </w:r>
            <w:r w:rsidRPr="00043ED5">
              <w:rPr>
                <w:sz w:val="18"/>
              </w:rPr>
              <w:t>terénu;</w:t>
            </w:r>
          </w:p>
          <w:p w:rsidR="00FD25B2" w:rsidRPr="00043ED5" w:rsidRDefault="00F83464">
            <w:pPr>
              <w:pStyle w:val="TableParagraph"/>
              <w:numPr>
                <w:ilvl w:val="0"/>
                <w:numId w:val="34"/>
              </w:numPr>
              <w:tabs>
                <w:tab w:val="left" w:pos="219"/>
              </w:tabs>
              <w:spacing w:before="40"/>
              <w:ind w:right="129" w:firstLine="0"/>
              <w:rPr>
                <w:sz w:val="18"/>
              </w:rPr>
            </w:pPr>
            <w:r w:rsidRPr="00043ED5">
              <w:rPr>
                <w:sz w:val="18"/>
              </w:rPr>
              <w:t>v</w:t>
            </w:r>
            <w:r w:rsidRPr="00043ED5">
              <w:rPr>
                <w:spacing w:val="-4"/>
                <w:sz w:val="18"/>
              </w:rPr>
              <w:t xml:space="preserve"> </w:t>
            </w:r>
            <w:r w:rsidRPr="00043ED5">
              <w:rPr>
                <w:sz w:val="18"/>
              </w:rPr>
              <w:t>šířkách</w:t>
            </w:r>
            <w:r w:rsidRPr="00043ED5">
              <w:rPr>
                <w:spacing w:val="-4"/>
                <w:sz w:val="18"/>
              </w:rPr>
              <w:t xml:space="preserve"> </w:t>
            </w:r>
            <w:r w:rsidRPr="00043ED5">
              <w:rPr>
                <w:sz w:val="18"/>
              </w:rPr>
              <w:t>koridorů</w:t>
            </w:r>
            <w:r w:rsidRPr="00043ED5">
              <w:rPr>
                <w:spacing w:val="-4"/>
                <w:sz w:val="18"/>
              </w:rPr>
              <w:t xml:space="preserve"> </w:t>
            </w:r>
            <w:r w:rsidRPr="00043ED5">
              <w:rPr>
                <w:sz w:val="18"/>
              </w:rPr>
              <w:t>dle</w:t>
            </w:r>
            <w:r w:rsidRPr="00043ED5">
              <w:rPr>
                <w:spacing w:val="-4"/>
                <w:sz w:val="18"/>
              </w:rPr>
              <w:t xml:space="preserve"> </w:t>
            </w:r>
            <w:r w:rsidRPr="00043ED5">
              <w:rPr>
                <w:sz w:val="18"/>
              </w:rPr>
              <w:t>čl.</w:t>
            </w:r>
            <w:r w:rsidRPr="00043ED5">
              <w:rPr>
                <w:spacing w:val="-4"/>
                <w:sz w:val="18"/>
              </w:rPr>
              <w:t xml:space="preserve"> </w:t>
            </w:r>
            <w:r w:rsidRPr="00043ED5">
              <w:rPr>
                <w:sz w:val="18"/>
              </w:rPr>
              <w:t>82</w:t>
            </w:r>
            <w:r w:rsidRPr="00043ED5">
              <w:rPr>
                <w:spacing w:val="-4"/>
                <w:sz w:val="18"/>
              </w:rPr>
              <w:t xml:space="preserve"> </w:t>
            </w:r>
            <w:r w:rsidRPr="00043ED5">
              <w:rPr>
                <w:sz w:val="18"/>
              </w:rPr>
              <w:t>a)</w:t>
            </w:r>
            <w:r w:rsidRPr="00043ED5">
              <w:rPr>
                <w:spacing w:val="-2"/>
                <w:sz w:val="18"/>
              </w:rPr>
              <w:t xml:space="preserve"> </w:t>
            </w:r>
            <w:r w:rsidRPr="00043ED5">
              <w:rPr>
                <w:sz w:val="18"/>
              </w:rPr>
              <w:t>nevymezovat</w:t>
            </w:r>
            <w:r w:rsidRPr="00043ED5">
              <w:rPr>
                <w:spacing w:val="-2"/>
                <w:sz w:val="18"/>
              </w:rPr>
              <w:t xml:space="preserve"> </w:t>
            </w:r>
            <w:r w:rsidRPr="00043ED5">
              <w:rPr>
                <w:sz w:val="18"/>
              </w:rPr>
              <w:t>nové</w:t>
            </w:r>
            <w:r w:rsidRPr="00043ED5">
              <w:rPr>
                <w:spacing w:val="-2"/>
                <w:sz w:val="18"/>
              </w:rPr>
              <w:t xml:space="preserve"> </w:t>
            </w:r>
            <w:r w:rsidRPr="00043ED5">
              <w:rPr>
                <w:sz w:val="18"/>
              </w:rPr>
              <w:t>zastavitelné</w:t>
            </w:r>
            <w:r w:rsidRPr="00043ED5">
              <w:rPr>
                <w:spacing w:val="-1"/>
                <w:sz w:val="18"/>
              </w:rPr>
              <w:t xml:space="preserve"> </w:t>
            </w:r>
            <w:r w:rsidRPr="00043ED5">
              <w:rPr>
                <w:sz w:val="18"/>
              </w:rPr>
              <w:t>plochy</w:t>
            </w:r>
            <w:r w:rsidRPr="00043ED5">
              <w:rPr>
                <w:spacing w:val="-6"/>
                <w:sz w:val="18"/>
              </w:rPr>
              <w:t xml:space="preserve"> </w:t>
            </w:r>
            <w:r w:rsidRPr="00043ED5">
              <w:rPr>
                <w:sz w:val="18"/>
              </w:rPr>
              <w:t>kromě</w:t>
            </w:r>
            <w:r w:rsidRPr="00043ED5">
              <w:rPr>
                <w:spacing w:val="-2"/>
                <w:sz w:val="18"/>
              </w:rPr>
              <w:t xml:space="preserve"> </w:t>
            </w:r>
            <w:r w:rsidRPr="00043ED5">
              <w:rPr>
                <w:sz w:val="18"/>
              </w:rPr>
              <w:t>ploch</w:t>
            </w:r>
            <w:r w:rsidRPr="00043ED5">
              <w:rPr>
                <w:spacing w:val="-2"/>
                <w:sz w:val="18"/>
              </w:rPr>
              <w:t xml:space="preserve"> </w:t>
            </w:r>
            <w:r w:rsidRPr="00043ED5">
              <w:rPr>
                <w:sz w:val="18"/>
              </w:rPr>
              <w:t>dopravní infrastruktury.</w:t>
            </w:r>
          </w:p>
          <w:p w:rsidR="00FD25B2" w:rsidRPr="00043ED5" w:rsidRDefault="00F83464">
            <w:pPr>
              <w:pStyle w:val="TableParagraph"/>
              <w:spacing w:before="42" w:line="187" w:lineRule="exact"/>
              <w:rPr>
                <w:sz w:val="18"/>
              </w:rPr>
            </w:pPr>
            <w:r w:rsidRPr="00043ED5">
              <w:rPr>
                <w:sz w:val="18"/>
              </w:rPr>
              <w:t xml:space="preserve">ZÚR </w:t>
            </w:r>
            <w:proofErr w:type="spellStart"/>
            <w:r w:rsidRPr="00043ED5">
              <w:rPr>
                <w:sz w:val="18"/>
              </w:rPr>
              <w:t>Pk</w:t>
            </w:r>
            <w:proofErr w:type="spellEnd"/>
            <w:r w:rsidRPr="00043ED5">
              <w:rPr>
                <w:sz w:val="18"/>
              </w:rPr>
              <w:t xml:space="preserve"> - aktualizace č. 1 doplňují úkoly územního plánování:</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9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33"/>
              </w:numPr>
              <w:tabs>
                <w:tab w:val="left" w:pos="219"/>
              </w:tabs>
              <w:spacing w:before="39"/>
              <w:ind w:right="383" w:firstLine="0"/>
              <w:rPr>
                <w:sz w:val="18"/>
              </w:rPr>
            </w:pPr>
            <w:r w:rsidRPr="00043ED5">
              <w:rPr>
                <w:sz w:val="18"/>
              </w:rPr>
              <w:t>zpřesnění koridorů provádět s ohledem na eliminaci negativních důsledků dopravy (hluk, zhoršení kvality ovzduší) na životní prostředí a veřejné</w:t>
            </w:r>
            <w:r w:rsidRPr="00043ED5">
              <w:rPr>
                <w:spacing w:val="-7"/>
                <w:sz w:val="18"/>
              </w:rPr>
              <w:t xml:space="preserve"> </w:t>
            </w:r>
            <w:r w:rsidRPr="00043ED5">
              <w:rPr>
                <w:sz w:val="18"/>
              </w:rPr>
              <w:t>zdraví;</w:t>
            </w:r>
          </w:p>
          <w:p w:rsidR="00FD25B2" w:rsidRPr="00043ED5" w:rsidRDefault="00F83464">
            <w:pPr>
              <w:pStyle w:val="TableParagraph"/>
              <w:numPr>
                <w:ilvl w:val="0"/>
                <w:numId w:val="33"/>
              </w:numPr>
              <w:tabs>
                <w:tab w:val="left" w:pos="219"/>
              </w:tabs>
              <w:spacing w:before="42"/>
              <w:ind w:firstLine="0"/>
              <w:rPr>
                <w:sz w:val="18"/>
              </w:rPr>
            </w:pPr>
            <w:r w:rsidRPr="00043ED5">
              <w:rPr>
                <w:sz w:val="18"/>
              </w:rPr>
              <w:t>při křížení s biokoridory ÚSES minimalizovat ovlivnění jejich</w:t>
            </w:r>
            <w:r w:rsidRPr="00043ED5">
              <w:rPr>
                <w:spacing w:val="-9"/>
                <w:sz w:val="18"/>
              </w:rPr>
              <w:t xml:space="preserve"> </w:t>
            </w:r>
            <w:r w:rsidRPr="00043ED5">
              <w:rPr>
                <w:sz w:val="18"/>
              </w:rPr>
              <w:t>funkčnosti;</w:t>
            </w:r>
          </w:p>
          <w:p w:rsidR="00FD25B2" w:rsidRPr="00043ED5" w:rsidRDefault="00F83464">
            <w:pPr>
              <w:pStyle w:val="TableParagraph"/>
              <w:numPr>
                <w:ilvl w:val="0"/>
                <w:numId w:val="33"/>
              </w:numPr>
              <w:tabs>
                <w:tab w:val="left" w:pos="219"/>
              </w:tabs>
              <w:spacing w:before="38"/>
              <w:ind w:firstLine="0"/>
              <w:rPr>
                <w:sz w:val="18"/>
              </w:rPr>
            </w:pPr>
            <w:r w:rsidRPr="00043ED5">
              <w:rPr>
                <w:sz w:val="18"/>
              </w:rPr>
              <w:t>zajistit dostatečnou průchodnost krajiny pro zvěř v návaznosti na migrační trasy</w:t>
            </w:r>
            <w:r w:rsidRPr="00043ED5">
              <w:rPr>
                <w:spacing w:val="-26"/>
                <w:sz w:val="18"/>
              </w:rPr>
              <w:t xml:space="preserve"> </w:t>
            </w:r>
            <w:r w:rsidRPr="00043ED5">
              <w:rPr>
                <w:sz w:val="18"/>
              </w:rPr>
              <w:t>živočichů;</w:t>
            </w:r>
          </w:p>
          <w:p w:rsidR="00FD25B2" w:rsidRPr="00043ED5" w:rsidRDefault="00F83464">
            <w:pPr>
              <w:pStyle w:val="TableParagraph"/>
              <w:numPr>
                <w:ilvl w:val="0"/>
                <w:numId w:val="33"/>
              </w:numPr>
              <w:tabs>
                <w:tab w:val="left" w:pos="219"/>
              </w:tabs>
              <w:spacing w:before="41"/>
              <w:ind w:firstLine="0"/>
              <w:rPr>
                <w:sz w:val="18"/>
              </w:rPr>
            </w:pPr>
            <w:r w:rsidRPr="00043ED5">
              <w:rPr>
                <w:sz w:val="18"/>
              </w:rPr>
              <w:t>minimalizovat negativní zásahy do PUPFL a zábory</w:t>
            </w:r>
            <w:r w:rsidRPr="00043ED5">
              <w:rPr>
                <w:spacing w:val="-8"/>
                <w:sz w:val="18"/>
              </w:rPr>
              <w:t xml:space="preserve"> </w:t>
            </w:r>
            <w:r w:rsidRPr="00043ED5">
              <w:rPr>
                <w:sz w:val="18"/>
              </w:rPr>
              <w:t>ZPF.</w:t>
            </w:r>
          </w:p>
          <w:p w:rsidR="00FD25B2" w:rsidRPr="00043ED5" w:rsidRDefault="00F83464">
            <w:pPr>
              <w:pStyle w:val="TableParagraph"/>
              <w:spacing w:before="110"/>
              <w:ind w:left="141" w:hanging="34"/>
              <w:rPr>
                <w:sz w:val="18"/>
              </w:rPr>
            </w:pPr>
            <w:r w:rsidRPr="00043ED5">
              <w:rPr>
                <w:sz w:val="18"/>
              </w:rPr>
              <w:t xml:space="preserve">d) územní souvislosti jsou řešeny stanovením zásad pro usměrňování územního rozvoje a úkolů pro územní plánování (ve čl. 81 a 82 ZÚR </w:t>
            </w:r>
            <w:proofErr w:type="spellStart"/>
            <w:r w:rsidRPr="00043ED5">
              <w:rPr>
                <w:sz w:val="18"/>
              </w:rPr>
              <w:t>Pk</w:t>
            </w:r>
            <w:proofErr w:type="spellEnd"/>
            <w:r w:rsidRPr="00043ED5">
              <w:rPr>
                <w:sz w:val="18"/>
              </w:rPr>
              <w:t>).</w:t>
            </w:r>
          </w:p>
          <w:p w:rsidR="00FD25B2" w:rsidRPr="00043ED5" w:rsidRDefault="00FD25B2">
            <w:pPr>
              <w:pStyle w:val="TableParagraph"/>
              <w:ind w:left="0"/>
              <w:rPr>
                <w:sz w:val="18"/>
              </w:rPr>
            </w:pPr>
          </w:p>
          <w:p w:rsidR="00FD25B2" w:rsidRPr="00043ED5" w:rsidRDefault="00F83464">
            <w:pPr>
              <w:pStyle w:val="TableParagraph"/>
              <w:spacing w:before="1" w:line="207" w:lineRule="exact"/>
              <w:ind w:left="141"/>
              <w:rPr>
                <w:sz w:val="18"/>
              </w:rPr>
            </w:pPr>
            <w:r w:rsidRPr="00043ED5">
              <w:rPr>
                <w:sz w:val="18"/>
                <w:u w:val="single"/>
              </w:rPr>
              <w:t>Vyjádření Ústeckého kraje:</w:t>
            </w:r>
          </w:p>
          <w:p w:rsidR="00FD25B2" w:rsidRPr="00043ED5" w:rsidRDefault="00F83464">
            <w:pPr>
              <w:pStyle w:val="TableParagraph"/>
              <w:ind w:left="141" w:right="115"/>
              <w:rPr>
                <w:sz w:val="18"/>
              </w:rPr>
            </w:pPr>
            <w:r w:rsidRPr="00043ED5">
              <w:rPr>
                <w:sz w:val="18"/>
              </w:rPr>
              <w:t>Platné ZÚR ÚK i návrh 2aZÚR ÚK respektují a zpřesňují vymezení koridorů a ploch pro rozvoj dopravní infrastruktury, které vyplývající z PÚR 2008 a její aktualizace. ZÚR ÚK a návrh 2aZÚR ÚK zpřesňují a dále rozvíjejí úkoly zadané pro územní plánování.</w:t>
            </w:r>
          </w:p>
          <w:p w:rsidR="00FD25B2" w:rsidRPr="00043ED5" w:rsidRDefault="00FD25B2">
            <w:pPr>
              <w:pStyle w:val="TableParagraph"/>
              <w:spacing w:before="11"/>
              <w:ind w:left="0"/>
              <w:rPr>
                <w:sz w:val="17"/>
              </w:rPr>
            </w:pPr>
          </w:p>
          <w:p w:rsidR="00FD25B2" w:rsidRPr="00043ED5" w:rsidRDefault="00F83464">
            <w:pPr>
              <w:pStyle w:val="TableParagraph"/>
              <w:ind w:left="141"/>
              <w:rPr>
                <w:sz w:val="18"/>
              </w:rPr>
            </w:pPr>
            <w:r w:rsidRPr="00043ED5">
              <w:rPr>
                <w:sz w:val="18"/>
              </w:rPr>
              <w:t>Koridory a plochy dopravy:</w:t>
            </w:r>
          </w:p>
          <w:p w:rsidR="00FD25B2" w:rsidRPr="00043ED5" w:rsidRDefault="00F83464">
            <w:pPr>
              <w:pStyle w:val="TableParagraph"/>
              <w:spacing w:before="119"/>
              <w:ind w:left="141" w:right="317"/>
              <w:rPr>
                <w:sz w:val="18"/>
              </w:rPr>
            </w:pPr>
            <w:r w:rsidRPr="00043ED5">
              <w:rPr>
                <w:sz w:val="18"/>
              </w:rPr>
              <w:t>(čl. 83) VR1 - Koridor vysokorychlostní dopravy (</w:t>
            </w:r>
            <w:proofErr w:type="spellStart"/>
            <w:r w:rsidRPr="00043ED5">
              <w:rPr>
                <w:sz w:val="18"/>
              </w:rPr>
              <w:t>Dresden</w:t>
            </w:r>
            <w:proofErr w:type="spellEnd"/>
            <w:r w:rsidRPr="00043ED5">
              <w:rPr>
                <w:sz w:val="18"/>
              </w:rPr>
              <w:t>-) hranice SRN/ČR - Praha, úsek koridoru na území ÚK. V platných ZÚR ÚK je vymezen koridor v úseku státní hranice SRN/ČR-Ústí nad Labem-Lovosice-Roudnice nad Labem-hranice ÚK jako územní rezerva VRT - ZR1.</w:t>
            </w:r>
          </w:p>
          <w:p w:rsidR="00FD25B2" w:rsidRPr="00043ED5" w:rsidRDefault="00F83464">
            <w:pPr>
              <w:pStyle w:val="TableParagraph"/>
              <w:spacing w:before="121"/>
              <w:rPr>
                <w:sz w:val="18"/>
              </w:rPr>
            </w:pPr>
            <w:r w:rsidRPr="00043ED5">
              <w:rPr>
                <w:sz w:val="18"/>
              </w:rPr>
              <w:t>V rámci zpracování návrhu 2aZÚR ÚK byla prověřována aktuálnost vymezeného koridoru územní rezervy VRT ZR1 a možnost případné redukce.</w:t>
            </w:r>
          </w:p>
          <w:p w:rsidR="00FD25B2" w:rsidRPr="00043ED5" w:rsidRDefault="00F83464">
            <w:pPr>
              <w:pStyle w:val="TableParagraph"/>
              <w:spacing w:before="119"/>
              <w:ind w:right="115"/>
              <w:rPr>
                <w:sz w:val="18"/>
              </w:rPr>
            </w:pPr>
            <w:r w:rsidRPr="00043ED5">
              <w:rPr>
                <w:sz w:val="18"/>
              </w:rPr>
              <w:t xml:space="preserve">Dne 7. 9. 2017 se uskutečnilo jednání za účasti zástupců Ministerstva pro místní rozvoj ČR (MMR), Ministerstva dopravy ČR (MD), SŽDC </w:t>
            </w:r>
            <w:proofErr w:type="spellStart"/>
            <w:proofErr w:type="gramStart"/>
            <w:r w:rsidRPr="00043ED5">
              <w:rPr>
                <w:sz w:val="18"/>
              </w:rPr>
              <w:t>s.o</w:t>
            </w:r>
            <w:proofErr w:type="spellEnd"/>
            <w:r w:rsidRPr="00043ED5">
              <w:rPr>
                <w:sz w:val="18"/>
              </w:rPr>
              <w:t>.</w:t>
            </w:r>
            <w:proofErr w:type="gramEnd"/>
            <w:r w:rsidRPr="00043ED5">
              <w:rPr>
                <w:sz w:val="18"/>
              </w:rPr>
              <w:t>, Krajského úřadu Ústeckého kraje, Magistrátu města Ústí nad Labem a zpracovatele návrhu 2aZÚR ÚK. Předmětem jednání bylo ve vztahu k 2aZÚR ÚK vyjasnit si předpokládané požadavky MD na aktualizaci ZÚR ÚK a vyjasnit stav prověřování koridoru VRT. Z jednání vyplynuly následující závěry:</w:t>
            </w:r>
          </w:p>
          <w:p w:rsidR="00FD25B2" w:rsidRPr="00043ED5" w:rsidRDefault="00F83464">
            <w:pPr>
              <w:pStyle w:val="TableParagraph"/>
              <w:spacing w:before="121"/>
              <w:rPr>
                <w:sz w:val="18"/>
              </w:rPr>
            </w:pPr>
            <w:r w:rsidRPr="00043ED5">
              <w:rPr>
                <w:sz w:val="18"/>
              </w:rPr>
              <w:t xml:space="preserve">SŽDC </w:t>
            </w:r>
            <w:proofErr w:type="spellStart"/>
            <w:proofErr w:type="gramStart"/>
            <w:r w:rsidRPr="00043ED5">
              <w:rPr>
                <w:sz w:val="18"/>
              </w:rPr>
              <w:t>s.o</w:t>
            </w:r>
            <w:proofErr w:type="spellEnd"/>
            <w:r w:rsidRPr="00043ED5">
              <w:rPr>
                <w:sz w:val="18"/>
              </w:rPr>
              <w:t>.</w:t>
            </w:r>
            <w:proofErr w:type="gramEnd"/>
            <w:r w:rsidRPr="00043ED5">
              <w:rPr>
                <w:sz w:val="18"/>
              </w:rPr>
              <w:t xml:space="preserve"> zadala zpracování studie proveditelnosti na úsek Praha – Ústí nad Labem – Drážďany, přičemž předpokládaný termín dokončení studie je rok 2019. Předpokládá se, že následně bude oprávněným investorem podán návrh na samostatnou aktualizaci ZÚR ÚK dle</w:t>
            </w:r>
          </w:p>
          <w:p w:rsidR="00FD25B2" w:rsidRPr="00043ED5" w:rsidRDefault="00F83464">
            <w:pPr>
              <w:pStyle w:val="TableParagraph"/>
              <w:rPr>
                <w:sz w:val="18"/>
              </w:rPr>
            </w:pPr>
            <w:r w:rsidRPr="00043ED5">
              <w:rPr>
                <w:sz w:val="18"/>
              </w:rPr>
              <w:t>§ 42 odst. 6 stavebního zákona, jejímž obsahem bude revize stávajícího koridoru územní rezervy VRT ZR1 a vymezení koridoru dle schválené varianty studie proveditelnosti.</w:t>
            </w:r>
          </w:p>
          <w:p w:rsidR="00FD25B2" w:rsidRPr="00043ED5" w:rsidRDefault="00F83464">
            <w:pPr>
              <w:pStyle w:val="TableParagraph"/>
              <w:spacing w:before="125" w:line="206" w:lineRule="exact"/>
              <w:rPr>
                <w:sz w:val="18"/>
              </w:rPr>
            </w:pPr>
            <w:r w:rsidRPr="00043ED5">
              <w:rPr>
                <w:sz w:val="18"/>
              </w:rPr>
              <w:t>V současné době nebude MD nárokovat žádné požadavky na změny vymezení koridoru územní rezervy VRT ZR1 v 2aZÚR ÚK. Koridor územní rezervy VRT ZR1 není předmětem</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05"/>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2aZÚR ÚK. V rámci 2aZÚR ÚK byl pouze upraven název koridoru v souladu s čl. (83) platné PÚR.</w:t>
            </w:r>
          </w:p>
          <w:p w:rsidR="00FD25B2" w:rsidRPr="00043ED5" w:rsidRDefault="00F83464">
            <w:pPr>
              <w:pStyle w:val="TableParagraph"/>
              <w:spacing w:before="119"/>
              <w:ind w:left="153" w:right="115"/>
              <w:rPr>
                <w:sz w:val="18"/>
              </w:rPr>
            </w:pPr>
            <w:r w:rsidRPr="00043ED5">
              <w:rPr>
                <w:sz w:val="18"/>
              </w:rPr>
              <w:t xml:space="preserve">(čl. 88) Návrh 2aZÚR ÚK na základě závěrů z jednání, které se uskutečnilo dne </w:t>
            </w:r>
            <w:proofErr w:type="gramStart"/>
            <w:r w:rsidRPr="00043ED5">
              <w:rPr>
                <w:sz w:val="18"/>
              </w:rPr>
              <w:t>7.9.2017</w:t>
            </w:r>
            <w:proofErr w:type="gramEnd"/>
            <w:r w:rsidRPr="00043ED5">
              <w:rPr>
                <w:sz w:val="18"/>
              </w:rPr>
              <w:t xml:space="preserve"> na MD, zpřesňuje koridor konvenční železniční dopravy C-E61, Koridor Děčín–Nymburk–Kolín včetně Libické spojky, Golčův Jeníkov–Světlá nad Sázavou. V rámci 2aZÚR ÚK je vymezen koridor železniční tratě č. 073 a </w:t>
            </w:r>
            <w:proofErr w:type="gramStart"/>
            <w:r w:rsidRPr="00043ED5">
              <w:rPr>
                <w:sz w:val="18"/>
              </w:rPr>
              <w:t>č.072</w:t>
            </w:r>
            <w:proofErr w:type="gramEnd"/>
            <w:r w:rsidRPr="00043ED5">
              <w:rPr>
                <w:sz w:val="18"/>
              </w:rPr>
              <w:t xml:space="preserve"> Děčín – Ústí nad Labem – Štětí, optimalizace. Koridor je sledován jako VPS – C-E61. Šířka koridoru je stanovena 60 m.</w:t>
            </w:r>
          </w:p>
          <w:p w:rsidR="00FD25B2" w:rsidRPr="00043ED5" w:rsidRDefault="00F83464">
            <w:pPr>
              <w:pStyle w:val="TableParagraph"/>
              <w:spacing w:before="120"/>
              <w:ind w:left="153" w:right="81"/>
              <w:rPr>
                <w:sz w:val="18"/>
              </w:rPr>
            </w:pPr>
            <w:r w:rsidRPr="00043ED5">
              <w:rPr>
                <w:sz w:val="18"/>
              </w:rPr>
              <w:t>(čl. 91) ŽD3 - Koridor konvenční železniční dopravy Cheb - Karlovy Vary - Chomutov - Most - Ústí nad Labem. V platných ZÚR ÚK je vymezen koridor železniční tratě č. 140 a č. 130 Klášterec nad Ohří - Ústí nad Labem, optimalizace jako VPS - i. V rámci návrhu 2aZÚR ÚK zůstává vymezený koridor beze změny.</w:t>
            </w:r>
          </w:p>
          <w:p w:rsidR="00FD25B2" w:rsidRPr="00043ED5" w:rsidRDefault="00F83464">
            <w:pPr>
              <w:pStyle w:val="TableParagraph"/>
              <w:spacing w:before="120"/>
              <w:ind w:right="115"/>
              <w:rPr>
                <w:sz w:val="18"/>
              </w:rPr>
            </w:pPr>
            <w:r w:rsidRPr="00043ED5">
              <w:rPr>
                <w:sz w:val="18"/>
              </w:rPr>
              <w:t>(čl. 103) R6 - Koridor kapacitní silnice Nové Strašecí - Karlovy Vary, úsek koridoru na území ÚK, v platných ZÚR ÚK je vymezen jako VPS - b1, b2, b3. Část dálnice D6 je již realizována a uvedena do provozu. Územní ochrana příslušné části koridoru, ve které již byla dálnice realizována, není v ZÚR ÚK nadále nutná a bude proto v rámci 2aZÚR ÚK vypuštěna.</w:t>
            </w:r>
          </w:p>
          <w:p w:rsidR="00FD25B2" w:rsidRPr="00043ED5" w:rsidRDefault="00F83464">
            <w:pPr>
              <w:pStyle w:val="TableParagraph"/>
              <w:spacing w:before="121"/>
              <w:ind w:left="153" w:right="380"/>
              <w:rPr>
                <w:sz w:val="18"/>
              </w:rPr>
            </w:pPr>
            <w:r w:rsidRPr="00043ED5">
              <w:rPr>
                <w:sz w:val="18"/>
              </w:rPr>
              <w:t>(čl. 108) R7 - Koridor kapacitní silnice Slaný - Louny - Chomutov, úsek koridoru na území ÚK. V ZÚR ÚK je koridor vymezen jako VPS - c1, c2, c3, c4, c5. Obchvat Postoloprt je v ZÚR ÚK vymezen jako VPS - PK1.</w:t>
            </w:r>
          </w:p>
          <w:p w:rsidR="00FD25B2" w:rsidRPr="00043ED5" w:rsidRDefault="00F83464">
            <w:pPr>
              <w:pStyle w:val="TableParagraph"/>
              <w:spacing w:before="120"/>
              <w:ind w:right="525"/>
              <w:rPr>
                <w:sz w:val="18"/>
              </w:rPr>
            </w:pPr>
            <w:r w:rsidRPr="00043ED5">
              <w:rPr>
                <w:sz w:val="18"/>
              </w:rPr>
              <w:t>Část dálnice D7 je v úsecích koridoru c1, c2 a c5 již realizována a uvedena do provozu Územní ochrana příslušných částí koridorů, ve kterých již byla dálnice realizována, není v ZÚR ÚK nadále nutná a bude proto v rámci 2aZÚR ÚK část koridoru vypuštěna.</w:t>
            </w:r>
          </w:p>
          <w:p w:rsidR="00FD25B2" w:rsidRPr="00043ED5" w:rsidRDefault="00F83464">
            <w:pPr>
              <w:pStyle w:val="TableParagraph"/>
              <w:spacing w:before="121"/>
              <w:ind w:left="153"/>
              <w:rPr>
                <w:sz w:val="18"/>
              </w:rPr>
            </w:pPr>
            <w:r w:rsidRPr="00043ED5">
              <w:rPr>
                <w:sz w:val="18"/>
              </w:rPr>
              <w:t>(čl. 194) S7 - Koridor kapacitní silnice Chomutov - Křimov - Hora sv. Šebestiána - hranice ČR/SRN (-Chemnitz). V platných ZÚR ÚK je vymezen koridor silnice I/7, úsek Chomutov- hranice ČR/SRN s východním obchvatem Hory Sv. Šebestiána jako územní rezerva PKR1.</w:t>
            </w:r>
          </w:p>
          <w:p w:rsidR="00FD25B2" w:rsidRPr="00043ED5" w:rsidRDefault="00F83464">
            <w:pPr>
              <w:pStyle w:val="TableParagraph"/>
              <w:spacing w:before="118"/>
              <w:rPr>
                <w:sz w:val="18"/>
              </w:rPr>
            </w:pPr>
            <w:r w:rsidRPr="00043ED5">
              <w:rPr>
                <w:sz w:val="18"/>
              </w:rPr>
              <w:t>V rámci Aktualizace č. 1 PÚR ČR došlo k vypuštění čl. (116) týkající se vymezení kapacitní silnice S7 Chomutov – Křimov – Hora Sv. Šebestiána – hranice ČR/SRN (- Chemnitz) a byl doplněn čl. (194) týkající se prověření územních podmínek pro umístění rozvojového záměru pro kapacitní silnici v úseku Chomutov – Křimov – Hora Sv. Šebestiána – hranice ČR/SRN.</w:t>
            </w:r>
          </w:p>
          <w:p w:rsidR="00FD25B2" w:rsidRPr="00043ED5" w:rsidRDefault="00F83464">
            <w:pPr>
              <w:pStyle w:val="TableParagraph"/>
              <w:spacing w:before="121"/>
              <w:ind w:right="205"/>
              <w:rPr>
                <w:sz w:val="18"/>
              </w:rPr>
            </w:pPr>
            <w:r w:rsidRPr="00043ED5">
              <w:rPr>
                <w:sz w:val="18"/>
              </w:rPr>
              <w:t xml:space="preserve">V průběhu zpracování návrhu 2aZÚR ÚK bylo prověřeno, že silnice I/7 ve </w:t>
            </w:r>
            <w:proofErr w:type="spellStart"/>
            <w:r w:rsidRPr="00043ED5">
              <w:rPr>
                <w:sz w:val="18"/>
              </w:rPr>
              <w:t>čtyřpruhovém</w:t>
            </w:r>
            <w:proofErr w:type="spellEnd"/>
            <w:r w:rsidRPr="00043ED5">
              <w:rPr>
                <w:sz w:val="18"/>
              </w:rPr>
              <w:t xml:space="preserve"> uspořádání je již v úseku Chomutov – Křimov realizována a uvedena do provozu. Územní ochrana příslušné části koridoru, ve které již byla silnice realizována, není v ZÚR ÚK nadále nutná a proto bude v rámci 2aZÚR ÚK část koridoru vypuštěna.</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6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32"/>
              <w:rPr>
                <w:sz w:val="18"/>
              </w:rPr>
            </w:pPr>
            <w:r w:rsidRPr="00043ED5">
              <w:rPr>
                <w:sz w:val="18"/>
              </w:rPr>
              <w:t>Zbylá část koridoru územní rezervy PKR1 bude vypuštěna z důvodu neaktuálnosti daného záměru. Souhlas s vypuštěním koridoru územní rezervy PKR1 byl v rámci zpracování návrhu 2aZÚR ÚK dohodnut s Ministerstvem dopravy ČR a provozovatelem infrastruktury (ŘSD ČR). S ohledem na nízké intenzity dopravy na silnici I/7 se její zkapacitnění jeví jako neefektivní. V budoucnu lze předpokládat pouze zlepšení parametrů stávající silnice I/7 např. realizací stoupacích či klesacích pruhů, budou-li</w:t>
            </w:r>
            <w:r w:rsidRPr="00043ED5">
              <w:rPr>
                <w:spacing w:val="-8"/>
                <w:sz w:val="18"/>
              </w:rPr>
              <w:t xml:space="preserve"> </w:t>
            </w:r>
            <w:r w:rsidRPr="00043ED5">
              <w:rPr>
                <w:sz w:val="18"/>
              </w:rPr>
              <w:t>třeba.</w:t>
            </w:r>
          </w:p>
          <w:p w:rsidR="00FD25B2" w:rsidRPr="00043ED5" w:rsidRDefault="00F83464">
            <w:pPr>
              <w:pStyle w:val="TableParagraph"/>
              <w:spacing w:before="120"/>
              <w:ind w:left="153" w:right="171"/>
              <w:rPr>
                <w:sz w:val="18"/>
              </w:rPr>
            </w:pPr>
            <w:r w:rsidRPr="00043ED5">
              <w:rPr>
                <w:sz w:val="18"/>
              </w:rPr>
              <w:t>(čl. 119) S 10 - koridor kapacitní silnice Karlovy Vary-Ostrov-Chomutov. V platných ZÚR ÚK je vymezen koridor silnice I/13, úsek Chomutov průtah III. stavba -Klášterec nad Ohří, zkapacitnění jako VPS e9. Obchvat Klášterce nad Ohří v platných ZÚR ÚK je vymezen jako VPS PK2. V rámci návrhu 2aZÚR ÚK zůstávají oba vymezené koridory beze změny.</w:t>
            </w:r>
          </w:p>
          <w:p w:rsidR="00FD25B2" w:rsidRPr="00043ED5" w:rsidRDefault="00F83464">
            <w:pPr>
              <w:pStyle w:val="TableParagraph"/>
              <w:spacing w:before="120"/>
              <w:ind w:left="153" w:right="171"/>
              <w:rPr>
                <w:sz w:val="18"/>
              </w:rPr>
            </w:pPr>
            <w:r w:rsidRPr="00043ED5">
              <w:rPr>
                <w:sz w:val="18"/>
              </w:rPr>
              <w:t>(čl. 120) S 11 - koridor kapacitní silnice D8 - Děčín - Česká Lípa - Svor - Bílý Kostel nad Nisou - Liberec - R35. ZÚR ÚK vymezují koridor silnice I/13, úsek Knínice (D8) - Martiněves</w:t>
            </w:r>
          </w:p>
          <w:p w:rsidR="00FD25B2" w:rsidRPr="00043ED5" w:rsidRDefault="00F83464">
            <w:pPr>
              <w:pStyle w:val="TableParagraph"/>
              <w:ind w:left="153" w:right="221"/>
              <w:jc w:val="both"/>
              <w:rPr>
                <w:sz w:val="18"/>
              </w:rPr>
            </w:pPr>
            <w:r w:rsidRPr="00043ED5">
              <w:rPr>
                <w:sz w:val="18"/>
              </w:rPr>
              <w:t>- hranice města Děčín a koridor přeložky silnice I/13, úsek Děčín - Benešov nad Ploučnicí - hranice ÚK. Koridory jsou sledovány jako VPS - PK3 a VPS - PK4. Dále ZÚR ÚK stanovují úkol</w:t>
            </w:r>
            <w:r w:rsidRPr="00043ED5">
              <w:rPr>
                <w:spacing w:val="-5"/>
                <w:sz w:val="18"/>
              </w:rPr>
              <w:t xml:space="preserve"> </w:t>
            </w:r>
            <w:r w:rsidRPr="00043ED5">
              <w:rPr>
                <w:sz w:val="18"/>
              </w:rPr>
              <w:t>označený</w:t>
            </w:r>
            <w:r w:rsidRPr="00043ED5">
              <w:rPr>
                <w:spacing w:val="-1"/>
                <w:sz w:val="18"/>
              </w:rPr>
              <w:t xml:space="preserve"> </w:t>
            </w:r>
            <w:r w:rsidRPr="00043ED5">
              <w:rPr>
                <w:sz w:val="18"/>
              </w:rPr>
              <w:t>-</w:t>
            </w:r>
            <w:r w:rsidRPr="00043ED5">
              <w:rPr>
                <w:spacing w:val="-3"/>
                <w:sz w:val="18"/>
              </w:rPr>
              <w:t xml:space="preserve"> </w:t>
            </w:r>
            <w:r w:rsidRPr="00043ED5">
              <w:rPr>
                <w:sz w:val="18"/>
              </w:rPr>
              <w:t>ÚP7,</w:t>
            </w:r>
            <w:r w:rsidRPr="00043ED5">
              <w:rPr>
                <w:spacing w:val="-4"/>
                <w:sz w:val="18"/>
              </w:rPr>
              <w:t xml:space="preserve"> </w:t>
            </w:r>
            <w:r w:rsidRPr="00043ED5">
              <w:rPr>
                <w:sz w:val="18"/>
              </w:rPr>
              <w:t>na</w:t>
            </w:r>
            <w:r w:rsidRPr="00043ED5">
              <w:rPr>
                <w:spacing w:val="-2"/>
                <w:sz w:val="18"/>
              </w:rPr>
              <w:t xml:space="preserve"> </w:t>
            </w:r>
            <w:r w:rsidRPr="00043ED5">
              <w:rPr>
                <w:sz w:val="18"/>
              </w:rPr>
              <w:t>území</w:t>
            </w:r>
            <w:r w:rsidRPr="00043ED5">
              <w:rPr>
                <w:spacing w:val="-3"/>
                <w:sz w:val="18"/>
              </w:rPr>
              <w:t xml:space="preserve"> </w:t>
            </w:r>
            <w:r w:rsidRPr="00043ED5">
              <w:rPr>
                <w:sz w:val="18"/>
              </w:rPr>
              <w:t>města</w:t>
            </w:r>
            <w:r w:rsidRPr="00043ED5">
              <w:rPr>
                <w:spacing w:val="-2"/>
                <w:sz w:val="18"/>
              </w:rPr>
              <w:t xml:space="preserve"> </w:t>
            </w:r>
            <w:r w:rsidRPr="00043ED5">
              <w:rPr>
                <w:sz w:val="18"/>
              </w:rPr>
              <w:t>Děčína</w:t>
            </w:r>
            <w:r w:rsidRPr="00043ED5">
              <w:rPr>
                <w:spacing w:val="-3"/>
                <w:sz w:val="18"/>
              </w:rPr>
              <w:t xml:space="preserve"> </w:t>
            </w:r>
            <w:r w:rsidRPr="00043ED5">
              <w:rPr>
                <w:sz w:val="18"/>
              </w:rPr>
              <w:t>prověřit</w:t>
            </w:r>
            <w:r w:rsidRPr="00043ED5">
              <w:rPr>
                <w:spacing w:val="-2"/>
                <w:sz w:val="18"/>
              </w:rPr>
              <w:t xml:space="preserve"> </w:t>
            </w:r>
            <w:r w:rsidRPr="00043ED5">
              <w:rPr>
                <w:sz w:val="18"/>
              </w:rPr>
              <w:t>a</w:t>
            </w:r>
            <w:r w:rsidRPr="00043ED5">
              <w:rPr>
                <w:spacing w:val="-4"/>
                <w:sz w:val="18"/>
              </w:rPr>
              <w:t xml:space="preserve"> </w:t>
            </w:r>
            <w:r w:rsidRPr="00043ED5">
              <w:rPr>
                <w:sz w:val="18"/>
              </w:rPr>
              <w:t>územně</w:t>
            </w:r>
            <w:r w:rsidRPr="00043ED5">
              <w:rPr>
                <w:spacing w:val="-3"/>
                <w:sz w:val="18"/>
              </w:rPr>
              <w:t xml:space="preserve"> </w:t>
            </w:r>
            <w:r w:rsidRPr="00043ED5">
              <w:rPr>
                <w:sz w:val="18"/>
              </w:rPr>
              <w:t>vymezit</w:t>
            </w:r>
            <w:r w:rsidRPr="00043ED5">
              <w:rPr>
                <w:spacing w:val="-4"/>
                <w:sz w:val="18"/>
              </w:rPr>
              <w:t xml:space="preserve"> </w:t>
            </w:r>
            <w:r w:rsidRPr="00043ED5">
              <w:rPr>
                <w:sz w:val="18"/>
              </w:rPr>
              <w:t>koridor</w:t>
            </w:r>
            <w:r w:rsidRPr="00043ED5">
              <w:rPr>
                <w:spacing w:val="-3"/>
                <w:sz w:val="18"/>
              </w:rPr>
              <w:t xml:space="preserve"> </w:t>
            </w:r>
            <w:r w:rsidRPr="00043ED5">
              <w:rPr>
                <w:sz w:val="18"/>
              </w:rPr>
              <w:t>navazující přeložky silnice I/13 jako VPS v rámci ÚPD města</w:t>
            </w:r>
            <w:r w:rsidRPr="00043ED5">
              <w:rPr>
                <w:spacing w:val="-14"/>
                <w:sz w:val="18"/>
              </w:rPr>
              <w:t xml:space="preserve"> </w:t>
            </w:r>
            <w:r w:rsidRPr="00043ED5">
              <w:rPr>
                <w:sz w:val="18"/>
              </w:rPr>
              <w:t>Děčína.</w:t>
            </w:r>
          </w:p>
          <w:p w:rsidR="00FD25B2" w:rsidRPr="00043ED5" w:rsidRDefault="00F83464">
            <w:pPr>
              <w:pStyle w:val="TableParagraph"/>
              <w:spacing w:before="119"/>
              <w:rPr>
                <w:sz w:val="18"/>
              </w:rPr>
            </w:pPr>
            <w:r w:rsidRPr="00043ED5">
              <w:rPr>
                <w:sz w:val="18"/>
              </w:rPr>
              <w:t>V rámci návrhu 2aZÚR ÚK je koridor PK4 v úseku Děčín – Benešov nad Ploučnicí částečně upraven na základě výsledků prověření záměru provozovatele infrastruktury (ŘSD ČR) uplatněného v ÚAP Ústeckého kraje (2017) s označením „S5 - Přeložka silnice I/13, úsek Děčín – Benešov nad Ploučnicí – hranice ÚK“. Vymezení koridoru bylo aktualizováno dle Studie I/13 Děčín – Manušice – aktualizace technické studie v úseku Děčín – Benešov nad Ploučnicí (</w:t>
            </w:r>
            <w:proofErr w:type="spellStart"/>
            <w:r w:rsidRPr="00043ED5">
              <w:rPr>
                <w:sz w:val="18"/>
              </w:rPr>
              <w:t>Valbek</w:t>
            </w:r>
            <w:proofErr w:type="spellEnd"/>
            <w:r w:rsidRPr="00043ED5">
              <w:rPr>
                <w:sz w:val="18"/>
              </w:rPr>
              <w:t>, spol. s r.o./ 03/2016).</w:t>
            </w:r>
          </w:p>
          <w:p w:rsidR="00FD25B2" w:rsidRPr="00043ED5" w:rsidRDefault="00F83464">
            <w:pPr>
              <w:pStyle w:val="TableParagraph"/>
              <w:spacing w:before="121"/>
              <w:ind w:right="151"/>
              <w:rPr>
                <w:sz w:val="18"/>
              </w:rPr>
            </w:pPr>
            <w:r w:rsidRPr="00043ED5">
              <w:rPr>
                <w:sz w:val="18"/>
              </w:rPr>
              <w:t>Vymezení koridoru bylo upraveno pouze v úseku Děčín – Benešov nad Ploučnicí. Aktualizované vymezení koridoru se v zásadě příliš neodchyluje od původního koridoru PK4 a z velké části ho kopíruje.</w:t>
            </w:r>
          </w:p>
          <w:p w:rsidR="00FD25B2" w:rsidRPr="00043ED5" w:rsidRDefault="00F83464">
            <w:pPr>
              <w:pStyle w:val="TableParagraph"/>
              <w:spacing w:before="121"/>
              <w:ind w:right="226"/>
              <w:rPr>
                <w:sz w:val="18"/>
              </w:rPr>
            </w:pPr>
            <w:r w:rsidRPr="00043ED5">
              <w:rPr>
                <w:sz w:val="18"/>
              </w:rPr>
              <w:t xml:space="preserve">Úsek tzv. </w:t>
            </w:r>
            <w:proofErr w:type="spellStart"/>
            <w:r w:rsidRPr="00043ED5">
              <w:rPr>
                <w:sz w:val="18"/>
              </w:rPr>
              <w:t>Folknářské</w:t>
            </w:r>
            <w:proofErr w:type="spellEnd"/>
            <w:r w:rsidRPr="00043ED5">
              <w:rPr>
                <w:sz w:val="18"/>
              </w:rPr>
              <w:t xml:space="preserve"> spojky, je řešen v návrhu ÚP Děčín v souladu s požadavkem ÚP17 stanoveném v ZÚR ÚK. Pro řešení </w:t>
            </w:r>
            <w:proofErr w:type="spellStart"/>
            <w:r w:rsidRPr="00043ED5">
              <w:rPr>
                <w:sz w:val="18"/>
              </w:rPr>
              <w:t>Folknářské</w:t>
            </w:r>
            <w:proofErr w:type="spellEnd"/>
            <w:r w:rsidRPr="00043ED5">
              <w:rPr>
                <w:sz w:val="18"/>
              </w:rPr>
              <w:t xml:space="preserve"> spojky stanovují platné ZÚR ÚK pro územně plánovací činnost dotčených obcí (Děčín, Ludvíkovice) požadavek (ÚP17) prověřit a v součinnosti s dotčenými orgány územně vymezit koridory jejich přestavby jako veřejně prospěšné stavby v rámci jejich územně plánovacích dokumentací.</w:t>
            </w:r>
          </w:p>
          <w:p w:rsidR="00FD25B2" w:rsidRPr="00043ED5" w:rsidRDefault="00F83464">
            <w:pPr>
              <w:pStyle w:val="TableParagraph"/>
              <w:spacing w:before="120"/>
              <w:ind w:left="153" w:right="280"/>
              <w:rPr>
                <w:sz w:val="18"/>
              </w:rPr>
            </w:pPr>
            <w:r w:rsidRPr="00043ED5">
              <w:rPr>
                <w:sz w:val="18"/>
              </w:rPr>
              <w:t>(čl. 123) VD1 - Koridor vodní dopravy Labe: Pardubice - hranice SRN, úsek koridoru na území Ústeckého kraje. Předmětný úsek se dělí na dvě části. Úsek hranice okresu Děčín - hranice ČR/SRN je v ZÚR ÚK vymezen jako návrh koridoru Labské vodní cesty</w:t>
            </w:r>
          </w:p>
          <w:p w:rsidR="00FD25B2" w:rsidRPr="00043ED5" w:rsidRDefault="00F83464">
            <w:pPr>
              <w:pStyle w:val="TableParagraph"/>
              <w:spacing w:before="1" w:line="187" w:lineRule="exact"/>
              <w:ind w:left="153"/>
              <w:rPr>
                <w:sz w:val="18"/>
              </w:rPr>
            </w:pPr>
            <w:r w:rsidRPr="00043ED5">
              <w:rPr>
                <w:sz w:val="18"/>
              </w:rPr>
              <w:t xml:space="preserve">mezinárodního významu a je označen jako VD1. Úsek Ústí nad Labem, </w:t>
            </w:r>
            <w:proofErr w:type="spellStart"/>
            <w:r w:rsidRPr="00043ED5">
              <w:rPr>
                <w:sz w:val="18"/>
              </w:rPr>
              <w:t>Střekov</w:t>
            </w:r>
            <w:proofErr w:type="spellEnd"/>
            <w:r w:rsidRPr="00043ED5">
              <w:rPr>
                <w:sz w:val="18"/>
              </w:rPr>
              <w:t xml:space="preserve"> - hranice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9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left="153" w:right="195"/>
              <w:rPr>
                <w:sz w:val="18"/>
              </w:rPr>
            </w:pPr>
            <w:r w:rsidRPr="00043ED5">
              <w:rPr>
                <w:sz w:val="18"/>
              </w:rPr>
              <w:t>okresu Ústí nad Labem je v ZÚR ÚK vymezen jako návrh koridoru pro zlepšení plavebních podmínek Labe v daném úseku a je označen VD1/SHP. V rámci návrhu 2aZÚR ÚK zůstávají oba vymezené koridory beze změny.</w:t>
            </w:r>
          </w:p>
          <w:p w:rsidR="00FD25B2" w:rsidRPr="00043ED5" w:rsidRDefault="00FD25B2">
            <w:pPr>
              <w:pStyle w:val="TableParagraph"/>
              <w:spacing w:before="6"/>
              <w:ind w:left="0"/>
              <w:rPr>
                <w:sz w:val="20"/>
              </w:rPr>
            </w:pPr>
          </w:p>
          <w:p w:rsidR="00FD25B2" w:rsidRPr="00043ED5" w:rsidRDefault="00F83464">
            <w:pPr>
              <w:pStyle w:val="TableParagraph"/>
              <w:rPr>
                <w:i/>
                <w:sz w:val="18"/>
              </w:rPr>
            </w:pPr>
            <w:r w:rsidRPr="00043ED5">
              <w:rPr>
                <w:sz w:val="18"/>
              </w:rPr>
              <w:t xml:space="preserve">(čl. 130) </w:t>
            </w:r>
            <w:r w:rsidRPr="00043ED5">
              <w:rPr>
                <w:i/>
                <w:sz w:val="18"/>
              </w:rPr>
              <w:t>Veřejné terminály a přístavy s vazbou na logistická centra</w:t>
            </w:r>
          </w:p>
          <w:p w:rsidR="00FD25B2" w:rsidRPr="00043ED5" w:rsidRDefault="00F83464">
            <w:pPr>
              <w:pStyle w:val="TableParagraph"/>
              <w:spacing w:before="122"/>
              <w:rPr>
                <w:sz w:val="18"/>
              </w:rPr>
            </w:pPr>
            <w:r w:rsidRPr="00043ED5">
              <w:rPr>
                <w:sz w:val="18"/>
              </w:rPr>
              <w:t>Na základě stanoveného úkolu pro územní plánování v PÚR ČR v článku (130) byla</w:t>
            </w:r>
          </w:p>
          <w:p w:rsidR="00FD25B2" w:rsidRPr="00043ED5" w:rsidRDefault="00F83464">
            <w:pPr>
              <w:pStyle w:val="TableParagraph"/>
              <w:spacing w:before="2"/>
              <w:ind w:right="65"/>
              <w:rPr>
                <w:sz w:val="18"/>
              </w:rPr>
            </w:pPr>
            <w:r w:rsidRPr="00043ED5">
              <w:rPr>
                <w:sz w:val="18"/>
              </w:rPr>
              <w:t>v průběhu zpracování návrhu 2aZÚR ÚK ve spolupráci s Ministerstvem dopravy ČR a ŘVC ČR prověřena možnost vymezení příslušných ploch pro vnitrozemské říční přístavy v Děčíně, Ústí nad Labem, Lovosicích.</w:t>
            </w:r>
          </w:p>
          <w:p w:rsidR="00FD25B2" w:rsidRPr="00043ED5" w:rsidRDefault="00FD25B2">
            <w:pPr>
              <w:pStyle w:val="TableParagraph"/>
              <w:spacing w:before="8"/>
              <w:ind w:left="0"/>
              <w:rPr>
                <w:sz w:val="20"/>
              </w:rPr>
            </w:pPr>
          </w:p>
          <w:p w:rsidR="00FD25B2" w:rsidRPr="00043ED5" w:rsidRDefault="00F83464">
            <w:pPr>
              <w:pStyle w:val="TableParagraph"/>
              <w:ind w:right="115"/>
              <w:rPr>
                <w:sz w:val="18"/>
              </w:rPr>
            </w:pPr>
            <w:r w:rsidRPr="00043ED5">
              <w:rPr>
                <w:sz w:val="18"/>
              </w:rPr>
              <w:t>Podle zákona č. 114/1995 Sb., o vnitrozemské plavbě, v platném znění, se zřizuje seznam veřejných přístavů. Správcem seznamu veřejných přístavů je plavební úřad. V tomto seznamu veřejných přístavů jsou vymezeny veřejné přístavy v Děčíně, Ústí nad Labem i Lovosicích a jsou jasně definovány veškeré údaje o příslušných přístavech. S ohledem na skutečnosti vyplývající ze zákona o vnitrozemské plavbě nejsou v rámci návrhu 2aZÚR ÚK vymezeny plochy ani plochy územních rezerv pro vnitrozemské říční přístavy v Děčíně, Ústí nad Labem, Lovosicích.</w:t>
            </w:r>
          </w:p>
          <w:p w:rsidR="00FD25B2" w:rsidRPr="00043ED5" w:rsidRDefault="00FD25B2">
            <w:pPr>
              <w:pStyle w:val="TableParagraph"/>
              <w:ind w:left="0"/>
              <w:rPr>
                <w:sz w:val="21"/>
              </w:rPr>
            </w:pPr>
          </w:p>
          <w:p w:rsidR="00FD25B2" w:rsidRPr="00043ED5" w:rsidRDefault="00F83464">
            <w:pPr>
              <w:pStyle w:val="TableParagraph"/>
              <w:ind w:right="135"/>
              <w:rPr>
                <w:sz w:val="18"/>
              </w:rPr>
            </w:pPr>
            <w:r w:rsidRPr="00043ED5">
              <w:rPr>
                <w:sz w:val="18"/>
              </w:rPr>
              <w:t>Pro vytvoření podmínek pro rozvoj veřejných terminálů a přístavů s vazbou na logistická centra byla aktualizována priorita územního plánování kraje (24) a rovněž byly aktualizovány úkoly pro plánování a usměrňování územního rozvoje v rozvojových oblastech a rozvojových osách, např. OB6 úkol (12), NOB1 úkol (3), NOB2 úkol (7) a OS2 úkol (4).</w:t>
            </w:r>
          </w:p>
          <w:p w:rsidR="00FD25B2" w:rsidRPr="00043ED5" w:rsidRDefault="00F83464">
            <w:pPr>
              <w:pStyle w:val="TableParagraph"/>
              <w:spacing w:before="120" w:line="207" w:lineRule="exact"/>
              <w:rPr>
                <w:sz w:val="18"/>
              </w:rPr>
            </w:pPr>
            <w:r w:rsidRPr="00043ED5">
              <w:rPr>
                <w:sz w:val="18"/>
                <w:u w:val="single"/>
              </w:rPr>
              <w:t>Vyjádření Kraje Vysočina:</w:t>
            </w:r>
          </w:p>
          <w:p w:rsidR="00FD25B2" w:rsidRPr="00043ED5" w:rsidRDefault="00F83464">
            <w:pPr>
              <w:pStyle w:val="TableParagraph"/>
              <w:rPr>
                <w:sz w:val="18"/>
              </w:rPr>
            </w:pPr>
            <w:r w:rsidRPr="00043ED5">
              <w:rPr>
                <w:sz w:val="18"/>
              </w:rPr>
              <w:t>Požadavky byly zapracovány do Aktualizace č. 2 Zásad územního rozvoje Kraje Vysočina, které nabyly účinnosti dne 7. 10. 2016.</w:t>
            </w:r>
          </w:p>
          <w:p w:rsidR="00FD25B2" w:rsidRPr="00043ED5" w:rsidRDefault="00FD25B2">
            <w:pPr>
              <w:pStyle w:val="TableParagraph"/>
              <w:ind w:left="0"/>
              <w:rPr>
                <w:sz w:val="18"/>
              </w:rPr>
            </w:pPr>
          </w:p>
          <w:p w:rsidR="00FD25B2" w:rsidRPr="00043ED5" w:rsidRDefault="00F83464">
            <w:pPr>
              <w:pStyle w:val="TableParagraph"/>
              <w:spacing w:before="1" w:line="207" w:lineRule="exact"/>
              <w:rPr>
                <w:sz w:val="18"/>
              </w:rPr>
            </w:pPr>
            <w:r w:rsidRPr="00043ED5">
              <w:rPr>
                <w:sz w:val="18"/>
                <w:u w:val="single"/>
              </w:rPr>
              <w:t>Vyjádření Zlínského kraje:</w:t>
            </w:r>
          </w:p>
          <w:p w:rsidR="00FD25B2" w:rsidRPr="00043ED5" w:rsidRDefault="00F83464">
            <w:pPr>
              <w:pStyle w:val="TableParagraph"/>
              <w:ind w:right="429"/>
              <w:jc w:val="both"/>
              <w:rPr>
                <w:sz w:val="18"/>
              </w:rPr>
            </w:pPr>
            <w:r w:rsidRPr="00043ED5">
              <w:rPr>
                <w:sz w:val="18"/>
              </w:rPr>
              <w:t>ZÚR ZK zpřesňují vymezení koridorů a ploch pro rozvoj dopravní infrastruktury, pro které dále</w:t>
            </w:r>
            <w:r w:rsidRPr="00043ED5">
              <w:rPr>
                <w:spacing w:val="-5"/>
                <w:sz w:val="18"/>
              </w:rPr>
              <w:t xml:space="preserve"> </w:t>
            </w:r>
            <w:r w:rsidRPr="00043ED5">
              <w:rPr>
                <w:sz w:val="18"/>
              </w:rPr>
              <w:t>stanovují</w:t>
            </w:r>
            <w:r w:rsidRPr="00043ED5">
              <w:rPr>
                <w:spacing w:val="-4"/>
                <w:sz w:val="18"/>
              </w:rPr>
              <w:t xml:space="preserve"> </w:t>
            </w:r>
            <w:r w:rsidRPr="00043ED5">
              <w:rPr>
                <w:sz w:val="18"/>
              </w:rPr>
              <w:t>dodržování</w:t>
            </w:r>
            <w:r w:rsidRPr="00043ED5">
              <w:rPr>
                <w:spacing w:val="-2"/>
                <w:sz w:val="18"/>
              </w:rPr>
              <w:t xml:space="preserve"> </w:t>
            </w:r>
            <w:r w:rsidRPr="00043ED5">
              <w:rPr>
                <w:sz w:val="18"/>
              </w:rPr>
              <w:t>zásad</w:t>
            </w:r>
            <w:r w:rsidRPr="00043ED5">
              <w:rPr>
                <w:spacing w:val="-2"/>
                <w:sz w:val="18"/>
              </w:rPr>
              <w:t xml:space="preserve"> </w:t>
            </w:r>
            <w:r w:rsidRPr="00043ED5">
              <w:rPr>
                <w:sz w:val="18"/>
              </w:rPr>
              <w:t>pro</w:t>
            </w:r>
            <w:r w:rsidRPr="00043ED5">
              <w:rPr>
                <w:spacing w:val="-4"/>
                <w:sz w:val="18"/>
              </w:rPr>
              <w:t xml:space="preserve"> </w:t>
            </w:r>
            <w:r w:rsidRPr="00043ED5">
              <w:rPr>
                <w:sz w:val="18"/>
              </w:rPr>
              <w:t>rozhodování</w:t>
            </w:r>
            <w:r w:rsidRPr="00043ED5">
              <w:rPr>
                <w:spacing w:val="-3"/>
                <w:sz w:val="18"/>
              </w:rPr>
              <w:t xml:space="preserve"> </w:t>
            </w:r>
            <w:r w:rsidRPr="00043ED5">
              <w:rPr>
                <w:sz w:val="18"/>
              </w:rPr>
              <w:t>o</w:t>
            </w:r>
            <w:r w:rsidRPr="00043ED5">
              <w:rPr>
                <w:spacing w:val="-2"/>
                <w:sz w:val="18"/>
              </w:rPr>
              <w:t xml:space="preserve"> </w:t>
            </w:r>
            <w:r w:rsidRPr="00043ED5">
              <w:rPr>
                <w:sz w:val="18"/>
              </w:rPr>
              <w:t>změnách</w:t>
            </w:r>
            <w:r w:rsidRPr="00043ED5">
              <w:rPr>
                <w:spacing w:val="-2"/>
                <w:sz w:val="18"/>
              </w:rPr>
              <w:t xml:space="preserve"> </w:t>
            </w:r>
            <w:r w:rsidRPr="00043ED5">
              <w:rPr>
                <w:sz w:val="18"/>
              </w:rPr>
              <w:t>v</w:t>
            </w:r>
            <w:r w:rsidRPr="00043ED5">
              <w:rPr>
                <w:spacing w:val="-3"/>
                <w:sz w:val="18"/>
              </w:rPr>
              <w:t xml:space="preserve"> </w:t>
            </w:r>
            <w:r w:rsidRPr="00043ED5">
              <w:rPr>
                <w:sz w:val="18"/>
              </w:rPr>
              <w:t>území</w:t>
            </w:r>
            <w:r w:rsidRPr="00043ED5">
              <w:rPr>
                <w:spacing w:val="-2"/>
                <w:sz w:val="18"/>
              </w:rPr>
              <w:t xml:space="preserve"> </w:t>
            </w:r>
            <w:r w:rsidRPr="00043ED5">
              <w:rPr>
                <w:sz w:val="18"/>
              </w:rPr>
              <w:t>a</w:t>
            </w:r>
            <w:r w:rsidRPr="00043ED5">
              <w:rPr>
                <w:spacing w:val="-5"/>
                <w:sz w:val="18"/>
              </w:rPr>
              <w:t xml:space="preserve"> </w:t>
            </w:r>
            <w:r w:rsidRPr="00043ED5">
              <w:rPr>
                <w:sz w:val="18"/>
              </w:rPr>
              <w:t>úkoly</w:t>
            </w:r>
            <w:r w:rsidRPr="00043ED5">
              <w:rPr>
                <w:spacing w:val="-4"/>
                <w:sz w:val="18"/>
              </w:rPr>
              <w:t xml:space="preserve"> </w:t>
            </w:r>
            <w:r w:rsidRPr="00043ED5">
              <w:rPr>
                <w:sz w:val="18"/>
              </w:rPr>
              <w:t>pro</w:t>
            </w:r>
            <w:r w:rsidRPr="00043ED5">
              <w:rPr>
                <w:spacing w:val="-4"/>
                <w:sz w:val="18"/>
              </w:rPr>
              <w:t xml:space="preserve"> </w:t>
            </w:r>
            <w:r w:rsidRPr="00043ED5">
              <w:rPr>
                <w:sz w:val="18"/>
              </w:rPr>
              <w:t>územní plánování.</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u w:val="single"/>
              </w:rPr>
              <w:t>Vyjádření Jihomoravského kraje:</w:t>
            </w:r>
          </w:p>
          <w:p w:rsidR="00FD25B2" w:rsidRPr="00043ED5" w:rsidRDefault="00F83464">
            <w:pPr>
              <w:pStyle w:val="TableParagraph"/>
              <w:spacing w:before="2"/>
              <w:rPr>
                <w:sz w:val="18"/>
              </w:rPr>
            </w:pPr>
            <w:r w:rsidRPr="00043ED5">
              <w:rPr>
                <w:sz w:val="18"/>
              </w:rPr>
              <w:t>ZÚR JMK upřesňuje vymezení ploch a koridorů dopravní infrastruktury z PÚR ČR. Jejich vymezení je při respektování důvodů vymezení a kritérií a podmínek pro rozhodování upřesněno podle specifik území Jihomoravského kraje v kap. D. textové části a ve výkrese</w:t>
            </w:r>
          </w:p>
          <w:p w:rsidR="00FD25B2" w:rsidRPr="00043ED5" w:rsidRDefault="00F83464">
            <w:pPr>
              <w:pStyle w:val="TableParagraph"/>
              <w:spacing w:line="188" w:lineRule="exact"/>
              <w:rPr>
                <w:sz w:val="18"/>
              </w:rPr>
            </w:pPr>
            <w:proofErr w:type="gramStart"/>
            <w:r w:rsidRPr="00043ED5">
              <w:rPr>
                <w:sz w:val="18"/>
              </w:rPr>
              <w:t>I.2 grafické</w:t>
            </w:r>
            <w:proofErr w:type="gramEnd"/>
            <w:r w:rsidRPr="00043ED5">
              <w:rPr>
                <w:sz w:val="18"/>
              </w:rPr>
              <w:t xml:space="preserve"> části ZÚR JMK.</w:t>
            </w:r>
          </w:p>
        </w:tc>
      </w:tr>
    </w:tbl>
    <w:p w:rsidR="00FD25B2" w:rsidRPr="00043ED5" w:rsidRDefault="00FD25B2">
      <w:pPr>
        <w:spacing w:line="188"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48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Moravskoslezského kraje:</w:t>
            </w:r>
          </w:p>
          <w:p w:rsidR="00FD25B2" w:rsidRPr="00043ED5" w:rsidRDefault="00F83464">
            <w:pPr>
              <w:pStyle w:val="TableParagraph"/>
              <w:ind w:right="115" w:firstLine="33"/>
              <w:rPr>
                <w:sz w:val="18"/>
              </w:rPr>
            </w:pPr>
            <w:r w:rsidRPr="00043ED5">
              <w:rPr>
                <w:sz w:val="18"/>
              </w:rPr>
              <w:t xml:space="preserve">ZÚR MSK ve </w:t>
            </w:r>
            <w:r w:rsidRPr="0018513F">
              <w:rPr>
                <w:sz w:val="18"/>
              </w:rPr>
              <w:t>z</w:t>
            </w:r>
            <w:r w:rsidR="0018513F" w:rsidRPr="0018513F">
              <w:rPr>
                <w:color w:val="FF0000"/>
                <w:sz w:val="18"/>
              </w:rPr>
              <w:t>n</w:t>
            </w:r>
            <w:r w:rsidRPr="0018513F">
              <w:rPr>
                <w:sz w:val="18"/>
              </w:rPr>
              <w:t>ění</w:t>
            </w:r>
            <w:r w:rsidRPr="00043ED5">
              <w:rPr>
                <w:sz w:val="18"/>
              </w:rPr>
              <w:t xml:space="preserve"> 1. aktualizace zpřesňují vymezení koridorů a ploch pro dopravní infrastrukturu a stanovují pro ně podmínky pro rozhodování o změnách v území a úkoly pro územní plánování. Aktualizace č. 1 Zásad územního rozvoje Moravskoslezského kraje, nabyla účinnosti 21. 11. 2018.</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Jihočeského kraje:</w:t>
            </w:r>
          </w:p>
          <w:p w:rsidR="00FD25B2" w:rsidRPr="00043ED5" w:rsidRDefault="00F83464">
            <w:pPr>
              <w:pStyle w:val="TableParagraph"/>
              <w:ind w:right="399"/>
              <w:jc w:val="both"/>
              <w:rPr>
                <w:sz w:val="18"/>
              </w:rPr>
            </w:pPr>
            <w:r w:rsidRPr="00043ED5">
              <w:rPr>
                <w:sz w:val="18"/>
              </w:rPr>
              <w:t xml:space="preserve">ZUR </w:t>
            </w:r>
            <w:proofErr w:type="spellStart"/>
            <w:r w:rsidRPr="00043ED5">
              <w:rPr>
                <w:sz w:val="18"/>
              </w:rPr>
              <w:t>JčK</w:t>
            </w:r>
            <w:proofErr w:type="spellEnd"/>
            <w:r w:rsidRPr="00043ED5">
              <w:rPr>
                <w:sz w:val="18"/>
              </w:rPr>
              <w:t xml:space="preserve"> zpřesňují vymezení koridorů a ploch pro rozvoj dopravní infrastruktury, pro</w:t>
            </w:r>
            <w:r w:rsidRPr="00043ED5">
              <w:rPr>
                <w:spacing w:val="-36"/>
                <w:sz w:val="18"/>
              </w:rPr>
              <w:t xml:space="preserve"> </w:t>
            </w:r>
            <w:r w:rsidRPr="00043ED5">
              <w:rPr>
                <w:sz w:val="18"/>
              </w:rPr>
              <w:t>které dále stanovují dodržování zásad pro rozhodování o změnách v území a úkoly pro územní plánování.</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362.</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(83) VR1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043ED5">
              <w:rPr>
                <w:sz w:val="18"/>
              </w:rPr>
              <w:t>Dresden</w:t>
            </w:r>
            <w:proofErr w:type="spellEnd"/>
            <w:r w:rsidRPr="00043ED5">
              <w:rPr>
                <w:sz w:val="18"/>
              </w:rPr>
              <w:t xml:space="preserve">–) hranice </w:t>
            </w:r>
            <w:proofErr w:type="gramStart"/>
            <w:r w:rsidRPr="00043ED5">
              <w:rPr>
                <w:sz w:val="18"/>
              </w:rPr>
              <w:t>SRN/ČR</w:t>
            </w:r>
            <w:proofErr w:type="gramEnd"/>
            <w:r w:rsidRPr="00043ED5">
              <w:rPr>
                <w:sz w:val="18"/>
              </w:rPr>
              <w:t xml:space="preserve">– </w:t>
            </w:r>
            <w:proofErr w:type="gramStart"/>
            <w:r w:rsidRPr="00043ED5">
              <w:rPr>
                <w:sz w:val="18"/>
              </w:rPr>
              <w:t>Lovosice/Litoměřice</w:t>
            </w:r>
            <w:proofErr w:type="gramEnd"/>
            <w:r w:rsidRPr="00043ED5">
              <w:rPr>
                <w:sz w:val="18"/>
              </w:rPr>
              <w:t>–Praha, Plzeň–Praha, Praha–Brno, Brno– (Přerov)–Ostrava–hranice ČR/Polsko, Brno–Vranovice–Břeclav– hranice ČR.</w:t>
            </w:r>
          </w:p>
        </w:tc>
        <w:tc>
          <w:tcPr>
            <w:tcW w:w="7657" w:type="dxa"/>
          </w:tcPr>
          <w:p w:rsidR="00FD25B2" w:rsidRPr="00043ED5" w:rsidRDefault="00F83464">
            <w:pPr>
              <w:pStyle w:val="TableParagraph"/>
              <w:spacing w:before="1" w:line="207" w:lineRule="exact"/>
              <w:rPr>
                <w:sz w:val="18"/>
              </w:rPr>
            </w:pPr>
            <w:r w:rsidRPr="00043ED5">
              <w:rPr>
                <w:sz w:val="18"/>
              </w:rPr>
              <w:t>Koridor je v platné Aktualizaci č. 1 ZÚR hl. m. Prahy obsažen.</w:t>
            </w:r>
          </w:p>
          <w:p w:rsidR="00FD25B2" w:rsidRPr="00043ED5" w:rsidRDefault="00F83464">
            <w:pPr>
              <w:pStyle w:val="TableParagraph"/>
              <w:ind w:right="165"/>
              <w:rPr>
                <w:sz w:val="18"/>
              </w:rPr>
            </w:pPr>
            <w:r w:rsidRPr="00043ED5">
              <w:rPr>
                <w:sz w:val="18"/>
              </w:rPr>
              <w:t>V následné Aktualizaci ZÚR proběhne pouze upřesnění názvu dle Aktualizace č. 1 PÚR ČR. Pokud bude z dokumentu (garantem úkolu Rychlé železniční spojení v ČR je MD), jehož stanovený termín plnění je k 31. 12. 2020, vyplývat nové vedení uvedených koridorů, budou koridory zpřesněny v ZÚR hl. m. Prahy až po tomto datu plnění.</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lastRenderedPageBreak/>
              <w:t>363.</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043ED5">
              <w:rPr>
                <w:sz w:val="18"/>
              </w:rPr>
              <w:t>Dresden</w:t>
            </w:r>
            <w:proofErr w:type="spellEnd"/>
            <w:r w:rsidRPr="00043ED5">
              <w:rPr>
                <w:sz w:val="18"/>
              </w:rPr>
              <w:t xml:space="preserve">–) hranice </w:t>
            </w:r>
            <w:proofErr w:type="gramStart"/>
            <w:r w:rsidRPr="00043ED5">
              <w:rPr>
                <w:sz w:val="18"/>
              </w:rPr>
              <w:t>SRN/ČR</w:t>
            </w:r>
            <w:proofErr w:type="gramEnd"/>
            <w:r w:rsidRPr="00043ED5">
              <w:rPr>
                <w:sz w:val="18"/>
              </w:rPr>
              <w:t xml:space="preserve">– </w:t>
            </w:r>
            <w:proofErr w:type="gramStart"/>
            <w:r w:rsidRPr="00043ED5">
              <w:rPr>
                <w:sz w:val="18"/>
              </w:rPr>
              <w:t>Lovosice/Litoměřice</w:t>
            </w:r>
            <w:proofErr w:type="gramEnd"/>
            <w:r w:rsidRPr="00043ED5">
              <w:rPr>
                <w:sz w:val="18"/>
              </w:rPr>
              <w:t>–Praha, Plzeň–Praha, Praha–Brno, Brno– (Přerov)–Ostrava–hranice ČR/Polsko, Brno–Vranovice–Břeclav– hranice ČR.</w:t>
            </w:r>
          </w:p>
        </w:tc>
        <w:tc>
          <w:tcPr>
            <w:tcW w:w="7657" w:type="dxa"/>
          </w:tcPr>
          <w:p w:rsidR="00FD25B2" w:rsidRPr="00043ED5" w:rsidRDefault="00F83464">
            <w:pPr>
              <w:pStyle w:val="TableParagraph"/>
              <w:ind w:right="2367"/>
              <w:rPr>
                <w:sz w:val="18"/>
              </w:rPr>
            </w:pPr>
            <w:r w:rsidRPr="00043ED5">
              <w:rPr>
                <w:sz w:val="18"/>
              </w:rPr>
              <w:t>ZÚR JMK naplňují tento úkol vymezením územních rezerv: RDZ01 VRT (Praha – Havlíčkův Brod –) hranice kraje – Javůrek; RDZ02 VRT Javůrek – Brno ve variantách:</w:t>
            </w:r>
          </w:p>
          <w:p w:rsidR="00FD25B2" w:rsidRPr="00043ED5" w:rsidRDefault="00F83464">
            <w:pPr>
              <w:pStyle w:val="TableParagraph"/>
              <w:ind w:right="2056" w:firstLine="652"/>
              <w:rPr>
                <w:sz w:val="18"/>
              </w:rPr>
            </w:pPr>
            <w:r w:rsidRPr="00043ED5">
              <w:rPr>
                <w:sz w:val="18"/>
              </w:rPr>
              <w:t xml:space="preserve">RDZ02-A Varianta A „Řeka“, RDZ02-B Varianta B „Petrov“; RDZ03 VRT Ponětovice – Vyškov – hranice </w:t>
            </w:r>
            <w:proofErr w:type="gramStart"/>
            <w:r w:rsidRPr="00043ED5">
              <w:rPr>
                <w:sz w:val="18"/>
              </w:rPr>
              <w:t>kraje (– Ostrava</w:t>
            </w:r>
            <w:proofErr w:type="gramEnd"/>
            <w:r w:rsidRPr="00043ED5">
              <w:rPr>
                <w:sz w:val="18"/>
              </w:rPr>
              <w:t xml:space="preserve">); RDZ05 VRT Brno – Břeclav – hranice ČR / </w:t>
            </w:r>
            <w:proofErr w:type="gramStart"/>
            <w:r w:rsidRPr="00043ED5">
              <w:rPr>
                <w:sz w:val="18"/>
              </w:rPr>
              <w:t xml:space="preserve">Rakousko (– </w:t>
            </w:r>
            <w:proofErr w:type="spellStart"/>
            <w:r w:rsidRPr="00043ED5">
              <w:rPr>
                <w:sz w:val="18"/>
              </w:rPr>
              <w:t>Wien</w:t>
            </w:r>
            <w:proofErr w:type="spellEnd"/>
            <w:proofErr w:type="gramEnd"/>
            <w:r w:rsidRPr="00043ED5">
              <w:rPr>
                <w:sz w:val="18"/>
              </w:rPr>
              <w:t xml:space="preserve">); RDZ06 VRT Břeclav – hranice ČR / </w:t>
            </w:r>
            <w:proofErr w:type="gramStart"/>
            <w:r w:rsidRPr="00043ED5">
              <w:rPr>
                <w:sz w:val="18"/>
              </w:rPr>
              <w:t>SR (– Bratislava</w:t>
            </w:r>
            <w:proofErr w:type="gramEnd"/>
            <w:r w:rsidRPr="00043ED5">
              <w:rPr>
                <w:sz w:val="18"/>
              </w:rPr>
              <w: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364.</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(83) VR1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043ED5">
              <w:rPr>
                <w:sz w:val="18"/>
              </w:rPr>
              <w:t>Dresden</w:t>
            </w:r>
            <w:proofErr w:type="spellEnd"/>
            <w:r w:rsidRPr="00043ED5">
              <w:rPr>
                <w:sz w:val="18"/>
              </w:rPr>
              <w:t xml:space="preserve">–) hranice </w:t>
            </w:r>
            <w:proofErr w:type="gramStart"/>
            <w:r w:rsidRPr="00043ED5">
              <w:rPr>
                <w:sz w:val="18"/>
              </w:rPr>
              <w:t>SRN/ČR</w:t>
            </w:r>
            <w:proofErr w:type="gramEnd"/>
            <w:r w:rsidRPr="00043ED5">
              <w:rPr>
                <w:sz w:val="18"/>
              </w:rPr>
              <w:t xml:space="preserve">– </w:t>
            </w:r>
            <w:proofErr w:type="gramStart"/>
            <w:r w:rsidRPr="00043ED5">
              <w:rPr>
                <w:sz w:val="18"/>
              </w:rPr>
              <w:t>Lovosice/Litoměřice</w:t>
            </w:r>
            <w:proofErr w:type="gramEnd"/>
            <w:r w:rsidRPr="00043ED5">
              <w:rPr>
                <w:sz w:val="18"/>
              </w:rPr>
              <w:t>–Praha, Plzeň–Praha, Praha–Brno, Brno– (Přerov)–Ostrava–hranice ČR/Polsko, Brno–Vranovice–Břeclav– hranice ČR.</w:t>
            </w:r>
          </w:p>
        </w:tc>
        <w:tc>
          <w:tcPr>
            <w:tcW w:w="7657" w:type="dxa"/>
          </w:tcPr>
          <w:p w:rsidR="00FD25B2" w:rsidRPr="00043ED5" w:rsidRDefault="00F83464" w:rsidP="003E751B">
            <w:pPr>
              <w:pStyle w:val="TableParagraph"/>
              <w:spacing w:before="1"/>
              <w:rPr>
                <w:sz w:val="18"/>
              </w:rPr>
            </w:pPr>
            <w:r w:rsidRPr="00043ED5">
              <w:rPr>
                <w:sz w:val="18"/>
              </w:rPr>
              <w:t>Územní rezerva VRT byla vymezena v</w:t>
            </w:r>
            <w:r w:rsidR="003E751B">
              <w:rPr>
                <w:sz w:val="18"/>
              </w:rPr>
              <w:t> </w:t>
            </w:r>
            <w:r w:rsidRPr="00043ED5">
              <w:rPr>
                <w:sz w:val="18"/>
              </w:rPr>
              <w:t>Z</w:t>
            </w:r>
            <w:r w:rsidR="003E751B">
              <w:rPr>
                <w:sz w:val="18"/>
              </w:rPr>
              <w:t>ásadách územního rozvoje Kraje Vysočina</w:t>
            </w:r>
            <w:r w:rsidRPr="00043ED5">
              <w:rPr>
                <w:sz w:val="18"/>
              </w:rPr>
              <w:t xml:space="preserve"> v roce 2008.</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365.</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043ED5">
              <w:rPr>
                <w:sz w:val="18"/>
              </w:rPr>
              <w:t>Dresden</w:t>
            </w:r>
            <w:proofErr w:type="spellEnd"/>
            <w:r w:rsidRPr="00043ED5">
              <w:rPr>
                <w:sz w:val="18"/>
              </w:rPr>
              <w:t xml:space="preserve">–) hranice </w:t>
            </w:r>
            <w:proofErr w:type="gramStart"/>
            <w:r w:rsidRPr="00043ED5">
              <w:rPr>
                <w:sz w:val="18"/>
              </w:rPr>
              <w:t>SRN/ČR</w:t>
            </w:r>
            <w:proofErr w:type="gramEnd"/>
            <w:r w:rsidRPr="00043ED5">
              <w:rPr>
                <w:sz w:val="18"/>
              </w:rPr>
              <w:t xml:space="preserve">– </w:t>
            </w:r>
            <w:proofErr w:type="gramStart"/>
            <w:r w:rsidRPr="00043ED5">
              <w:rPr>
                <w:sz w:val="18"/>
              </w:rPr>
              <w:t>Lovosice/Litoměřice</w:t>
            </w:r>
            <w:proofErr w:type="gramEnd"/>
            <w:r w:rsidRPr="00043ED5">
              <w:rPr>
                <w:sz w:val="18"/>
              </w:rPr>
              <w:t>–Praha, Plzeň–Praha, Praha–Brno, Brno– (Přerov)–Ostrava–hranice ČR/Polsko, Brno–Vranovice–Břeclav– hranice ČR.</w:t>
            </w:r>
          </w:p>
        </w:tc>
        <w:tc>
          <w:tcPr>
            <w:tcW w:w="7657" w:type="dxa"/>
          </w:tcPr>
          <w:p w:rsidR="00FD25B2" w:rsidRPr="00043ED5" w:rsidRDefault="00F83464">
            <w:pPr>
              <w:pStyle w:val="TableParagraph"/>
              <w:ind w:left="153" w:hanging="12"/>
              <w:rPr>
                <w:sz w:val="18"/>
              </w:rPr>
            </w:pPr>
            <w:r w:rsidRPr="00043ED5">
              <w:rPr>
                <w:sz w:val="18"/>
              </w:rPr>
              <w:t>Koridor pro vysokorychlostní trať je na území MSK hájen jako územní rezerva podle požadavků MD.</w:t>
            </w:r>
          </w:p>
          <w:p w:rsidR="00FD25B2" w:rsidRPr="00043ED5" w:rsidRDefault="00F83464" w:rsidP="003767BA">
            <w:pPr>
              <w:pStyle w:val="TableParagraph"/>
              <w:ind w:left="153" w:right="109" w:hanging="12"/>
              <w:rPr>
                <w:sz w:val="18"/>
              </w:rPr>
            </w:pPr>
            <w:r w:rsidRPr="00043ED5">
              <w:rPr>
                <w:sz w:val="18"/>
              </w:rPr>
              <w:t xml:space="preserve">V rámci Aktualizace č. 1 Zásad územního rozvoje Moravskoslezského kraje, která nabyla účinnosti 21. 11. 2018, bylo upřesněno vymezení územních rezervy pro koridor VRT dle upřesnění ze strany oprávněného investora. (Zastupitelstvo Moravskoslezského kraje rozhodlo, na základě žádosti oprávněného investora, dne 13. 12. 2018 o pořízení Aktualizace č. 3 Zásad územního rozvoje Moravskoslezského kraje zkráceným postupem, která bude řešit změnu územní rezervy určené pro VRT na návrhový koridor v úseku hranice Ol. Kraje – </w:t>
            </w:r>
            <w:proofErr w:type="gramStart"/>
            <w:r w:rsidRPr="00043ED5">
              <w:rPr>
                <w:sz w:val="18"/>
              </w:rPr>
              <w:t>Ostrava</w:t>
            </w:r>
            <w:proofErr w:type="gramEnd"/>
            <w:r w:rsidRPr="00043ED5">
              <w:rPr>
                <w:sz w:val="18"/>
              </w:rPr>
              <w:t xml:space="preserve"> –</w:t>
            </w:r>
            <w:proofErr w:type="spellStart"/>
            <w:proofErr w:type="gramStart"/>
            <w:r w:rsidRPr="00043ED5">
              <w:rPr>
                <w:sz w:val="18"/>
              </w:rPr>
              <w:t>Svinov</w:t>
            </w:r>
            <w:proofErr w:type="spellEnd"/>
            <w:proofErr w:type="gramEnd"/>
            <w:r w:rsidRPr="00043ED5">
              <w:rPr>
                <w:sz w:val="18"/>
              </w:rPr>
              <w:t>.</w:t>
            </w:r>
            <w:r w:rsidR="003767BA" w:rsidRPr="003767BA">
              <w:rPr>
                <w:sz w:val="18"/>
              </w:rPr>
              <w:t xml:space="preserve"> </w:t>
            </w:r>
            <w:r w:rsidR="003767BA" w:rsidRPr="003767BA">
              <w:rPr>
                <w:color w:val="FF0000"/>
                <w:sz w:val="18"/>
              </w:rPr>
              <w:t>Aktualizace ZÚR MSK je rozpracována, návrh bude předán pořizovateli v březnu 2020.</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lastRenderedPageBreak/>
              <w:t>366.</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043ED5">
              <w:rPr>
                <w:sz w:val="18"/>
              </w:rPr>
              <w:t>Dresden</w:t>
            </w:r>
            <w:proofErr w:type="spellEnd"/>
            <w:r w:rsidRPr="00043ED5">
              <w:rPr>
                <w:sz w:val="18"/>
              </w:rPr>
              <w:t xml:space="preserve">–) hranice </w:t>
            </w:r>
            <w:proofErr w:type="gramStart"/>
            <w:r w:rsidRPr="00043ED5">
              <w:rPr>
                <w:sz w:val="18"/>
              </w:rPr>
              <w:t>SRN/ČR</w:t>
            </w:r>
            <w:proofErr w:type="gramEnd"/>
            <w:r w:rsidRPr="00043ED5">
              <w:rPr>
                <w:sz w:val="18"/>
              </w:rPr>
              <w:t xml:space="preserve">– </w:t>
            </w:r>
            <w:proofErr w:type="gramStart"/>
            <w:r w:rsidRPr="00043ED5">
              <w:rPr>
                <w:sz w:val="18"/>
              </w:rPr>
              <w:t>Lovosice/Litoměřice</w:t>
            </w:r>
            <w:proofErr w:type="gramEnd"/>
            <w:r w:rsidRPr="00043ED5">
              <w:rPr>
                <w:sz w:val="18"/>
              </w:rPr>
              <w:t>–Praha, Plzeň–Praha, Praha–Brno, Brno– (Přerov)–Ostrava–hranice ČR/Polsko, Brno–Vranovice–Břeclav– hranice ČR.</w:t>
            </w:r>
          </w:p>
        </w:tc>
        <w:tc>
          <w:tcPr>
            <w:tcW w:w="7657" w:type="dxa"/>
          </w:tcPr>
          <w:p w:rsidR="00FD25B2" w:rsidRPr="00043ED5" w:rsidRDefault="00F83464">
            <w:pPr>
              <w:pStyle w:val="TableParagraph"/>
              <w:ind w:right="102"/>
              <w:rPr>
                <w:sz w:val="18"/>
              </w:rPr>
            </w:pPr>
            <w:r w:rsidRPr="00043ED5">
              <w:rPr>
                <w:sz w:val="18"/>
              </w:rPr>
              <w:t>Na území OK u řešení koridoru pro VRT v Aktualizaci č. 2a nedochází oproti předcházejícímu stavu k zásadní změně; koridor je vymezen podle požadavků MD v kategorii územní</w:t>
            </w:r>
            <w:r w:rsidRPr="00043ED5">
              <w:rPr>
                <w:spacing w:val="-1"/>
                <w:sz w:val="18"/>
              </w:rPr>
              <w:t xml:space="preserve"> </w:t>
            </w:r>
            <w:r w:rsidRPr="00043ED5">
              <w:rPr>
                <w:sz w:val="18"/>
              </w:rPr>
              <w:t>rezerva.</w:t>
            </w:r>
          </w:p>
          <w:p w:rsidR="00FD25B2" w:rsidRPr="00043ED5" w:rsidRDefault="00F83464">
            <w:pPr>
              <w:pStyle w:val="TableParagraph"/>
              <w:rPr>
                <w:sz w:val="18"/>
              </w:rPr>
            </w:pPr>
            <w:r w:rsidRPr="00043ED5">
              <w:rPr>
                <w:sz w:val="18"/>
              </w:rPr>
              <w:t>Akt. č. 2a pouze ve východní části území při přechodu do MSK navrhuje částečnou úpravu polohy koridoru z důvodů návaznosti na řešení v MSK.</w:t>
            </w:r>
          </w:p>
          <w:p w:rsidR="00FD25B2" w:rsidRPr="00043ED5" w:rsidRDefault="00FD25B2">
            <w:pPr>
              <w:pStyle w:val="TableParagraph"/>
              <w:spacing w:before="5"/>
              <w:ind w:left="0"/>
              <w:rPr>
                <w:sz w:val="28"/>
              </w:rPr>
            </w:pPr>
          </w:p>
          <w:p w:rsidR="00FD25B2" w:rsidRPr="00043ED5" w:rsidRDefault="00F83464">
            <w:pPr>
              <w:pStyle w:val="TableParagraph"/>
              <w:ind w:right="185"/>
              <w:rPr>
                <w:sz w:val="18"/>
              </w:rPr>
            </w:pPr>
            <w:r w:rsidRPr="00043ED5">
              <w:rPr>
                <w:sz w:val="18"/>
              </w:rPr>
              <w:t>Zastupitelstvo Olomouckého kraje dne 25. 2. 2019 rozhodlo o pořízení Aktualizace č. 4 ZÚR OK zkráceným postupem, předmětem které je převedení územní rezervy VRT do návrhu</w:t>
            </w:r>
          </w:p>
          <w:p w:rsidR="00FD25B2" w:rsidRPr="00043ED5" w:rsidRDefault="00F83464">
            <w:pPr>
              <w:pStyle w:val="TableParagraph"/>
              <w:spacing w:line="206" w:lineRule="exact"/>
              <w:rPr>
                <w:sz w:val="18"/>
              </w:rPr>
            </w:pPr>
            <w:r w:rsidRPr="00043ED5">
              <w:rPr>
                <w:sz w:val="18"/>
              </w:rPr>
              <w:t>v úseku Přerov – hranice Moravskoslezského kraje.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367.</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(83) VR1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043ED5">
              <w:rPr>
                <w:sz w:val="18"/>
              </w:rPr>
              <w:t>Dresden</w:t>
            </w:r>
            <w:proofErr w:type="spellEnd"/>
            <w:r w:rsidRPr="00043ED5">
              <w:rPr>
                <w:sz w:val="18"/>
              </w:rPr>
              <w:t xml:space="preserve">–) hranice </w:t>
            </w:r>
            <w:proofErr w:type="gramStart"/>
            <w:r w:rsidRPr="00043ED5">
              <w:rPr>
                <w:sz w:val="18"/>
              </w:rPr>
              <w:t>SRN/ČR</w:t>
            </w:r>
            <w:proofErr w:type="gramEnd"/>
            <w:r w:rsidRPr="00043ED5">
              <w:rPr>
                <w:sz w:val="18"/>
              </w:rPr>
              <w:t xml:space="preserve">– </w:t>
            </w:r>
            <w:proofErr w:type="gramStart"/>
            <w:r w:rsidRPr="00043ED5">
              <w:rPr>
                <w:sz w:val="18"/>
              </w:rPr>
              <w:t>Lovosice/Litoměřice</w:t>
            </w:r>
            <w:proofErr w:type="gramEnd"/>
            <w:r w:rsidRPr="00043ED5">
              <w:rPr>
                <w:sz w:val="18"/>
              </w:rPr>
              <w:t>–Praha, Plzeň–Praha, Praha–Brno, Brno– (Přerov)–Ostrava–hranice ČR/Polsko, Brno–Vranovice–Břeclav– hranice ČR.</w:t>
            </w:r>
          </w:p>
        </w:tc>
        <w:tc>
          <w:tcPr>
            <w:tcW w:w="7657" w:type="dxa"/>
          </w:tcPr>
          <w:p w:rsidR="00FD25B2" w:rsidRPr="00043ED5" w:rsidRDefault="00F83464">
            <w:pPr>
              <w:pStyle w:val="TableParagraph"/>
              <w:spacing w:before="1"/>
              <w:ind w:left="153" w:right="152" w:hanging="12"/>
              <w:rPr>
                <w:sz w:val="18"/>
              </w:rPr>
            </w:pPr>
            <w:r w:rsidRPr="00043ED5">
              <w:rPr>
                <w:sz w:val="18"/>
              </w:rPr>
              <w:t>V ZÚR PK je koridor samostatně vymezen v úsecích hranice kraje – Kyšice a Líně – hranice SRN/ČR.V úseku Kyšice – Líně je koridor vymezen v souběhu s koridorem konvenční železniční dopravy C-E 40a (</w:t>
            </w:r>
            <w:proofErr w:type="spellStart"/>
            <w:r w:rsidRPr="00043ED5">
              <w:rPr>
                <w:sz w:val="18"/>
              </w:rPr>
              <w:t>Nürnberg</w:t>
            </w:r>
            <w:proofErr w:type="spellEnd"/>
            <w:r w:rsidRPr="00043ED5">
              <w:rPr>
                <w:sz w:val="18"/>
              </w:rPr>
              <w:t>-) hranice ČR – Cheb – Plzeň – Praha.</w:t>
            </w:r>
          </w:p>
          <w:p w:rsidR="00FD25B2" w:rsidRPr="00043ED5" w:rsidRDefault="00FD25B2">
            <w:pPr>
              <w:pStyle w:val="TableParagraph"/>
              <w:spacing w:before="9"/>
              <w:ind w:left="0"/>
              <w:rPr>
                <w:sz w:val="17"/>
              </w:rPr>
            </w:pPr>
          </w:p>
          <w:p w:rsidR="00FD25B2" w:rsidRPr="00043ED5" w:rsidRDefault="00F83464">
            <w:pPr>
              <w:pStyle w:val="TableParagraph"/>
              <w:spacing w:line="242" w:lineRule="auto"/>
              <w:ind w:left="153" w:hanging="12"/>
              <w:rPr>
                <w:sz w:val="18"/>
              </w:rPr>
            </w:pPr>
            <w:r w:rsidRPr="00043ED5">
              <w:rPr>
                <w:sz w:val="18"/>
              </w:rPr>
              <w:t>Úkolem pro územní plánování obcí je tento koridor v územních plánech vymezit jako územní rezervu a zpřesnit jeho vymezení v souladu s územními podmínkami.</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368.</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043ED5">
              <w:rPr>
                <w:sz w:val="18"/>
              </w:rPr>
              <w:t>Dresden</w:t>
            </w:r>
            <w:proofErr w:type="spellEnd"/>
            <w:r w:rsidRPr="00043ED5">
              <w:rPr>
                <w:sz w:val="18"/>
              </w:rPr>
              <w:t xml:space="preserve">–) hranice </w:t>
            </w:r>
            <w:proofErr w:type="gramStart"/>
            <w:r w:rsidRPr="00043ED5">
              <w:rPr>
                <w:sz w:val="18"/>
              </w:rPr>
              <w:t>SRN/ČR</w:t>
            </w:r>
            <w:proofErr w:type="gramEnd"/>
            <w:r w:rsidRPr="00043ED5">
              <w:rPr>
                <w:sz w:val="18"/>
              </w:rPr>
              <w:t xml:space="preserve">– </w:t>
            </w:r>
            <w:proofErr w:type="gramStart"/>
            <w:r w:rsidRPr="00043ED5">
              <w:rPr>
                <w:sz w:val="18"/>
              </w:rPr>
              <w:t>Lovosice/Litoměřice</w:t>
            </w:r>
            <w:proofErr w:type="gramEnd"/>
            <w:r w:rsidRPr="00043ED5">
              <w:rPr>
                <w:sz w:val="18"/>
              </w:rPr>
              <w:t>–Praha, Plzeň–Praha, Praha–Brno, Brno– (Přerov)–Ostrava–hranice ČR/Polsko, Brno–Vranovice–Břeclav– hranice ČR.</w:t>
            </w:r>
          </w:p>
        </w:tc>
        <w:tc>
          <w:tcPr>
            <w:tcW w:w="7657" w:type="dxa"/>
          </w:tcPr>
          <w:p w:rsidR="00CD398A" w:rsidRDefault="00CD398A">
            <w:pPr>
              <w:pStyle w:val="TableParagraph"/>
              <w:ind w:left="153" w:hanging="12"/>
              <w:rPr>
                <w:color w:val="FF0000"/>
                <w:sz w:val="18"/>
              </w:rPr>
            </w:pPr>
            <w:r w:rsidRPr="00895CF0">
              <w:rPr>
                <w:color w:val="FF0000"/>
                <w:sz w:val="18"/>
              </w:rPr>
              <w:t>Koridory pro VRT jsou v ZÚR SK, v aktuálním znění, vymezeny (část jako VPS, část jako ÚR). Předpokládaná revize proběhne v rámci 3. aktualizace ZÚR SK na základě podkladů MD.</w:t>
            </w:r>
          </w:p>
          <w:p w:rsidR="00895CF0" w:rsidRPr="00895CF0" w:rsidRDefault="00895CF0">
            <w:pPr>
              <w:pStyle w:val="TableParagraph"/>
              <w:ind w:left="153" w:hanging="12"/>
              <w:rPr>
                <w:color w:val="FF0000"/>
                <w:sz w:val="18"/>
              </w:rPr>
            </w:pPr>
          </w:p>
          <w:p w:rsidR="00FD25B2" w:rsidRPr="00895CF0" w:rsidRDefault="00F83464">
            <w:pPr>
              <w:pStyle w:val="TableParagraph"/>
              <w:ind w:left="153" w:hanging="12"/>
              <w:rPr>
                <w:strike/>
                <w:sz w:val="18"/>
              </w:rPr>
            </w:pPr>
            <w:r w:rsidRPr="00895CF0">
              <w:rPr>
                <w:strike/>
                <w:sz w:val="18"/>
              </w:rPr>
              <w:t>Koridory pro VRT jsou v ZÚR SK (2011) vymezeny (část jako VPS, část jako ÚR). Předpokládaná revize proběhne v rámci 3. aktualizace ZÚR SK.</w:t>
            </w:r>
          </w:p>
          <w:p w:rsidR="00FD25B2" w:rsidRPr="00043ED5" w:rsidRDefault="00F83464">
            <w:pPr>
              <w:pStyle w:val="TableParagraph"/>
              <w:ind w:left="141"/>
              <w:rPr>
                <w:sz w:val="18"/>
              </w:rPr>
            </w:pPr>
            <w:r w:rsidRPr="00895CF0">
              <w:rPr>
                <w:strike/>
                <w:sz w:val="18"/>
              </w:rPr>
              <w:t>MD, resp. SŽDC prověřuje trasování a SK se zúčastňuje kontrolních dní.</w:t>
            </w:r>
          </w:p>
        </w:tc>
      </w:tr>
      <w:tr w:rsidR="00FD25B2" w:rsidRPr="00043ED5">
        <w:trPr>
          <w:trHeight w:val="2964"/>
        </w:trPr>
        <w:tc>
          <w:tcPr>
            <w:tcW w:w="710" w:type="dxa"/>
          </w:tcPr>
          <w:p w:rsidR="00FD25B2" w:rsidRPr="00043ED5" w:rsidRDefault="00F83464">
            <w:pPr>
              <w:pStyle w:val="TableParagraph"/>
              <w:spacing w:before="114"/>
              <w:ind w:left="78"/>
              <w:rPr>
                <w:b/>
                <w:sz w:val="18"/>
              </w:rPr>
            </w:pPr>
            <w:r w:rsidRPr="00043ED5">
              <w:rPr>
                <w:b/>
                <w:sz w:val="18"/>
              </w:rPr>
              <w:lastRenderedPageBreak/>
              <w:t>369.</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043ED5">
              <w:rPr>
                <w:sz w:val="18"/>
              </w:rPr>
              <w:t>Dresden</w:t>
            </w:r>
            <w:proofErr w:type="spellEnd"/>
            <w:r w:rsidRPr="00043ED5">
              <w:rPr>
                <w:sz w:val="18"/>
              </w:rPr>
              <w:t xml:space="preserve">–) hranice </w:t>
            </w:r>
            <w:proofErr w:type="gramStart"/>
            <w:r w:rsidRPr="00043ED5">
              <w:rPr>
                <w:sz w:val="18"/>
              </w:rPr>
              <w:t>SRN/ČR</w:t>
            </w:r>
            <w:proofErr w:type="gramEnd"/>
            <w:r w:rsidRPr="00043ED5">
              <w:rPr>
                <w:sz w:val="18"/>
              </w:rPr>
              <w:t xml:space="preserve">– </w:t>
            </w:r>
            <w:proofErr w:type="gramStart"/>
            <w:r w:rsidRPr="00043ED5">
              <w:rPr>
                <w:sz w:val="18"/>
              </w:rPr>
              <w:t>Lovosice/Litoměřice</w:t>
            </w:r>
            <w:proofErr w:type="gramEnd"/>
            <w:r w:rsidRPr="00043ED5">
              <w:rPr>
                <w:sz w:val="18"/>
              </w:rPr>
              <w:t>–Praha, Plzeň–Praha, Praha–Brno, Brno– (Přerov)–Ostrava–hranice ČR/Polsko, Brno–Vranovice–Břeclav– hranice ČR.</w:t>
            </w:r>
          </w:p>
        </w:tc>
        <w:tc>
          <w:tcPr>
            <w:tcW w:w="7657" w:type="dxa"/>
          </w:tcPr>
          <w:p w:rsidR="00FD25B2" w:rsidRPr="00043ED5" w:rsidRDefault="00F83464">
            <w:pPr>
              <w:pStyle w:val="TableParagraph"/>
              <w:spacing w:before="119"/>
              <w:ind w:right="477"/>
              <w:rPr>
                <w:sz w:val="18"/>
              </w:rPr>
            </w:pPr>
            <w:r w:rsidRPr="00043ED5">
              <w:rPr>
                <w:sz w:val="18"/>
              </w:rPr>
              <w:t>V platných ZÚR ÚK je vymezen koridor v úseku státní hranice SRN/ČR-Ústí nad Labem- Lovosice-Roudnice nad Labem-hranice ÚK jako územní rezerva VRT - ZR1.</w:t>
            </w:r>
          </w:p>
          <w:p w:rsidR="00FD25B2" w:rsidRPr="00043ED5" w:rsidRDefault="00F83464">
            <w:pPr>
              <w:pStyle w:val="TableParagraph"/>
              <w:spacing w:before="121"/>
              <w:rPr>
                <w:sz w:val="18"/>
              </w:rPr>
            </w:pPr>
            <w:r w:rsidRPr="00043ED5">
              <w:rPr>
                <w:sz w:val="18"/>
              </w:rPr>
              <w:t>V rámci zpracování návrhu 2aZÚR ÚK byla prověřována aktuálnost vymezeného koridoru územní rezervy VRT ZR1 a možnost případné redukce.</w:t>
            </w:r>
          </w:p>
          <w:p w:rsidR="00FD25B2" w:rsidRPr="00043ED5" w:rsidRDefault="00F83464">
            <w:pPr>
              <w:pStyle w:val="TableParagraph"/>
              <w:spacing w:before="119"/>
              <w:ind w:right="255"/>
              <w:rPr>
                <w:sz w:val="18"/>
              </w:rPr>
            </w:pPr>
            <w:r w:rsidRPr="00043ED5">
              <w:rPr>
                <w:sz w:val="18"/>
              </w:rPr>
              <w:t xml:space="preserve">Dne 7. 9. 2017 se uskutečnilo jednání za účasti zástupců Ministerstva pro místní rozvoj ČR (MMR), Ministerstva dopravy ČR (MD), SŽDC </w:t>
            </w:r>
            <w:proofErr w:type="spellStart"/>
            <w:proofErr w:type="gramStart"/>
            <w:r w:rsidRPr="00043ED5">
              <w:rPr>
                <w:sz w:val="18"/>
              </w:rPr>
              <w:t>s.o</w:t>
            </w:r>
            <w:proofErr w:type="spellEnd"/>
            <w:r w:rsidRPr="00043ED5">
              <w:rPr>
                <w:sz w:val="18"/>
              </w:rPr>
              <w:t>.</w:t>
            </w:r>
            <w:proofErr w:type="gramEnd"/>
            <w:r w:rsidRPr="00043ED5">
              <w:rPr>
                <w:sz w:val="18"/>
              </w:rPr>
              <w:t>, Krajského úřadu Ústeckého kraje, Magistrátu města Ústí nad Labem a zpracovatele návrhu 2aZÚR ÚK. Předmětem jednání bylo ve vztahu k návrhu 2aZÚR ÚK vyjasnit si předpokládané požadavky MD na aktualizaci ZÚR ÚK a vyjasnit stav prověřování koridoru VRT. Z jednání vyplynuly následující závěry:</w:t>
            </w:r>
          </w:p>
          <w:p w:rsidR="00FD25B2" w:rsidRPr="00043ED5" w:rsidRDefault="00F83464">
            <w:pPr>
              <w:pStyle w:val="TableParagraph"/>
              <w:spacing w:before="120"/>
              <w:rPr>
                <w:sz w:val="18"/>
              </w:rPr>
            </w:pPr>
            <w:r w:rsidRPr="00043ED5">
              <w:rPr>
                <w:sz w:val="18"/>
              </w:rPr>
              <w:t xml:space="preserve">SŽDC </w:t>
            </w:r>
            <w:proofErr w:type="spellStart"/>
            <w:proofErr w:type="gramStart"/>
            <w:r w:rsidRPr="00043ED5">
              <w:rPr>
                <w:sz w:val="18"/>
              </w:rPr>
              <w:t>s.o</w:t>
            </w:r>
            <w:proofErr w:type="spellEnd"/>
            <w:r w:rsidRPr="00043ED5">
              <w:rPr>
                <w:sz w:val="18"/>
              </w:rPr>
              <w:t>.</w:t>
            </w:r>
            <w:proofErr w:type="gramEnd"/>
            <w:r w:rsidRPr="00043ED5">
              <w:rPr>
                <w:sz w:val="18"/>
              </w:rPr>
              <w:t xml:space="preserve"> zadala zpracování studie proveditelnosti na úsek Praha – Ústí nad Labem –</w:t>
            </w:r>
          </w:p>
          <w:p w:rsidR="00FD25B2" w:rsidRPr="00043ED5" w:rsidRDefault="00F83464">
            <w:pPr>
              <w:pStyle w:val="TableParagraph"/>
              <w:spacing w:before="6" w:line="206" w:lineRule="exact"/>
              <w:rPr>
                <w:sz w:val="18"/>
              </w:rPr>
            </w:pPr>
            <w:r w:rsidRPr="00043ED5">
              <w:rPr>
                <w:sz w:val="18"/>
              </w:rPr>
              <w:t>Drážďany, přičemž předpokládaný termín dokončení studie je rok 2019. Předpokládá se, že následně bude oprávněným investorem podán návrh na samostatnou aktualizaci ZÚR ÚK dle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8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 42 odst. 6 stavebního zákona, jejímž obsahem bude revize stávajícího koridoru územní rezervy VRT ZR1 a vymezení koridoru dle schválené varianty studie proveditelnosti.</w:t>
            </w:r>
          </w:p>
          <w:p w:rsidR="00FD25B2" w:rsidRPr="00043ED5" w:rsidRDefault="00F83464">
            <w:pPr>
              <w:pStyle w:val="TableParagraph"/>
              <w:spacing w:before="119"/>
              <w:ind w:right="285"/>
              <w:rPr>
                <w:sz w:val="18"/>
              </w:rPr>
            </w:pPr>
            <w:r w:rsidRPr="00043ED5">
              <w:rPr>
                <w:sz w:val="18"/>
              </w:rPr>
              <w:t>V současné době nebude MD nárokovat žádné požadavky na změny vymezení koridoru územní rezervy VRT ZR1 v návrhu 2aZÚR ÚK. Koridor územní rezervy VRT ZR1 není předmětem návrhu 2aZÚR ÚK. V rámci návrhu 2aZÚR ÚK byl pouze upraven název koridoru v souladu s čl. (83) platné PÚR ČR.</w:t>
            </w:r>
          </w:p>
        </w:tc>
      </w:tr>
      <w:tr w:rsidR="00FD25B2" w:rsidRPr="00043ED5">
        <w:trPr>
          <w:trHeight w:val="3311"/>
        </w:trPr>
        <w:tc>
          <w:tcPr>
            <w:tcW w:w="710" w:type="dxa"/>
          </w:tcPr>
          <w:p w:rsidR="00FD25B2" w:rsidRPr="00043ED5" w:rsidRDefault="00F83464">
            <w:pPr>
              <w:pStyle w:val="TableParagraph"/>
              <w:spacing w:before="114"/>
              <w:ind w:left="78"/>
              <w:rPr>
                <w:b/>
                <w:sz w:val="18"/>
              </w:rPr>
            </w:pPr>
            <w:r w:rsidRPr="00043ED5">
              <w:rPr>
                <w:b/>
                <w:sz w:val="18"/>
              </w:rPr>
              <w:t>370.</w:t>
            </w:r>
          </w:p>
        </w:tc>
        <w:tc>
          <w:tcPr>
            <w:tcW w:w="1702" w:type="dxa"/>
          </w:tcPr>
          <w:p w:rsidR="00FD25B2" w:rsidRPr="00043ED5" w:rsidRDefault="00F83464">
            <w:pPr>
              <w:pStyle w:val="TableParagraph"/>
              <w:spacing w:before="114"/>
              <w:ind w:right="343"/>
              <w:rPr>
                <w:b/>
                <w:sz w:val="18"/>
              </w:rPr>
            </w:pPr>
            <w:r w:rsidRPr="00043ED5">
              <w:rPr>
                <w:b/>
                <w:sz w:val="18"/>
              </w:rPr>
              <w:t>případně další kraje dotčené záměrem VRT</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043ED5">
              <w:rPr>
                <w:sz w:val="18"/>
              </w:rPr>
              <w:t>Dresden</w:t>
            </w:r>
            <w:proofErr w:type="spellEnd"/>
            <w:r w:rsidRPr="00043ED5">
              <w:rPr>
                <w:sz w:val="18"/>
              </w:rPr>
              <w:t xml:space="preserve">–) hranice </w:t>
            </w:r>
            <w:proofErr w:type="gramStart"/>
            <w:r w:rsidRPr="00043ED5">
              <w:rPr>
                <w:sz w:val="18"/>
              </w:rPr>
              <w:t>SRN/ČR</w:t>
            </w:r>
            <w:proofErr w:type="gramEnd"/>
            <w:r w:rsidRPr="00043ED5">
              <w:rPr>
                <w:sz w:val="18"/>
              </w:rPr>
              <w:t xml:space="preserve">– </w:t>
            </w:r>
            <w:proofErr w:type="gramStart"/>
            <w:r w:rsidRPr="00043ED5">
              <w:rPr>
                <w:sz w:val="18"/>
              </w:rPr>
              <w:t>Lovosice/Litoměřice</w:t>
            </w:r>
            <w:proofErr w:type="gramEnd"/>
            <w:r w:rsidRPr="00043ED5">
              <w:rPr>
                <w:sz w:val="18"/>
              </w:rPr>
              <w:t>–Praha, Plzeň–Praha, Praha–Brno, Brno– (Přerov)–Ostrava–hranice ČR/Polsko, Brno–Vranovice–Břeclav– hranice ČR.</w:t>
            </w:r>
          </w:p>
        </w:tc>
        <w:tc>
          <w:tcPr>
            <w:tcW w:w="7657" w:type="dxa"/>
          </w:tcPr>
          <w:p w:rsidR="00FD25B2" w:rsidRPr="00043ED5" w:rsidRDefault="00F83464">
            <w:pPr>
              <w:pStyle w:val="TableParagraph"/>
              <w:spacing w:line="206" w:lineRule="exact"/>
              <w:rPr>
                <w:sz w:val="18"/>
              </w:rPr>
            </w:pPr>
            <w:r w:rsidRPr="00043ED5">
              <w:rPr>
                <w:sz w:val="18"/>
                <w:u w:val="single"/>
              </w:rPr>
              <w:t>Vyjádření hl. m. Prahy:</w:t>
            </w:r>
          </w:p>
          <w:p w:rsidR="00FD25B2" w:rsidRPr="00043ED5" w:rsidRDefault="00F83464">
            <w:pPr>
              <w:pStyle w:val="TableParagraph"/>
              <w:spacing w:before="2" w:line="207" w:lineRule="exact"/>
              <w:rPr>
                <w:sz w:val="18"/>
              </w:rPr>
            </w:pPr>
            <w:r w:rsidRPr="00043ED5">
              <w:rPr>
                <w:sz w:val="18"/>
              </w:rPr>
              <w:t>Koridor je v platné Aktualizaci č. 1 ZÚR hl. m. Prahy obsažen.</w:t>
            </w:r>
          </w:p>
          <w:p w:rsidR="00FD25B2" w:rsidRPr="00043ED5" w:rsidRDefault="00F83464">
            <w:pPr>
              <w:pStyle w:val="TableParagraph"/>
              <w:ind w:left="153" w:hanging="46"/>
              <w:rPr>
                <w:sz w:val="18"/>
              </w:rPr>
            </w:pPr>
            <w:r w:rsidRPr="00043ED5">
              <w:rPr>
                <w:sz w:val="18"/>
              </w:rPr>
              <w:t>V následné Aktualizaci ZÚR proběhne pouze upřesnění názvu dle Aktualizace č. 1 PÚR ČR. Pokud bude z dokumentu (garantem úkolu Rychlé železniční spojení v ČR je MD), jehož stanovený termín plnění je k 31. 12. 2020, vyplývat nové vedení uvedených koridorů, budou koridory zpřesněny v ZÚR hl. m. Prahy až po tomto datu plnění.</w:t>
            </w:r>
          </w:p>
          <w:p w:rsidR="00FD25B2" w:rsidRPr="00547F19" w:rsidRDefault="00FD25B2">
            <w:pPr>
              <w:pStyle w:val="TableParagraph"/>
              <w:spacing w:before="10"/>
              <w:ind w:left="0"/>
              <w:rPr>
                <w:color w:val="FF0000"/>
                <w:sz w:val="17"/>
              </w:rPr>
            </w:pPr>
          </w:p>
          <w:p w:rsidR="00926B7A" w:rsidRPr="00547F19" w:rsidRDefault="00926B7A" w:rsidP="00926B7A">
            <w:pPr>
              <w:pStyle w:val="TableParagraph"/>
              <w:spacing w:before="10"/>
              <w:ind w:left="0" w:firstLine="157"/>
              <w:rPr>
                <w:color w:val="FF0000"/>
                <w:sz w:val="17"/>
                <w:u w:val="single"/>
              </w:rPr>
            </w:pPr>
            <w:r w:rsidRPr="00547F19">
              <w:rPr>
                <w:color w:val="FF0000"/>
                <w:sz w:val="17"/>
                <w:u w:val="single"/>
              </w:rPr>
              <w:t>Vyjádření Středočeského kraje:</w:t>
            </w:r>
          </w:p>
          <w:p w:rsidR="00926B7A" w:rsidRPr="00547F19" w:rsidRDefault="005B23EC" w:rsidP="00926B7A">
            <w:pPr>
              <w:pStyle w:val="TableParagraph"/>
              <w:spacing w:before="10"/>
              <w:ind w:left="157"/>
              <w:rPr>
                <w:color w:val="FF0000"/>
                <w:sz w:val="17"/>
              </w:rPr>
            </w:pPr>
            <w:r w:rsidRPr="00547F19">
              <w:rPr>
                <w:color w:val="FF0000"/>
                <w:sz w:val="17"/>
              </w:rPr>
              <w:t>Koridor VRT je v ZÚR SK, v aktuálním znění, obsažen. Na základě podkladů MD bude řešení v částech územních rezerv prověřováno ve 3. aktualizaci ZÚR SK.</w:t>
            </w:r>
          </w:p>
          <w:p w:rsidR="005B23EC" w:rsidRPr="00547F19" w:rsidRDefault="005B23EC" w:rsidP="00926B7A">
            <w:pPr>
              <w:pStyle w:val="TableParagraph"/>
              <w:spacing w:before="10"/>
              <w:ind w:left="157"/>
              <w:rPr>
                <w:color w:val="FF0000"/>
                <w:sz w:val="17"/>
              </w:rPr>
            </w:pPr>
          </w:p>
          <w:p w:rsidR="00FD25B2" w:rsidRPr="00457387" w:rsidRDefault="00926B7A">
            <w:pPr>
              <w:pStyle w:val="TableParagraph"/>
              <w:spacing w:line="207" w:lineRule="exact"/>
              <w:rPr>
                <w:strike/>
                <w:color w:val="FF0000"/>
                <w:sz w:val="18"/>
              </w:rPr>
            </w:pPr>
            <w:r w:rsidRPr="00457387">
              <w:rPr>
                <w:strike/>
                <w:color w:val="FF0000"/>
                <w:sz w:val="18"/>
                <w:u w:val="single"/>
              </w:rPr>
              <w:t xml:space="preserve">Vyjádření </w:t>
            </w:r>
            <w:r w:rsidR="00F83464" w:rsidRPr="00457387">
              <w:rPr>
                <w:strike/>
                <w:color w:val="FF0000"/>
                <w:sz w:val="18"/>
                <w:u w:val="single"/>
              </w:rPr>
              <w:t>Moravskoslezsk</w:t>
            </w:r>
            <w:r w:rsidRPr="00457387">
              <w:rPr>
                <w:strike/>
                <w:color w:val="FF0000"/>
                <w:sz w:val="18"/>
                <w:u w:val="single"/>
              </w:rPr>
              <w:t>ého</w:t>
            </w:r>
            <w:r w:rsidR="00F83464" w:rsidRPr="00457387">
              <w:rPr>
                <w:strike/>
                <w:color w:val="FF0000"/>
                <w:sz w:val="18"/>
                <w:u w:val="single"/>
              </w:rPr>
              <w:t xml:space="preserve"> kra</w:t>
            </w:r>
            <w:r w:rsidRPr="00457387">
              <w:rPr>
                <w:strike/>
                <w:color w:val="FF0000"/>
                <w:sz w:val="18"/>
                <w:u w:val="single"/>
              </w:rPr>
              <w:t>je</w:t>
            </w:r>
            <w:r w:rsidR="00F83464" w:rsidRPr="00457387">
              <w:rPr>
                <w:strike/>
                <w:color w:val="FF0000"/>
                <w:sz w:val="18"/>
              </w:rPr>
              <w:t>:</w:t>
            </w:r>
          </w:p>
          <w:p w:rsidR="00FD25B2" w:rsidRPr="00457387" w:rsidRDefault="00F83464">
            <w:pPr>
              <w:pStyle w:val="TableParagraph"/>
              <w:ind w:right="105" w:firstLine="33"/>
              <w:rPr>
                <w:strike/>
                <w:color w:val="FF0000"/>
                <w:sz w:val="18"/>
              </w:rPr>
            </w:pPr>
            <w:r w:rsidRPr="00457387">
              <w:rPr>
                <w:strike/>
                <w:color w:val="FF0000"/>
                <w:sz w:val="18"/>
              </w:rPr>
              <w:t>V rámci Aktualizace č. 1 Zásad územního rozvoje Moravskoslezského kraje, která nabyla účinnosti 21. 11. 2018, bylo upřesněno vymezení územních rezervy pro koridor VRT dle upřesnění ze strany oprávněného investora. (Zastupitelstvo Moravskoslezského kraje rozhodlo,</w:t>
            </w:r>
            <w:r w:rsidRPr="00457387">
              <w:rPr>
                <w:strike/>
                <w:color w:val="FF0000"/>
                <w:spacing w:val="-5"/>
                <w:sz w:val="18"/>
              </w:rPr>
              <w:t xml:space="preserve"> </w:t>
            </w:r>
            <w:r w:rsidRPr="00457387">
              <w:rPr>
                <w:strike/>
                <w:color w:val="FF0000"/>
                <w:sz w:val="18"/>
              </w:rPr>
              <w:t>na</w:t>
            </w:r>
            <w:r w:rsidRPr="00457387">
              <w:rPr>
                <w:strike/>
                <w:color w:val="FF0000"/>
                <w:spacing w:val="-2"/>
                <w:sz w:val="18"/>
              </w:rPr>
              <w:t xml:space="preserve"> </w:t>
            </w:r>
            <w:r w:rsidRPr="00457387">
              <w:rPr>
                <w:strike/>
                <w:color w:val="FF0000"/>
                <w:sz w:val="18"/>
              </w:rPr>
              <w:t>základě</w:t>
            </w:r>
            <w:r w:rsidRPr="00457387">
              <w:rPr>
                <w:strike/>
                <w:color w:val="FF0000"/>
                <w:spacing w:val="-3"/>
                <w:sz w:val="18"/>
              </w:rPr>
              <w:t xml:space="preserve"> </w:t>
            </w:r>
            <w:r w:rsidRPr="00457387">
              <w:rPr>
                <w:strike/>
                <w:color w:val="FF0000"/>
                <w:sz w:val="18"/>
              </w:rPr>
              <w:t>žádosti</w:t>
            </w:r>
            <w:r w:rsidRPr="00457387">
              <w:rPr>
                <w:strike/>
                <w:color w:val="FF0000"/>
                <w:spacing w:val="-3"/>
                <w:sz w:val="18"/>
              </w:rPr>
              <w:t xml:space="preserve"> </w:t>
            </w:r>
            <w:r w:rsidRPr="00457387">
              <w:rPr>
                <w:strike/>
                <w:color w:val="FF0000"/>
                <w:sz w:val="18"/>
              </w:rPr>
              <w:t>oprávněného</w:t>
            </w:r>
            <w:r w:rsidRPr="00457387">
              <w:rPr>
                <w:strike/>
                <w:color w:val="FF0000"/>
                <w:spacing w:val="-3"/>
                <w:sz w:val="18"/>
              </w:rPr>
              <w:t xml:space="preserve"> </w:t>
            </w:r>
            <w:r w:rsidRPr="00457387">
              <w:rPr>
                <w:strike/>
                <w:color w:val="FF0000"/>
                <w:sz w:val="18"/>
              </w:rPr>
              <w:t>investora,</w:t>
            </w:r>
            <w:r w:rsidRPr="00457387">
              <w:rPr>
                <w:strike/>
                <w:color w:val="FF0000"/>
                <w:spacing w:val="-3"/>
                <w:sz w:val="18"/>
              </w:rPr>
              <w:t xml:space="preserve"> </w:t>
            </w:r>
            <w:r w:rsidRPr="00457387">
              <w:rPr>
                <w:strike/>
                <w:color w:val="FF0000"/>
                <w:sz w:val="18"/>
              </w:rPr>
              <w:t>dne</w:t>
            </w:r>
            <w:r w:rsidRPr="00457387">
              <w:rPr>
                <w:strike/>
                <w:color w:val="FF0000"/>
                <w:spacing w:val="-2"/>
                <w:sz w:val="18"/>
              </w:rPr>
              <w:t xml:space="preserve"> </w:t>
            </w:r>
            <w:r w:rsidRPr="00457387">
              <w:rPr>
                <w:strike/>
                <w:color w:val="FF0000"/>
                <w:sz w:val="18"/>
              </w:rPr>
              <w:t>13.</w:t>
            </w:r>
            <w:r w:rsidRPr="00457387">
              <w:rPr>
                <w:strike/>
                <w:color w:val="FF0000"/>
                <w:spacing w:val="-4"/>
                <w:sz w:val="18"/>
              </w:rPr>
              <w:t xml:space="preserve"> </w:t>
            </w:r>
            <w:r w:rsidRPr="00457387">
              <w:rPr>
                <w:strike/>
                <w:color w:val="FF0000"/>
                <w:sz w:val="18"/>
              </w:rPr>
              <w:t>12.</w:t>
            </w:r>
            <w:r w:rsidRPr="00457387">
              <w:rPr>
                <w:strike/>
                <w:color w:val="FF0000"/>
                <w:spacing w:val="-3"/>
                <w:sz w:val="18"/>
              </w:rPr>
              <w:t xml:space="preserve"> </w:t>
            </w:r>
            <w:r w:rsidRPr="00457387">
              <w:rPr>
                <w:strike/>
                <w:color w:val="FF0000"/>
                <w:sz w:val="18"/>
              </w:rPr>
              <w:t>2018</w:t>
            </w:r>
            <w:r w:rsidRPr="00457387">
              <w:rPr>
                <w:strike/>
                <w:color w:val="FF0000"/>
                <w:spacing w:val="-4"/>
                <w:sz w:val="18"/>
              </w:rPr>
              <w:t xml:space="preserve"> </w:t>
            </w:r>
            <w:r w:rsidRPr="00457387">
              <w:rPr>
                <w:strike/>
                <w:color w:val="FF0000"/>
                <w:sz w:val="18"/>
              </w:rPr>
              <w:t>o</w:t>
            </w:r>
            <w:r w:rsidRPr="00457387">
              <w:rPr>
                <w:strike/>
                <w:color w:val="FF0000"/>
                <w:spacing w:val="-3"/>
                <w:sz w:val="18"/>
              </w:rPr>
              <w:t xml:space="preserve"> </w:t>
            </w:r>
            <w:r w:rsidRPr="00457387">
              <w:rPr>
                <w:strike/>
                <w:color w:val="FF0000"/>
                <w:sz w:val="18"/>
              </w:rPr>
              <w:t>pořízení</w:t>
            </w:r>
            <w:r w:rsidRPr="00457387">
              <w:rPr>
                <w:strike/>
                <w:color w:val="FF0000"/>
                <w:spacing w:val="-2"/>
                <w:sz w:val="18"/>
              </w:rPr>
              <w:t xml:space="preserve"> </w:t>
            </w:r>
            <w:r w:rsidRPr="00457387">
              <w:rPr>
                <w:strike/>
                <w:color w:val="FF0000"/>
                <w:sz w:val="18"/>
              </w:rPr>
              <w:t>Aktualizace č. 3 Zásad územního rozvoje Moravskoslezského kraje zkráceným postupem, která bude řešit změnu územní rezervy určené pro VRT na návrhový koridor v úseku hranice Ol. Kraje – Ostrava -</w:t>
            </w:r>
            <w:proofErr w:type="spellStart"/>
            <w:r w:rsidRPr="00457387">
              <w:rPr>
                <w:strike/>
                <w:color w:val="FF0000"/>
                <w:sz w:val="18"/>
              </w:rPr>
              <w:t>Svinov</w:t>
            </w:r>
            <w:proofErr w:type="spellEnd"/>
            <w:r w:rsidRPr="00457387">
              <w:rPr>
                <w:strike/>
                <w:color w:val="FF0000"/>
                <w:sz w:val="18"/>
              </w:rPr>
              <w:t>.</w:t>
            </w:r>
          </w:p>
          <w:p w:rsidR="00547F19" w:rsidRPr="00043ED5" w:rsidRDefault="00547F19">
            <w:pPr>
              <w:pStyle w:val="TableParagraph"/>
              <w:ind w:right="105" w:firstLine="33"/>
              <w:rPr>
                <w:sz w:val="18"/>
              </w:rPr>
            </w:pPr>
          </w:p>
        </w:tc>
      </w:tr>
      <w:tr w:rsidR="00FD25B2" w:rsidRPr="00043ED5">
        <w:trPr>
          <w:trHeight w:val="1242"/>
        </w:trPr>
        <w:tc>
          <w:tcPr>
            <w:tcW w:w="710" w:type="dxa"/>
          </w:tcPr>
          <w:p w:rsidR="00FD25B2" w:rsidRPr="00043ED5" w:rsidRDefault="00F83464">
            <w:pPr>
              <w:pStyle w:val="TableParagraph"/>
              <w:spacing w:before="114"/>
              <w:ind w:left="78"/>
              <w:rPr>
                <w:b/>
                <w:sz w:val="18"/>
              </w:rPr>
            </w:pPr>
            <w:r w:rsidRPr="00043ED5">
              <w:rPr>
                <w:b/>
                <w:sz w:val="18"/>
              </w:rPr>
              <w:t>371.</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(95a) ŽD8</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517"/>
              <w:rPr>
                <w:sz w:val="18"/>
              </w:rPr>
            </w:pPr>
            <w:r w:rsidRPr="00043ED5">
              <w:rPr>
                <w:sz w:val="18"/>
              </w:rPr>
              <w:t xml:space="preserve">Vymezit koridor železničního spojení </w:t>
            </w:r>
            <w:proofErr w:type="gramStart"/>
            <w:r w:rsidRPr="00043ED5">
              <w:rPr>
                <w:sz w:val="18"/>
              </w:rPr>
              <w:t>Praha</w:t>
            </w:r>
            <w:proofErr w:type="gramEnd"/>
            <w:r w:rsidRPr="00043ED5">
              <w:rPr>
                <w:sz w:val="18"/>
              </w:rPr>
              <w:t>–</w:t>
            </w:r>
            <w:proofErr w:type="gramStart"/>
            <w:r w:rsidRPr="00043ED5">
              <w:rPr>
                <w:sz w:val="18"/>
              </w:rPr>
              <w:t>Mladá</w:t>
            </w:r>
            <w:proofErr w:type="gramEnd"/>
            <w:r w:rsidRPr="00043ED5">
              <w:rPr>
                <w:sz w:val="18"/>
              </w:rPr>
              <w:t xml:space="preserve"> Boleslav– Liberec–hranice ČR/Polsko.</w:t>
            </w:r>
          </w:p>
        </w:tc>
        <w:tc>
          <w:tcPr>
            <w:tcW w:w="7657" w:type="dxa"/>
          </w:tcPr>
          <w:p w:rsidR="00FD25B2" w:rsidRPr="00043ED5" w:rsidRDefault="00F83464">
            <w:pPr>
              <w:pStyle w:val="TableParagraph"/>
              <w:ind w:left="153" w:right="115" w:hanging="46"/>
              <w:rPr>
                <w:sz w:val="18"/>
              </w:rPr>
            </w:pPr>
            <w:r w:rsidRPr="00043ED5">
              <w:rPr>
                <w:sz w:val="18"/>
              </w:rPr>
              <w:t>Vzhledem k tomu, že garant posunul termín zpracování studie proveditelnosti na 31. 12. 2020, bude možné tento koridor zpřesnit v ZÚR hl. m. Prahy až po tomto datu. Koridor je v platné Aktualizaci č. 1 ZÚR hl. m. Prahy obsažen, ale je vymezen dle starých podkladů.</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lastRenderedPageBreak/>
              <w:t>372.</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(95a) ŽD8</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ind w:right="517"/>
              <w:rPr>
                <w:sz w:val="18"/>
              </w:rPr>
            </w:pPr>
            <w:r w:rsidRPr="00043ED5">
              <w:rPr>
                <w:sz w:val="18"/>
              </w:rPr>
              <w:t xml:space="preserve">Vymezit koridor železničního spojení </w:t>
            </w:r>
            <w:proofErr w:type="gramStart"/>
            <w:r w:rsidRPr="00043ED5">
              <w:rPr>
                <w:sz w:val="18"/>
              </w:rPr>
              <w:t>Praha</w:t>
            </w:r>
            <w:proofErr w:type="gramEnd"/>
            <w:r w:rsidRPr="00043ED5">
              <w:rPr>
                <w:sz w:val="18"/>
              </w:rPr>
              <w:t>–</w:t>
            </w:r>
            <w:proofErr w:type="gramStart"/>
            <w:r w:rsidRPr="00043ED5">
              <w:rPr>
                <w:sz w:val="18"/>
              </w:rPr>
              <w:t>Mladá</w:t>
            </w:r>
            <w:proofErr w:type="gramEnd"/>
            <w:r w:rsidRPr="00043ED5">
              <w:rPr>
                <w:sz w:val="18"/>
              </w:rPr>
              <w:t xml:space="preserve"> Boleslav– Liberec–hranice ČR/Polsko.</w:t>
            </w:r>
          </w:p>
        </w:tc>
        <w:tc>
          <w:tcPr>
            <w:tcW w:w="7657" w:type="dxa"/>
          </w:tcPr>
          <w:p w:rsidR="000B3275" w:rsidRDefault="000B3275">
            <w:pPr>
              <w:pStyle w:val="TableParagraph"/>
              <w:ind w:right="2410"/>
              <w:rPr>
                <w:color w:val="FF0000"/>
                <w:sz w:val="18"/>
              </w:rPr>
            </w:pPr>
            <w:r w:rsidRPr="00921FE5">
              <w:rPr>
                <w:color w:val="FF0000"/>
                <w:sz w:val="18"/>
              </w:rPr>
              <w:t>Koridor vymezen v ZÚR SK, v aktuálním znění.</w:t>
            </w:r>
          </w:p>
          <w:p w:rsidR="00921FE5" w:rsidRPr="00921FE5" w:rsidRDefault="00921FE5">
            <w:pPr>
              <w:pStyle w:val="TableParagraph"/>
              <w:ind w:right="2410"/>
              <w:rPr>
                <w:color w:val="FF0000"/>
                <w:sz w:val="18"/>
              </w:rPr>
            </w:pPr>
          </w:p>
          <w:p w:rsidR="00FD25B2" w:rsidRPr="00921FE5" w:rsidRDefault="00F83464">
            <w:pPr>
              <w:pStyle w:val="TableParagraph"/>
              <w:ind w:right="2410"/>
              <w:rPr>
                <w:strike/>
                <w:sz w:val="18"/>
              </w:rPr>
            </w:pPr>
            <w:r w:rsidRPr="00921FE5">
              <w:rPr>
                <w:strike/>
                <w:sz w:val="18"/>
              </w:rPr>
              <w:t>Koridor vymezen v ZÚR SK (2011) s vedením přes Milovice. MD prověřuje trasování a SK se zúčastňuje kontrolních dní. Případnou korekci trasy bude obsahovat 3. aktualizace ZÚR</w:t>
            </w:r>
            <w:r w:rsidRPr="00921FE5">
              <w:rPr>
                <w:strike/>
                <w:spacing w:val="-28"/>
                <w:sz w:val="18"/>
              </w:rPr>
              <w:t xml:space="preserve"> </w:t>
            </w:r>
            <w:r w:rsidRPr="00921FE5">
              <w:rPr>
                <w:strike/>
                <w:sz w:val="18"/>
              </w:rPr>
              <w:t>SK.</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83464">
            <w:pPr>
              <w:pStyle w:val="TableParagraph"/>
              <w:spacing w:before="116"/>
              <w:ind w:left="78"/>
              <w:rPr>
                <w:b/>
                <w:sz w:val="18"/>
              </w:rPr>
            </w:pPr>
            <w:r w:rsidRPr="00043ED5">
              <w:rPr>
                <w:b/>
                <w:sz w:val="18"/>
              </w:rPr>
              <w:t>373.</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(95a) ŽD8</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517"/>
              <w:rPr>
                <w:sz w:val="18"/>
              </w:rPr>
            </w:pPr>
            <w:r w:rsidRPr="00043ED5">
              <w:rPr>
                <w:sz w:val="18"/>
              </w:rPr>
              <w:t xml:space="preserve">Vymezit koridor železničního spojení </w:t>
            </w:r>
            <w:proofErr w:type="gramStart"/>
            <w:r w:rsidRPr="00043ED5">
              <w:rPr>
                <w:sz w:val="18"/>
              </w:rPr>
              <w:t>Praha</w:t>
            </w:r>
            <w:proofErr w:type="gramEnd"/>
            <w:r w:rsidRPr="00043ED5">
              <w:rPr>
                <w:sz w:val="18"/>
              </w:rPr>
              <w:t>–</w:t>
            </w:r>
            <w:proofErr w:type="gramStart"/>
            <w:r w:rsidRPr="00043ED5">
              <w:rPr>
                <w:sz w:val="18"/>
              </w:rPr>
              <w:t>Mladá</w:t>
            </w:r>
            <w:proofErr w:type="gramEnd"/>
            <w:r w:rsidRPr="00043ED5">
              <w:rPr>
                <w:sz w:val="18"/>
              </w:rPr>
              <w:t xml:space="preserve"> Boleslav– Liberec–hranice ČR/Polsko.</w:t>
            </w:r>
          </w:p>
        </w:tc>
        <w:tc>
          <w:tcPr>
            <w:tcW w:w="7657" w:type="dxa"/>
          </w:tcPr>
          <w:p w:rsidR="009D515F" w:rsidRPr="000953EA" w:rsidRDefault="00F83464" w:rsidP="009D515F">
            <w:pPr>
              <w:pStyle w:val="TableParagraph"/>
              <w:spacing w:before="1"/>
              <w:ind w:left="153" w:right="300" w:firstLine="7"/>
              <w:rPr>
                <w:sz w:val="18"/>
              </w:rPr>
            </w:pPr>
            <w:r w:rsidRPr="00043ED5">
              <w:rPr>
                <w:sz w:val="18"/>
              </w:rPr>
              <w:t xml:space="preserve">ZÚR LK vymezují koridory D26, D27 a územní rezervu D26R. </w:t>
            </w:r>
            <w:r w:rsidR="000C60A9" w:rsidRPr="000953EA">
              <w:rPr>
                <w:sz w:val="18"/>
              </w:rPr>
              <w:t>Částečné u</w:t>
            </w:r>
            <w:r w:rsidRPr="000953EA">
              <w:rPr>
                <w:sz w:val="18"/>
              </w:rPr>
              <w:t xml:space="preserve">přesnění </w:t>
            </w:r>
            <w:r w:rsidRPr="00043ED5">
              <w:rPr>
                <w:sz w:val="18"/>
              </w:rPr>
              <w:t xml:space="preserve">koridoru dle aktuálních poznatků a změna z kombinované dopravy na dopravu konvenční železniční probíhá v rámci Aktualizace č. 1 ZÚR LK. Příslušné podklady (další z mnoha </w:t>
            </w:r>
            <w:r w:rsidRPr="000953EA">
              <w:rPr>
                <w:sz w:val="18"/>
              </w:rPr>
              <w:t>studií na toto železniční spojení) dle úkolu z čl. 95a však MD dosud nepořídilo.</w:t>
            </w:r>
            <w:r w:rsidR="000C60A9" w:rsidRPr="000953EA">
              <w:rPr>
                <w:sz w:val="18"/>
              </w:rPr>
              <w:t xml:space="preserve"> </w:t>
            </w:r>
          </w:p>
          <w:p w:rsidR="000C60A9" w:rsidRPr="000953EA" w:rsidRDefault="000C60A9" w:rsidP="009D515F">
            <w:pPr>
              <w:pStyle w:val="TableParagraph"/>
              <w:spacing w:before="1"/>
              <w:ind w:left="153" w:right="300" w:firstLine="7"/>
              <w:rPr>
                <w:sz w:val="18"/>
              </w:rPr>
            </w:pPr>
            <w:r w:rsidRPr="000953EA">
              <w:rPr>
                <w:sz w:val="18"/>
              </w:rPr>
              <w:t xml:space="preserve">Ke stabilizaci koridoru v ZÚR LK může dojít v dalších aktualizacích ZÚR LK až po výběru a dohodnutí konečné trasy tohoto železničního spojení i v návaznosti na výběr řešení železničního spojení TEN-T Praha – Liberec/Hradec Králové – </w:t>
            </w:r>
            <w:proofErr w:type="spellStart"/>
            <w:r w:rsidRPr="000953EA">
              <w:rPr>
                <w:sz w:val="18"/>
              </w:rPr>
              <w:t>Wrocław</w:t>
            </w:r>
            <w:proofErr w:type="spellEnd"/>
            <w:r w:rsidRPr="000953EA">
              <w:rPr>
                <w:sz w:val="18"/>
              </w:rPr>
              <w:t>.</w:t>
            </w:r>
          </w:p>
          <w:p w:rsidR="00FD25B2" w:rsidRPr="00043ED5" w:rsidRDefault="00FD25B2" w:rsidP="000C60A9">
            <w:pPr>
              <w:pStyle w:val="TableParagraph"/>
              <w:spacing w:before="1"/>
              <w:ind w:left="153" w:right="300" w:hanging="46"/>
              <w:rPr>
                <w:sz w:val="18"/>
              </w:rPr>
            </w:pPr>
          </w:p>
        </w:tc>
      </w:tr>
      <w:tr w:rsidR="00FD25B2" w:rsidRPr="00043ED5">
        <w:trPr>
          <w:trHeight w:val="1242"/>
        </w:trPr>
        <w:tc>
          <w:tcPr>
            <w:tcW w:w="710" w:type="dxa"/>
          </w:tcPr>
          <w:p w:rsidR="00FD25B2" w:rsidRPr="00043ED5" w:rsidRDefault="00F83464">
            <w:pPr>
              <w:pStyle w:val="TableParagraph"/>
              <w:spacing w:before="114"/>
              <w:ind w:left="78"/>
              <w:rPr>
                <w:b/>
                <w:sz w:val="18"/>
              </w:rPr>
            </w:pPr>
            <w:r w:rsidRPr="00043ED5">
              <w:rPr>
                <w:b/>
                <w:sz w:val="18"/>
              </w:rPr>
              <w:t>374.</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(95b) ŽD9</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ind w:right="217"/>
              <w:rPr>
                <w:sz w:val="18"/>
              </w:rPr>
            </w:pPr>
            <w:r w:rsidRPr="00043ED5">
              <w:rPr>
                <w:sz w:val="18"/>
              </w:rPr>
              <w:t xml:space="preserve">Vymezit koridor pro železniční spojení </w:t>
            </w:r>
            <w:proofErr w:type="gramStart"/>
            <w:r w:rsidRPr="00043ED5">
              <w:rPr>
                <w:sz w:val="18"/>
              </w:rPr>
              <w:t>Ostrava</w:t>
            </w:r>
            <w:proofErr w:type="gramEnd"/>
            <w:r w:rsidRPr="00043ED5">
              <w:rPr>
                <w:sz w:val="18"/>
              </w:rPr>
              <w:t>–</w:t>
            </w:r>
            <w:proofErr w:type="spellStart"/>
            <w:proofErr w:type="gramStart"/>
            <w:r w:rsidRPr="00043ED5">
              <w:rPr>
                <w:sz w:val="18"/>
              </w:rPr>
              <w:t>Svinov</w:t>
            </w:r>
            <w:proofErr w:type="spellEnd"/>
            <w:proofErr w:type="gramEnd"/>
            <w:r w:rsidRPr="00043ED5">
              <w:rPr>
                <w:sz w:val="18"/>
              </w:rPr>
              <w:t>–Havířov– Český Těšín.</w:t>
            </w:r>
          </w:p>
        </w:tc>
        <w:tc>
          <w:tcPr>
            <w:tcW w:w="7657" w:type="dxa"/>
          </w:tcPr>
          <w:p w:rsidR="00FD25B2" w:rsidRDefault="00F83464">
            <w:pPr>
              <w:pStyle w:val="TableParagraph"/>
              <w:spacing w:before="1"/>
              <w:ind w:right="322" w:firstLine="33"/>
              <w:rPr>
                <w:color w:val="FF0000"/>
                <w:sz w:val="18"/>
              </w:rPr>
            </w:pPr>
            <w:r w:rsidRPr="00043ED5">
              <w:rPr>
                <w:sz w:val="18"/>
              </w:rPr>
              <w:t xml:space="preserve">Koridor vymezený v platném znění ZÚR v celém úseku kopíruje těleso stávající železniční trati, v části je rozšířen pro zkapacitnění trati. Aktualizace č. 1 Zásad územního rozvoje Moravskoslezského kraje </w:t>
            </w:r>
            <w:proofErr w:type="gramStart"/>
            <w:r w:rsidRPr="00043ED5">
              <w:rPr>
                <w:sz w:val="18"/>
              </w:rPr>
              <w:t>nabyla</w:t>
            </w:r>
            <w:proofErr w:type="gramEnd"/>
            <w:r w:rsidRPr="00043ED5">
              <w:rPr>
                <w:sz w:val="18"/>
              </w:rPr>
              <w:t xml:space="preserve"> účinnosti 21. 11. 2018.</w:t>
            </w:r>
            <w:r w:rsidR="00457387">
              <w:rPr>
                <w:sz w:val="18"/>
              </w:rPr>
              <w:t xml:space="preserve"> </w:t>
            </w:r>
            <w:r w:rsidR="00457387" w:rsidRPr="00862778">
              <w:rPr>
                <w:color w:val="FF0000"/>
                <w:sz w:val="18"/>
              </w:rPr>
              <w:t xml:space="preserve">MSK </w:t>
            </w:r>
            <w:proofErr w:type="gramStart"/>
            <w:r w:rsidR="00457387" w:rsidRPr="00862778">
              <w:rPr>
                <w:color w:val="FF0000"/>
                <w:sz w:val="18"/>
              </w:rPr>
              <w:t>navrhuje</w:t>
            </w:r>
            <w:proofErr w:type="gramEnd"/>
            <w:r w:rsidR="00457387" w:rsidRPr="00862778">
              <w:rPr>
                <w:color w:val="FF0000"/>
                <w:sz w:val="18"/>
              </w:rPr>
              <w:t xml:space="preserve"> doplnit </w:t>
            </w:r>
            <w:r w:rsidR="00457387">
              <w:rPr>
                <w:color w:val="FF0000"/>
                <w:sz w:val="18"/>
              </w:rPr>
              <w:t xml:space="preserve">předmětný článek o řešení </w:t>
            </w:r>
            <w:proofErr w:type="spellStart"/>
            <w:r w:rsidR="00457387">
              <w:rPr>
                <w:color w:val="FF0000"/>
                <w:sz w:val="18"/>
              </w:rPr>
              <w:t>bezúvraťového</w:t>
            </w:r>
            <w:proofErr w:type="spellEnd"/>
            <w:r w:rsidR="00457387">
              <w:rPr>
                <w:color w:val="FF0000"/>
                <w:sz w:val="18"/>
              </w:rPr>
              <w:t xml:space="preserve"> napojení ze směru Přerov - Ostrava. (Problematika bude rozpracována v A3ZÚR MSK).</w:t>
            </w:r>
          </w:p>
          <w:p w:rsidR="00457387" w:rsidRPr="00043ED5" w:rsidRDefault="00457387">
            <w:pPr>
              <w:pStyle w:val="TableParagraph"/>
              <w:spacing w:before="1"/>
              <w:ind w:right="322" w:firstLine="33"/>
              <w:rPr>
                <w:sz w:val="18"/>
              </w:rPr>
            </w:pPr>
          </w:p>
        </w:tc>
      </w:tr>
      <w:tr w:rsidR="00FD25B2" w:rsidRPr="00043ED5">
        <w:trPr>
          <w:trHeight w:val="1033"/>
        </w:trPr>
        <w:tc>
          <w:tcPr>
            <w:tcW w:w="710" w:type="dxa"/>
          </w:tcPr>
          <w:p w:rsidR="00FD25B2" w:rsidRPr="00043ED5" w:rsidRDefault="00F83464">
            <w:pPr>
              <w:pStyle w:val="TableParagraph"/>
              <w:spacing w:before="114"/>
              <w:ind w:left="78"/>
              <w:rPr>
                <w:b/>
                <w:sz w:val="18"/>
              </w:rPr>
            </w:pPr>
            <w:r w:rsidRPr="00043ED5">
              <w:rPr>
                <w:b/>
                <w:sz w:val="18"/>
              </w:rPr>
              <w:t>375.</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(98) D3</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rPr>
                <w:sz w:val="18"/>
              </w:rPr>
            </w:pPr>
            <w:r w:rsidRPr="00043ED5">
              <w:rPr>
                <w:sz w:val="18"/>
              </w:rPr>
              <w:t>Vymezit koridor dálnice v ZÚR Středočeského kraje.</w:t>
            </w:r>
          </w:p>
        </w:tc>
        <w:tc>
          <w:tcPr>
            <w:tcW w:w="7657" w:type="dxa"/>
          </w:tcPr>
          <w:p w:rsidR="00A81B1A" w:rsidRPr="002C3984" w:rsidRDefault="00A81B1A">
            <w:pPr>
              <w:pStyle w:val="TableParagraph"/>
              <w:spacing w:line="206" w:lineRule="exact"/>
              <w:rPr>
                <w:color w:val="FF0000"/>
                <w:sz w:val="18"/>
              </w:rPr>
            </w:pPr>
            <w:r w:rsidRPr="002C3984">
              <w:rPr>
                <w:color w:val="FF0000"/>
                <w:sz w:val="18"/>
              </w:rPr>
              <w:t>Koridor dálnice D3 je v ZÚR SK, v aktuálním znění, vymezen (zahrnut byl v rámci 1. aktualizace ZÚR SK).</w:t>
            </w:r>
          </w:p>
          <w:p w:rsidR="00A81B1A" w:rsidRPr="002C3984" w:rsidRDefault="00A81B1A">
            <w:pPr>
              <w:pStyle w:val="TableParagraph"/>
              <w:spacing w:line="206" w:lineRule="exact"/>
              <w:rPr>
                <w:strike/>
                <w:color w:val="FF0000"/>
                <w:sz w:val="18"/>
              </w:rPr>
            </w:pPr>
          </w:p>
          <w:p w:rsidR="00FD25B2" w:rsidRPr="00043ED5" w:rsidRDefault="00F83464">
            <w:pPr>
              <w:pStyle w:val="TableParagraph"/>
              <w:spacing w:line="206" w:lineRule="exact"/>
              <w:rPr>
                <w:sz w:val="18"/>
              </w:rPr>
            </w:pPr>
            <w:r w:rsidRPr="002C3984">
              <w:rPr>
                <w:strike/>
                <w:sz w:val="18"/>
              </w:rPr>
              <w:t>Koridor dálnice D3 obnoven v 1. aktualizaci ZÚR SK (2015).</w:t>
            </w:r>
          </w:p>
        </w:tc>
      </w:tr>
      <w:tr w:rsidR="00FD25B2" w:rsidRPr="00043ED5">
        <w:trPr>
          <w:trHeight w:val="1034"/>
        </w:trPr>
        <w:tc>
          <w:tcPr>
            <w:tcW w:w="710" w:type="dxa"/>
          </w:tcPr>
          <w:p w:rsidR="00FD25B2" w:rsidRPr="00043ED5" w:rsidRDefault="00F83464">
            <w:pPr>
              <w:pStyle w:val="TableParagraph"/>
              <w:spacing w:before="114"/>
              <w:ind w:left="78"/>
              <w:rPr>
                <w:b/>
                <w:sz w:val="18"/>
              </w:rPr>
            </w:pPr>
            <w:r w:rsidRPr="00043ED5">
              <w:rPr>
                <w:b/>
                <w:sz w:val="18"/>
              </w:rPr>
              <w:t>376.</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(99) SOKP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6"/>
              <w:rPr>
                <w:sz w:val="18"/>
              </w:rPr>
            </w:pPr>
            <w:r w:rsidRPr="00043ED5">
              <w:rPr>
                <w:sz w:val="18"/>
              </w:rPr>
              <w:t>Vymezit koridor v ZÚR.</w:t>
            </w:r>
          </w:p>
        </w:tc>
        <w:tc>
          <w:tcPr>
            <w:tcW w:w="7657" w:type="dxa"/>
          </w:tcPr>
          <w:p w:rsidR="00FD25B2" w:rsidRPr="00043ED5" w:rsidRDefault="00F83464">
            <w:pPr>
              <w:pStyle w:val="TableParagraph"/>
              <w:spacing w:line="206" w:lineRule="exact"/>
              <w:rPr>
                <w:sz w:val="18"/>
              </w:rPr>
            </w:pPr>
            <w:r w:rsidRPr="00043ED5">
              <w:rPr>
                <w:sz w:val="18"/>
              </w:rPr>
              <w:t>Koridor je v platné Aktualizaci č. 1 ZÚR hl. m. Prahy obsažen.</w:t>
            </w:r>
          </w:p>
          <w:p w:rsidR="00FD25B2" w:rsidRPr="00E41EE5" w:rsidRDefault="00F83464">
            <w:pPr>
              <w:pStyle w:val="TableParagraph"/>
              <w:ind w:left="153" w:right="125" w:hanging="46"/>
              <w:rPr>
                <w:color w:val="FF0000"/>
                <w:sz w:val="18"/>
              </w:rPr>
            </w:pPr>
            <w:r w:rsidRPr="00043ED5">
              <w:rPr>
                <w:sz w:val="18"/>
              </w:rPr>
              <w:t xml:space="preserve">(Tento koridor byl napaden u městského soudu, kde byl tento koridor potvrzen. Následně byla podána kasace k nejvyššímu správnímu soudu, která byla 25. 5. 2017 zamítnuta. </w:t>
            </w:r>
            <w:r w:rsidRPr="00E41EE5">
              <w:rPr>
                <w:strike/>
                <w:color w:val="FF0000"/>
                <w:sz w:val="18"/>
              </w:rPr>
              <w:t>Tento koridor je opět napaden u městského soudu, kde je řízení přerušeno).</w:t>
            </w:r>
            <w:r w:rsidR="00A531A2" w:rsidRPr="00E41EE5">
              <w:rPr>
                <w:color w:val="FF0000"/>
                <w:sz w:val="18"/>
              </w:rPr>
              <w:t xml:space="preserve"> Koridor byl 30. 10. 2017 opět napaden u Městského soudu, žaloba byla 18. 12. 2018 zamítnuta.</w:t>
            </w:r>
          </w:p>
          <w:p w:rsidR="00A531A2" w:rsidRPr="00043ED5" w:rsidRDefault="00A531A2">
            <w:pPr>
              <w:pStyle w:val="TableParagraph"/>
              <w:ind w:left="153" w:right="125" w:hanging="46"/>
              <w:rPr>
                <w:sz w:val="18"/>
              </w:rPr>
            </w:pPr>
          </w:p>
        </w:tc>
      </w:tr>
      <w:tr w:rsidR="00FD25B2" w:rsidRPr="00043ED5">
        <w:trPr>
          <w:trHeight w:val="1036"/>
        </w:trPr>
        <w:tc>
          <w:tcPr>
            <w:tcW w:w="710" w:type="dxa"/>
          </w:tcPr>
          <w:p w:rsidR="00FD25B2" w:rsidRPr="00043ED5" w:rsidRDefault="00F83464">
            <w:pPr>
              <w:pStyle w:val="TableParagraph"/>
              <w:spacing w:before="116"/>
              <w:ind w:left="78"/>
              <w:rPr>
                <w:b/>
                <w:sz w:val="18"/>
              </w:rPr>
            </w:pPr>
            <w:r w:rsidRPr="00043ED5">
              <w:rPr>
                <w:b/>
                <w:sz w:val="18"/>
              </w:rPr>
              <w:t>377.</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(99) SOKP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rPr>
                <w:sz w:val="18"/>
              </w:rPr>
            </w:pPr>
            <w:r w:rsidRPr="00043ED5">
              <w:rPr>
                <w:sz w:val="18"/>
              </w:rPr>
              <w:t>Vymezit koridor v ZÚR.</w:t>
            </w:r>
          </w:p>
        </w:tc>
        <w:tc>
          <w:tcPr>
            <w:tcW w:w="7657" w:type="dxa"/>
          </w:tcPr>
          <w:p w:rsidR="00FD25B2" w:rsidRPr="00043ED5" w:rsidRDefault="00F83464" w:rsidP="00932C54">
            <w:pPr>
              <w:pStyle w:val="TableParagraph"/>
              <w:spacing w:before="1"/>
              <w:ind w:left="141"/>
              <w:rPr>
                <w:sz w:val="18"/>
              </w:rPr>
            </w:pPr>
            <w:r w:rsidRPr="00043ED5">
              <w:rPr>
                <w:sz w:val="18"/>
              </w:rPr>
              <w:t>Koridor SOKP vymezen v 2. aktualizaci ZÚR SK</w:t>
            </w:r>
            <w:r w:rsidR="00C408E6">
              <w:rPr>
                <w:sz w:val="18"/>
              </w:rPr>
              <w:t>.</w:t>
            </w:r>
            <w:r w:rsidRPr="00C408E6">
              <w:rPr>
                <w:strike/>
                <w:color w:val="FF0000"/>
                <w:sz w:val="18"/>
              </w:rPr>
              <w:t>, která bude vydána v tomto roce.</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lastRenderedPageBreak/>
              <w:t>378.</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(114) S5</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6"/>
              <w:ind w:right="227"/>
              <w:rPr>
                <w:sz w:val="18"/>
              </w:rPr>
            </w:pPr>
            <w:r w:rsidRPr="00043ED5">
              <w:rPr>
                <w:sz w:val="18"/>
              </w:rPr>
              <w:t xml:space="preserve">Zajistit ochranu území pro tento rozvojový záměr vymezením územní rezervy, případně vymezením koridoru, přitom vycházet ze závěrů Územní studie koridoru kapacitní silnice R10/R35 Mnichovo </w:t>
            </w:r>
            <w:proofErr w:type="gramStart"/>
            <w:r w:rsidRPr="00043ED5">
              <w:rPr>
                <w:sz w:val="18"/>
              </w:rPr>
              <w:t>Hradiště</w:t>
            </w:r>
            <w:proofErr w:type="gramEnd"/>
            <w:r w:rsidRPr="00043ED5">
              <w:rPr>
                <w:sz w:val="18"/>
              </w:rPr>
              <w:t>–</w:t>
            </w:r>
            <w:proofErr w:type="spellStart"/>
            <w:proofErr w:type="gramStart"/>
            <w:r w:rsidRPr="00043ED5">
              <w:rPr>
                <w:sz w:val="18"/>
              </w:rPr>
              <w:t>Rádelský</w:t>
            </w:r>
            <w:proofErr w:type="spellEnd"/>
            <w:proofErr w:type="gramEnd"/>
            <w:r w:rsidRPr="00043ED5">
              <w:rPr>
                <w:sz w:val="18"/>
              </w:rPr>
              <w:t xml:space="preserve"> Mlýn–Úlibice, pořízené Ministerstvem pro místní rozvoj.</w:t>
            </w:r>
          </w:p>
        </w:tc>
        <w:tc>
          <w:tcPr>
            <w:tcW w:w="7657" w:type="dxa"/>
          </w:tcPr>
          <w:p w:rsidR="00FD25B2" w:rsidRPr="00043ED5" w:rsidRDefault="00F83464">
            <w:pPr>
              <w:pStyle w:val="TableParagraph"/>
              <w:ind w:left="153" w:right="413" w:hanging="12"/>
              <w:rPr>
                <w:sz w:val="18"/>
              </w:rPr>
            </w:pPr>
            <w:r w:rsidRPr="00043ED5">
              <w:rPr>
                <w:sz w:val="18"/>
              </w:rPr>
              <w:t>ZÚR LK vymezují pro tento záměr územní rezervu D01B. V rámci probíhající Aktualizace č. 1 ZÚR LK uplatnilo MD požadavek na vymezení návrhového koridoru a VPS podle aktuálních podkladů z probíhající EIA.</w:t>
            </w:r>
          </w:p>
        </w:tc>
      </w:tr>
    </w:tbl>
    <w:p w:rsidR="00FD25B2" w:rsidRPr="00043ED5" w:rsidRDefault="00FD25B2">
      <w:pPr>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379.</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(114) S5</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27"/>
              <w:rPr>
                <w:sz w:val="18"/>
              </w:rPr>
            </w:pPr>
            <w:r w:rsidRPr="00043ED5">
              <w:rPr>
                <w:sz w:val="18"/>
              </w:rPr>
              <w:t xml:space="preserve">Zajistit ochranu území pro tento rozvojový záměr vymezením územní rezervy, případně vymezením koridoru, přitom vycházet ze závěrů Územní studie koridoru kapacitní silnice R10/R35 Mnichovo </w:t>
            </w:r>
            <w:proofErr w:type="gramStart"/>
            <w:r w:rsidRPr="00043ED5">
              <w:rPr>
                <w:sz w:val="18"/>
              </w:rPr>
              <w:t>Hradiště</w:t>
            </w:r>
            <w:proofErr w:type="gramEnd"/>
            <w:r w:rsidRPr="00043ED5">
              <w:rPr>
                <w:sz w:val="18"/>
              </w:rPr>
              <w:t>–</w:t>
            </w:r>
            <w:proofErr w:type="spellStart"/>
            <w:proofErr w:type="gramStart"/>
            <w:r w:rsidRPr="00043ED5">
              <w:rPr>
                <w:sz w:val="18"/>
              </w:rPr>
              <w:t>Rádelský</w:t>
            </w:r>
            <w:proofErr w:type="spellEnd"/>
            <w:proofErr w:type="gramEnd"/>
            <w:r w:rsidRPr="00043ED5">
              <w:rPr>
                <w:sz w:val="18"/>
              </w:rPr>
              <w:t xml:space="preserve"> Mlýn–Úlibice, pořízené Ministerstvem pro místní rozvoj.</w:t>
            </w:r>
          </w:p>
        </w:tc>
        <w:tc>
          <w:tcPr>
            <w:tcW w:w="7657" w:type="dxa"/>
          </w:tcPr>
          <w:p w:rsidR="00FD25B2" w:rsidRPr="00043ED5" w:rsidRDefault="00F83464">
            <w:pPr>
              <w:pStyle w:val="TableParagraph"/>
              <w:spacing w:before="1"/>
              <w:ind w:left="141" w:right="482"/>
              <w:rPr>
                <w:sz w:val="18"/>
              </w:rPr>
            </w:pPr>
            <w:r w:rsidRPr="00043ED5">
              <w:rPr>
                <w:sz w:val="18"/>
              </w:rPr>
              <w:t>Úkol je naplňován v rámci pořizované Aktualizace č. 2 ZÚR KHK, jejímž předmětem je vymezení návrhového koridoru pro VPS dle zpracovaných podkladů MMR v tzv. severní variantě.</w:t>
            </w:r>
          </w:p>
        </w:tc>
      </w:tr>
      <w:tr w:rsidR="00FD25B2" w:rsidRPr="00043ED5">
        <w:trPr>
          <w:trHeight w:val="3103"/>
        </w:trPr>
        <w:tc>
          <w:tcPr>
            <w:tcW w:w="710" w:type="dxa"/>
          </w:tcPr>
          <w:p w:rsidR="00FD25B2" w:rsidRPr="00043ED5" w:rsidRDefault="00F83464">
            <w:pPr>
              <w:pStyle w:val="TableParagraph"/>
              <w:spacing w:before="114"/>
              <w:ind w:left="78"/>
              <w:rPr>
                <w:b/>
                <w:sz w:val="18"/>
              </w:rPr>
            </w:pPr>
            <w:r w:rsidRPr="00043ED5">
              <w:rPr>
                <w:b/>
                <w:sz w:val="18"/>
              </w:rPr>
              <w:t>380.</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(123) VD1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rPr>
                <w:sz w:val="18"/>
              </w:rPr>
            </w:pPr>
            <w:r w:rsidRPr="00043ED5">
              <w:rPr>
                <w:sz w:val="18"/>
              </w:rPr>
              <w:t>Zohlednit závěry vyplývající ze splněného úkolu pro ministerstva a jiné ústřední správní úřady.</w:t>
            </w:r>
          </w:p>
        </w:tc>
        <w:tc>
          <w:tcPr>
            <w:tcW w:w="7657" w:type="dxa"/>
          </w:tcPr>
          <w:p w:rsidR="00FD25B2" w:rsidRPr="00043ED5" w:rsidRDefault="00F83464">
            <w:pPr>
              <w:pStyle w:val="TableParagraph"/>
              <w:ind w:left="153" w:hanging="46"/>
              <w:rPr>
                <w:sz w:val="18"/>
              </w:rPr>
            </w:pPr>
            <w:r w:rsidRPr="00043ED5">
              <w:rPr>
                <w:sz w:val="18"/>
              </w:rPr>
              <w:t xml:space="preserve">ZÚR </w:t>
            </w:r>
            <w:proofErr w:type="spellStart"/>
            <w:r w:rsidRPr="00043ED5">
              <w:rPr>
                <w:sz w:val="18"/>
              </w:rPr>
              <w:t>Pk</w:t>
            </w:r>
            <w:proofErr w:type="spellEnd"/>
            <w:r w:rsidRPr="00043ED5">
              <w:rPr>
                <w:sz w:val="18"/>
              </w:rPr>
              <w:t xml:space="preserve"> vymezují úkoly pro koridor dopravní infrastruktury VD1, které jsou stanoveny ve čl. (79). ZÚR </w:t>
            </w:r>
            <w:proofErr w:type="spellStart"/>
            <w:r w:rsidRPr="00043ED5">
              <w:rPr>
                <w:sz w:val="18"/>
              </w:rPr>
              <w:t>Pk</w:t>
            </w:r>
            <w:proofErr w:type="spellEnd"/>
            <w:r w:rsidRPr="00043ED5">
              <w:rPr>
                <w:sz w:val="18"/>
              </w:rPr>
              <w:t xml:space="preserve"> zpřesňují koridor VD1 Pardubice – hranice SRN v úseku hranice kraje – Pardubice (přístav) s cílem prodloužení Labské vodní cesty do Pardubic tím, že navrhují na této trase koridory pro umístění stavby D150 (nový plavební stupeň Přelouč II. – plavební kanál, komory a další doplňující stavby) a D151 (přístav Pardubice).</w:t>
            </w:r>
          </w:p>
          <w:p w:rsidR="00FD25B2" w:rsidRPr="00043ED5" w:rsidRDefault="00FD25B2">
            <w:pPr>
              <w:pStyle w:val="TableParagraph"/>
              <w:spacing w:before="9"/>
              <w:ind w:left="0"/>
              <w:rPr>
                <w:sz w:val="17"/>
              </w:rPr>
            </w:pPr>
          </w:p>
          <w:p w:rsidR="00FD25B2" w:rsidRPr="00043ED5" w:rsidRDefault="00F83464">
            <w:pPr>
              <w:pStyle w:val="TableParagraph"/>
              <w:ind w:left="153" w:right="132" w:hanging="12"/>
              <w:rPr>
                <w:sz w:val="18"/>
              </w:rPr>
            </w:pPr>
            <w:r w:rsidRPr="00043ED5">
              <w:rPr>
                <w:sz w:val="18"/>
              </w:rPr>
              <w:t xml:space="preserve">ZÚR </w:t>
            </w:r>
            <w:proofErr w:type="spellStart"/>
            <w:r w:rsidRPr="00043ED5">
              <w:rPr>
                <w:sz w:val="18"/>
              </w:rPr>
              <w:t>Pk</w:t>
            </w:r>
            <w:proofErr w:type="spellEnd"/>
            <w:r w:rsidRPr="00043ED5">
              <w:rPr>
                <w:sz w:val="18"/>
              </w:rPr>
              <w:t xml:space="preserve"> – aktualizace č. 1 upřesňuje lokalizaci veřejného logistického centra v prostoru přístavu. Realizací nového plavebního stupně Přelouč II bude zajištěna splavnost vodní cesty Labe do Pardubic v třídě mezinárodního významu (zákon o vnitrozemské plavbě č. 114/1995 Sb. a vyhláška č. 222/1995 Sb.). Územní rezerva pro vodní cestu vyšší třídy, představuje zásahy mimo stávající vodní tok Labe a bude v ZÚR </w:t>
            </w:r>
            <w:proofErr w:type="spellStart"/>
            <w:r w:rsidRPr="00043ED5">
              <w:rPr>
                <w:sz w:val="18"/>
              </w:rPr>
              <w:t>Pk</w:t>
            </w:r>
            <w:proofErr w:type="spellEnd"/>
            <w:r w:rsidRPr="00043ED5">
              <w:rPr>
                <w:sz w:val="18"/>
              </w:rPr>
              <w:t xml:space="preserve"> vymezena v další aktualizaci ZÚR </w:t>
            </w:r>
            <w:proofErr w:type="spellStart"/>
            <w:r w:rsidRPr="00043ED5">
              <w:rPr>
                <w:sz w:val="18"/>
              </w:rPr>
              <w:t>Pk</w:t>
            </w:r>
            <w:proofErr w:type="spellEnd"/>
            <w:r w:rsidRPr="00043ED5">
              <w:rPr>
                <w:sz w:val="18"/>
              </w:rPr>
              <w:t xml:space="preserve"> na základě prověření reálnosti a účelnosti splavnění a potřeb zlepšování parametrů vodních cest využívaných, včetně případného stanovení podmínek pro vytvoření územních rezerv a prověření minimalizace dopadů splavnění na životní prostředí.</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381.</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(123) VD1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rPr>
                <w:sz w:val="18"/>
              </w:rPr>
            </w:pPr>
            <w:r w:rsidRPr="00043ED5">
              <w:rPr>
                <w:sz w:val="18"/>
              </w:rPr>
              <w:t>Zohlednit závěry vyplývající ze splněného úkolu pro ministerstva a jiné ústřední správní úřady.</w:t>
            </w:r>
          </w:p>
        </w:tc>
        <w:tc>
          <w:tcPr>
            <w:tcW w:w="7657" w:type="dxa"/>
          </w:tcPr>
          <w:p w:rsidR="00FD25B2" w:rsidRPr="00043ED5" w:rsidRDefault="00F83464">
            <w:pPr>
              <w:pStyle w:val="TableParagraph"/>
              <w:spacing w:before="1"/>
              <w:ind w:left="141"/>
              <w:rPr>
                <w:sz w:val="18"/>
              </w:rPr>
            </w:pPr>
            <w:r w:rsidRPr="00043ED5">
              <w:rPr>
                <w:sz w:val="18"/>
              </w:rPr>
              <w:t>Po splnění úkolu MD budou relevantní územní závěry začleněny do aktualizace ZÚR SK.</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001"/>
        </w:trPr>
        <w:tc>
          <w:tcPr>
            <w:tcW w:w="710" w:type="dxa"/>
          </w:tcPr>
          <w:p w:rsidR="00FD25B2" w:rsidRPr="00043ED5" w:rsidRDefault="00F83464">
            <w:pPr>
              <w:pStyle w:val="TableParagraph"/>
              <w:spacing w:before="116"/>
              <w:ind w:left="78"/>
              <w:rPr>
                <w:b/>
                <w:sz w:val="18"/>
              </w:rPr>
            </w:pPr>
            <w:r w:rsidRPr="00043ED5">
              <w:rPr>
                <w:b/>
                <w:sz w:val="18"/>
              </w:rPr>
              <w:t>382.</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(123) VD1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rPr>
                <w:sz w:val="18"/>
              </w:rPr>
            </w:pPr>
            <w:r w:rsidRPr="00043ED5">
              <w:rPr>
                <w:sz w:val="18"/>
              </w:rPr>
              <w:t>Zohlednit závěry vyplývající ze splněného úkolu pro ministerstva a jiné ústřední správní úřady.</w:t>
            </w:r>
          </w:p>
        </w:tc>
        <w:tc>
          <w:tcPr>
            <w:tcW w:w="7657" w:type="dxa"/>
          </w:tcPr>
          <w:p w:rsidR="00FD25B2" w:rsidRPr="00043ED5" w:rsidRDefault="00F83464">
            <w:pPr>
              <w:pStyle w:val="TableParagraph"/>
              <w:spacing w:before="121"/>
              <w:ind w:left="153" w:right="555" w:hanging="46"/>
              <w:jc w:val="both"/>
              <w:rPr>
                <w:sz w:val="18"/>
              </w:rPr>
            </w:pPr>
            <w:r w:rsidRPr="00043ED5">
              <w:rPr>
                <w:sz w:val="18"/>
              </w:rPr>
              <w:t>Platné ZÚR ÚK respektují a zpřesňují vymezení koridoru vodní dopravy VD1 vymezený v PÚR 2008 jako koridor Labské vodní cesty mezinárodního významu v úseku hranice okresu Děčín – státní hranice ČR/SRN. Koridor je vymezen jako návrhový koridor VD1.</w:t>
            </w:r>
          </w:p>
          <w:p w:rsidR="00FD25B2" w:rsidRPr="00043ED5" w:rsidRDefault="00F83464">
            <w:pPr>
              <w:pStyle w:val="TableParagraph"/>
              <w:spacing w:before="118"/>
              <w:rPr>
                <w:sz w:val="18"/>
              </w:rPr>
            </w:pPr>
            <w:r w:rsidRPr="00043ED5">
              <w:rPr>
                <w:sz w:val="18"/>
              </w:rPr>
              <w:t>ZÚR ÚK rovněž vymezují koridor vodní dopravy pro Zlepšení plavebních podmínek Labe</w:t>
            </w:r>
          </w:p>
          <w:p w:rsidR="00FD25B2" w:rsidRPr="00043ED5" w:rsidRDefault="00F83464">
            <w:pPr>
              <w:pStyle w:val="TableParagraph"/>
              <w:ind w:left="153" w:right="100"/>
              <w:rPr>
                <w:sz w:val="18"/>
              </w:rPr>
            </w:pPr>
            <w:r w:rsidRPr="00043ED5">
              <w:rPr>
                <w:sz w:val="18"/>
              </w:rPr>
              <w:t xml:space="preserve">v úseku Ústí nad Labem, </w:t>
            </w:r>
            <w:proofErr w:type="spellStart"/>
            <w:r w:rsidRPr="00043ED5">
              <w:rPr>
                <w:sz w:val="18"/>
              </w:rPr>
              <w:t>Střekov</w:t>
            </w:r>
            <w:proofErr w:type="spellEnd"/>
            <w:r w:rsidRPr="00043ED5">
              <w:rPr>
                <w:sz w:val="18"/>
              </w:rPr>
              <w:t xml:space="preserve"> – hranice okresu Ústí nad Labem. Koridor je vymezen jako návrhový koridor VD1/SHP.</w:t>
            </w:r>
          </w:p>
          <w:p w:rsidR="00FD25B2" w:rsidRPr="00043ED5" w:rsidRDefault="00F83464">
            <w:pPr>
              <w:pStyle w:val="TableParagraph"/>
              <w:spacing w:before="122"/>
              <w:ind w:left="141" w:right="596" w:hanging="34"/>
              <w:rPr>
                <w:sz w:val="18"/>
              </w:rPr>
            </w:pPr>
            <w:r w:rsidRPr="00043ED5">
              <w:rPr>
                <w:sz w:val="18"/>
              </w:rPr>
              <w:t>ZÚR ÚK zpřesňují a dále rozvíjejí úkoly zadané pro územní plánování stanovením níže uvedených úkolů pro územní plánování a využívání území vymezených koridorů, cit.:</w:t>
            </w:r>
          </w:p>
          <w:p w:rsidR="00FD25B2" w:rsidRPr="00043ED5" w:rsidRDefault="00F83464">
            <w:pPr>
              <w:pStyle w:val="TableParagraph"/>
              <w:numPr>
                <w:ilvl w:val="0"/>
                <w:numId w:val="32"/>
              </w:numPr>
              <w:tabs>
                <w:tab w:val="left" w:pos="425"/>
              </w:tabs>
              <w:spacing w:before="116"/>
              <w:ind w:right="536" w:hanging="283"/>
              <w:rPr>
                <w:i/>
                <w:sz w:val="18"/>
              </w:rPr>
            </w:pPr>
            <w:r w:rsidRPr="00043ED5">
              <w:rPr>
                <w:i/>
                <w:sz w:val="18"/>
              </w:rPr>
              <w:t>v součinnosti s dotčenými orgány, při zajištění územní koordinace, zpřesnit v ÚPD dotčených obcí vymezení koridoru VD1 pro zabezpečení splavnosti Labe jako vodní cesty mezinárodního</w:t>
            </w:r>
            <w:r w:rsidRPr="00043ED5">
              <w:rPr>
                <w:i/>
                <w:spacing w:val="-2"/>
                <w:sz w:val="18"/>
              </w:rPr>
              <w:t xml:space="preserve"> </w:t>
            </w:r>
            <w:r w:rsidRPr="00043ED5">
              <w:rPr>
                <w:i/>
                <w:sz w:val="18"/>
              </w:rPr>
              <w:t>významu.</w:t>
            </w:r>
          </w:p>
          <w:p w:rsidR="00FD25B2" w:rsidRPr="00043ED5" w:rsidRDefault="00F83464">
            <w:pPr>
              <w:pStyle w:val="TableParagraph"/>
              <w:numPr>
                <w:ilvl w:val="0"/>
                <w:numId w:val="32"/>
              </w:numPr>
              <w:tabs>
                <w:tab w:val="left" w:pos="425"/>
              </w:tabs>
              <w:spacing w:before="1" w:line="207" w:lineRule="exact"/>
              <w:ind w:hanging="283"/>
              <w:rPr>
                <w:i/>
                <w:sz w:val="18"/>
              </w:rPr>
            </w:pPr>
            <w:r w:rsidRPr="00043ED5">
              <w:rPr>
                <w:i/>
                <w:sz w:val="18"/>
              </w:rPr>
              <w:t>v součinnosti s dotčenými orgány, při zajištění územní koordinace, zpřesnit v</w:t>
            </w:r>
            <w:r w:rsidRPr="00043ED5">
              <w:rPr>
                <w:i/>
                <w:spacing w:val="-17"/>
                <w:sz w:val="18"/>
              </w:rPr>
              <w:t xml:space="preserve"> </w:t>
            </w:r>
            <w:r w:rsidRPr="00043ED5">
              <w:rPr>
                <w:i/>
                <w:sz w:val="18"/>
              </w:rPr>
              <w:t>ÚPD</w:t>
            </w:r>
          </w:p>
          <w:p w:rsidR="00FD25B2" w:rsidRPr="00043ED5" w:rsidRDefault="00F83464">
            <w:pPr>
              <w:pStyle w:val="TableParagraph"/>
              <w:ind w:left="424" w:right="159"/>
              <w:rPr>
                <w:i/>
                <w:sz w:val="18"/>
              </w:rPr>
            </w:pPr>
            <w:r w:rsidRPr="00043ED5">
              <w:rPr>
                <w:i/>
                <w:sz w:val="18"/>
              </w:rPr>
              <w:t xml:space="preserve">dotčených obcí vymezení koridoru VD1/SHP v úseku Ústí nad Labem, </w:t>
            </w:r>
            <w:proofErr w:type="spellStart"/>
            <w:r w:rsidRPr="00043ED5">
              <w:rPr>
                <w:i/>
                <w:sz w:val="18"/>
              </w:rPr>
              <w:t>Střekov</w:t>
            </w:r>
            <w:proofErr w:type="spellEnd"/>
            <w:r w:rsidRPr="00043ED5">
              <w:rPr>
                <w:i/>
                <w:sz w:val="18"/>
              </w:rPr>
              <w:t xml:space="preserve"> – hranice okresu Ústí nad Labem.</w:t>
            </w:r>
          </w:p>
          <w:p w:rsidR="00FD25B2" w:rsidRPr="00043ED5" w:rsidRDefault="00FD25B2">
            <w:pPr>
              <w:pStyle w:val="TableParagraph"/>
              <w:spacing w:before="3"/>
              <w:ind w:left="0"/>
              <w:rPr>
                <w:sz w:val="18"/>
              </w:rPr>
            </w:pPr>
          </w:p>
          <w:p w:rsidR="00FD25B2" w:rsidRPr="00043ED5" w:rsidRDefault="00F83464">
            <w:pPr>
              <w:pStyle w:val="TableParagraph"/>
              <w:ind w:left="141"/>
              <w:rPr>
                <w:sz w:val="18"/>
              </w:rPr>
            </w:pPr>
            <w:r w:rsidRPr="00043ED5">
              <w:rPr>
                <w:sz w:val="18"/>
              </w:rPr>
              <w:t>V rámci návrhu 2aZÚR ÚK zůstávají oba vymezené koridory beze změny.</w:t>
            </w:r>
          </w:p>
        </w:tc>
      </w:tr>
      <w:tr w:rsidR="00FD25B2" w:rsidRPr="00043ED5">
        <w:trPr>
          <w:trHeight w:val="1240"/>
        </w:trPr>
        <w:tc>
          <w:tcPr>
            <w:tcW w:w="710" w:type="dxa"/>
          </w:tcPr>
          <w:p w:rsidR="00FD25B2" w:rsidRPr="00043ED5" w:rsidRDefault="00F83464">
            <w:pPr>
              <w:pStyle w:val="TableParagraph"/>
              <w:spacing w:before="114"/>
              <w:ind w:left="78"/>
              <w:rPr>
                <w:b/>
                <w:sz w:val="18"/>
              </w:rPr>
            </w:pPr>
            <w:r w:rsidRPr="00043ED5">
              <w:rPr>
                <w:b/>
                <w:sz w:val="18"/>
              </w:rPr>
              <w:t>383.</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(124) VD2</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rPr>
                <w:sz w:val="18"/>
              </w:rPr>
            </w:pPr>
            <w:r w:rsidRPr="00043ED5">
              <w:rPr>
                <w:sz w:val="18"/>
              </w:rPr>
              <w:t>Zohlednit závěry vyplývající ze splněného úkolu pro ministerstva a jiné ústřední správní úřady.</w:t>
            </w:r>
          </w:p>
        </w:tc>
        <w:tc>
          <w:tcPr>
            <w:tcW w:w="7657" w:type="dxa"/>
          </w:tcPr>
          <w:p w:rsidR="00FD25B2" w:rsidRPr="00043ED5" w:rsidRDefault="00F83464">
            <w:pPr>
              <w:pStyle w:val="TableParagraph"/>
              <w:spacing w:line="206" w:lineRule="exact"/>
              <w:ind w:left="141"/>
              <w:rPr>
                <w:sz w:val="18"/>
              </w:rPr>
            </w:pPr>
            <w:r w:rsidRPr="00043ED5">
              <w:rPr>
                <w:sz w:val="18"/>
              </w:rPr>
              <w:t>MD - garant úkolu posunul termín zpracování tohoto bodu na rok 2020.</w:t>
            </w:r>
          </w:p>
          <w:p w:rsidR="00FD25B2" w:rsidRPr="00043ED5" w:rsidRDefault="00F83464">
            <w:pPr>
              <w:pStyle w:val="TableParagraph"/>
              <w:ind w:left="141" w:right="305" w:hanging="12"/>
              <w:rPr>
                <w:sz w:val="18"/>
              </w:rPr>
            </w:pPr>
            <w:r w:rsidRPr="00043ED5">
              <w:rPr>
                <w:sz w:val="18"/>
              </w:rPr>
              <w:t>ZÚR hl. m. Prahy na tyto závěry budou poté reagovat. VD2 je v Aktualizaci č. 1 ZÚR hl. m. Prahy obsažena.</w:t>
            </w:r>
          </w:p>
        </w:tc>
      </w:tr>
      <w:tr w:rsidR="00FD25B2" w:rsidRPr="00043ED5">
        <w:trPr>
          <w:trHeight w:val="1243"/>
        </w:trPr>
        <w:tc>
          <w:tcPr>
            <w:tcW w:w="710" w:type="dxa"/>
          </w:tcPr>
          <w:p w:rsidR="00FD25B2" w:rsidRPr="00043ED5" w:rsidRDefault="00F83464">
            <w:pPr>
              <w:pStyle w:val="TableParagraph"/>
              <w:spacing w:before="114"/>
              <w:ind w:left="78"/>
              <w:rPr>
                <w:b/>
                <w:sz w:val="18"/>
              </w:rPr>
            </w:pPr>
            <w:r w:rsidRPr="00043ED5">
              <w:rPr>
                <w:b/>
                <w:sz w:val="18"/>
              </w:rPr>
              <w:t>384.</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(124) VD2</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rPr>
                <w:sz w:val="18"/>
              </w:rPr>
            </w:pPr>
            <w:r w:rsidRPr="00043ED5">
              <w:rPr>
                <w:sz w:val="18"/>
              </w:rPr>
              <w:t>Zohlednit závěry vyplývající ze splněného úkolu pro ministerstva a jiné ústřední správní úřady.</w:t>
            </w:r>
          </w:p>
        </w:tc>
        <w:tc>
          <w:tcPr>
            <w:tcW w:w="7657" w:type="dxa"/>
          </w:tcPr>
          <w:p w:rsidR="00FD25B2" w:rsidRPr="00043ED5" w:rsidRDefault="00F83464">
            <w:pPr>
              <w:pStyle w:val="TableParagraph"/>
              <w:ind w:left="153" w:right="115" w:hanging="12"/>
              <w:rPr>
                <w:sz w:val="18"/>
              </w:rPr>
            </w:pPr>
            <w:r w:rsidRPr="00043ED5">
              <w:rPr>
                <w:sz w:val="18"/>
              </w:rPr>
              <w:t>V návaznosti na úkolu MD budou relevantní územní závěry začleněny do aktualizace ZÚR SK.</w:t>
            </w:r>
          </w:p>
        </w:tc>
      </w:tr>
      <w:tr w:rsidR="00FD25B2" w:rsidRPr="00043ED5">
        <w:trPr>
          <w:trHeight w:val="1242"/>
        </w:trPr>
        <w:tc>
          <w:tcPr>
            <w:tcW w:w="710" w:type="dxa"/>
          </w:tcPr>
          <w:p w:rsidR="00FD25B2" w:rsidRPr="00043ED5" w:rsidRDefault="00F83464">
            <w:pPr>
              <w:pStyle w:val="TableParagraph"/>
              <w:spacing w:before="114"/>
              <w:ind w:left="78"/>
              <w:rPr>
                <w:b/>
                <w:sz w:val="18"/>
              </w:rPr>
            </w:pPr>
            <w:r w:rsidRPr="00043ED5">
              <w:rPr>
                <w:b/>
                <w:sz w:val="18"/>
              </w:rPr>
              <w:lastRenderedPageBreak/>
              <w:t>385.</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rPr>
                <w:b/>
                <w:sz w:val="18"/>
              </w:rPr>
            </w:pPr>
            <w:r w:rsidRPr="00043ED5">
              <w:rPr>
                <w:b/>
                <w:sz w:val="18"/>
              </w:rPr>
              <w:t>čl. (130) Veřejné terminály a přístavy s vazbou na logistická centra (dále VTP)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line="206" w:lineRule="exact"/>
              <w:ind w:right="137"/>
              <w:rPr>
                <w:sz w:val="18"/>
              </w:rPr>
            </w:pPr>
            <w:r w:rsidRPr="00043ED5">
              <w:rPr>
                <w:sz w:val="18"/>
              </w:rPr>
              <w:t>Prověřit územní podmínky pro umístění rozvojového záměru a podle výsledků prověření vymezit plochu nebo zajistit ochranu</w:t>
            </w:r>
          </w:p>
        </w:tc>
        <w:tc>
          <w:tcPr>
            <w:tcW w:w="7657" w:type="dxa"/>
          </w:tcPr>
          <w:p w:rsidR="00FD25B2" w:rsidRPr="00043ED5" w:rsidRDefault="00F83464">
            <w:pPr>
              <w:pStyle w:val="TableParagraph"/>
              <w:ind w:left="141" w:right="332"/>
              <w:rPr>
                <w:sz w:val="18"/>
              </w:rPr>
            </w:pPr>
            <w:r w:rsidRPr="00043ED5">
              <w:rPr>
                <w:sz w:val="18"/>
              </w:rPr>
              <w:t>Veřejné přístavy a terminály osobní lodní dopravy jsou v Aktualizaci č. 1 ZÚR hl. m. Prahy obsaženy.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3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37"/>
              <w:rPr>
                <w:sz w:val="18"/>
              </w:rPr>
            </w:pPr>
            <w:r w:rsidRPr="00043ED5">
              <w:rPr>
                <w:sz w:val="18"/>
              </w:rPr>
              <w:t>území vymezením územních rezerv, případně vymezením ploch pro vnitrozemské říční přístavy v Praze, Děčíně, Ústí nad Labem, Lovosicích, Mělníku a následně v Pardubicích.</w:t>
            </w:r>
          </w:p>
        </w:tc>
        <w:tc>
          <w:tcPr>
            <w:tcW w:w="7657" w:type="dxa"/>
          </w:tcPr>
          <w:p w:rsidR="00FD25B2" w:rsidRPr="00043ED5" w:rsidRDefault="00FD25B2">
            <w:pPr>
              <w:pStyle w:val="TableParagraph"/>
              <w:ind w:left="0"/>
              <w:rPr>
                <w:sz w:val="18"/>
              </w:rPr>
            </w:pP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386.</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rPr>
                <w:b/>
                <w:sz w:val="18"/>
              </w:rPr>
            </w:pPr>
            <w:r w:rsidRPr="00043ED5">
              <w:rPr>
                <w:b/>
                <w:sz w:val="18"/>
              </w:rPr>
              <w:t>čl. (130) Veřejné terminály a přístavy s vazbou na logistická centra (dále VTP)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ind w:right="137"/>
              <w:rPr>
                <w:sz w:val="18"/>
              </w:rPr>
            </w:pPr>
            <w:r w:rsidRPr="00043ED5">
              <w:rPr>
                <w:sz w:val="18"/>
              </w:rPr>
              <w:t>Prověřit územní podmínky pro umístění rozvojového záměru a podle výsledků prověření vymezit plochu nebo zajistit ochranu území vymezením územních rezerv, případně vymezením ploch pro vnitrozemské říční přístavy v Praze, Děčíně, Ústí nad Labem, Lovosicích, Mělníku a následně v Pardubicích.</w:t>
            </w:r>
          </w:p>
        </w:tc>
        <w:tc>
          <w:tcPr>
            <w:tcW w:w="7657" w:type="dxa"/>
          </w:tcPr>
          <w:p w:rsidR="00FD25B2" w:rsidRPr="00043ED5" w:rsidRDefault="00F83464">
            <w:pPr>
              <w:pStyle w:val="TableParagraph"/>
              <w:spacing w:before="40"/>
              <w:rPr>
                <w:sz w:val="18"/>
              </w:rPr>
            </w:pPr>
            <w:r w:rsidRPr="00043ED5">
              <w:rPr>
                <w:sz w:val="18"/>
              </w:rPr>
              <w:t xml:space="preserve">ZÚR </w:t>
            </w:r>
            <w:proofErr w:type="spellStart"/>
            <w:r w:rsidRPr="00043ED5">
              <w:rPr>
                <w:sz w:val="18"/>
              </w:rPr>
              <w:t>Pk</w:t>
            </w:r>
            <w:proofErr w:type="spellEnd"/>
            <w:r w:rsidRPr="00043ED5">
              <w:rPr>
                <w:sz w:val="18"/>
              </w:rPr>
              <w:t xml:space="preserve"> sledují záměr vymezený PÚR ČR v rozvojové oblasti republikového významu OB4 Hradec Králové – Pardubice. ZÚR zpřesňují lokalizaci do prostoru budoucího přístavu Pardubice.</w:t>
            </w:r>
          </w:p>
          <w:p w:rsidR="00FD25B2" w:rsidRPr="00043ED5" w:rsidRDefault="00FD25B2">
            <w:pPr>
              <w:pStyle w:val="TableParagraph"/>
              <w:ind w:left="0"/>
              <w:rPr>
                <w:sz w:val="18"/>
              </w:rPr>
            </w:pPr>
          </w:p>
          <w:p w:rsidR="00FD25B2" w:rsidRPr="00043ED5" w:rsidRDefault="00F83464">
            <w:pPr>
              <w:pStyle w:val="TableParagraph"/>
              <w:ind w:left="153" w:right="436" w:hanging="46"/>
              <w:rPr>
                <w:sz w:val="18"/>
              </w:rPr>
            </w:pPr>
            <w:r w:rsidRPr="00043ED5">
              <w:rPr>
                <w:sz w:val="18"/>
              </w:rPr>
              <w:t xml:space="preserve">V rámci ZÚR </w:t>
            </w:r>
            <w:proofErr w:type="spellStart"/>
            <w:r w:rsidRPr="00043ED5">
              <w:rPr>
                <w:sz w:val="18"/>
              </w:rPr>
              <w:t>Pk</w:t>
            </w:r>
            <w:proofErr w:type="spellEnd"/>
            <w:r w:rsidRPr="00043ED5">
              <w:rPr>
                <w:sz w:val="18"/>
              </w:rPr>
              <w:t xml:space="preserve"> - aktualizace č. 1 byla doplněna lokalizace veřejného logistického centra v přístavu Pardubice v čl. (79) s úpravou i grafické části.</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387.</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42" w:lineRule="auto"/>
              <w:rPr>
                <w:b/>
                <w:sz w:val="18"/>
              </w:rPr>
            </w:pPr>
            <w:r w:rsidRPr="00043ED5">
              <w:rPr>
                <w:b/>
                <w:sz w:val="18"/>
              </w:rPr>
              <w:t>čl. (130) Veřejné terminály a přístavy s vazbou na logistická centra (dále VTP)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ind w:right="187"/>
              <w:rPr>
                <w:sz w:val="18"/>
              </w:rPr>
            </w:pPr>
            <w:r w:rsidRPr="00043ED5">
              <w:rPr>
                <w:sz w:val="18"/>
              </w:rPr>
              <w:t>Prověřit územní podmínky pro umístění rozvojového záměru a podle výsledků prověření vymezit plochu nebo zajistit ochranu území vymezením územních rezerv, případně vymezením ploch pro vnitrozemské říční přístavy v Praze, Děčíně, Ústí nad Labem, Lovosicích, Mělníku a následně v Pardubicích.</w:t>
            </w:r>
          </w:p>
        </w:tc>
        <w:tc>
          <w:tcPr>
            <w:tcW w:w="7657" w:type="dxa"/>
          </w:tcPr>
          <w:p w:rsidR="00FD25B2" w:rsidRPr="00043ED5" w:rsidRDefault="00F83464">
            <w:pPr>
              <w:pStyle w:val="TableParagraph"/>
              <w:ind w:left="153" w:hanging="12"/>
              <w:rPr>
                <w:sz w:val="18"/>
              </w:rPr>
            </w:pPr>
            <w:r w:rsidRPr="00043ED5">
              <w:rPr>
                <w:sz w:val="18"/>
              </w:rPr>
              <w:t>V návaznosti na splnění úkolu MD budou relevantní územní závěry začleněny do aktualizace ZÚR SK.</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lastRenderedPageBreak/>
              <w:t>388.</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rPr>
                <w:b/>
                <w:sz w:val="18"/>
              </w:rPr>
            </w:pPr>
            <w:r w:rsidRPr="00043ED5">
              <w:rPr>
                <w:b/>
                <w:sz w:val="18"/>
              </w:rPr>
              <w:t>čl. (130) Veřejné terminály a přístavy s vazbou na logistická centra (dále VTP)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ind w:right="137"/>
              <w:rPr>
                <w:sz w:val="18"/>
              </w:rPr>
            </w:pPr>
            <w:r w:rsidRPr="00043ED5">
              <w:rPr>
                <w:sz w:val="18"/>
              </w:rPr>
              <w:t>Prověřit územní podmínky pro umístění rozvojového záměru a podle výsledků prověření vymezit plochu nebo zajistit ochranu území vymezením územních rezerv, případně vymezením ploch pro vnitrozemské říční přístavy v Praze, Děčíně, Ústí nad Labem, Lovosicích, Mělníku a následně v Pardubicích.</w:t>
            </w:r>
          </w:p>
        </w:tc>
        <w:tc>
          <w:tcPr>
            <w:tcW w:w="7657" w:type="dxa"/>
          </w:tcPr>
          <w:p w:rsidR="00FD25B2" w:rsidRPr="00043ED5" w:rsidRDefault="00F83464">
            <w:pPr>
              <w:pStyle w:val="TableParagraph"/>
              <w:spacing w:line="206" w:lineRule="exact"/>
              <w:rPr>
                <w:sz w:val="18"/>
              </w:rPr>
            </w:pPr>
            <w:r w:rsidRPr="00043ED5">
              <w:rPr>
                <w:sz w:val="18"/>
              </w:rPr>
              <w:t>Na základě stanoveného úkolu pro územní plánování v PÚR ČR v článku (130) byla</w:t>
            </w:r>
          </w:p>
          <w:p w:rsidR="00FD25B2" w:rsidRPr="00043ED5" w:rsidRDefault="00F83464">
            <w:pPr>
              <w:pStyle w:val="TableParagraph"/>
              <w:ind w:right="65"/>
              <w:rPr>
                <w:sz w:val="18"/>
              </w:rPr>
            </w:pPr>
            <w:r w:rsidRPr="00043ED5">
              <w:rPr>
                <w:sz w:val="18"/>
              </w:rPr>
              <w:t>v průběhu zpracování návrhu 2aZÚR ÚK ve spolupráci s Ministerstvem dopravy ČR a ŘVC ČR prověřena možnost vymezení příslušných ploch pro vnitrozemské říční přístavy v Děčíně, Ústí nad Labem, Lovosicích.</w:t>
            </w:r>
          </w:p>
          <w:p w:rsidR="00FD25B2" w:rsidRPr="00043ED5" w:rsidRDefault="00F83464">
            <w:pPr>
              <w:pStyle w:val="TableParagraph"/>
              <w:ind w:right="151"/>
              <w:rPr>
                <w:sz w:val="18"/>
              </w:rPr>
            </w:pPr>
            <w:r w:rsidRPr="00043ED5">
              <w:rPr>
                <w:sz w:val="18"/>
              </w:rPr>
              <w:t>Podle zákona č. 114/1995 Sb., o vnitrozemské plavbě, v platném znění, se zřizuje seznam veřejných přístavů. Správcem seznamu veřejných přístavů je plavební úřad. V tomto seznamu veřejných přístavů jsou vymezeny veřejné přístavy v Děčíně, Ústí nad Labem i Lovosicích a jsou jasně definovány veškeré údaje o příslušných přístavech. S ohledem na skutečnosti vyplývající ze zákona o vnitrozemské plavbě nejsou v rámci 2aZÚR ÚK vymezeny plochy ani plochy územních rezerv pro vnitrozemské říční přístavy v Děčíně, Ústí nad Labem, Lovosicích.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3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left="141" w:right="102"/>
              <w:rPr>
                <w:sz w:val="18"/>
              </w:rPr>
            </w:pPr>
            <w:r w:rsidRPr="00043ED5">
              <w:rPr>
                <w:sz w:val="18"/>
              </w:rPr>
              <w:t>Pro vytvoření podmínek pro rozvoj veřejných terminálů a přístavů s vazbou na logistická centra byla aktualizována priorita územního plánování kraje (24) a rovněž byly aktualizovány úkoly pro plánování a usměrňování územního rozvoje v rozvojových oblastech a rozvojových osách, např. OB6 úkol (12), NOB1 úkol (3), NOB2 úkol (7) a OS2 úkol (4).</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389.</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(131) L1</w:t>
            </w:r>
          </w:p>
          <w:p w:rsidR="00FD25B2" w:rsidRPr="00043ED5" w:rsidRDefault="00F83464">
            <w:pPr>
              <w:pStyle w:val="TableParagraph"/>
              <w:ind w:right="667"/>
              <w:rPr>
                <w:b/>
                <w:sz w:val="18"/>
              </w:rPr>
            </w:pPr>
            <w:r w:rsidRPr="00043ED5">
              <w:rPr>
                <w:b/>
                <w:sz w:val="18"/>
              </w:rPr>
              <w:t>Kapitola 5 „Koridory a plochy dopravní infrastruktury“ Úkoly pro územní plánování, písm. a) a b):</w:t>
            </w:r>
          </w:p>
          <w:p w:rsidR="00FD25B2" w:rsidRPr="00043ED5" w:rsidRDefault="00F83464">
            <w:pPr>
              <w:pStyle w:val="TableParagraph"/>
              <w:numPr>
                <w:ilvl w:val="0"/>
                <w:numId w:val="31"/>
              </w:numPr>
              <w:tabs>
                <w:tab w:val="left" w:pos="469"/>
              </w:tabs>
              <w:spacing w:before="5"/>
              <w:ind w:right="303"/>
              <w:rPr>
                <w:sz w:val="18"/>
              </w:rPr>
            </w:pPr>
            <w:r w:rsidRPr="00043ED5">
              <w:rPr>
                <w:sz w:val="18"/>
              </w:rPr>
              <w:t>V závislosti na potřebách rozvoje letiště Praha-Ruzyně řešit územní rozvoj dotčených</w:t>
            </w:r>
            <w:r w:rsidRPr="00043ED5">
              <w:rPr>
                <w:spacing w:val="-3"/>
                <w:sz w:val="18"/>
              </w:rPr>
              <w:t xml:space="preserve"> </w:t>
            </w:r>
            <w:r w:rsidRPr="00043ED5">
              <w:rPr>
                <w:sz w:val="18"/>
              </w:rPr>
              <w:t>obcí.</w:t>
            </w:r>
          </w:p>
          <w:p w:rsidR="00FD25B2" w:rsidRPr="00043ED5" w:rsidRDefault="00F83464">
            <w:pPr>
              <w:pStyle w:val="TableParagraph"/>
              <w:numPr>
                <w:ilvl w:val="0"/>
                <w:numId w:val="31"/>
              </w:numPr>
              <w:tabs>
                <w:tab w:val="left" w:pos="469"/>
              </w:tabs>
              <w:ind w:right="493"/>
              <w:rPr>
                <w:sz w:val="18"/>
              </w:rPr>
            </w:pPr>
            <w:r w:rsidRPr="00043ED5">
              <w:rPr>
                <w:sz w:val="18"/>
              </w:rPr>
              <w:t>Řešit napojení letiště na další druhy dopravy (přednostně železniční</w:t>
            </w:r>
            <w:r w:rsidRPr="00043ED5">
              <w:rPr>
                <w:spacing w:val="-3"/>
                <w:sz w:val="18"/>
              </w:rPr>
              <w:t xml:space="preserve"> </w:t>
            </w:r>
            <w:r w:rsidRPr="00043ED5">
              <w:rPr>
                <w:sz w:val="18"/>
              </w:rPr>
              <w:t>dopravou).</w:t>
            </w:r>
          </w:p>
        </w:tc>
        <w:tc>
          <w:tcPr>
            <w:tcW w:w="7657" w:type="dxa"/>
          </w:tcPr>
          <w:p w:rsidR="00FD25B2" w:rsidRPr="004F176B" w:rsidRDefault="00F83464">
            <w:pPr>
              <w:pStyle w:val="TableParagraph"/>
              <w:ind w:right="95"/>
              <w:rPr>
                <w:color w:val="00B050"/>
                <w:sz w:val="18"/>
              </w:rPr>
            </w:pPr>
            <w:r w:rsidRPr="00043ED5">
              <w:rPr>
                <w:sz w:val="18"/>
              </w:rPr>
              <w:t>V Aktualizaci č. 1 ZÚR hl. m. Prahy je vymezena oblast SL/1 – oblast zasažená provozem letiště Praha-Ruzyně, které dané úkoly řeší</w:t>
            </w:r>
            <w:r w:rsidRPr="006E371D">
              <w:rPr>
                <w:color w:val="FF0000"/>
                <w:sz w:val="18"/>
              </w:rPr>
              <w:t xml:space="preserve">. </w:t>
            </w:r>
            <w:r w:rsidRPr="006E371D">
              <w:rPr>
                <w:strike/>
                <w:color w:val="FF0000"/>
                <w:sz w:val="18"/>
              </w:rPr>
              <w:t xml:space="preserve">Také </w:t>
            </w:r>
            <w:proofErr w:type="gramStart"/>
            <w:r w:rsidRPr="006E371D">
              <w:rPr>
                <w:strike/>
                <w:color w:val="FF0000"/>
                <w:sz w:val="18"/>
              </w:rPr>
              <w:t>je</w:t>
            </w:r>
            <w:proofErr w:type="gramEnd"/>
            <w:r w:rsidRPr="006E371D">
              <w:rPr>
                <w:strike/>
                <w:color w:val="FF0000"/>
                <w:sz w:val="18"/>
              </w:rPr>
              <w:t xml:space="preserve"> nyní pořizována</w:t>
            </w:r>
            <w:r w:rsidRPr="006E371D">
              <w:rPr>
                <w:color w:val="FF0000"/>
                <w:sz w:val="18"/>
              </w:rPr>
              <w:t xml:space="preserve"> </w:t>
            </w:r>
            <w:r w:rsidR="004F176B" w:rsidRPr="006E371D">
              <w:rPr>
                <w:color w:val="FF0000"/>
                <w:sz w:val="18"/>
              </w:rPr>
              <w:t xml:space="preserve">Dne 6. 9. 2018 </w:t>
            </w:r>
            <w:proofErr w:type="gramStart"/>
            <w:r w:rsidR="004F176B" w:rsidRPr="006E371D">
              <w:rPr>
                <w:color w:val="FF0000"/>
                <w:sz w:val="18"/>
              </w:rPr>
              <w:t>byla</w:t>
            </w:r>
            <w:proofErr w:type="gramEnd"/>
            <w:r w:rsidR="004F176B" w:rsidRPr="006E371D">
              <w:rPr>
                <w:color w:val="FF0000"/>
                <w:sz w:val="18"/>
              </w:rPr>
              <w:t xml:space="preserve"> vydána</w:t>
            </w:r>
            <w:r w:rsidR="004F176B">
              <w:rPr>
                <w:color w:val="00B050"/>
                <w:sz w:val="18"/>
              </w:rPr>
              <w:t xml:space="preserve"> </w:t>
            </w:r>
            <w:r w:rsidRPr="00043ED5">
              <w:rPr>
                <w:sz w:val="18"/>
              </w:rPr>
              <w:t xml:space="preserve">samostatná Aktualizace č. 4 ZÚR hl. m. Prahy, </w:t>
            </w:r>
            <w:r w:rsidRPr="006E371D">
              <w:rPr>
                <w:strike/>
                <w:color w:val="FF0000"/>
                <w:sz w:val="18"/>
              </w:rPr>
              <w:t xml:space="preserve">jejímž obsahem </w:t>
            </w:r>
            <w:proofErr w:type="gramStart"/>
            <w:r w:rsidRPr="006E371D">
              <w:rPr>
                <w:strike/>
                <w:color w:val="FF0000"/>
                <w:sz w:val="18"/>
              </w:rPr>
              <w:t>bude</w:t>
            </w:r>
            <w:r w:rsidRPr="006E371D">
              <w:rPr>
                <w:color w:val="FF0000"/>
                <w:sz w:val="18"/>
              </w:rPr>
              <w:t xml:space="preserve"> </w:t>
            </w:r>
            <w:r w:rsidR="004F176B" w:rsidRPr="006E371D">
              <w:rPr>
                <w:color w:val="FF0000"/>
                <w:sz w:val="18"/>
              </w:rPr>
              <w:t>která</w:t>
            </w:r>
            <w:proofErr w:type="gramEnd"/>
            <w:r w:rsidR="004F176B" w:rsidRPr="006E371D">
              <w:rPr>
                <w:color w:val="FF0000"/>
                <w:sz w:val="18"/>
              </w:rPr>
              <w:t xml:space="preserve"> řeší </w:t>
            </w:r>
            <w:r w:rsidRPr="00043ED5">
              <w:rPr>
                <w:sz w:val="18"/>
              </w:rPr>
              <w:t>upřesnění části železniční trati na letiště (rychlodráha)</w:t>
            </w:r>
            <w:r w:rsidR="004F176B" w:rsidRPr="006E371D">
              <w:rPr>
                <w:color w:val="FF0000"/>
                <w:sz w:val="18"/>
              </w:rPr>
              <w:t>.</w:t>
            </w:r>
            <w:r w:rsidRPr="00043ED5">
              <w:rPr>
                <w:sz w:val="18"/>
              </w:rPr>
              <w:t xml:space="preserve"> </w:t>
            </w:r>
            <w:r w:rsidRPr="006E371D">
              <w:rPr>
                <w:strike/>
                <w:color w:val="FF0000"/>
                <w:sz w:val="18"/>
              </w:rPr>
              <w:t>– po VP, žádost na DO (§39 odst. 4), vydání cca do konce roku 2018.</w:t>
            </w:r>
            <w:r w:rsidR="004F176B" w:rsidRPr="006E371D">
              <w:rPr>
                <w:color w:val="FF0000"/>
                <w:sz w:val="18"/>
              </w:rPr>
              <w:t xml:space="preserve"> Dále je nyní pořizována Aktualizace č. 6 ZÚR, která řeší modernizaci trati Prahy-Výstaviště – Praha-Veleslavín – součástí železničního spojení Prahy, letiště a Kladna. Jedná se o posunutí jižním směrem oproti trati schválené Aktualizací č. 4 ZÚR na základě geofyzikálního měření pro potřeby posouzení šíření vibrací.</w:t>
            </w:r>
          </w:p>
          <w:p w:rsidR="004F176B" w:rsidRPr="004F176B" w:rsidRDefault="004F176B">
            <w:pPr>
              <w:pStyle w:val="TableParagraph"/>
              <w:ind w:right="95"/>
              <w:rPr>
                <w:sz w:val="18"/>
              </w:rPr>
            </w:pP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390.</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(131) L1</w:t>
            </w:r>
          </w:p>
          <w:p w:rsidR="00FD25B2" w:rsidRPr="00043ED5" w:rsidRDefault="00F83464">
            <w:pPr>
              <w:pStyle w:val="TableParagraph"/>
              <w:ind w:right="667"/>
              <w:rPr>
                <w:b/>
                <w:sz w:val="18"/>
              </w:rPr>
            </w:pPr>
            <w:r w:rsidRPr="00043ED5">
              <w:rPr>
                <w:b/>
                <w:sz w:val="18"/>
              </w:rPr>
              <w:t>Kapitola 5 „Koridory a plochy dopravní infrastruktury“ Úkoly pro územní plánování, písm. a) a b):</w:t>
            </w:r>
          </w:p>
          <w:p w:rsidR="00FD25B2" w:rsidRPr="00043ED5" w:rsidRDefault="00F83464">
            <w:pPr>
              <w:pStyle w:val="TableParagraph"/>
              <w:numPr>
                <w:ilvl w:val="0"/>
                <w:numId w:val="30"/>
              </w:numPr>
              <w:tabs>
                <w:tab w:val="left" w:pos="469"/>
              </w:tabs>
              <w:spacing w:before="5"/>
              <w:ind w:right="303"/>
              <w:rPr>
                <w:sz w:val="18"/>
              </w:rPr>
            </w:pPr>
            <w:r w:rsidRPr="00043ED5">
              <w:rPr>
                <w:sz w:val="18"/>
              </w:rPr>
              <w:t>V závislosti na potřebách rozvoje letiště Praha-Ruzyně řešit územní rozvoj dotčených</w:t>
            </w:r>
            <w:r w:rsidRPr="00043ED5">
              <w:rPr>
                <w:spacing w:val="-3"/>
                <w:sz w:val="18"/>
              </w:rPr>
              <w:t xml:space="preserve"> </w:t>
            </w:r>
            <w:r w:rsidRPr="00043ED5">
              <w:rPr>
                <w:sz w:val="18"/>
              </w:rPr>
              <w:t>obcí.</w:t>
            </w:r>
          </w:p>
          <w:p w:rsidR="00FD25B2" w:rsidRPr="00043ED5" w:rsidRDefault="00F83464">
            <w:pPr>
              <w:pStyle w:val="TableParagraph"/>
              <w:numPr>
                <w:ilvl w:val="0"/>
                <w:numId w:val="30"/>
              </w:numPr>
              <w:tabs>
                <w:tab w:val="left" w:pos="469"/>
              </w:tabs>
              <w:ind w:right="497"/>
              <w:rPr>
                <w:sz w:val="18"/>
              </w:rPr>
            </w:pPr>
            <w:r w:rsidRPr="00043ED5">
              <w:rPr>
                <w:sz w:val="18"/>
              </w:rPr>
              <w:t>Řešit napojení letiště na další druhy dopravy</w:t>
            </w:r>
            <w:r w:rsidRPr="00043ED5">
              <w:rPr>
                <w:spacing w:val="-25"/>
                <w:sz w:val="18"/>
              </w:rPr>
              <w:t xml:space="preserve"> </w:t>
            </w:r>
            <w:r w:rsidRPr="00043ED5">
              <w:rPr>
                <w:sz w:val="18"/>
              </w:rPr>
              <w:t>(přednostně železniční</w:t>
            </w:r>
            <w:r w:rsidRPr="00043ED5">
              <w:rPr>
                <w:spacing w:val="-3"/>
                <w:sz w:val="18"/>
              </w:rPr>
              <w:t xml:space="preserve"> </w:t>
            </w:r>
            <w:r w:rsidRPr="00043ED5">
              <w:rPr>
                <w:sz w:val="18"/>
              </w:rPr>
              <w:t>dopravou).</w:t>
            </w:r>
          </w:p>
        </w:tc>
        <w:tc>
          <w:tcPr>
            <w:tcW w:w="7657" w:type="dxa"/>
          </w:tcPr>
          <w:p w:rsidR="001469AF" w:rsidRPr="00500423" w:rsidRDefault="001469AF">
            <w:pPr>
              <w:pStyle w:val="TableParagraph"/>
              <w:ind w:left="153" w:right="322" w:hanging="12"/>
              <w:rPr>
                <w:color w:val="FF0000"/>
                <w:sz w:val="18"/>
              </w:rPr>
            </w:pPr>
            <w:r w:rsidRPr="00500423">
              <w:rPr>
                <w:color w:val="FF0000"/>
                <w:sz w:val="18"/>
              </w:rPr>
              <w:t>V ZÚR SK, v aktuálním znění, je vymezená plocha pro rozšíření letiště (v rámci 2. aktualizace ZÚR SK) i napojení letiště na železnici (již v ZÚR SK (2011))</w:t>
            </w:r>
            <w:r w:rsidR="00500423">
              <w:rPr>
                <w:color w:val="FF0000"/>
                <w:sz w:val="18"/>
              </w:rPr>
              <w:t>.</w:t>
            </w:r>
          </w:p>
          <w:p w:rsidR="00500423" w:rsidRDefault="00500423">
            <w:pPr>
              <w:pStyle w:val="TableParagraph"/>
              <w:ind w:left="153" w:right="322" w:hanging="12"/>
              <w:rPr>
                <w:sz w:val="18"/>
              </w:rPr>
            </w:pPr>
          </w:p>
          <w:p w:rsidR="00FD25B2" w:rsidRPr="00500423" w:rsidRDefault="00F83464">
            <w:pPr>
              <w:pStyle w:val="TableParagraph"/>
              <w:ind w:left="153" w:right="322" w:hanging="12"/>
              <w:rPr>
                <w:strike/>
                <w:sz w:val="18"/>
              </w:rPr>
            </w:pPr>
            <w:r w:rsidRPr="00500423">
              <w:rPr>
                <w:strike/>
                <w:sz w:val="18"/>
              </w:rPr>
              <w:t>Plocha pro rozšíření letiště vymezena v 2. aktualizaci ZÚR SK, která bude vydána v tomto roce.</w:t>
            </w:r>
          </w:p>
          <w:p w:rsidR="00FD25B2" w:rsidRPr="00500423" w:rsidRDefault="00FD25B2">
            <w:pPr>
              <w:pStyle w:val="TableParagraph"/>
              <w:spacing w:before="11"/>
              <w:ind w:left="0"/>
              <w:rPr>
                <w:strike/>
                <w:sz w:val="17"/>
              </w:rPr>
            </w:pPr>
          </w:p>
          <w:p w:rsidR="00FD25B2" w:rsidRPr="00043ED5" w:rsidRDefault="00F83464">
            <w:pPr>
              <w:pStyle w:val="TableParagraph"/>
              <w:ind w:left="141"/>
              <w:rPr>
                <w:sz w:val="18"/>
              </w:rPr>
            </w:pPr>
            <w:r w:rsidRPr="00500423">
              <w:rPr>
                <w:strike/>
                <w:sz w:val="18"/>
              </w:rPr>
              <w:t>Napojení letiště na železnici kodifikováno v ZÚR SK (2011).</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lastRenderedPageBreak/>
              <w:t>391.</w:t>
            </w:r>
          </w:p>
        </w:tc>
        <w:tc>
          <w:tcPr>
            <w:tcW w:w="1702" w:type="dxa"/>
          </w:tcPr>
          <w:p w:rsidR="00FD25B2" w:rsidRPr="00043ED5" w:rsidRDefault="00F83464">
            <w:pPr>
              <w:pStyle w:val="TableParagraph"/>
              <w:spacing w:before="114"/>
              <w:rPr>
                <w:b/>
                <w:sz w:val="18"/>
              </w:rPr>
            </w:pPr>
            <w:r w:rsidRPr="00043ED5">
              <w:rPr>
                <w:b/>
                <w:sz w:val="18"/>
              </w:rPr>
              <w:t>Karlovarský kraj</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1" w:lineRule="exact"/>
              <w:rPr>
                <w:b/>
                <w:sz w:val="18"/>
              </w:rPr>
            </w:pPr>
            <w:r w:rsidRPr="00043ED5">
              <w:rPr>
                <w:b/>
                <w:sz w:val="18"/>
              </w:rPr>
              <w:t>čl. (132) L2</w:t>
            </w:r>
          </w:p>
          <w:p w:rsidR="00FD25B2" w:rsidRPr="00043ED5" w:rsidRDefault="00F83464">
            <w:pPr>
              <w:pStyle w:val="TableParagraph"/>
              <w:ind w:right="667"/>
              <w:rPr>
                <w:b/>
                <w:sz w:val="18"/>
              </w:rPr>
            </w:pPr>
            <w:r w:rsidRPr="00043ED5">
              <w:rPr>
                <w:b/>
                <w:sz w:val="18"/>
              </w:rPr>
              <w:t>Kapitola 5 „Koridory a plochy dopravní</w:t>
            </w:r>
            <w:r w:rsidRPr="00043ED5">
              <w:rPr>
                <w:b/>
                <w:spacing w:val="-26"/>
                <w:sz w:val="18"/>
              </w:rPr>
              <w:t xml:space="preserve"> </w:t>
            </w:r>
            <w:r w:rsidRPr="00043ED5">
              <w:rPr>
                <w:b/>
                <w:sz w:val="18"/>
              </w:rPr>
              <w:t>infrastruktury“ Úkoly pro územní plánování, písm. a) a</w:t>
            </w:r>
            <w:r w:rsidRPr="00043ED5">
              <w:rPr>
                <w:b/>
                <w:spacing w:val="-15"/>
                <w:sz w:val="18"/>
              </w:rPr>
              <w:t xml:space="preserve"> </w:t>
            </w:r>
            <w:r w:rsidRPr="00043ED5">
              <w:rPr>
                <w:b/>
                <w:sz w:val="18"/>
              </w:rPr>
              <w:t>b):</w:t>
            </w:r>
          </w:p>
          <w:p w:rsidR="00FD25B2" w:rsidRPr="00043ED5" w:rsidRDefault="00F83464">
            <w:pPr>
              <w:pStyle w:val="TableParagraph"/>
              <w:numPr>
                <w:ilvl w:val="0"/>
                <w:numId w:val="29"/>
              </w:numPr>
              <w:tabs>
                <w:tab w:val="left" w:pos="469"/>
              </w:tabs>
              <w:spacing w:before="5"/>
              <w:ind w:right="437"/>
              <w:rPr>
                <w:sz w:val="18"/>
              </w:rPr>
            </w:pPr>
            <w:r w:rsidRPr="00043ED5">
              <w:rPr>
                <w:sz w:val="18"/>
              </w:rPr>
              <w:t>V závislosti na potřebách rozvoje letiště Karlovy Vary</w:t>
            </w:r>
            <w:r w:rsidRPr="00043ED5">
              <w:rPr>
                <w:spacing w:val="-25"/>
                <w:sz w:val="18"/>
              </w:rPr>
              <w:t xml:space="preserve"> </w:t>
            </w:r>
            <w:r w:rsidRPr="00043ED5">
              <w:rPr>
                <w:sz w:val="18"/>
              </w:rPr>
              <w:t>řešit územní rozvoj dotčených</w:t>
            </w:r>
            <w:r w:rsidRPr="00043ED5">
              <w:rPr>
                <w:spacing w:val="-3"/>
                <w:sz w:val="18"/>
              </w:rPr>
              <w:t xml:space="preserve"> </w:t>
            </w:r>
            <w:r w:rsidRPr="00043ED5">
              <w:rPr>
                <w:sz w:val="18"/>
              </w:rPr>
              <w:t>obcí.</w:t>
            </w:r>
          </w:p>
          <w:p w:rsidR="00FD25B2" w:rsidRPr="00043ED5" w:rsidRDefault="00F83464">
            <w:pPr>
              <w:pStyle w:val="TableParagraph"/>
              <w:numPr>
                <w:ilvl w:val="0"/>
                <w:numId w:val="29"/>
              </w:numPr>
              <w:tabs>
                <w:tab w:val="left" w:pos="469"/>
              </w:tabs>
              <w:spacing w:line="206" w:lineRule="exact"/>
              <w:rPr>
                <w:sz w:val="18"/>
              </w:rPr>
            </w:pPr>
            <w:r w:rsidRPr="00043ED5">
              <w:rPr>
                <w:sz w:val="18"/>
              </w:rPr>
              <w:t>Řešit napojení letiště na další druhy</w:t>
            </w:r>
            <w:r w:rsidRPr="00043ED5">
              <w:rPr>
                <w:spacing w:val="-13"/>
                <w:sz w:val="18"/>
              </w:rPr>
              <w:t xml:space="preserve"> </w:t>
            </w:r>
            <w:r w:rsidRPr="00043ED5">
              <w:rPr>
                <w:sz w:val="18"/>
              </w:rPr>
              <w:t>dopravy.</w:t>
            </w:r>
          </w:p>
        </w:tc>
        <w:tc>
          <w:tcPr>
            <w:tcW w:w="7657" w:type="dxa"/>
          </w:tcPr>
          <w:p w:rsidR="00FD25B2" w:rsidRPr="00043ED5" w:rsidRDefault="00F83464">
            <w:pPr>
              <w:pStyle w:val="TableParagraph"/>
              <w:ind w:right="115"/>
              <w:rPr>
                <w:sz w:val="18"/>
              </w:rPr>
            </w:pPr>
            <w:r w:rsidRPr="00043ED5">
              <w:rPr>
                <w:sz w:val="18"/>
              </w:rPr>
              <w:t>Vymezení ploch a koridorů pro záměr rozvoje letiště a dopravního napojení a úkoly pro územní plánování jsou splněny v ZÚR KK, ve znění Aktualizace č. 1, která nabyla účinnosti 13. 7. 2018.</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45"/>
        </w:trPr>
        <w:tc>
          <w:tcPr>
            <w:tcW w:w="710" w:type="dxa"/>
          </w:tcPr>
          <w:p w:rsidR="00FD25B2" w:rsidRPr="00043ED5" w:rsidRDefault="00F83464">
            <w:pPr>
              <w:pStyle w:val="TableParagraph"/>
              <w:spacing w:before="116"/>
              <w:ind w:left="78"/>
              <w:rPr>
                <w:b/>
                <w:sz w:val="18"/>
              </w:rPr>
            </w:pPr>
            <w:r w:rsidRPr="00043ED5">
              <w:rPr>
                <w:b/>
                <w:sz w:val="18"/>
              </w:rPr>
              <w:lastRenderedPageBreak/>
              <w:t>392.</w:t>
            </w:r>
          </w:p>
        </w:tc>
        <w:tc>
          <w:tcPr>
            <w:tcW w:w="1702" w:type="dxa"/>
          </w:tcPr>
          <w:p w:rsidR="00FD25B2" w:rsidRPr="00043ED5" w:rsidRDefault="00F83464">
            <w:pPr>
              <w:pStyle w:val="TableParagraph"/>
              <w:spacing w:before="116"/>
              <w:rPr>
                <w:b/>
                <w:sz w:val="18"/>
              </w:rPr>
            </w:pPr>
            <w:r w:rsidRPr="00043ED5">
              <w:rPr>
                <w:b/>
                <w:sz w:val="18"/>
              </w:rPr>
              <w:t>Kraje</w:t>
            </w:r>
          </w:p>
        </w:tc>
        <w:tc>
          <w:tcPr>
            <w:tcW w:w="5528" w:type="dxa"/>
          </w:tcPr>
          <w:p w:rsidR="00FD25B2" w:rsidRPr="00043ED5" w:rsidRDefault="00F83464">
            <w:pPr>
              <w:pStyle w:val="TableParagraph"/>
              <w:spacing w:line="203" w:lineRule="exact"/>
              <w:rPr>
                <w:b/>
                <w:sz w:val="18"/>
              </w:rPr>
            </w:pPr>
            <w:r w:rsidRPr="00043ED5">
              <w:rPr>
                <w:b/>
                <w:sz w:val="18"/>
              </w:rPr>
              <w:t>čl. (138)</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 písm. a), b) a c):</w:t>
            </w:r>
          </w:p>
          <w:p w:rsidR="00FD25B2" w:rsidRPr="00043ED5" w:rsidRDefault="00F83464">
            <w:pPr>
              <w:pStyle w:val="TableParagraph"/>
              <w:numPr>
                <w:ilvl w:val="0"/>
                <w:numId w:val="28"/>
              </w:numPr>
              <w:tabs>
                <w:tab w:val="left" w:pos="469"/>
              </w:tabs>
              <w:spacing w:before="4"/>
              <w:ind w:right="133"/>
              <w:rPr>
                <w:sz w:val="18"/>
              </w:rPr>
            </w:pPr>
            <w:r w:rsidRPr="00043ED5">
              <w:rPr>
                <w:sz w:val="18"/>
              </w:rPr>
              <w:t>kraje v zásadách územního rozvoje zpřesní vymezení ploch a koridorů technické infrastruktury, při respektování důvodů vymezení a kritérií a podmínek pro</w:t>
            </w:r>
            <w:r w:rsidRPr="00043ED5">
              <w:rPr>
                <w:spacing w:val="-8"/>
                <w:sz w:val="18"/>
              </w:rPr>
              <w:t xml:space="preserve"> </w:t>
            </w:r>
            <w:r w:rsidRPr="00043ED5">
              <w:rPr>
                <w:sz w:val="18"/>
              </w:rPr>
              <w:t>rozhodování,</w:t>
            </w:r>
          </w:p>
          <w:p w:rsidR="00FD25B2" w:rsidRPr="00043ED5" w:rsidRDefault="00F83464">
            <w:pPr>
              <w:pStyle w:val="TableParagraph"/>
              <w:numPr>
                <w:ilvl w:val="0"/>
                <w:numId w:val="28"/>
              </w:numPr>
              <w:tabs>
                <w:tab w:val="left" w:pos="469"/>
              </w:tabs>
              <w:spacing w:before="3" w:line="237" w:lineRule="auto"/>
              <w:ind w:right="188"/>
              <w:rPr>
                <w:sz w:val="18"/>
              </w:rPr>
            </w:pPr>
            <w:r w:rsidRPr="00043ED5">
              <w:rPr>
                <w:sz w:val="18"/>
              </w:rPr>
              <w:t>příslušné kraje a obce zajistí územní ochranu vymezených koridorů a ploch v navazující územně plánovací</w:t>
            </w:r>
            <w:r w:rsidRPr="00043ED5">
              <w:rPr>
                <w:spacing w:val="-25"/>
                <w:sz w:val="18"/>
              </w:rPr>
              <w:t xml:space="preserve"> </w:t>
            </w:r>
            <w:r w:rsidRPr="00043ED5">
              <w:rPr>
                <w:sz w:val="18"/>
              </w:rPr>
              <w:t>dokumentaci upřesněním koridorů a ploch pro umístění záměru nebo</w:t>
            </w:r>
            <w:r w:rsidRPr="00043ED5">
              <w:rPr>
                <w:position w:val="-5"/>
                <w:sz w:val="18"/>
              </w:rPr>
              <w:t xml:space="preserve"> územní rezervou </w:t>
            </w:r>
            <w:r w:rsidRPr="00043ED5">
              <w:rPr>
                <w:sz w:val="12"/>
              </w:rPr>
              <w:t>(viz § 36 odst. 1 zákona č. 183/2006 Sb. v platném</w:t>
            </w:r>
            <w:r w:rsidRPr="00043ED5">
              <w:rPr>
                <w:spacing w:val="-14"/>
                <w:sz w:val="12"/>
              </w:rPr>
              <w:t xml:space="preserve"> </w:t>
            </w:r>
            <w:r w:rsidRPr="00043ED5">
              <w:rPr>
                <w:sz w:val="12"/>
              </w:rPr>
              <w:t>znění)</w:t>
            </w:r>
            <w:r w:rsidRPr="00043ED5">
              <w:rPr>
                <w:position w:val="-5"/>
                <w:sz w:val="18"/>
              </w:rPr>
              <w:t>,</w:t>
            </w:r>
          </w:p>
          <w:p w:rsidR="00FD25B2" w:rsidRPr="00043ED5" w:rsidRDefault="00F83464">
            <w:pPr>
              <w:pStyle w:val="TableParagraph"/>
              <w:numPr>
                <w:ilvl w:val="0"/>
                <w:numId w:val="28"/>
              </w:numPr>
              <w:tabs>
                <w:tab w:val="left" w:pos="468"/>
                <w:tab w:val="left" w:pos="469"/>
              </w:tabs>
              <w:spacing w:before="3"/>
              <w:ind w:right="536"/>
              <w:rPr>
                <w:sz w:val="18"/>
              </w:rPr>
            </w:pPr>
            <w:r w:rsidRPr="00043ED5">
              <w:rPr>
                <w:sz w:val="18"/>
              </w:rPr>
              <w:t>kraje při pořizování územně plánovací dokumentace</w:t>
            </w:r>
            <w:r w:rsidRPr="00043ED5">
              <w:rPr>
                <w:spacing w:val="-21"/>
                <w:sz w:val="18"/>
              </w:rPr>
              <w:t xml:space="preserve"> </w:t>
            </w:r>
            <w:r w:rsidRPr="00043ED5">
              <w:rPr>
                <w:sz w:val="18"/>
              </w:rPr>
              <w:t>řeší územní souvislosti vymezených koridorů a</w:t>
            </w:r>
            <w:r w:rsidRPr="00043ED5">
              <w:rPr>
                <w:spacing w:val="-9"/>
                <w:sz w:val="18"/>
              </w:rPr>
              <w:t xml:space="preserve"> </w:t>
            </w:r>
            <w:r w:rsidRPr="00043ED5">
              <w:rPr>
                <w:sz w:val="18"/>
              </w:rPr>
              <w:t>ploch.</w:t>
            </w:r>
          </w:p>
          <w:p w:rsidR="00FD25B2" w:rsidRPr="00043ED5" w:rsidRDefault="00F83464">
            <w:pPr>
              <w:pStyle w:val="TableParagraph"/>
              <w:spacing w:before="1"/>
              <w:rPr>
                <w:sz w:val="18"/>
              </w:rPr>
            </w:pPr>
            <w:r w:rsidRPr="00043ED5">
              <w:rPr>
                <w:sz w:val="18"/>
              </w:rPr>
              <w:t>Platí pro čl. (139) - (169a).</w:t>
            </w:r>
          </w:p>
        </w:tc>
        <w:tc>
          <w:tcPr>
            <w:tcW w:w="7657" w:type="dxa"/>
          </w:tcPr>
          <w:p w:rsidR="00FD25B2" w:rsidRPr="00043ED5" w:rsidRDefault="00F83464">
            <w:pPr>
              <w:pStyle w:val="TableParagraph"/>
              <w:spacing w:before="1" w:line="207" w:lineRule="exact"/>
              <w:rPr>
                <w:sz w:val="18"/>
              </w:rPr>
            </w:pPr>
            <w:r w:rsidRPr="00043ED5">
              <w:rPr>
                <w:sz w:val="18"/>
                <w:u w:val="single"/>
              </w:rPr>
              <w:t>Vyjádření Královéhradeckého kraje:</w:t>
            </w:r>
          </w:p>
          <w:p w:rsidR="00FD25B2" w:rsidRPr="00043ED5" w:rsidRDefault="00F83464">
            <w:pPr>
              <w:pStyle w:val="TableParagraph"/>
              <w:ind w:left="141" w:right="292"/>
              <w:rPr>
                <w:sz w:val="18"/>
              </w:rPr>
            </w:pPr>
            <w:r w:rsidRPr="00043ED5">
              <w:rPr>
                <w:sz w:val="18"/>
              </w:rPr>
              <w:t>V obecné rovině lze konstatovat, že k citovaným úkolům bylo a je při pořizování ZÚR nebo jejich aktualizací přihlíženo, neboť se jedná o ustanovení, která vyplývají ze zákona.</w:t>
            </w:r>
          </w:p>
          <w:p w:rsidR="00FD25B2" w:rsidRPr="00043ED5" w:rsidRDefault="00FD25B2">
            <w:pPr>
              <w:pStyle w:val="TableParagraph"/>
              <w:spacing w:before="9"/>
              <w:ind w:left="0"/>
              <w:rPr>
                <w:sz w:val="17"/>
              </w:rPr>
            </w:pPr>
          </w:p>
          <w:p w:rsidR="00FD25B2" w:rsidRPr="00043ED5" w:rsidRDefault="00F83464">
            <w:pPr>
              <w:pStyle w:val="TableParagraph"/>
              <w:spacing w:before="1"/>
              <w:ind w:left="141"/>
              <w:rPr>
                <w:sz w:val="18"/>
              </w:rPr>
            </w:pPr>
            <w:r w:rsidRPr="00043ED5">
              <w:rPr>
                <w:sz w:val="18"/>
                <w:u w:val="single"/>
              </w:rPr>
              <w:t>Vyjádření hl. m. Prahy:</w:t>
            </w:r>
          </w:p>
          <w:p w:rsidR="00FD25B2" w:rsidRPr="00043ED5" w:rsidRDefault="00F83464">
            <w:pPr>
              <w:pStyle w:val="TableParagraph"/>
              <w:spacing w:before="2"/>
              <w:ind w:left="141" w:right="282"/>
              <w:rPr>
                <w:sz w:val="18"/>
              </w:rPr>
            </w:pPr>
            <w:r w:rsidRPr="00043ED5">
              <w:rPr>
                <w:sz w:val="18"/>
              </w:rPr>
              <w:t xml:space="preserve">Na území hl. m. Prahy je většina záměrů vymezený v Aktualizací č. 1 PÚR ČR obsažena. Chybí záměr E14- dvojité vedení 400 </w:t>
            </w:r>
            <w:proofErr w:type="spellStart"/>
            <w:r w:rsidRPr="00043ED5">
              <w:rPr>
                <w:sz w:val="18"/>
              </w:rPr>
              <w:t>kV</w:t>
            </w:r>
            <w:proofErr w:type="spellEnd"/>
            <w:r w:rsidRPr="00043ED5">
              <w:rPr>
                <w:sz w:val="18"/>
              </w:rPr>
              <w:t xml:space="preserve"> Čechy-střed-Chodov a Čechy-střed-Týnec. Tento záměr je předmětem pořizované Aktualizaci č. 3 ZÚR hl. m. Prahy – po VP, žádost na DO (§39 odst. 4), vydání cca do konce roku 2018.</w:t>
            </w:r>
          </w:p>
          <w:p w:rsidR="00BA79F3" w:rsidRDefault="00BA79F3" w:rsidP="00507398">
            <w:pPr>
              <w:pStyle w:val="TableParagraph"/>
              <w:spacing w:before="11"/>
              <w:ind w:left="0" w:firstLine="157"/>
              <w:rPr>
                <w:sz w:val="17"/>
              </w:rPr>
            </w:pPr>
          </w:p>
          <w:p w:rsidR="00507398" w:rsidRPr="00BA79F3" w:rsidRDefault="00507398" w:rsidP="00507398">
            <w:pPr>
              <w:pStyle w:val="TableParagraph"/>
              <w:spacing w:before="11"/>
              <w:ind w:left="0" w:firstLine="157"/>
              <w:rPr>
                <w:color w:val="FF0000"/>
                <w:sz w:val="17"/>
              </w:rPr>
            </w:pPr>
            <w:r w:rsidRPr="00BA79F3">
              <w:rPr>
                <w:color w:val="FF0000"/>
                <w:sz w:val="17"/>
                <w:u w:val="single"/>
              </w:rPr>
              <w:t>Vyjádření Středočeského kraje:</w:t>
            </w:r>
          </w:p>
          <w:p w:rsidR="00507398" w:rsidRPr="00BA79F3" w:rsidRDefault="00507398" w:rsidP="00507398">
            <w:pPr>
              <w:pStyle w:val="TableParagraph"/>
              <w:spacing w:before="11"/>
              <w:ind w:left="157"/>
              <w:rPr>
                <w:color w:val="FF0000"/>
                <w:sz w:val="17"/>
              </w:rPr>
            </w:pPr>
            <w:r w:rsidRPr="00BA79F3">
              <w:rPr>
                <w:color w:val="FF0000"/>
                <w:sz w:val="17"/>
              </w:rPr>
              <w:t>Předmětem pořizované 3. aktualizace ZÚR SK je pověřováno doplnění řešení záměrů E5, E10, E14, E17 a E18.</w:t>
            </w:r>
          </w:p>
          <w:p w:rsidR="00507398" w:rsidRPr="00507398" w:rsidRDefault="00507398" w:rsidP="00507398">
            <w:pPr>
              <w:pStyle w:val="TableParagraph"/>
              <w:spacing w:before="11"/>
              <w:ind w:left="0" w:firstLine="157"/>
              <w:rPr>
                <w:sz w:val="17"/>
              </w:rPr>
            </w:pPr>
          </w:p>
          <w:p w:rsidR="00FD25B2" w:rsidRPr="00043ED5" w:rsidRDefault="00F83464">
            <w:pPr>
              <w:pStyle w:val="TableParagraph"/>
              <w:spacing w:line="207" w:lineRule="exact"/>
              <w:rPr>
                <w:sz w:val="18"/>
              </w:rPr>
            </w:pPr>
            <w:r w:rsidRPr="00043ED5">
              <w:rPr>
                <w:sz w:val="18"/>
                <w:u w:val="single"/>
              </w:rPr>
              <w:t>Vyjádření Olomouckého kraje:</w:t>
            </w:r>
          </w:p>
          <w:p w:rsidR="00FD25B2" w:rsidRPr="00043ED5" w:rsidRDefault="00F83464">
            <w:pPr>
              <w:pStyle w:val="TableParagraph"/>
              <w:ind w:right="1586"/>
              <w:rPr>
                <w:sz w:val="18"/>
              </w:rPr>
            </w:pPr>
            <w:r w:rsidRPr="00043ED5">
              <w:rPr>
                <w:sz w:val="18"/>
              </w:rPr>
              <w:t>Aktualizace č. 2a ZÚR OK upřesňuje koridory a plochy technické infrastruktury na území Olomouckého kraje řešené v PÚR ČR následovně:</w:t>
            </w:r>
          </w:p>
          <w:p w:rsidR="00FD25B2" w:rsidRPr="00043ED5" w:rsidRDefault="00F83464">
            <w:pPr>
              <w:pStyle w:val="TableParagraph"/>
              <w:numPr>
                <w:ilvl w:val="0"/>
                <w:numId w:val="27"/>
              </w:numPr>
              <w:tabs>
                <w:tab w:val="left" w:pos="284"/>
              </w:tabs>
              <w:spacing w:before="1"/>
              <w:ind w:right="94" w:hanging="175"/>
              <w:jc w:val="both"/>
              <w:rPr>
                <w:sz w:val="18"/>
              </w:rPr>
            </w:pPr>
            <w:r w:rsidRPr="00043ED5">
              <w:rPr>
                <w:sz w:val="18"/>
              </w:rPr>
              <w:t>E3</w:t>
            </w:r>
            <w:r w:rsidRPr="00043ED5">
              <w:rPr>
                <w:spacing w:val="-10"/>
                <w:sz w:val="18"/>
              </w:rPr>
              <w:t xml:space="preserve"> </w:t>
            </w:r>
            <w:r w:rsidRPr="00043ED5">
              <w:rPr>
                <w:sz w:val="18"/>
              </w:rPr>
              <w:t>koridor</w:t>
            </w:r>
            <w:r w:rsidRPr="00043ED5">
              <w:rPr>
                <w:spacing w:val="-11"/>
                <w:sz w:val="18"/>
              </w:rPr>
              <w:t xml:space="preserve"> </w:t>
            </w:r>
            <w:r w:rsidRPr="00043ED5">
              <w:rPr>
                <w:sz w:val="18"/>
              </w:rPr>
              <w:t>pro</w:t>
            </w:r>
            <w:r w:rsidRPr="00043ED5">
              <w:rPr>
                <w:spacing w:val="-11"/>
                <w:sz w:val="18"/>
              </w:rPr>
              <w:t xml:space="preserve"> </w:t>
            </w:r>
            <w:r w:rsidRPr="00043ED5">
              <w:rPr>
                <w:sz w:val="18"/>
              </w:rPr>
              <w:t>dvojité</w:t>
            </w:r>
            <w:r w:rsidRPr="00043ED5">
              <w:rPr>
                <w:spacing w:val="-10"/>
                <w:sz w:val="18"/>
              </w:rPr>
              <w:t xml:space="preserve"> </w:t>
            </w:r>
            <w:r w:rsidRPr="00043ED5">
              <w:rPr>
                <w:sz w:val="18"/>
              </w:rPr>
              <w:t>vedení</w:t>
            </w:r>
            <w:r w:rsidRPr="00043ED5">
              <w:rPr>
                <w:spacing w:val="-9"/>
                <w:sz w:val="18"/>
              </w:rPr>
              <w:t xml:space="preserve"> </w:t>
            </w:r>
            <w:r w:rsidRPr="00043ED5">
              <w:rPr>
                <w:sz w:val="18"/>
              </w:rPr>
              <w:t>400</w:t>
            </w:r>
            <w:r w:rsidRPr="00043ED5">
              <w:rPr>
                <w:spacing w:val="-9"/>
                <w:sz w:val="18"/>
              </w:rPr>
              <w:t xml:space="preserve"> </w:t>
            </w:r>
            <w:proofErr w:type="spellStart"/>
            <w:r w:rsidRPr="00043ED5">
              <w:rPr>
                <w:sz w:val="18"/>
              </w:rPr>
              <w:t>kV</w:t>
            </w:r>
            <w:proofErr w:type="spellEnd"/>
            <w:r w:rsidRPr="00043ED5">
              <w:rPr>
                <w:spacing w:val="-12"/>
                <w:sz w:val="18"/>
              </w:rPr>
              <w:t xml:space="preserve"> </w:t>
            </w:r>
            <w:proofErr w:type="gramStart"/>
            <w:r w:rsidRPr="00043ED5">
              <w:rPr>
                <w:sz w:val="18"/>
              </w:rPr>
              <w:t>Prosenice</w:t>
            </w:r>
            <w:proofErr w:type="gramEnd"/>
            <w:r w:rsidRPr="00043ED5">
              <w:rPr>
                <w:sz w:val="18"/>
              </w:rPr>
              <w:t>–</w:t>
            </w:r>
            <w:proofErr w:type="gramStart"/>
            <w:r w:rsidRPr="00043ED5">
              <w:rPr>
                <w:sz w:val="18"/>
              </w:rPr>
              <w:t>Nošovice</w:t>
            </w:r>
            <w:proofErr w:type="gramEnd"/>
            <w:r w:rsidRPr="00043ED5">
              <w:rPr>
                <w:spacing w:val="-11"/>
                <w:sz w:val="18"/>
              </w:rPr>
              <w:t xml:space="preserve"> </w:t>
            </w:r>
            <w:r w:rsidRPr="00043ED5">
              <w:rPr>
                <w:sz w:val="18"/>
              </w:rPr>
              <w:t>s</w:t>
            </w:r>
            <w:r w:rsidRPr="00043ED5">
              <w:rPr>
                <w:spacing w:val="-8"/>
                <w:sz w:val="18"/>
              </w:rPr>
              <w:t xml:space="preserve"> </w:t>
            </w:r>
            <w:r w:rsidRPr="00043ED5">
              <w:rPr>
                <w:sz w:val="18"/>
              </w:rPr>
              <w:t>odbočením</w:t>
            </w:r>
            <w:r w:rsidRPr="00043ED5">
              <w:rPr>
                <w:spacing w:val="-8"/>
                <w:sz w:val="18"/>
              </w:rPr>
              <w:t xml:space="preserve"> </w:t>
            </w:r>
            <w:r w:rsidRPr="00043ED5">
              <w:rPr>
                <w:sz w:val="18"/>
              </w:rPr>
              <w:t>do</w:t>
            </w:r>
            <w:r w:rsidRPr="00043ED5">
              <w:rPr>
                <w:spacing w:val="-11"/>
                <w:sz w:val="18"/>
              </w:rPr>
              <w:t xml:space="preserve"> </w:t>
            </w:r>
            <w:r w:rsidRPr="00043ED5">
              <w:rPr>
                <w:sz w:val="18"/>
              </w:rPr>
              <w:t>elektrické</w:t>
            </w:r>
            <w:r w:rsidRPr="00043ED5">
              <w:rPr>
                <w:spacing w:val="-11"/>
                <w:sz w:val="18"/>
              </w:rPr>
              <w:t xml:space="preserve"> </w:t>
            </w:r>
            <w:r w:rsidRPr="00043ED5">
              <w:rPr>
                <w:sz w:val="18"/>
              </w:rPr>
              <w:t xml:space="preserve">stanice </w:t>
            </w:r>
            <w:proofErr w:type="spellStart"/>
            <w:r w:rsidRPr="00043ED5">
              <w:rPr>
                <w:sz w:val="18"/>
              </w:rPr>
              <w:t>Kletné</w:t>
            </w:r>
            <w:proofErr w:type="spellEnd"/>
            <w:r w:rsidRPr="00043ED5">
              <w:rPr>
                <w:sz w:val="18"/>
              </w:rPr>
              <w:t>, včetně souvisejících ploch pro rozšíření elektrické stanice Prosenice - upřesněno v Akt. č.2a ZÚR v koridorech E2 a</w:t>
            </w:r>
            <w:r w:rsidRPr="00043ED5">
              <w:rPr>
                <w:spacing w:val="-7"/>
                <w:sz w:val="18"/>
              </w:rPr>
              <w:t xml:space="preserve"> </w:t>
            </w:r>
            <w:r w:rsidRPr="00043ED5">
              <w:rPr>
                <w:sz w:val="18"/>
              </w:rPr>
              <w:t>E26;</w:t>
            </w:r>
          </w:p>
          <w:p w:rsidR="00FD25B2" w:rsidRPr="00043ED5" w:rsidRDefault="00F83464">
            <w:pPr>
              <w:pStyle w:val="TableParagraph"/>
              <w:numPr>
                <w:ilvl w:val="0"/>
                <w:numId w:val="27"/>
              </w:numPr>
              <w:tabs>
                <w:tab w:val="left" w:pos="284"/>
              </w:tabs>
              <w:ind w:right="95" w:hanging="175"/>
              <w:jc w:val="both"/>
              <w:rPr>
                <w:sz w:val="18"/>
              </w:rPr>
            </w:pPr>
            <w:r w:rsidRPr="00043ED5">
              <w:rPr>
                <w:sz w:val="18"/>
              </w:rPr>
              <w:t xml:space="preserve">E6 koridor pro vedení přenosové soustavy 400 </w:t>
            </w:r>
            <w:proofErr w:type="spellStart"/>
            <w:r w:rsidRPr="00043ED5">
              <w:rPr>
                <w:sz w:val="18"/>
              </w:rPr>
              <w:t>kV</w:t>
            </w:r>
            <w:proofErr w:type="spellEnd"/>
            <w:r w:rsidRPr="00043ED5">
              <w:rPr>
                <w:sz w:val="18"/>
              </w:rPr>
              <w:t xml:space="preserve"> Krasíkov–Horní </w:t>
            </w:r>
            <w:proofErr w:type="gramStart"/>
            <w:r w:rsidRPr="00043ED5">
              <w:rPr>
                <w:sz w:val="18"/>
              </w:rPr>
              <w:t>Životice. –;záměr</w:t>
            </w:r>
            <w:proofErr w:type="gramEnd"/>
            <w:r w:rsidRPr="00043ED5">
              <w:rPr>
                <w:sz w:val="18"/>
              </w:rPr>
              <w:t xml:space="preserve"> je dle sdělení ČEPS zrealizován, proto je kreslen již jako</w:t>
            </w:r>
            <w:r w:rsidRPr="00043ED5">
              <w:rPr>
                <w:spacing w:val="-9"/>
                <w:sz w:val="18"/>
              </w:rPr>
              <w:t xml:space="preserve"> </w:t>
            </w:r>
            <w:r w:rsidRPr="00043ED5">
              <w:rPr>
                <w:sz w:val="18"/>
              </w:rPr>
              <w:t>stav</w:t>
            </w:r>
          </w:p>
          <w:p w:rsidR="00FD25B2" w:rsidRPr="00043ED5" w:rsidRDefault="00F83464">
            <w:pPr>
              <w:pStyle w:val="TableParagraph"/>
              <w:numPr>
                <w:ilvl w:val="0"/>
                <w:numId w:val="27"/>
              </w:numPr>
              <w:tabs>
                <w:tab w:val="left" w:pos="284"/>
              </w:tabs>
              <w:ind w:right="98" w:hanging="175"/>
              <w:jc w:val="both"/>
              <w:rPr>
                <w:sz w:val="18"/>
              </w:rPr>
            </w:pPr>
            <w:r w:rsidRPr="00043ED5">
              <w:rPr>
                <w:sz w:val="18"/>
              </w:rPr>
              <w:t xml:space="preserve">E15 - Koridor pro dvojité vedení 400 </w:t>
            </w:r>
            <w:proofErr w:type="spellStart"/>
            <w:r w:rsidRPr="00043ED5">
              <w:rPr>
                <w:sz w:val="18"/>
              </w:rPr>
              <w:t>kV</w:t>
            </w:r>
            <w:proofErr w:type="spellEnd"/>
            <w:r w:rsidRPr="00043ED5">
              <w:rPr>
                <w:sz w:val="18"/>
              </w:rPr>
              <w:t xml:space="preserve"> </w:t>
            </w:r>
            <w:proofErr w:type="gramStart"/>
            <w:r w:rsidRPr="00043ED5">
              <w:rPr>
                <w:sz w:val="18"/>
              </w:rPr>
              <w:t>Krasíkov</w:t>
            </w:r>
            <w:proofErr w:type="gramEnd"/>
            <w:r w:rsidRPr="00043ED5">
              <w:rPr>
                <w:sz w:val="18"/>
              </w:rPr>
              <w:t>–</w:t>
            </w:r>
            <w:proofErr w:type="gramStart"/>
            <w:r w:rsidRPr="00043ED5">
              <w:rPr>
                <w:sz w:val="18"/>
              </w:rPr>
              <w:t>Prosenice</w:t>
            </w:r>
            <w:proofErr w:type="gramEnd"/>
            <w:r w:rsidRPr="00043ED5">
              <w:rPr>
                <w:sz w:val="18"/>
              </w:rPr>
              <w:t xml:space="preserve"> a související plochy pro rozšíření elektrické stanice 400/110 </w:t>
            </w:r>
            <w:proofErr w:type="spellStart"/>
            <w:r w:rsidRPr="00043ED5">
              <w:rPr>
                <w:sz w:val="18"/>
              </w:rPr>
              <w:t>kV</w:t>
            </w:r>
            <w:proofErr w:type="spellEnd"/>
            <w:r w:rsidRPr="00043ED5">
              <w:rPr>
                <w:sz w:val="18"/>
              </w:rPr>
              <w:t xml:space="preserve"> Prosenice. – upřesněno v Akt. č.2a ZÚR v koridoru E18;</w:t>
            </w:r>
          </w:p>
          <w:p w:rsidR="00FD25B2" w:rsidRPr="00043ED5" w:rsidRDefault="00F83464">
            <w:pPr>
              <w:pStyle w:val="TableParagraph"/>
              <w:numPr>
                <w:ilvl w:val="0"/>
                <w:numId w:val="27"/>
              </w:numPr>
              <w:tabs>
                <w:tab w:val="left" w:pos="284"/>
              </w:tabs>
              <w:ind w:right="98" w:hanging="175"/>
              <w:jc w:val="both"/>
              <w:rPr>
                <w:sz w:val="18"/>
              </w:rPr>
            </w:pPr>
            <w:r w:rsidRPr="00043ED5">
              <w:rPr>
                <w:sz w:val="18"/>
              </w:rPr>
              <w:t xml:space="preserve">E19 Koridory pro dvojité vedení 400 </w:t>
            </w:r>
            <w:proofErr w:type="spellStart"/>
            <w:r w:rsidRPr="00043ED5">
              <w:rPr>
                <w:sz w:val="18"/>
              </w:rPr>
              <w:t>kV</w:t>
            </w:r>
            <w:proofErr w:type="spellEnd"/>
            <w:r w:rsidRPr="00043ED5">
              <w:rPr>
                <w:sz w:val="18"/>
              </w:rPr>
              <w:t xml:space="preserve"> </w:t>
            </w:r>
            <w:proofErr w:type="gramStart"/>
            <w:r w:rsidRPr="00043ED5">
              <w:rPr>
                <w:sz w:val="18"/>
              </w:rPr>
              <w:t>Prosenice</w:t>
            </w:r>
            <w:proofErr w:type="gramEnd"/>
            <w:r w:rsidRPr="00043ED5">
              <w:rPr>
                <w:sz w:val="18"/>
              </w:rPr>
              <w:t>–</w:t>
            </w:r>
            <w:proofErr w:type="gramStart"/>
            <w:r w:rsidRPr="00043ED5">
              <w:rPr>
                <w:sz w:val="18"/>
              </w:rPr>
              <w:t>Otrokovice</w:t>
            </w:r>
            <w:proofErr w:type="gramEnd"/>
            <w:r w:rsidRPr="00043ED5">
              <w:rPr>
                <w:sz w:val="18"/>
              </w:rPr>
              <w:t xml:space="preserve"> a související plocha pro rozšíření</w:t>
            </w:r>
            <w:r w:rsidRPr="00043ED5">
              <w:rPr>
                <w:spacing w:val="-9"/>
                <w:sz w:val="18"/>
              </w:rPr>
              <w:t xml:space="preserve"> </w:t>
            </w:r>
            <w:r w:rsidRPr="00043ED5">
              <w:rPr>
                <w:sz w:val="18"/>
              </w:rPr>
              <w:t>elektrické</w:t>
            </w:r>
            <w:r w:rsidRPr="00043ED5">
              <w:rPr>
                <w:spacing w:val="-9"/>
                <w:sz w:val="18"/>
              </w:rPr>
              <w:t xml:space="preserve"> </w:t>
            </w:r>
            <w:r w:rsidRPr="00043ED5">
              <w:rPr>
                <w:sz w:val="18"/>
              </w:rPr>
              <w:t>stanice</w:t>
            </w:r>
            <w:r w:rsidRPr="00043ED5">
              <w:rPr>
                <w:spacing w:val="-6"/>
                <w:sz w:val="18"/>
              </w:rPr>
              <w:t xml:space="preserve"> </w:t>
            </w:r>
            <w:r w:rsidRPr="00043ED5">
              <w:rPr>
                <w:sz w:val="18"/>
              </w:rPr>
              <w:t>400/110</w:t>
            </w:r>
            <w:r w:rsidRPr="00043ED5">
              <w:rPr>
                <w:spacing w:val="-9"/>
                <w:sz w:val="18"/>
              </w:rPr>
              <w:t xml:space="preserve"> </w:t>
            </w:r>
            <w:proofErr w:type="spellStart"/>
            <w:r w:rsidRPr="00043ED5">
              <w:rPr>
                <w:sz w:val="18"/>
              </w:rPr>
              <w:t>kV</w:t>
            </w:r>
            <w:proofErr w:type="spellEnd"/>
            <w:r w:rsidRPr="00043ED5">
              <w:rPr>
                <w:spacing w:val="-9"/>
                <w:sz w:val="18"/>
              </w:rPr>
              <w:t xml:space="preserve"> </w:t>
            </w:r>
            <w:r w:rsidRPr="00043ED5">
              <w:rPr>
                <w:sz w:val="18"/>
              </w:rPr>
              <w:t>Prosenice</w:t>
            </w:r>
            <w:r w:rsidRPr="00043ED5">
              <w:rPr>
                <w:spacing w:val="-5"/>
                <w:sz w:val="18"/>
              </w:rPr>
              <w:t xml:space="preserve"> </w:t>
            </w:r>
            <w:r w:rsidRPr="00043ED5">
              <w:rPr>
                <w:sz w:val="18"/>
              </w:rPr>
              <w:t>–</w:t>
            </w:r>
            <w:r w:rsidRPr="00043ED5">
              <w:rPr>
                <w:spacing w:val="-6"/>
                <w:sz w:val="18"/>
              </w:rPr>
              <w:t xml:space="preserve"> </w:t>
            </w:r>
            <w:r w:rsidRPr="00043ED5">
              <w:rPr>
                <w:sz w:val="18"/>
              </w:rPr>
              <w:t>upřesněno</w:t>
            </w:r>
            <w:r w:rsidRPr="00043ED5">
              <w:rPr>
                <w:spacing w:val="-6"/>
                <w:sz w:val="18"/>
              </w:rPr>
              <w:t xml:space="preserve"> </w:t>
            </w:r>
            <w:r w:rsidRPr="00043ED5">
              <w:rPr>
                <w:sz w:val="18"/>
              </w:rPr>
              <w:t>v</w:t>
            </w:r>
            <w:r w:rsidRPr="00043ED5">
              <w:rPr>
                <w:spacing w:val="-8"/>
                <w:sz w:val="18"/>
              </w:rPr>
              <w:t xml:space="preserve"> </w:t>
            </w:r>
            <w:r w:rsidRPr="00043ED5">
              <w:rPr>
                <w:sz w:val="18"/>
              </w:rPr>
              <w:t>Akt.</w:t>
            </w:r>
            <w:r w:rsidRPr="00043ED5">
              <w:rPr>
                <w:spacing w:val="-9"/>
                <w:sz w:val="18"/>
              </w:rPr>
              <w:t xml:space="preserve"> </w:t>
            </w:r>
            <w:r w:rsidRPr="00043ED5">
              <w:rPr>
                <w:sz w:val="18"/>
              </w:rPr>
              <w:t>č.2a</w:t>
            </w:r>
            <w:r w:rsidRPr="00043ED5">
              <w:rPr>
                <w:spacing w:val="-9"/>
                <w:sz w:val="18"/>
              </w:rPr>
              <w:t xml:space="preserve"> </w:t>
            </w:r>
            <w:r w:rsidRPr="00043ED5">
              <w:rPr>
                <w:sz w:val="18"/>
              </w:rPr>
              <w:t>ZÚR</w:t>
            </w:r>
            <w:r w:rsidRPr="00043ED5">
              <w:rPr>
                <w:spacing w:val="-7"/>
                <w:sz w:val="18"/>
              </w:rPr>
              <w:t xml:space="preserve"> </w:t>
            </w:r>
            <w:r w:rsidRPr="00043ED5">
              <w:rPr>
                <w:sz w:val="18"/>
              </w:rPr>
              <w:t>v</w:t>
            </w:r>
            <w:r w:rsidRPr="00043ED5">
              <w:rPr>
                <w:spacing w:val="-8"/>
                <w:sz w:val="18"/>
              </w:rPr>
              <w:t xml:space="preserve"> </w:t>
            </w:r>
            <w:r w:rsidRPr="00043ED5">
              <w:rPr>
                <w:sz w:val="18"/>
              </w:rPr>
              <w:t>koridorech E18 a</w:t>
            </w:r>
            <w:r w:rsidRPr="00043ED5">
              <w:rPr>
                <w:spacing w:val="-1"/>
                <w:sz w:val="18"/>
              </w:rPr>
              <w:t xml:space="preserve"> </w:t>
            </w:r>
            <w:r w:rsidRPr="00043ED5">
              <w:rPr>
                <w:sz w:val="18"/>
              </w:rPr>
              <w:t>E25;</w:t>
            </w:r>
          </w:p>
          <w:p w:rsidR="00FD25B2" w:rsidRPr="00043ED5" w:rsidRDefault="00F83464">
            <w:pPr>
              <w:pStyle w:val="TableParagraph"/>
              <w:numPr>
                <w:ilvl w:val="0"/>
                <w:numId w:val="27"/>
              </w:numPr>
              <w:tabs>
                <w:tab w:val="left" w:pos="284"/>
              </w:tabs>
              <w:ind w:right="96" w:hanging="175"/>
              <w:jc w:val="both"/>
              <w:rPr>
                <w:sz w:val="18"/>
              </w:rPr>
            </w:pPr>
            <w:r w:rsidRPr="00043ED5">
              <w:rPr>
                <w:i/>
                <w:sz w:val="18"/>
              </w:rPr>
              <w:t>(Pozn.: Na konzultačním výboru dne 28. 3. 2018 byl stanoven úkol pro MPO sdělit KÚOK, zda</w:t>
            </w:r>
            <w:r w:rsidRPr="00043ED5">
              <w:rPr>
                <w:i/>
                <w:spacing w:val="-3"/>
                <w:sz w:val="18"/>
              </w:rPr>
              <w:t xml:space="preserve"> </w:t>
            </w:r>
            <w:r w:rsidRPr="00043ED5">
              <w:rPr>
                <w:i/>
                <w:sz w:val="18"/>
              </w:rPr>
              <w:t>koridor</w:t>
            </w:r>
            <w:r w:rsidRPr="00043ED5">
              <w:rPr>
                <w:i/>
                <w:spacing w:val="-3"/>
                <w:sz w:val="18"/>
              </w:rPr>
              <w:t xml:space="preserve"> </w:t>
            </w:r>
            <w:r w:rsidRPr="00043ED5">
              <w:rPr>
                <w:i/>
                <w:sz w:val="18"/>
              </w:rPr>
              <w:t>pro</w:t>
            </w:r>
            <w:r w:rsidRPr="00043ED5">
              <w:rPr>
                <w:i/>
                <w:spacing w:val="-3"/>
                <w:sz w:val="18"/>
              </w:rPr>
              <w:t xml:space="preserve"> </w:t>
            </w:r>
            <w:r w:rsidRPr="00043ED5">
              <w:rPr>
                <w:i/>
                <w:sz w:val="18"/>
              </w:rPr>
              <w:t>dvojité</w:t>
            </w:r>
            <w:r w:rsidRPr="00043ED5">
              <w:rPr>
                <w:i/>
                <w:spacing w:val="-3"/>
                <w:sz w:val="18"/>
              </w:rPr>
              <w:t xml:space="preserve"> </w:t>
            </w:r>
            <w:r w:rsidRPr="00043ED5">
              <w:rPr>
                <w:i/>
                <w:sz w:val="18"/>
              </w:rPr>
              <w:t>vedení</w:t>
            </w:r>
            <w:r w:rsidRPr="00043ED5">
              <w:rPr>
                <w:i/>
                <w:spacing w:val="-6"/>
                <w:sz w:val="18"/>
              </w:rPr>
              <w:t xml:space="preserve"> </w:t>
            </w:r>
            <w:r w:rsidRPr="00043ED5">
              <w:rPr>
                <w:i/>
                <w:sz w:val="18"/>
              </w:rPr>
              <w:t>vypustit</w:t>
            </w:r>
            <w:r w:rsidRPr="00043ED5">
              <w:rPr>
                <w:i/>
                <w:spacing w:val="-1"/>
                <w:sz w:val="18"/>
              </w:rPr>
              <w:t xml:space="preserve"> </w:t>
            </w:r>
            <w:r w:rsidRPr="00043ED5">
              <w:rPr>
                <w:i/>
                <w:sz w:val="18"/>
              </w:rPr>
              <w:t>z</w:t>
            </w:r>
            <w:r w:rsidRPr="00043ED5">
              <w:rPr>
                <w:i/>
                <w:spacing w:val="-6"/>
                <w:sz w:val="18"/>
              </w:rPr>
              <w:t xml:space="preserve"> </w:t>
            </w:r>
            <w:r w:rsidRPr="00043ED5">
              <w:rPr>
                <w:i/>
                <w:sz w:val="18"/>
              </w:rPr>
              <w:t>řešení</w:t>
            </w:r>
            <w:r w:rsidRPr="00043ED5">
              <w:rPr>
                <w:i/>
                <w:spacing w:val="-3"/>
                <w:sz w:val="18"/>
              </w:rPr>
              <w:t xml:space="preserve"> </w:t>
            </w:r>
            <w:r w:rsidRPr="00043ED5">
              <w:rPr>
                <w:i/>
                <w:sz w:val="18"/>
              </w:rPr>
              <w:t>právě</w:t>
            </w:r>
            <w:r w:rsidRPr="00043ED5">
              <w:rPr>
                <w:i/>
                <w:spacing w:val="-1"/>
                <w:sz w:val="18"/>
              </w:rPr>
              <w:t xml:space="preserve"> </w:t>
            </w:r>
            <w:r w:rsidRPr="00043ED5">
              <w:rPr>
                <w:i/>
                <w:sz w:val="18"/>
              </w:rPr>
              <w:t>zpracovávané</w:t>
            </w:r>
            <w:r w:rsidRPr="00043ED5">
              <w:rPr>
                <w:i/>
                <w:spacing w:val="-3"/>
                <w:sz w:val="18"/>
              </w:rPr>
              <w:t xml:space="preserve"> </w:t>
            </w:r>
            <w:r w:rsidRPr="00043ED5">
              <w:rPr>
                <w:i/>
                <w:sz w:val="18"/>
              </w:rPr>
              <w:t>Akt.</w:t>
            </w:r>
            <w:r w:rsidRPr="00043ED5">
              <w:rPr>
                <w:i/>
                <w:spacing w:val="-3"/>
                <w:sz w:val="18"/>
              </w:rPr>
              <w:t xml:space="preserve"> </w:t>
            </w:r>
            <w:r w:rsidRPr="00043ED5">
              <w:rPr>
                <w:i/>
                <w:sz w:val="18"/>
              </w:rPr>
              <w:t>Č.</w:t>
            </w:r>
            <w:r w:rsidRPr="00043ED5">
              <w:rPr>
                <w:i/>
                <w:spacing w:val="-4"/>
                <w:sz w:val="18"/>
              </w:rPr>
              <w:t xml:space="preserve"> </w:t>
            </w:r>
            <w:r w:rsidRPr="00043ED5">
              <w:rPr>
                <w:i/>
                <w:sz w:val="18"/>
              </w:rPr>
              <w:t>2a</w:t>
            </w:r>
            <w:r w:rsidRPr="00043ED5">
              <w:rPr>
                <w:i/>
                <w:spacing w:val="-3"/>
                <w:sz w:val="18"/>
              </w:rPr>
              <w:t xml:space="preserve"> </w:t>
            </w:r>
            <w:r w:rsidRPr="00043ED5">
              <w:rPr>
                <w:i/>
                <w:sz w:val="18"/>
              </w:rPr>
              <w:t>ZÚR</w:t>
            </w:r>
            <w:r w:rsidRPr="00043ED5">
              <w:rPr>
                <w:i/>
                <w:spacing w:val="-4"/>
                <w:sz w:val="18"/>
              </w:rPr>
              <w:t xml:space="preserve"> </w:t>
            </w:r>
            <w:r w:rsidRPr="00043ED5">
              <w:rPr>
                <w:i/>
                <w:sz w:val="18"/>
              </w:rPr>
              <w:t>OK)</w:t>
            </w:r>
            <w:r w:rsidRPr="00043ED5">
              <w:rPr>
                <w:i/>
                <w:spacing w:val="-3"/>
                <w:sz w:val="18"/>
              </w:rPr>
              <w:t xml:space="preserve"> </w:t>
            </w:r>
            <w:r w:rsidRPr="00043ED5">
              <w:rPr>
                <w:i/>
                <w:sz w:val="18"/>
              </w:rPr>
              <w:t>Po obdržení podkladu byl koridor ponechán v řešení jako návrh.</w:t>
            </w:r>
            <w:r w:rsidRPr="00043ED5">
              <w:rPr>
                <w:sz w:val="18"/>
              </w:rPr>
              <w:t>E4b - Plocha pro Blahutovice včetně koridoru pro vyvedení elektrického výkonu - vymezit územní rezervu pro vyvedení tepelného</w:t>
            </w:r>
            <w:r w:rsidRPr="00043ED5">
              <w:rPr>
                <w:spacing w:val="-7"/>
                <w:sz w:val="18"/>
              </w:rPr>
              <w:t xml:space="preserve"> </w:t>
            </w:r>
            <w:r w:rsidRPr="00043ED5">
              <w:rPr>
                <w:sz w:val="18"/>
              </w:rPr>
              <w:t>výkonu</w:t>
            </w:r>
            <w:r w:rsidRPr="00043ED5">
              <w:rPr>
                <w:spacing w:val="-2"/>
                <w:sz w:val="18"/>
              </w:rPr>
              <w:t xml:space="preserve"> </w:t>
            </w:r>
            <w:r w:rsidRPr="00043ED5">
              <w:rPr>
                <w:sz w:val="18"/>
              </w:rPr>
              <w:t>–</w:t>
            </w:r>
            <w:r w:rsidRPr="00043ED5">
              <w:rPr>
                <w:spacing w:val="-6"/>
                <w:sz w:val="18"/>
              </w:rPr>
              <w:t xml:space="preserve"> </w:t>
            </w:r>
            <w:r w:rsidRPr="00043ED5">
              <w:rPr>
                <w:sz w:val="18"/>
              </w:rPr>
              <w:t>upřesněno</w:t>
            </w:r>
            <w:r w:rsidRPr="00043ED5">
              <w:rPr>
                <w:spacing w:val="-6"/>
                <w:sz w:val="18"/>
              </w:rPr>
              <w:t xml:space="preserve"> </w:t>
            </w:r>
            <w:r w:rsidRPr="00043ED5">
              <w:rPr>
                <w:sz w:val="18"/>
              </w:rPr>
              <w:t>v</w:t>
            </w:r>
            <w:r w:rsidRPr="00043ED5">
              <w:rPr>
                <w:spacing w:val="-7"/>
                <w:sz w:val="18"/>
              </w:rPr>
              <w:t xml:space="preserve"> </w:t>
            </w:r>
            <w:r w:rsidRPr="00043ED5">
              <w:rPr>
                <w:sz w:val="18"/>
              </w:rPr>
              <w:t>Akt.</w:t>
            </w:r>
            <w:r w:rsidRPr="00043ED5">
              <w:rPr>
                <w:spacing w:val="-4"/>
                <w:sz w:val="18"/>
              </w:rPr>
              <w:t xml:space="preserve"> </w:t>
            </w:r>
            <w:r w:rsidRPr="00043ED5">
              <w:rPr>
                <w:sz w:val="18"/>
              </w:rPr>
              <w:t>č.2a</w:t>
            </w:r>
            <w:r w:rsidRPr="00043ED5">
              <w:rPr>
                <w:spacing w:val="-4"/>
                <w:sz w:val="18"/>
              </w:rPr>
              <w:t xml:space="preserve"> </w:t>
            </w:r>
            <w:r w:rsidRPr="00043ED5">
              <w:rPr>
                <w:sz w:val="18"/>
              </w:rPr>
              <w:t>ZÚR</w:t>
            </w:r>
            <w:r w:rsidRPr="00043ED5">
              <w:rPr>
                <w:spacing w:val="-5"/>
                <w:sz w:val="18"/>
              </w:rPr>
              <w:t xml:space="preserve"> </w:t>
            </w:r>
            <w:r w:rsidRPr="00043ED5">
              <w:rPr>
                <w:sz w:val="18"/>
              </w:rPr>
              <w:t>v</w:t>
            </w:r>
            <w:r w:rsidRPr="00043ED5">
              <w:rPr>
                <w:spacing w:val="-7"/>
                <w:sz w:val="18"/>
              </w:rPr>
              <w:t xml:space="preserve"> </w:t>
            </w:r>
            <w:r w:rsidRPr="00043ED5">
              <w:rPr>
                <w:sz w:val="18"/>
              </w:rPr>
              <w:t>koridoru</w:t>
            </w:r>
            <w:r w:rsidRPr="00043ED5">
              <w:rPr>
                <w:spacing w:val="-4"/>
                <w:sz w:val="18"/>
              </w:rPr>
              <w:t xml:space="preserve"> </w:t>
            </w:r>
            <w:r w:rsidRPr="00043ED5">
              <w:rPr>
                <w:sz w:val="18"/>
              </w:rPr>
              <w:t>RE1;</w:t>
            </w:r>
            <w:r w:rsidRPr="00043ED5">
              <w:rPr>
                <w:spacing w:val="-2"/>
                <w:sz w:val="18"/>
              </w:rPr>
              <w:t xml:space="preserve"> </w:t>
            </w:r>
            <w:r w:rsidRPr="00043ED5">
              <w:rPr>
                <w:sz w:val="18"/>
              </w:rPr>
              <w:t>vyvedení</w:t>
            </w:r>
            <w:r w:rsidRPr="00043ED5">
              <w:rPr>
                <w:spacing w:val="-4"/>
                <w:sz w:val="18"/>
              </w:rPr>
              <w:t xml:space="preserve"> </w:t>
            </w:r>
            <w:r w:rsidRPr="00043ED5">
              <w:rPr>
                <w:sz w:val="18"/>
              </w:rPr>
              <w:t>tepelného</w:t>
            </w:r>
            <w:r w:rsidRPr="00043ED5">
              <w:rPr>
                <w:spacing w:val="-5"/>
                <w:sz w:val="18"/>
              </w:rPr>
              <w:t xml:space="preserve"> </w:t>
            </w:r>
            <w:r w:rsidRPr="00043ED5">
              <w:rPr>
                <w:sz w:val="18"/>
              </w:rPr>
              <w:t>výkonu bude řešeno po prověření</w:t>
            </w:r>
            <w:r w:rsidRPr="00043ED5">
              <w:rPr>
                <w:spacing w:val="-1"/>
                <w:sz w:val="18"/>
              </w:rPr>
              <w:t xml:space="preserve"> </w:t>
            </w:r>
            <w:r w:rsidRPr="00043ED5">
              <w:rPr>
                <w:sz w:val="18"/>
              </w:rPr>
              <w:t>MPO;</w:t>
            </w:r>
          </w:p>
          <w:p w:rsidR="00FD25B2" w:rsidRPr="00043ED5" w:rsidRDefault="00F83464">
            <w:pPr>
              <w:pStyle w:val="TableParagraph"/>
              <w:numPr>
                <w:ilvl w:val="0"/>
                <w:numId w:val="27"/>
              </w:numPr>
              <w:tabs>
                <w:tab w:val="left" w:pos="284"/>
              </w:tabs>
              <w:ind w:right="102" w:hanging="175"/>
              <w:jc w:val="both"/>
              <w:rPr>
                <w:sz w:val="18"/>
              </w:rPr>
            </w:pPr>
            <w:r w:rsidRPr="00043ED5">
              <w:rPr>
                <w:sz w:val="18"/>
              </w:rPr>
              <w:t>P10 - VVTL plynovod DN 700 PN63 vedoucí z okolí obce Kralice nad Oslavou v kraji Vysočina k obci Bezměrov ve Zlínském kraji - upřesněno v Akt. č.2a ZÚR v koridoru</w:t>
            </w:r>
            <w:r w:rsidRPr="00043ED5">
              <w:rPr>
                <w:spacing w:val="-23"/>
                <w:sz w:val="18"/>
              </w:rPr>
              <w:t xml:space="preserve"> </w:t>
            </w:r>
            <w:r w:rsidRPr="00043ED5">
              <w:rPr>
                <w:sz w:val="18"/>
              </w:rPr>
              <w:t>E17;</w:t>
            </w:r>
          </w:p>
          <w:p w:rsidR="00FD25B2" w:rsidRPr="00043ED5" w:rsidRDefault="00F83464">
            <w:pPr>
              <w:pStyle w:val="TableParagraph"/>
              <w:numPr>
                <w:ilvl w:val="0"/>
                <w:numId w:val="27"/>
              </w:numPr>
              <w:tabs>
                <w:tab w:val="left" w:pos="284"/>
              </w:tabs>
              <w:spacing w:before="1"/>
              <w:ind w:right="97" w:hanging="175"/>
              <w:jc w:val="both"/>
              <w:rPr>
                <w:sz w:val="18"/>
              </w:rPr>
            </w:pPr>
            <w:r w:rsidRPr="00043ED5">
              <w:rPr>
                <w:sz w:val="18"/>
              </w:rPr>
              <w:t>P9</w:t>
            </w:r>
            <w:r w:rsidRPr="00043ED5">
              <w:rPr>
                <w:spacing w:val="-9"/>
                <w:sz w:val="18"/>
              </w:rPr>
              <w:t xml:space="preserve"> </w:t>
            </w:r>
            <w:r w:rsidRPr="00043ED5">
              <w:rPr>
                <w:sz w:val="18"/>
              </w:rPr>
              <w:t>-</w:t>
            </w:r>
            <w:r w:rsidRPr="00043ED5">
              <w:rPr>
                <w:spacing w:val="-9"/>
                <w:sz w:val="18"/>
              </w:rPr>
              <w:t xml:space="preserve"> </w:t>
            </w:r>
            <w:r w:rsidRPr="00043ED5">
              <w:rPr>
                <w:sz w:val="18"/>
              </w:rPr>
              <w:t>VTL</w:t>
            </w:r>
            <w:r w:rsidRPr="00043ED5">
              <w:rPr>
                <w:spacing w:val="-9"/>
                <w:sz w:val="18"/>
              </w:rPr>
              <w:t xml:space="preserve"> </w:t>
            </w:r>
            <w:r w:rsidRPr="00043ED5">
              <w:rPr>
                <w:sz w:val="18"/>
              </w:rPr>
              <w:t>plynovod</w:t>
            </w:r>
            <w:r w:rsidRPr="00043ED5">
              <w:rPr>
                <w:spacing w:val="-9"/>
                <w:sz w:val="18"/>
              </w:rPr>
              <w:t xml:space="preserve"> </w:t>
            </w:r>
            <w:r w:rsidRPr="00043ED5">
              <w:rPr>
                <w:sz w:val="18"/>
              </w:rPr>
              <w:t>přepravní</w:t>
            </w:r>
            <w:r w:rsidRPr="00043ED5">
              <w:rPr>
                <w:spacing w:val="-11"/>
                <w:sz w:val="18"/>
              </w:rPr>
              <w:t xml:space="preserve"> </w:t>
            </w:r>
            <w:r w:rsidRPr="00043ED5">
              <w:rPr>
                <w:sz w:val="18"/>
              </w:rPr>
              <w:t>soustavy</w:t>
            </w:r>
            <w:r w:rsidRPr="00043ED5">
              <w:rPr>
                <w:spacing w:val="-11"/>
                <w:sz w:val="18"/>
              </w:rPr>
              <w:t xml:space="preserve"> </w:t>
            </w:r>
            <w:r w:rsidRPr="00043ED5">
              <w:rPr>
                <w:sz w:val="18"/>
              </w:rPr>
              <w:t>s</w:t>
            </w:r>
            <w:r w:rsidRPr="00043ED5">
              <w:rPr>
                <w:spacing w:val="-8"/>
                <w:sz w:val="18"/>
              </w:rPr>
              <w:t xml:space="preserve"> </w:t>
            </w:r>
            <w:r w:rsidRPr="00043ED5">
              <w:rPr>
                <w:sz w:val="18"/>
              </w:rPr>
              <w:t>názvem</w:t>
            </w:r>
            <w:r w:rsidRPr="00043ED5">
              <w:rPr>
                <w:spacing w:val="-8"/>
                <w:sz w:val="18"/>
              </w:rPr>
              <w:t xml:space="preserve"> </w:t>
            </w:r>
            <w:r w:rsidRPr="00043ED5">
              <w:rPr>
                <w:sz w:val="18"/>
              </w:rPr>
              <w:t>„Moravia-VTL</w:t>
            </w:r>
            <w:r w:rsidRPr="00043ED5">
              <w:rPr>
                <w:spacing w:val="-9"/>
                <w:sz w:val="18"/>
              </w:rPr>
              <w:t xml:space="preserve"> </w:t>
            </w:r>
            <w:proofErr w:type="gramStart"/>
            <w:r w:rsidRPr="00043ED5">
              <w:rPr>
                <w:sz w:val="18"/>
              </w:rPr>
              <w:t>plynovod“–</w:t>
            </w:r>
            <w:r w:rsidRPr="00043ED5">
              <w:rPr>
                <w:spacing w:val="-9"/>
                <w:sz w:val="18"/>
              </w:rPr>
              <w:t xml:space="preserve"> </w:t>
            </w:r>
            <w:r w:rsidRPr="00043ED5">
              <w:rPr>
                <w:sz w:val="18"/>
              </w:rPr>
              <w:t>upřesněno</w:t>
            </w:r>
            <w:proofErr w:type="gramEnd"/>
            <w:r w:rsidRPr="00043ED5">
              <w:rPr>
                <w:spacing w:val="-9"/>
                <w:sz w:val="18"/>
              </w:rPr>
              <w:t xml:space="preserve"> </w:t>
            </w:r>
            <w:r w:rsidRPr="00043ED5">
              <w:rPr>
                <w:sz w:val="18"/>
              </w:rPr>
              <w:t>v</w:t>
            </w:r>
            <w:r w:rsidRPr="00043ED5">
              <w:rPr>
                <w:spacing w:val="-11"/>
                <w:sz w:val="18"/>
              </w:rPr>
              <w:t xml:space="preserve"> </w:t>
            </w:r>
            <w:r w:rsidRPr="00043ED5">
              <w:rPr>
                <w:sz w:val="18"/>
              </w:rPr>
              <w:t>Akt. č.2a ZÚR v koridoru</w:t>
            </w:r>
            <w:r w:rsidRPr="00043ED5">
              <w:rPr>
                <w:spacing w:val="-5"/>
                <w:sz w:val="18"/>
              </w:rPr>
              <w:t xml:space="preserve"> </w:t>
            </w:r>
            <w:r w:rsidRPr="00043ED5">
              <w:rPr>
                <w:sz w:val="18"/>
              </w:rPr>
              <w:t>E14;</w:t>
            </w:r>
          </w:p>
          <w:p w:rsidR="00FD25B2" w:rsidRPr="00043ED5" w:rsidRDefault="00FD25B2">
            <w:pPr>
              <w:pStyle w:val="TableParagraph"/>
              <w:spacing w:before="6"/>
              <w:ind w:left="0"/>
              <w:rPr>
                <w:sz w:val="17"/>
              </w:rPr>
            </w:pPr>
          </w:p>
          <w:p w:rsidR="00FD25B2" w:rsidRPr="00043ED5" w:rsidRDefault="00F83464">
            <w:pPr>
              <w:pStyle w:val="TableParagraph"/>
              <w:spacing w:before="1" w:line="210" w:lineRule="atLeast"/>
              <w:ind w:right="115"/>
              <w:rPr>
                <w:sz w:val="18"/>
              </w:rPr>
            </w:pPr>
            <w:r w:rsidRPr="00043ED5">
              <w:rPr>
                <w:sz w:val="18"/>
              </w:rPr>
              <w:t>ZÚR stanoví koncepci rozvoje technické infrastruktury v oblasti vodního hospodářství, která vychází z dokumentace pořízené Olomouckým krajem - Plánu rozvoje vodovodů a kanalizací</w:t>
            </w:r>
          </w:p>
        </w:tc>
      </w:tr>
    </w:tbl>
    <w:p w:rsidR="00FD25B2" w:rsidRPr="00043ED5" w:rsidRDefault="00FD25B2">
      <w:pPr>
        <w:spacing w:line="210" w:lineRule="atLeas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85"/>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30"/>
              <w:rPr>
                <w:sz w:val="18"/>
              </w:rPr>
            </w:pPr>
            <w:r w:rsidRPr="00043ED5">
              <w:rPr>
                <w:sz w:val="18"/>
              </w:rPr>
              <w:t>Olomouckého kraje. Aktualizace č.2a ZÚR OK koncepci zásobování</w:t>
            </w:r>
            <w:r w:rsidRPr="00043ED5">
              <w:rPr>
                <w:spacing w:val="-36"/>
                <w:sz w:val="18"/>
              </w:rPr>
              <w:t xml:space="preserve"> </w:t>
            </w:r>
            <w:r w:rsidRPr="00043ED5">
              <w:rPr>
                <w:sz w:val="18"/>
              </w:rPr>
              <w:t xml:space="preserve">pitnou vodou zachovává a na základě dílčích požadavků uplatněných při projednání ZÚR s využitím dat z ÚAP a požadavkům Zprávy o uplatňování ZÚR, byly provedeny úpravy zejména v oblasti propojení skupinových vodovodů Mohelnice a Litovel a územní rezervy dálkového vodovodního přivaděče Hanušovice-Moravičany (viz. </w:t>
            </w:r>
            <w:proofErr w:type="gramStart"/>
            <w:r w:rsidRPr="00043ED5">
              <w:rPr>
                <w:sz w:val="18"/>
              </w:rPr>
              <w:t>výkres B.6.</w:t>
            </w:r>
            <w:proofErr w:type="gramEnd"/>
            <w:r w:rsidRPr="00043ED5">
              <w:rPr>
                <w:sz w:val="18"/>
              </w:rPr>
              <w:t xml:space="preserve"> Plochy a koridory nadmístního významu 1 : </w:t>
            </w:r>
            <w:proofErr w:type="gramStart"/>
            <w:r w:rsidRPr="00043ED5">
              <w:rPr>
                <w:sz w:val="18"/>
              </w:rPr>
              <w:t>100 000 a B.4.</w:t>
            </w:r>
            <w:proofErr w:type="gramEnd"/>
            <w:r w:rsidRPr="00043ED5">
              <w:rPr>
                <w:sz w:val="18"/>
              </w:rPr>
              <w:t xml:space="preserve"> Schéma koncepce vodního hospodářství (cílový stav) 1 : 200</w:t>
            </w:r>
            <w:r w:rsidRPr="00043ED5">
              <w:rPr>
                <w:spacing w:val="-15"/>
                <w:sz w:val="18"/>
              </w:rPr>
              <w:t xml:space="preserve"> </w:t>
            </w:r>
            <w:r w:rsidRPr="00043ED5">
              <w:rPr>
                <w:sz w:val="18"/>
              </w:rPr>
              <w:t>000.</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rPr>
                <w:sz w:val="18"/>
              </w:rPr>
            </w:pPr>
            <w:r w:rsidRPr="00043ED5">
              <w:rPr>
                <w:sz w:val="18"/>
                <w:u w:val="single"/>
              </w:rPr>
              <w:t>Vyjádření Karlovarského kraje:</w:t>
            </w:r>
          </w:p>
          <w:p w:rsidR="00FD25B2" w:rsidRPr="00043ED5" w:rsidRDefault="00F83464">
            <w:pPr>
              <w:pStyle w:val="TableParagraph"/>
              <w:rPr>
                <w:sz w:val="18"/>
              </w:rPr>
            </w:pPr>
            <w:r w:rsidRPr="00043ED5">
              <w:rPr>
                <w:sz w:val="18"/>
              </w:rPr>
              <w:t>Úkoly pro územní plánování jsou splněny v ZÚR KK, ve znění Aktualizace č. 1, která nabyla účinnosti 13. 7. 2018.</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Libereckého kraje:</w:t>
            </w:r>
          </w:p>
          <w:p w:rsidR="00FD25B2" w:rsidRPr="00043ED5" w:rsidRDefault="00F83464">
            <w:pPr>
              <w:pStyle w:val="TableParagraph"/>
              <w:spacing w:line="207" w:lineRule="exact"/>
              <w:ind w:left="141"/>
              <w:rPr>
                <w:sz w:val="18"/>
              </w:rPr>
            </w:pPr>
            <w:r w:rsidRPr="00043ED5">
              <w:rPr>
                <w:sz w:val="18"/>
              </w:rPr>
              <w:t>ZÚR LK řeší a upřesňují koridory technické infrastruktury z PÚR ČR.</w:t>
            </w:r>
          </w:p>
          <w:p w:rsidR="00FD25B2" w:rsidRPr="00043ED5" w:rsidRDefault="00F83464">
            <w:pPr>
              <w:pStyle w:val="TableParagraph"/>
              <w:spacing w:before="2"/>
              <w:ind w:left="141"/>
              <w:rPr>
                <w:sz w:val="18"/>
              </w:rPr>
            </w:pPr>
            <w:r w:rsidRPr="00043ED5">
              <w:rPr>
                <w:sz w:val="18"/>
              </w:rPr>
              <w:t xml:space="preserve">V </w:t>
            </w:r>
            <w:r w:rsidRPr="00043ED5">
              <w:rPr>
                <w:spacing w:val="-5"/>
                <w:sz w:val="18"/>
              </w:rPr>
              <w:t xml:space="preserve">rámci </w:t>
            </w:r>
            <w:r w:rsidRPr="00043ED5">
              <w:rPr>
                <w:spacing w:val="-6"/>
                <w:sz w:val="18"/>
              </w:rPr>
              <w:t xml:space="preserve">Aktualizace </w:t>
            </w:r>
            <w:r w:rsidRPr="00043ED5">
              <w:rPr>
                <w:sz w:val="18"/>
              </w:rPr>
              <w:t xml:space="preserve">č. 1 </w:t>
            </w:r>
            <w:r w:rsidRPr="00043ED5">
              <w:rPr>
                <w:spacing w:val="-5"/>
                <w:sz w:val="18"/>
              </w:rPr>
              <w:t xml:space="preserve">ZÚR </w:t>
            </w:r>
            <w:r w:rsidRPr="00043ED5">
              <w:rPr>
                <w:spacing w:val="-4"/>
                <w:sz w:val="18"/>
              </w:rPr>
              <w:t xml:space="preserve">LK </w:t>
            </w:r>
            <w:r w:rsidRPr="00043ED5">
              <w:rPr>
                <w:spacing w:val="-5"/>
                <w:sz w:val="18"/>
              </w:rPr>
              <w:t xml:space="preserve">jsou </w:t>
            </w:r>
            <w:r w:rsidRPr="00043ED5">
              <w:rPr>
                <w:spacing w:val="-7"/>
                <w:sz w:val="18"/>
              </w:rPr>
              <w:t xml:space="preserve">zapracovávány </w:t>
            </w:r>
            <w:r w:rsidRPr="00043ED5">
              <w:rPr>
                <w:spacing w:val="-6"/>
                <w:sz w:val="18"/>
              </w:rPr>
              <w:t xml:space="preserve">změny vyplývající </w:t>
            </w:r>
            <w:r w:rsidRPr="00043ED5">
              <w:rPr>
                <w:sz w:val="18"/>
              </w:rPr>
              <w:t xml:space="preserve">z </w:t>
            </w:r>
            <w:r w:rsidRPr="00043ED5">
              <w:rPr>
                <w:spacing w:val="-6"/>
                <w:sz w:val="18"/>
              </w:rPr>
              <w:t xml:space="preserve">Aktualizace </w:t>
            </w:r>
            <w:r w:rsidRPr="00043ED5">
              <w:rPr>
                <w:spacing w:val="-3"/>
                <w:sz w:val="18"/>
              </w:rPr>
              <w:t xml:space="preserve">č. </w:t>
            </w:r>
            <w:r w:rsidRPr="00043ED5">
              <w:rPr>
                <w:sz w:val="18"/>
              </w:rPr>
              <w:t xml:space="preserve">1 </w:t>
            </w:r>
            <w:r w:rsidRPr="00043ED5">
              <w:rPr>
                <w:spacing w:val="-5"/>
                <w:sz w:val="18"/>
              </w:rPr>
              <w:t>PÚR ČR.</w:t>
            </w:r>
          </w:p>
          <w:p w:rsidR="00FD25B2" w:rsidRPr="00043ED5" w:rsidRDefault="00FD25B2">
            <w:pPr>
              <w:pStyle w:val="TableParagraph"/>
              <w:spacing w:before="10"/>
              <w:ind w:left="0"/>
              <w:rPr>
                <w:sz w:val="17"/>
              </w:rPr>
            </w:pPr>
          </w:p>
          <w:p w:rsidR="00FD25B2" w:rsidRPr="00043ED5" w:rsidRDefault="00F83464">
            <w:pPr>
              <w:pStyle w:val="TableParagraph"/>
              <w:ind w:left="141"/>
              <w:rPr>
                <w:sz w:val="18"/>
              </w:rPr>
            </w:pPr>
            <w:r w:rsidRPr="0084026F">
              <w:rPr>
                <w:sz w:val="18"/>
                <w:u w:val="single"/>
              </w:rPr>
              <w:t>Vyjádření Pardubického kraje:</w:t>
            </w:r>
          </w:p>
          <w:p w:rsidR="00FD25B2" w:rsidRPr="00533213" w:rsidRDefault="00F83464">
            <w:pPr>
              <w:pStyle w:val="TableParagraph"/>
              <w:numPr>
                <w:ilvl w:val="0"/>
                <w:numId w:val="26"/>
              </w:numPr>
              <w:tabs>
                <w:tab w:val="left" w:pos="319"/>
              </w:tabs>
              <w:spacing w:before="40"/>
              <w:ind w:right="389" w:firstLine="0"/>
              <w:jc w:val="both"/>
              <w:rPr>
                <w:strike/>
                <w:sz w:val="18"/>
              </w:rPr>
            </w:pPr>
            <w:r w:rsidRPr="00533213">
              <w:rPr>
                <w:strike/>
                <w:sz w:val="18"/>
              </w:rPr>
              <w:t xml:space="preserve">ZÚR </w:t>
            </w:r>
            <w:proofErr w:type="spellStart"/>
            <w:r w:rsidRPr="00533213">
              <w:rPr>
                <w:strike/>
                <w:sz w:val="18"/>
              </w:rPr>
              <w:t>Pk</w:t>
            </w:r>
            <w:proofErr w:type="spellEnd"/>
            <w:r w:rsidRPr="00533213">
              <w:rPr>
                <w:strike/>
                <w:sz w:val="18"/>
              </w:rPr>
              <w:t xml:space="preserve"> v kap. 4.2.1., ve čl. (92) zpřesňují koridor P5 (z PÚR ČR</w:t>
            </w:r>
            <w:r w:rsidRPr="00533213">
              <w:rPr>
                <w:strike/>
                <w:spacing w:val="-36"/>
                <w:sz w:val="18"/>
              </w:rPr>
              <w:t xml:space="preserve"> </w:t>
            </w:r>
            <w:r w:rsidRPr="00533213">
              <w:rPr>
                <w:strike/>
                <w:sz w:val="18"/>
              </w:rPr>
              <w:t>2008) pro propojovací VVTL plynovod Olešná (Kraj Vysočina) – Náchod (Královéhradecký kraj) v jeho průchodu územím Pardubického kraje jako koridor pro veřejně prospěšnou</w:t>
            </w:r>
            <w:r w:rsidRPr="00533213">
              <w:rPr>
                <w:strike/>
                <w:spacing w:val="-11"/>
                <w:sz w:val="18"/>
              </w:rPr>
              <w:t xml:space="preserve"> </w:t>
            </w:r>
            <w:r w:rsidRPr="00533213">
              <w:rPr>
                <w:strike/>
                <w:sz w:val="18"/>
              </w:rPr>
              <w:t>stavbu.</w:t>
            </w:r>
          </w:p>
          <w:p w:rsidR="00FD25B2" w:rsidRPr="00533213" w:rsidRDefault="00F83464">
            <w:pPr>
              <w:pStyle w:val="TableParagraph"/>
              <w:numPr>
                <w:ilvl w:val="0"/>
                <w:numId w:val="26"/>
              </w:numPr>
              <w:tabs>
                <w:tab w:val="left" w:pos="319"/>
              </w:tabs>
              <w:spacing w:before="42"/>
              <w:ind w:right="221" w:firstLine="0"/>
              <w:rPr>
                <w:strike/>
                <w:sz w:val="18"/>
              </w:rPr>
            </w:pPr>
            <w:r w:rsidRPr="00533213">
              <w:rPr>
                <w:strike/>
                <w:sz w:val="18"/>
              </w:rPr>
              <w:t>ZÚR</w:t>
            </w:r>
            <w:r w:rsidRPr="00533213">
              <w:rPr>
                <w:strike/>
                <w:spacing w:val="-3"/>
                <w:sz w:val="18"/>
              </w:rPr>
              <w:t xml:space="preserve"> </w:t>
            </w:r>
            <w:proofErr w:type="spellStart"/>
            <w:r w:rsidRPr="00533213">
              <w:rPr>
                <w:strike/>
                <w:sz w:val="18"/>
              </w:rPr>
              <w:t>Pk</w:t>
            </w:r>
            <w:proofErr w:type="spellEnd"/>
            <w:r w:rsidRPr="00533213">
              <w:rPr>
                <w:strike/>
                <w:spacing w:val="-1"/>
                <w:sz w:val="18"/>
              </w:rPr>
              <w:t xml:space="preserve"> </w:t>
            </w:r>
            <w:r w:rsidRPr="00533213">
              <w:rPr>
                <w:strike/>
                <w:sz w:val="18"/>
              </w:rPr>
              <w:t>v</w:t>
            </w:r>
            <w:r w:rsidRPr="00533213">
              <w:rPr>
                <w:strike/>
                <w:spacing w:val="-2"/>
                <w:sz w:val="18"/>
              </w:rPr>
              <w:t xml:space="preserve"> </w:t>
            </w:r>
            <w:r w:rsidRPr="00533213">
              <w:rPr>
                <w:strike/>
                <w:sz w:val="18"/>
              </w:rPr>
              <w:t>kap.</w:t>
            </w:r>
            <w:r w:rsidRPr="00533213">
              <w:rPr>
                <w:strike/>
                <w:spacing w:val="-2"/>
                <w:sz w:val="18"/>
              </w:rPr>
              <w:t xml:space="preserve"> </w:t>
            </w:r>
            <w:r w:rsidRPr="00533213">
              <w:rPr>
                <w:strike/>
                <w:sz w:val="18"/>
              </w:rPr>
              <w:t>4.2.1</w:t>
            </w:r>
            <w:r w:rsidRPr="00533213">
              <w:rPr>
                <w:strike/>
                <w:spacing w:val="-2"/>
                <w:sz w:val="18"/>
              </w:rPr>
              <w:t xml:space="preserve"> </w:t>
            </w:r>
            <w:r w:rsidRPr="00533213">
              <w:rPr>
                <w:strike/>
                <w:sz w:val="18"/>
              </w:rPr>
              <w:t>ve</w:t>
            </w:r>
            <w:r w:rsidRPr="00533213">
              <w:rPr>
                <w:strike/>
                <w:spacing w:val="-3"/>
                <w:sz w:val="18"/>
              </w:rPr>
              <w:t xml:space="preserve"> </w:t>
            </w:r>
            <w:r w:rsidRPr="00533213">
              <w:rPr>
                <w:strike/>
                <w:sz w:val="18"/>
              </w:rPr>
              <w:t>čl.</w:t>
            </w:r>
            <w:r w:rsidRPr="00533213">
              <w:rPr>
                <w:strike/>
                <w:spacing w:val="-4"/>
                <w:sz w:val="18"/>
              </w:rPr>
              <w:t xml:space="preserve"> </w:t>
            </w:r>
            <w:r w:rsidRPr="00533213">
              <w:rPr>
                <w:strike/>
                <w:sz w:val="18"/>
              </w:rPr>
              <w:t>(92)</w:t>
            </w:r>
            <w:r w:rsidRPr="00533213">
              <w:rPr>
                <w:strike/>
                <w:spacing w:val="-1"/>
                <w:sz w:val="18"/>
              </w:rPr>
              <w:t xml:space="preserve"> </w:t>
            </w:r>
            <w:r w:rsidRPr="00533213">
              <w:rPr>
                <w:strike/>
                <w:sz w:val="18"/>
              </w:rPr>
              <w:t>až</w:t>
            </w:r>
            <w:r w:rsidRPr="00533213">
              <w:rPr>
                <w:strike/>
                <w:spacing w:val="-4"/>
                <w:sz w:val="18"/>
              </w:rPr>
              <w:t xml:space="preserve"> </w:t>
            </w:r>
            <w:r w:rsidRPr="00533213">
              <w:rPr>
                <w:strike/>
                <w:sz w:val="18"/>
              </w:rPr>
              <w:t>(94)</w:t>
            </w:r>
            <w:r w:rsidRPr="00533213">
              <w:rPr>
                <w:strike/>
                <w:spacing w:val="-4"/>
                <w:sz w:val="18"/>
              </w:rPr>
              <w:t xml:space="preserve"> </w:t>
            </w:r>
            <w:r w:rsidRPr="00533213">
              <w:rPr>
                <w:strike/>
                <w:sz w:val="18"/>
              </w:rPr>
              <w:t>požadavek na</w:t>
            </w:r>
            <w:r w:rsidRPr="00533213">
              <w:rPr>
                <w:strike/>
                <w:spacing w:val="-4"/>
                <w:sz w:val="18"/>
              </w:rPr>
              <w:t xml:space="preserve"> </w:t>
            </w:r>
            <w:r w:rsidRPr="00533213">
              <w:rPr>
                <w:strike/>
                <w:sz w:val="18"/>
              </w:rPr>
              <w:t>územní</w:t>
            </w:r>
            <w:r w:rsidRPr="00533213">
              <w:rPr>
                <w:strike/>
                <w:spacing w:val="-2"/>
                <w:sz w:val="18"/>
              </w:rPr>
              <w:t xml:space="preserve"> </w:t>
            </w:r>
            <w:r w:rsidRPr="00533213">
              <w:rPr>
                <w:strike/>
                <w:sz w:val="18"/>
              </w:rPr>
              <w:t>ochranu</w:t>
            </w:r>
            <w:r w:rsidRPr="00533213">
              <w:rPr>
                <w:strike/>
                <w:spacing w:val="-3"/>
                <w:sz w:val="18"/>
              </w:rPr>
              <w:t xml:space="preserve"> </w:t>
            </w:r>
            <w:r w:rsidRPr="00533213">
              <w:rPr>
                <w:strike/>
                <w:sz w:val="18"/>
              </w:rPr>
              <w:t>je</w:t>
            </w:r>
            <w:r w:rsidRPr="00533213">
              <w:rPr>
                <w:strike/>
                <w:spacing w:val="-2"/>
                <w:sz w:val="18"/>
              </w:rPr>
              <w:t xml:space="preserve"> </w:t>
            </w:r>
            <w:r w:rsidRPr="00533213">
              <w:rPr>
                <w:strike/>
                <w:sz w:val="18"/>
              </w:rPr>
              <w:t>zohledněn.</w:t>
            </w:r>
            <w:r w:rsidRPr="00533213">
              <w:rPr>
                <w:strike/>
                <w:spacing w:val="-1"/>
                <w:sz w:val="18"/>
              </w:rPr>
              <w:t xml:space="preserve"> </w:t>
            </w:r>
            <w:r w:rsidRPr="00533213">
              <w:rPr>
                <w:strike/>
                <w:sz w:val="18"/>
              </w:rPr>
              <w:t xml:space="preserve">ZÚR </w:t>
            </w:r>
            <w:proofErr w:type="spellStart"/>
            <w:r w:rsidRPr="00533213">
              <w:rPr>
                <w:strike/>
                <w:sz w:val="18"/>
              </w:rPr>
              <w:t>Pk</w:t>
            </w:r>
            <w:proofErr w:type="spellEnd"/>
            <w:r w:rsidRPr="00533213">
              <w:rPr>
                <w:strike/>
                <w:sz w:val="18"/>
              </w:rPr>
              <w:t xml:space="preserve"> - aktualizace č. 1 ruší v čl. (89) koridor E01 pro umístění stavby V458 Krasíkov-Horní Živoříce. Toto vedení je již na území Pardubického kraje</w:t>
            </w:r>
            <w:r w:rsidRPr="00533213">
              <w:rPr>
                <w:strike/>
                <w:spacing w:val="-16"/>
                <w:sz w:val="18"/>
              </w:rPr>
              <w:t xml:space="preserve"> </w:t>
            </w:r>
            <w:r w:rsidRPr="00533213">
              <w:rPr>
                <w:strike/>
                <w:sz w:val="18"/>
              </w:rPr>
              <w:t>realizováno.</w:t>
            </w:r>
          </w:p>
          <w:p w:rsidR="00FD25B2" w:rsidRPr="00533213" w:rsidRDefault="00F83464">
            <w:pPr>
              <w:pStyle w:val="TableParagraph"/>
              <w:numPr>
                <w:ilvl w:val="0"/>
                <w:numId w:val="26"/>
              </w:numPr>
              <w:tabs>
                <w:tab w:val="left" w:pos="310"/>
              </w:tabs>
              <w:spacing w:before="39"/>
              <w:ind w:right="368" w:firstLine="0"/>
              <w:rPr>
                <w:strike/>
                <w:sz w:val="18"/>
              </w:rPr>
            </w:pPr>
            <w:r w:rsidRPr="00533213">
              <w:rPr>
                <w:strike/>
                <w:sz w:val="18"/>
              </w:rPr>
              <w:t>územní</w:t>
            </w:r>
            <w:r w:rsidRPr="00533213">
              <w:rPr>
                <w:strike/>
                <w:spacing w:val="-4"/>
                <w:sz w:val="18"/>
              </w:rPr>
              <w:t xml:space="preserve"> </w:t>
            </w:r>
            <w:r w:rsidRPr="00533213">
              <w:rPr>
                <w:strike/>
                <w:sz w:val="18"/>
              </w:rPr>
              <w:t>souvislosti</w:t>
            </w:r>
            <w:r w:rsidRPr="00533213">
              <w:rPr>
                <w:strike/>
                <w:spacing w:val="-2"/>
                <w:sz w:val="18"/>
              </w:rPr>
              <w:t xml:space="preserve"> </w:t>
            </w:r>
            <w:r w:rsidRPr="00533213">
              <w:rPr>
                <w:strike/>
                <w:sz w:val="18"/>
              </w:rPr>
              <w:t>jsou</w:t>
            </w:r>
            <w:r w:rsidRPr="00533213">
              <w:rPr>
                <w:strike/>
                <w:spacing w:val="-5"/>
                <w:sz w:val="18"/>
              </w:rPr>
              <w:t xml:space="preserve"> </w:t>
            </w:r>
            <w:r w:rsidRPr="00533213">
              <w:rPr>
                <w:strike/>
                <w:sz w:val="18"/>
              </w:rPr>
              <w:t>řešeny</w:t>
            </w:r>
            <w:r w:rsidRPr="00533213">
              <w:rPr>
                <w:strike/>
                <w:spacing w:val="-5"/>
                <w:sz w:val="18"/>
              </w:rPr>
              <w:t xml:space="preserve"> </w:t>
            </w:r>
            <w:r w:rsidRPr="00533213">
              <w:rPr>
                <w:strike/>
                <w:sz w:val="18"/>
              </w:rPr>
              <w:t>stanovením</w:t>
            </w:r>
            <w:r w:rsidRPr="00533213">
              <w:rPr>
                <w:strike/>
                <w:spacing w:val="-2"/>
                <w:sz w:val="18"/>
              </w:rPr>
              <w:t xml:space="preserve"> </w:t>
            </w:r>
            <w:r w:rsidRPr="00533213">
              <w:rPr>
                <w:strike/>
                <w:sz w:val="18"/>
              </w:rPr>
              <w:t>zásad</w:t>
            </w:r>
            <w:r w:rsidRPr="00533213">
              <w:rPr>
                <w:strike/>
                <w:spacing w:val="-5"/>
                <w:sz w:val="18"/>
              </w:rPr>
              <w:t xml:space="preserve"> </w:t>
            </w:r>
            <w:r w:rsidRPr="00533213">
              <w:rPr>
                <w:strike/>
                <w:sz w:val="18"/>
              </w:rPr>
              <w:t>pro</w:t>
            </w:r>
            <w:r w:rsidRPr="00533213">
              <w:rPr>
                <w:strike/>
                <w:spacing w:val="-4"/>
                <w:sz w:val="18"/>
              </w:rPr>
              <w:t xml:space="preserve"> </w:t>
            </w:r>
            <w:r w:rsidRPr="00533213">
              <w:rPr>
                <w:strike/>
                <w:sz w:val="18"/>
              </w:rPr>
              <w:t>usměrňování</w:t>
            </w:r>
            <w:r w:rsidRPr="00533213">
              <w:rPr>
                <w:strike/>
                <w:spacing w:val="-5"/>
                <w:sz w:val="18"/>
              </w:rPr>
              <w:t xml:space="preserve"> </w:t>
            </w:r>
            <w:r w:rsidRPr="00533213">
              <w:rPr>
                <w:strike/>
                <w:sz w:val="18"/>
              </w:rPr>
              <w:t>územního</w:t>
            </w:r>
            <w:r w:rsidRPr="00533213">
              <w:rPr>
                <w:strike/>
                <w:spacing w:val="-3"/>
                <w:sz w:val="18"/>
              </w:rPr>
              <w:t xml:space="preserve"> </w:t>
            </w:r>
            <w:r w:rsidRPr="00533213">
              <w:rPr>
                <w:strike/>
                <w:sz w:val="18"/>
              </w:rPr>
              <w:t>rozvoje</w:t>
            </w:r>
            <w:r w:rsidRPr="00533213">
              <w:rPr>
                <w:strike/>
                <w:spacing w:val="-5"/>
                <w:sz w:val="18"/>
              </w:rPr>
              <w:t xml:space="preserve"> </w:t>
            </w:r>
            <w:r w:rsidRPr="00533213">
              <w:rPr>
                <w:strike/>
                <w:sz w:val="18"/>
              </w:rPr>
              <w:t>a úkolů pro územní</w:t>
            </w:r>
            <w:r w:rsidRPr="00533213">
              <w:rPr>
                <w:strike/>
                <w:spacing w:val="-3"/>
                <w:sz w:val="18"/>
              </w:rPr>
              <w:t xml:space="preserve"> </w:t>
            </w:r>
            <w:r w:rsidRPr="00533213">
              <w:rPr>
                <w:strike/>
                <w:sz w:val="18"/>
              </w:rPr>
              <w:t>plánování.</w:t>
            </w:r>
          </w:p>
          <w:p w:rsidR="00FD25B2" w:rsidRDefault="00F83464">
            <w:pPr>
              <w:pStyle w:val="TableParagraph"/>
              <w:spacing w:before="40"/>
              <w:rPr>
                <w:strike/>
                <w:sz w:val="18"/>
              </w:rPr>
            </w:pPr>
            <w:r w:rsidRPr="00533213">
              <w:rPr>
                <w:strike/>
                <w:sz w:val="18"/>
              </w:rPr>
              <w:t xml:space="preserve">ZÚR </w:t>
            </w:r>
            <w:proofErr w:type="spellStart"/>
            <w:r w:rsidRPr="00533213">
              <w:rPr>
                <w:strike/>
                <w:sz w:val="18"/>
              </w:rPr>
              <w:t>Pk</w:t>
            </w:r>
            <w:proofErr w:type="spellEnd"/>
            <w:r w:rsidRPr="00533213">
              <w:rPr>
                <w:strike/>
                <w:sz w:val="18"/>
              </w:rPr>
              <w:t xml:space="preserve"> v kap. 4.2.1., ve čl. (93), (94): stanovují koordinovat vymezení koridoru pro vymezení stavby P01 se sousedními kraji Vysočina a Královéhradeckým a ukládají zajistit vymezení a územní ochranu pro stavbu P01.</w:t>
            </w:r>
          </w:p>
          <w:p w:rsidR="003C76B5" w:rsidRPr="000953EA" w:rsidRDefault="003C76B5" w:rsidP="003C76B5">
            <w:pPr>
              <w:pStyle w:val="TableParagraph"/>
              <w:numPr>
                <w:ilvl w:val="0"/>
                <w:numId w:val="100"/>
              </w:numPr>
              <w:spacing w:before="40"/>
              <w:ind w:left="441" w:right="389" w:hanging="283"/>
              <w:rPr>
                <w:sz w:val="18"/>
              </w:rPr>
            </w:pPr>
            <w:r w:rsidRPr="000953EA">
              <w:rPr>
                <w:sz w:val="18"/>
              </w:rPr>
              <w:t xml:space="preserve">ZÚR </w:t>
            </w:r>
            <w:proofErr w:type="spellStart"/>
            <w:r w:rsidRPr="000953EA">
              <w:rPr>
                <w:sz w:val="18"/>
              </w:rPr>
              <w:t>Pk</w:t>
            </w:r>
            <w:proofErr w:type="spellEnd"/>
            <w:r w:rsidRPr="000953EA">
              <w:rPr>
                <w:sz w:val="18"/>
              </w:rPr>
              <w:t xml:space="preserve"> v kap. 4.2.1., ve čl. (89) zpřesňují koridor E15 pro dvojité vedení 400 </w:t>
            </w:r>
            <w:proofErr w:type="spellStart"/>
            <w:r w:rsidRPr="000953EA">
              <w:rPr>
                <w:sz w:val="18"/>
              </w:rPr>
              <w:t>kV</w:t>
            </w:r>
            <w:proofErr w:type="spellEnd"/>
            <w:r w:rsidRPr="000953EA">
              <w:rPr>
                <w:sz w:val="18"/>
              </w:rPr>
              <w:t xml:space="preserve"> Týnec – Krasíkov a Krasíkov – Prosenice a související plochu pro rozšíření elektrické stanice 400/100 </w:t>
            </w:r>
            <w:proofErr w:type="spellStart"/>
            <w:r w:rsidRPr="000953EA">
              <w:rPr>
                <w:sz w:val="18"/>
              </w:rPr>
              <w:t>kV</w:t>
            </w:r>
            <w:proofErr w:type="spellEnd"/>
            <w:r w:rsidRPr="000953EA">
              <w:rPr>
                <w:sz w:val="18"/>
              </w:rPr>
              <w:t xml:space="preserve"> Krasíkov na území Pardubického kraje. V čl. (90) a (91) jsou zohledněny požadavky na územní ochranu.</w:t>
            </w:r>
          </w:p>
          <w:p w:rsidR="003C76B5" w:rsidRPr="000953EA" w:rsidRDefault="003C76B5" w:rsidP="003C76B5">
            <w:pPr>
              <w:pStyle w:val="TableParagraph"/>
              <w:numPr>
                <w:ilvl w:val="0"/>
                <w:numId w:val="100"/>
              </w:numPr>
              <w:spacing w:before="40"/>
              <w:ind w:left="441" w:right="389" w:hanging="283"/>
              <w:rPr>
                <w:sz w:val="18"/>
              </w:rPr>
            </w:pPr>
            <w:r w:rsidRPr="000953EA">
              <w:rPr>
                <w:sz w:val="18"/>
              </w:rPr>
              <w:t xml:space="preserve">ZÚR </w:t>
            </w:r>
            <w:proofErr w:type="spellStart"/>
            <w:r w:rsidRPr="000953EA">
              <w:rPr>
                <w:sz w:val="18"/>
              </w:rPr>
              <w:t>Pk</w:t>
            </w:r>
            <w:proofErr w:type="spellEnd"/>
            <w:r w:rsidRPr="000953EA">
              <w:rPr>
                <w:sz w:val="18"/>
              </w:rPr>
              <w:t xml:space="preserve"> v kap. 4.2.1., ve čl. (92) zpřesňují koridor P5 (z PÚR ČR</w:t>
            </w:r>
            <w:r w:rsidRPr="000953EA">
              <w:rPr>
                <w:spacing w:val="-36"/>
                <w:sz w:val="18"/>
              </w:rPr>
              <w:t xml:space="preserve"> </w:t>
            </w:r>
            <w:r w:rsidRPr="000953EA">
              <w:rPr>
                <w:sz w:val="18"/>
              </w:rPr>
              <w:t>2008) pro propojovací VVTL plynovod Olešná (Kraj Vysočina) – Náchod (Královéhradecký kraj) v jeho průchodu územím Pardubického kraje jako koridor pro veřejně prospěšnou</w:t>
            </w:r>
            <w:r w:rsidRPr="000953EA">
              <w:rPr>
                <w:spacing w:val="-11"/>
                <w:sz w:val="18"/>
              </w:rPr>
              <w:t xml:space="preserve"> </w:t>
            </w:r>
            <w:r w:rsidRPr="000953EA">
              <w:rPr>
                <w:sz w:val="18"/>
              </w:rPr>
              <w:t>stavbu.</w:t>
            </w:r>
          </w:p>
          <w:p w:rsidR="003C76B5" w:rsidRPr="000953EA" w:rsidRDefault="003C76B5" w:rsidP="003C76B5">
            <w:pPr>
              <w:pStyle w:val="TableParagraph"/>
              <w:numPr>
                <w:ilvl w:val="0"/>
                <w:numId w:val="100"/>
              </w:numPr>
              <w:spacing w:before="40"/>
              <w:ind w:left="441" w:hanging="283"/>
              <w:rPr>
                <w:sz w:val="18"/>
              </w:rPr>
            </w:pPr>
            <w:r w:rsidRPr="000953EA">
              <w:rPr>
                <w:sz w:val="18"/>
              </w:rPr>
              <w:t xml:space="preserve">ZÚR </w:t>
            </w:r>
            <w:proofErr w:type="spellStart"/>
            <w:r w:rsidRPr="000953EA">
              <w:rPr>
                <w:sz w:val="18"/>
              </w:rPr>
              <w:t>Pk</w:t>
            </w:r>
            <w:proofErr w:type="spellEnd"/>
            <w:r w:rsidRPr="000953EA">
              <w:rPr>
                <w:sz w:val="18"/>
              </w:rPr>
              <w:t xml:space="preserve"> v kap. 4.2.1., ve čl. (93), (94): stanovují koordinovat vymezení koridoru pro vymezení stavby P01 se sousedními kraji Vysočina a Královéhradeckým a ukládají zajistit vymezení a územní ochranu pro stavbu P01.</w:t>
            </w:r>
          </w:p>
          <w:p w:rsidR="00533213" w:rsidRPr="00533213" w:rsidRDefault="00533213">
            <w:pPr>
              <w:pStyle w:val="TableParagraph"/>
              <w:spacing w:before="40"/>
              <w:rPr>
                <w:sz w:val="18"/>
              </w:rPr>
            </w:pPr>
          </w:p>
          <w:p w:rsidR="00FD25B2" w:rsidRPr="00043ED5" w:rsidRDefault="00FD25B2">
            <w:pPr>
              <w:pStyle w:val="TableParagraph"/>
              <w:spacing w:before="6"/>
              <w:ind w:left="0"/>
              <w:rPr>
                <w:sz w:val="21"/>
              </w:rPr>
            </w:pPr>
          </w:p>
          <w:p w:rsidR="00FD25B2" w:rsidRPr="00043ED5" w:rsidRDefault="00F83464">
            <w:pPr>
              <w:pStyle w:val="TableParagraph"/>
              <w:spacing w:line="207" w:lineRule="exact"/>
              <w:rPr>
                <w:sz w:val="18"/>
              </w:rPr>
            </w:pPr>
            <w:r w:rsidRPr="00043ED5">
              <w:rPr>
                <w:sz w:val="18"/>
                <w:u w:val="single"/>
              </w:rPr>
              <w:lastRenderedPageBreak/>
              <w:t>Vyjádření Ústeckého kraje:</w:t>
            </w:r>
          </w:p>
          <w:p w:rsidR="00FD25B2" w:rsidRPr="00043ED5" w:rsidRDefault="00F83464">
            <w:pPr>
              <w:pStyle w:val="TableParagraph"/>
              <w:ind w:left="153" w:right="523" w:hanging="12"/>
              <w:rPr>
                <w:sz w:val="18"/>
              </w:rPr>
            </w:pPr>
            <w:r w:rsidRPr="00043ED5">
              <w:rPr>
                <w:sz w:val="18"/>
              </w:rPr>
              <w:t>Platné ZÚR ÚK i návrh 2aZÚR ÚK respektují a zpřesňují vymezení koridorů a ploch pro rozvoj technické infrastruktury, které vyplývající z PÚR 2008. ZÚR ÚK zpřesňují a dále rozvíjejí úkoly zadané pro územní plánování.</w:t>
            </w:r>
          </w:p>
          <w:p w:rsidR="00FD25B2" w:rsidRPr="00043ED5" w:rsidRDefault="00F83464">
            <w:pPr>
              <w:pStyle w:val="TableParagraph"/>
              <w:spacing w:before="121"/>
              <w:ind w:left="141"/>
              <w:rPr>
                <w:sz w:val="18"/>
              </w:rPr>
            </w:pPr>
            <w:r w:rsidRPr="00043ED5">
              <w:rPr>
                <w:sz w:val="18"/>
              </w:rPr>
              <w:t>Koridory a plochy technické infrastruktury:</w:t>
            </w:r>
          </w:p>
          <w:p w:rsidR="00FD25B2" w:rsidRPr="00043ED5" w:rsidRDefault="00F83464">
            <w:pPr>
              <w:pStyle w:val="TableParagraph"/>
              <w:spacing w:before="123" w:line="206" w:lineRule="exact"/>
              <w:ind w:left="153" w:hanging="12"/>
              <w:rPr>
                <w:sz w:val="18"/>
              </w:rPr>
            </w:pPr>
            <w:r w:rsidRPr="00043ED5">
              <w:rPr>
                <w:sz w:val="18"/>
              </w:rPr>
              <w:t xml:space="preserve">(čl. 140) E2 plochy pro elektrické stanice 400/110 </w:t>
            </w:r>
            <w:proofErr w:type="spellStart"/>
            <w:r w:rsidRPr="00043ED5">
              <w:rPr>
                <w:sz w:val="18"/>
              </w:rPr>
              <w:t>kV</w:t>
            </w:r>
            <w:proofErr w:type="spellEnd"/>
            <w:r w:rsidRPr="00043ED5">
              <w:rPr>
                <w:sz w:val="18"/>
              </w:rPr>
              <w:t xml:space="preserve"> Vítkov a </w:t>
            </w:r>
            <w:proofErr w:type="spellStart"/>
            <w:r w:rsidRPr="00043ED5">
              <w:rPr>
                <w:sz w:val="18"/>
              </w:rPr>
              <w:t>Vernéřov</w:t>
            </w:r>
            <w:proofErr w:type="spellEnd"/>
            <w:r w:rsidRPr="00043ED5">
              <w:rPr>
                <w:sz w:val="18"/>
              </w:rPr>
              <w:t xml:space="preserve"> a jejich zapojení do přenosové soustavy vedením 400 </w:t>
            </w:r>
            <w:proofErr w:type="spellStart"/>
            <w:r w:rsidRPr="00043ED5">
              <w:rPr>
                <w:sz w:val="18"/>
              </w:rPr>
              <w:t>kV</w:t>
            </w:r>
            <w:proofErr w:type="spellEnd"/>
            <w:r w:rsidRPr="00043ED5">
              <w:rPr>
                <w:sz w:val="18"/>
              </w:rPr>
              <w:t xml:space="preserve"> z elektrické stanice Hradec do elektrické stanice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085"/>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left="153" w:right="90"/>
              <w:rPr>
                <w:sz w:val="18"/>
              </w:rPr>
            </w:pPr>
            <w:proofErr w:type="spellStart"/>
            <w:r w:rsidRPr="00043ED5">
              <w:rPr>
                <w:sz w:val="18"/>
              </w:rPr>
              <w:t>Vernéřov</w:t>
            </w:r>
            <w:proofErr w:type="spellEnd"/>
            <w:r w:rsidRPr="00043ED5">
              <w:rPr>
                <w:sz w:val="18"/>
              </w:rPr>
              <w:t xml:space="preserve"> a dále do stanice Vítkov a Přeštice. 1. aktualizace ZÚR ÚK zpřesnila plochy E2 pro VPS jako koridor </w:t>
            </w:r>
            <w:proofErr w:type="gramStart"/>
            <w:r w:rsidRPr="00043ED5">
              <w:rPr>
                <w:sz w:val="18"/>
              </w:rPr>
              <w:t>E2 (1.A) pro</w:t>
            </w:r>
            <w:proofErr w:type="gramEnd"/>
            <w:r w:rsidRPr="00043ED5">
              <w:rPr>
                <w:sz w:val="18"/>
              </w:rPr>
              <w:t xml:space="preserve"> dvojité vedení 400 </w:t>
            </w:r>
            <w:proofErr w:type="spellStart"/>
            <w:r w:rsidRPr="00043ED5">
              <w:rPr>
                <w:sz w:val="18"/>
              </w:rPr>
              <w:t>kV</w:t>
            </w:r>
            <w:proofErr w:type="spellEnd"/>
            <w:r w:rsidRPr="00043ED5">
              <w:rPr>
                <w:sz w:val="18"/>
              </w:rPr>
              <w:t xml:space="preserve"> v úseku el. stanice </w:t>
            </w:r>
            <w:proofErr w:type="spellStart"/>
            <w:r w:rsidRPr="00043ED5">
              <w:rPr>
                <w:sz w:val="18"/>
              </w:rPr>
              <w:t>Vernéřov</w:t>
            </w:r>
            <w:proofErr w:type="spellEnd"/>
            <w:r w:rsidRPr="00043ED5">
              <w:rPr>
                <w:sz w:val="18"/>
              </w:rPr>
              <w:t xml:space="preserve"> – el. stanice Hradec - hranice ÚK - (el. stanice Vítkov, el. stanice Přeštice).</w:t>
            </w:r>
          </w:p>
          <w:p w:rsidR="00FD25B2" w:rsidRPr="00043ED5" w:rsidRDefault="00F83464">
            <w:pPr>
              <w:pStyle w:val="TableParagraph"/>
              <w:spacing w:before="118"/>
              <w:ind w:left="153" w:right="65" w:hanging="12"/>
              <w:rPr>
                <w:sz w:val="18"/>
              </w:rPr>
            </w:pPr>
            <w:r w:rsidRPr="00043ED5">
              <w:rPr>
                <w:sz w:val="18"/>
              </w:rPr>
              <w:t xml:space="preserve">(čl. 142) E4a -plochy pro rozšíření včetně vyvedení elektrického a tepelného výkonu elektráren Ledvice, </w:t>
            </w:r>
            <w:proofErr w:type="spellStart"/>
            <w:r w:rsidRPr="00043ED5">
              <w:rPr>
                <w:sz w:val="18"/>
              </w:rPr>
              <w:t>Počerady</w:t>
            </w:r>
            <w:proofErr w:type="spellEnd"/>
            <w:r w:rsidRPr="00043ED5">
              <w:rPr>
                <w:sz w:val="18"/>
              </w:rPr>
              <w:t xml:space="preserve">, </w:t>
            </w:r>
            <w:proofErr w:type="spellStart"/>
            <w:r w:rsidRPr="00043ED5">
              <w:rPr>
                <w:sz w:val="18"/>
              </w:rPr>
              <w:t>Prunéřov</w:t>
            </w:r>
            <w:proofErr w:type="spellEnd"/>
            <w:r w:rsidRPr="00043ED5">
              <w:rPr>
                <w:sz w:val="18"/>
              </w:rPr>
              <w:t>, Tušimice. ZÚR ÚK stanovené záměry respektuje. Vzhledem k tomu že na základě konzultací s kompetentními orgány bylo zjištěno, že se výstavba a rozšíření uvedených elektráren bude odehrávat v rámci stávajících areálů, Platné ZÚR ÚK pro ně proto nevymezily rozvojové plochy. V ZÚR ÚK jsou vymezeny koridory pro vyvedení výkonů těchto elektráren.</w:t>
            </w:r>
          </w:p>
          <w:p w:rsidR="00FD25B2" w:rsidRPr="00043ED5" w:rsidRDefault="00F83464">
            <w:pPr>
              <w:pStyle w:val="TableParagraph"/>
              <w:spacing w:before="122"/>
              <w:rPr>
                <w:sz w:val="18"/>
              </w:rPr>
            </w:pPr>
            <w:r w:rsidRPr="00043ED5">
              <w:rPr>
                <w:sz w:val="18"/>
              </w:rPr>
              <w:t xml:space="preserve">V rámci zpracování návrhu 2aZÚR ÚK byla opětovně prověřena otázka rozšíření a vyvedení elektrického a tepelného výkonu včetně potřebné infrastruktury elektráren Ledvice, </w:t>
            </w:r>
            <w:proofErr w:type="spellStart"/>
            <w:r w:rsidRPr="00043ED5">
              <w:rPr>
                <w:sz w:val="18"/>
              </w:rPr>
              <w:t>Počerady</w:t>
            </w:r>
            <w:proofErr w:type="spellEnd"/>
            <w:r w:rsidRPr="00043ED5">
              <w:rPr>
                <w:sz w:val="18"/>
              </w:rPr>
              <w:t xml:space="preserve">, </w:t>
            </w:r>
            <w:proofErr w:type="spellStart"/>
            <w:r w:rsidRPr="00043ED5">
              <w:rPr>
                <w:sz w:val="18"/>
              </w:rPr>
              <w:t>Prunéřov</w:t>
            </w:r>
            <w:proofErr w:type="spellEnd"/>
            <w:r w:rsidRPr="00043ED5">
              <w:rPr>
                <w:sz w:val="18"/>
              </w:rPr>
              <w:t xml:space="preserve"> a Tušimice.</w:t>
            </w:r>
          </w:p>
          <w:p w:rsidR="00FD25B2" w:rsidRPr="00043ED5" w:rsidRDefault="00F83464">
            <w:pPr>
              <w:pStyle w:val="TableParagraph"/>
              <w:spacing w:before="118"/>
              <w:ind w:right="115"/>
              <w:rPr>
                <w:sz w:val="18"/>
              </w:rPr>
            </w:pPr>
            <w:r w:rsidRPr="00043ED5">
              <w:rPr>
                <w:sz w:val="18"/>
              </w:rPr>
              <w:t xml:space="preserve">Dle sdělení provozovatele (ČEZ, a.s.) proběhla v minulých letech rozsáhlá investiční výstavba, kdy byly </w:t>
            </w:r>
            <w:proofErr w:type="spellStart"/>
            <w:r w:rsidRPr="00043ED5">
              <w:rPr>
                <w:sz w:val="18"/>
              </w:rPr>
              <w:t>retrofitovány</w:t>
            </w:r>
            <w:proofErr w:type="spellEnd"/>
            <w:r w:rsidRPr="00043ED5">
              <w:rPr>
                <w:sz w:val="18"/>
              </w:rPr>
              <w:t xml:space="preserve"> (komplexně obnoveny) elektrárny Ledvice, </w:t>
            </w:r>
            <w:proofErr w:type="spellStart"/>
            <w:r w:rsidRPr="00043ED5">
              <w:rPr>
                <w:sz w:val="18"/>
              </w:rPr>
              <w:t>Prunéřov</w:t>
            </w:r>
            <w:proofErr w:type="spellEnd"/>
            <w:r w:rsidRPr="00043ED5">
              <w:rPr>
                <w:sz w:val="18"/>
              </w:rPr>
              <w:t xml:space="preserve"> 2, Tušimice a nově postaven paroplynový blok v areálu </w:t>
            </w:r>
            <w:proofErr w:type="spellStart"/>
            <w:r w:rsidRPr="00043ED5">
              <w:rPr>
                <w:sz w:val="18"/>
              </w:rPr>
              <w:t>Počerady</w:t>
            </w:r>
            <w:proofErr w:type="spellEnd"/>
            <w:r w:rsidRPr="00043ED5">
              <w:rPr>
                <w:sz w:val="18"/>
              </w:rPr>
              <w:t>. V současné době se nepřipravuje výstavba nového zdroje v rámci výše uvedených elektráren. Vyvedení elektrického výkonu po stávajících linkách je kapacitně dostačující.</w:t>
            </w:r>
          </w:p>
          <w:p w:rsidR="00FD25B2" w:rsidRPr="00043ED5" w:rsidRDefault="00F83464">
            <w:pPr>
              <w:pStyle w:val="TableParagraph"/>
              <w:spacing w:before="123"/>
              <w:ind w:right="1175"/>
              <w:rPr>
                <w:sz w:val="18"/>
              </w:rPr>
            </w:pPr>
            <w:r w:rsidRPr="00043ED5">
              <w:rPr>
                <w:sz w:val="18"/>
              </w:rPr>
              <w:t>Možnost vyvedení tepelného výkonu je v současné době prověřována ze strany provozovatele bez konkrétních požadavků na řešení v 2aZÚR ÚK.</w:t>
            </w:r>
          </w:p>
          <w:p w:rsidR="00FD25B2" w:rsidRPr="00043ED5" w:rsidRDefault="00F83464">
            <w:pPr>
              <w:pStyle w:val="TableParagraph"/>
              <w:spacing w:before="119"/>
              <w:rPr>
                <w:sz w:val="18"/>
              </w:rPr>
            </w:pPr>
            <w:r w:rsidRPr="00043ED5">
              <w:rPr>
                <w:sz w:val="18"/>
              </w:rPr>
              <w:t>Ve vztahu k záměru E4a dle PÚR ČR nebyly v rámci návrhu 2aZÚR ÚK uplatněny žádné požadavky.</w:t>
            </w:r>
          </w:p>
          <w:p w:rsidR="00FD25B2" w:rsidRPr="00043ED5" w:rsidRDefault="00F83464">
            <w:pPr>
              <w:pStyle w:val="TableParagraph"/>
              <w:spacing w:before="121"/>
              <w:ind w:left="153" w:right="110" w:hanging="12"/>
              <w:rPr>
                <w:sz w:val="18"/>
              </w:rPr>
            </w:pPr>
            <w:r w:rsidRPr="00043ED5">
              <w:rPr>
                <w:sz w:val="18"/>
              </w:rPr>
              <w:t xml:space="preserve">(čl. 149) E10 koridor pro vedení 400 </w:t>
            </w:r>
            <w:proofErr w:type="spellStart"/>
            <w:r w:rsidRPr="00043ED5">
              <w:rPr>
                <w:sz w:val="18"/>
              </w:rPr>
              <w:t>kV</w:t>
            </w:r>
            <w:proofErr w:type="spellEnd"/>
            <w:r w:rsidRPr="00043ED5">
              <w:rPr>
                <w:sz w:val="18"/>
              </w:rPr>
              <w:t xml:space="preserve"> Výškov - </w:t>
            </w:r>
            <w:proofErr w:type="spellStart"/>
            <w:r w:rsidRPr="00043ED5">
              <w:rPr>
                <w:sz w:val="18"/>
              </w:rPr>
              <w:t>Chotějovice</w:t>
            </w:r>
            <w:proofErr w:type="spellEnd"/>
            <w:r w:rsidRPr="00043ED5">
              <w:rPr>
                <w:sz w:val="18"/>
              </w:rPr>
              <w:t xml:space="preserve"> - Babylon a Výškov - Řeporyje a dále zdvojení stávajících vedení 400 </w:t>
            </w:r>
            <w:proofErr w:type="spellStart"/>
            <w:r w:rsidRPr="00043ED5">
              <w:rPr>
                <w:sz w:val="18"/>
              </w:rPr>
              <w:t>kV</w:t>
            </w:r>
            <w:proofErr w:type="spellEnd"/>
            <w:r w:rsidRPr="00043ED5">
              <w:rPr>
                <w:sz w:val="18"/>
              </w:rPr>
              <w:t xml:space="preserve"> v trasách V 450 Výškov - Babylon, V 410 Výškov - Čechy střed a V 451 Babylon - </w:t>
            </w:r>
            <w:proofErr w:type="spellStart"/>
            <w:r w:rsidRPr="00043ED5">
              <w:rPr>
                <w:sz w:val="18"/>
              </w:rPr>
              <w:t>Bezděčín</w:t>
            </w:r>
            <w:proofErr w:type="spellEnd"/>
            <w:r w:rsidRPr="00043ED5">
              <w:rPr>
                <w:sz w:val="18"/>
              </w:rPr>
              <w:t xml:space="preserve">, včetně souvisejících ploch pro rozšíření elektrických stanic. </w:t>
            </w:r>
            <w:proofErr w:type="gramStart"/>
            <w:r w:rsidRPr="00043ED5">
              <w:rPr>
                <w:sz w:val="18"/>
              </w:rPr>
              <w:t>1.A ZÚR</w:t>
            </w:r>
            <w:proofErr w:type="gramEnd"/>
            <w:r w:rsidRPr="00043ED5">
              <w:rPr>
                <w:sz w:val="18"/>
              </w:rPr>
              <w:t xml:space="preserve"> ÚK zpřesnila koridor a plochy E10 jako:</w:t>
            </w:r>
          </w:p>
          <w:p w:rsidR="00FD25B2" w:rsidRPr="00043ED5" w:rsidRDefault="00F83464">
            <w:pPr>
              <w:pStyle w:val="TableParagraph"/>
              <w:numPr>
                <w:ilvl w:val="0"/>
                <w:numId w:val="25"/>
              </w:numPr>
              <w:tabs>
                <w:tab w:val="left" w:pos="425"/>
              </w:tabs>
              <w:spacing w:before="120"/>
              <w:ind w:right="868" w:hanging="283"/>
              <w:rPr>
                <w:sz w:val="18"/>
              </w:rPr>
            </w:pPr>
            <w:r w:rsidRPr="00043ED5">
              <w:rPr>
                <w:sz w:val="18"/>
              </w:rPr>
              <w:t xml:space="preserve">koridor pro VPS </w:t>
            </w:r>
            <w:proofErr w:type="gramStart"/>
            <w:r w:rsidRPr="00043ED5">
              <w:rPr>
                <w:sz w:val="18"/>
              </w:rPr>
              <w:t>E10a (1.A) pro</w:t>
            </w:r>
            <w:proofErr w:type="gramEnd"/>
            <w:r w:rsidRPr="00043ED5">
              <w:rPr>
                <w:sz w:val="18"/>
              </w:rPr>
              <w:t xml:space="preserve"> dvojité vedení 400 </w:t>
            </w:r>
            <w:proofErr w:type="spellStart"/>
            <w:r w:rsidRPr="00043ED5">
              <w:rPr>
                <w:sz w:val="18"/>
              </w:rPr>
              <w:t>kV</w:t>
            </w:r>
            <w:proofErr w:type="spellEnd"/>
            <w:r w:rsidRPr="00043ED5">
              <w:rPr>
                <w:sz w:val="18"/>
              </w:rPr>
              <w:t xml:space="preserve"> v úseku -TR Výškov – TR </w:t>
            </w:r>
            <w:proofErr w:type="spellStart"/>
            <w:r w:rsidRPr="00043ED5">
              <w:rPr>
                <w:sz w:val="18"/>
              </w:rPr>
              <w:t>Chotějovice</w:t>
            </w:r>
            <w:proofErr w:type="spellEnd"/>
          </w:p>
          <w:p w:rsidR="00FD25B2" w:rsidRPr="00043ED5" w:rsidRDefault="00F83464">
            <w:pPr>
              <w:pStyle w:val="TableParagraph"/>
              <w:numPr>
                <w:ilvl w:val="0"/>
                <w:numId w:val="25"/>
              </w:numPr>
              <w:tabs>
                <w:tab w:val="left" w:pos="425"/>
              </w:tabs>
              <w:spacing w:before="119" w:line="207" w:lineRule="exact"/>
              <w:ind w:hanging="283"/>
              <w:rPr>
                <w:sz w:val="18"/>
              </w:rPr>
            </w:pPr>
            <w:r w:rsidRPr="00043ED5">
              <w:rPr>
                <w:sz w:val="18"/>
              </w:rPr>
              <w:t xml:space="preserve">koridor pro VPS </w:t>
            </w:r>
            <w:proofErr w:type="gramStart"/>
            <w:r w:rsidRPr="00043ED5">
              <w:rPr>
                <w:sz w:val="18"/>
              </w:rPr>
              <w:t>E10b (1.A) pro</w:t>
            </w:r>
            <w:proofErr w:type="gramEnd"/>
            <w:r w:rsidRPr="00043ED5">
              <w:rPr>
                <w:sz w:val="18"/>
              </w:rPr>
              <w:t xml:space="preserve"> dvojité vedení 400 </w:t>
            </w:r>
            <w:proofErr w:type="spellStart"/>
            <w:r w:rsidRPr="00043ED5">
              <w:rPr>
                <w:sz w:val="18"/>
              </w:rPr>
              <w:t>kV</w:t>
            </w:r>
            <w:proofErr w:type="spellEnd"/>
            <w:r w:rsidRPr="00043ED5">
              <w:rPr>
                <w:sz w:val="18"/>
              </w:rPr>
              <w:t xml:space="preserve"> v úseku TR Výškov – hranice</w:t>
            </w:r>
            <w:r w:rsidRPr="00043ED5">
              <w:rPr>
                <w:spacing w:val="-23"/>
                <w:sz w:val="18"/>
              </w:rPr>
              <w:t xml:space="preserve"> </w:t>
            </w:r>
            <w:r w:rsidRPr="00043ED5">
              <w:rPr>
                <w:sz w:val="18"/>
              </w:rPr>
              <w:t>ÚK</w:t>
            </w:r>
          </w:p>
          <w:p w:rsidR="00FD25B2" w:rsidRPr="00043ED5" w:rsidRDefault="00F83464">
            <w:pPr>
              <w:pStyle w:val="TableParagraph"/>
              <w:spacing w:line="207" w:lineRule="exact"/>
              <w:ind w:left="424"/>
              <w:rPr>
                <w:sz w:val="18"/>
              </w:rPr>
            </w:pPr>
            <w:r w:rsidRPr="00043ED5">
              <w:rPr>
                <w:sz w:val="18"/>
              </w:rPr>
              <w:t>– (TR Babylon).</w:t>
            </w:r>
          </w:p>
        </w:tc>
      </w:tr>
    </w:tbl>
    <w:p w:rsidR="00FD25B2" w:rsidRPr="00043ED5" w:rsidRDefault="00FD25B2">
      <w:pPr>
        <w:spacing w:line="20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5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left="141" w:right="122"/>
              <w:rPr>
                <w:sz w:val="18"/>
              </w:rPr>
            </w:pPr>
            <w:r w:rsidRPr="00043ED5">
              <w:rPr>
                <w:sz w:val="18"/>
              </w:rPr>
              <w:t>(čl. 150f) V návrhu 2aZÚR ÚK je vymezen koridor E17 pro dvojité vedení 400kV, v úseku TR Hradec – TR Chrást. Tento koridor zahrnuje plochu E18d pro rozšíření TR Hradec včetně souvisejících přeložení stávajících vedení. Šířka koridoru E17 je 300 m.</w:t>
            </w:r>
          </w:p>
          <w:p w:rsidR="00FD25B2" w:rsidRPr="00043ED5" w:rsidRDefault="00F83464">
            <w:pPr>
              <w:pStyle w:val="TableParagraph"/>
              <w:spacing w:before="118"/>
              <w:ind w:left="141" w:right="342"/>
              <w:rPr>
                <w:sz w:val="18"/>
              </w:rPr>
            </w:pPr>
            <w:r w:rsidRPr="00043ED5">
              <w:rPr>
                <w:sz w:val="18"/>
              </w:rPr>
              <w:t xml:space="preserve">(čl. 150g) V návrhu 2aZÚR ÚK jsou zpřesněny E18 – koridory pro dvojité vedení 400kV Hradec – Výškov, Hradec – Řeporyje a Hradec – Mírovka a ploch pro rozšíření el. </w:t>
            </w:r>
            <w:proofErr w:type="gramStart"/>
            <w:r w:rsidRPr="00043ED5">
              <w:rPr>
                <w:sz w:val="18"/>
              </w:rPr>
              <w:t>stanic</w:t>
            </w:r>
            <w:proofErr w:type="gramEnd"/>
            <w:r w:rsidRPr="00043ED5">
              <w:rPr>
                <w:sz w:val="18"/>
              </w:rPr>
              <w:t xml:space="preserve"> 400/110 </w:t>
            </w:r>
            <w:proofErr w:type="spellStart"/>
            <w:r w:rsidRPr="00043ED5">
              <w:rPr>
                <w:sz w:val="18"/>
              </w:rPr>
              <w:t>kV</w:t>
            </w:r>
            <w:proofErr w:type="spellEnd"/>
            <w:r w:rsidRPr="00043ED5">
              <w:rPr>
                <w:sz w:val="18"/>
              </w:rPr>
              <w:t xml:space="preserve"> Hradec, Výškov, Řeporyje a Mírovka. V návrhu 2aZÚR ÚK jsou dané koridory vymezené jako koridory E18a, E18b, E18c pro VPS a dané plochy pro rozšíření el. </w:t>
            </w:r>
            <w:proofErr w:type="gramStart"/>
            <w:r w:rsidRPr="00043ED5">
              <w:rPr>
                <w:sz w:val="18"/>
              </w:rPr>
              <w:t>stanic</w:t>
            </w:r>
            <w:proofErr w:type="gramEnd"/>
            <w:r w:rsidRPr="00043ED5">
              <w:rPr>
                <w:sz w:val="18"/>
              </w:rPr>
              <w:t xml:space="preserve"> jako plochy E18d a E18e pro VPS.</w:t>
            </w:r>
          </w:p>
          <w:p w:rsidR="00FD25B2" w:rsidRPr="00043ED5" w:rsidRDefault="00F83464">
            <w:pPr>
              <w:pStyle w:val="TableParagraph"/>
              <w:spacing w:before="120"/>
              <w:ind w:left="153" w:right="722" w:hanging="12"/>
              <w:rPr>
                <w:sz w:val="18"/>
              </w:rPr>
            </w:pPr>
            <w:r w:rsidRPr="00043ED5">
              <w:rPr>
                <w:sz w:val="18"/>
              </w:rPr>
              <w:t xml:space="preserve">(čl.150m) V návrhu 2aZÚR ÚK je plocha pro rozšíření el. </w:t>
            </w:r>
            <w:proofErr w:type="gramStart"/>
            <w:r w:rsidRPr="00043ED5">
              <w:rPr>
                <w:sz w:val="18"/>
              </w:rPr>
              <w:t>stanice</w:t>
            </w:r>
            <w:proofErr w:type="gramEnd"/>
            <w:r w:rsidRPr="00043ED5">
              <w:rPr>
                <w:sz w:val="18"/>
              </w:rPr>
              <w:t xml:space="preserve"> Hradec zahrnuta do koridoru E17 jako plocha E18d.</w:t>
            </w:r>
          </w:p>
          <w:p w:rsidR="00FD25B2" w:rsidRPr="00043ED5" w:rsidRDefault="00F83464">
            <w:pPr>
              <w:pStyle w:val="TableParagraph"/>
              <w:spacing w:before="122"/>
              <w:ind w:left="153" w:right="115" w:hanging="12"/>
              <w:rPr>
                <w:sz w:val="18"/>
              </w:rPr>
            </w:pPr>
            <w:r w:rsidRPr="00043ED5">
              <w:rPr>
                <w:sz w:val="18"/>
              </w:rPr>
              <w:t xml:space="preserve">(čl.150n) V návrhu 2aZÚR ÚK je vymezen koridor pro vedení 110 </w:t>
            </w:r>
            <w:proofErr w:type="spellStart"/>
            <w:r w:rsidRPr="00043ED5">
              <w:rPr>
                <w:sz w:val="18"/>
              </w:rPr>
              <w:t>kV</w:t>
            </w:r>
            <w:proofErr w:type="spellEnd"/>
            <w:r w:rsidRPr="00043ED5">
              <w:rPr>
                <w:sz w:val="18"/>
              </w:rPr>
              <w:t xml:space="preserve"> v trase Nový Bor – Nová Huť – elektrická stanice Varnsdorf jako koridor E25 pro VPS.</w:t>
            </w:r>
          </w:p>
          <w:p w:rsidR="00FD25B2" w:rsidRPr="00043ED5" w:rsidRDefault="00F83464">
            <w:pPr>
              <w:pStyle w:val="TableParagraph"/>
              <w:spacing w:before="118"/>
              <w:ind w:left="153" w:right="151" w:hanging="12"/>
              <w:rPr>
                <w:sz w:val="18"/>
              </w:rPr>
            </w:pPr>
            <w:r w:rsidRPr="00043ED5">
              <w:rPr>
                <w:sz w:val="18"/>
              </w:rPr>
              <w:t>(čl. 162) DV1 koridor - dálkovod pro zdvojení potrubí k ropovodu Družba ve střední ose řeky Moravy mezi Rohatcem a Holíčí - Klobouky, Klobouky - Rajhrad, Radostín -Kralupy - centrální tankoviště ropy (dále CTR) Nelahozeves, CTR Nelahozeves -Litvínov. ZÚR ÚK zpřesňují v úseku na území ÚK koridor DV1 centrální tankoviště ropy Nelahozeves - Litvínov. Zpřesněný koridor DV1 je v ZÚR ÚK sledován jako územní rezerva DVR1.</w:t>
            </w:r>
          </w:p>
          <w:p w:rsidR="00FD25B2" w:rsidRPr="00043ED5" w:rsidRDefault="00F83464">
            <w:pPr>
              <w:pStyle w:val="TableParagraph"/>
              <w:spacing w:before="123"/>
              <w:ind w:right="86"/>
              <w:rPr>
                <w:sz w:val="18"/>
              </w:rPr>
            </w:pPr>
            <w:r w:rsidRPr="00043ED5">
              <w:rPr>
                <w:sz w:val="18"/>
              </w:rPr>
              <w:t xml:space="preserve">Na základě požadavku Ministerstva průmyslu a obchodu ČR ze dne 20.5.2014 </w:t>
            </w:r>
            <w:proofErr w:type="gramStart"/>
            <w:r w:rsidRPr="00043ED5">
              <w:rPr>
                <w:sz w:val="18"/>
              </w:rPr>
              <w:t>č.j.</w:t>
            </w:r>
            <w:proofErr w:type="gramEnd"/>
            <w:r w:rsidRPr="00043ED5">
              <w:rPr>
                <w:sz w:val="18"/>
              </w:rPr>
              <w:t xml:space="preserve"> MPO 26000/2016 uplatněného k Návrhu zprávy o uplatňování ZÚR Ústeckého kraje v uplynulém období a článku (162) PÚR návrh 2aZÚR ÚK ruší koridor územní rezervy DVR1 v šíři 600m a navrhuje ve stejné trase nový koridor DV1 pro VPS a na základě požadavku Ministerstva průmyslu a obchodu ČR je vymezen pouze v šíři 300 m. Nový ropovod bude realizován jako </w:t>
            </w:r>
            <w:proofErr w:type="spellStart"/>
            <w:r w:rsidRPr="00043ED5">
              <w:rPr>
                <w:sz w:val="18"/>
              </w:rPr>
              <w:t>přípolož</w:t>
            </w:r>
            <w:proofErr w:type="spellEnd"/>
            <w:r w:rsidRPr="00043ED5">
              <w:rPr>
                <w:sz w:val="18"/>
              </w:rPr>
              <w:t xml:space="preserve"> ke stávajícímu ropovodu Družba.</w:t>
            </w:r>
          </w:p>
          <w:p w:rsidR="00FD25B2" w:rsidRPr="00043ED5" w:rsidRDefault="00FD25B2">
            <w:pPr>
              <w:pStyle w:val="TableParagraph"/>
              <w:spacing w:before="6"/>
              <w:ind w:left="0"/>
              <w:rPr>
                <w:sz w:val="20"/>
              </w:rPr>
            </w:pPr>
          </w:p>
          <w:p w:rsidR="00FD25B2" w:rsidRPr="00043ED5" w:rsidRDefault="00F83464">
            <w:pPr>
              <w:pStyle w:val="TableParagraph"/>
              <w:ind w:right="199"/>
              <w:rPr>
                <w:sz w:val="18"/>
              </w:rPr>
            </w:pPr>
            <w:r w:rsidRPr="00043ED5">
              <w:rPr>
                <w:sz w:val="18"/>
              </w:rPr>
              <w:t>(čl. 165a) Návrh 2aZÚR ÚK zpřesňuje na území Ústeckého kraje koridor DV5 pro dálkovod v úseku Litvínov – hranice ČR/SRN )-</w:t>
            </w:r>
            <w:proofErr w:type="spellStart"/>
            <w:r w:rsidRPr="00043ED5">
              <w:rPr>
                <w:sz w:val="18"/>
              </w:rPr>
              <w:t>Spergau</w:t>
            </w:r>
            <w:proofErr w:type="spellEnd"/>
            <w:r w:rsidRPr="00043ED5">
              <w:rPr>
                <w:sz w:val="18"/>
              </w:rPr>
              <w:t>), který byl vymezen v 1. Aktualizaci PÚR v čl. (165a).</w:t>
            </w:r>
            <w:r w:rsidRPr="00043ED5">
              <w:rPr>
                <w:spacing w:val="-5"/>
                <w:sz w:val="18"/>
              </w:rPr>
              <w:t xml:space="preserve"> </w:t>
            </w:r>
            <w:r w:rsidRPr="00043ED5">
              <w:rPr>
                <w:sz w:val="18"/>
              </w:rPr>
              <w:t>Jedná</w:t>
            </w:r>
            <w:r w:rsidRPr="00043ED5">
              <w:rPr>
                <w:spacing w:val="-4"/>
                <w:sz w:val="18"/>
              </w:rPr>
              <w:t xml:space="preserve"> </w:t>
            </w:r>
            <w:r w:rsidRPr="00043ED5">
              <w:rPr>
                <w:sz w:val="18"/>
              </w:rPr>
              <w:t>se</w:t>
            </w:r>
            <w:r w:rsidRPr="00043ED5">
              <w:rPr>
                <w:spacing w:val="-4"/>
                <w:sz w:val="18"/>
              </w:rPr>
              <w:t xml:space="preserve"> </w:t>
            </w:r>
            <w:r w:rsidRPr="00043ED5">
              <w:rPr>
                <w:sz w:val="18"/>
              </w:rPr>
              <w:t>o</w:t>
            </w:r>
            <w:r w:rsidRPr="00043ED5">
              <w:rPr>
                <w:spacing w:val="-2"/>
                <w:sz w:val="18"/>
              </w:rPr>
              <w:t xml:space="preserve"> </w:t>
            </w:r>
            <w:r w:rsidRPr="00043ED5">
              <w:rPr>
                <w:sz w:val="18"/>
              </w:rPr>
              <w:t>projekt</w:t>
            </w:r>
            <w:r w:rsidRPr="00043ED5">
              <w:rPr>
                <w:spacing w:val="-2"/>
                <w:sz w:val="18"/>
              </w:rPr>
              <w:t xml:space="preserve"> </w:t>
            </w:r>
            <w:r w:rsidRPr="00043ED5">
              <w:rPr>
                <w:sz w:val="18"/>
              </w:rPr>
              <w:t>na</w:t>
            </w:r>
            <w:r w:rsidRPr="00043ED5">
              <w:rPr>
                <w:spacing w:val="-5"/>
                <w:sz w:val="18"/>
              </w:rPr>
              <w:t xml:space="preserve"> </w:t>
            </w:r>
            <w:r w:rsidRPr="00043ED5">
              <w:rPr>
                <w:sz w:val="18"/>
              </w:rPr>
              <w:t>prodloužení</w:t>
            </w:r>
            <w:r w:rsidRPr="00043ED5">
              <w:rPr>
                <w:spacing w:val="-2"/>
                <w:sz w:val="18"/>
              </w:rPr>
              <w:t xml:space="preserve"> </w:t>
            </w:r>
            <w:r w:rsidRPr="00043ED5">
              <w:rPr>
                <w:sz w:val="18"/>
              </w:rPr>
              <w:t>ropovodu</w:t>
            </w:r>
            <w:r w:rsidRPr="00043ED5">
              <w:rPr>
                <w:spacing w:val="-4"/>
                <w:sz w:val="18"/>
              </w:rPr>
              <w:t xml:space="preserve"> </w:t>
            </w:r>
            <w:r w:rsidRPr="00043ED5">
              <w:rPr>
                <w:sz w:val="18"/>
              </w:rPr>
              <w:t>Družba,</w:t>
            </w:r>
            <w:r w:rsidRPr="00043ED5">
              <w:rPr>
                <w:spacing w:val="-4"/>
                <w:sz w:val="18"/>
              </w:rPr>
              <w:t xml:space="preserve"> </w:t>
            </w:r>
            <w:r w:rsidRPr="00043ED5">
              <w:rPr>
                <w:sz w:val="18"/>
              </w:rPr>
              <w:t>přepravujícího</w:t>
            </w:r>
            <w:r w:rsidRPr="00043ED5">
              <w:rPr>
                <w:spacing w:val="-4"/>
                <w:sz w:val="18"/>
              </w:rPr>
              <w:t xml:space="preserve"> </w:t>
            </w:r>
            <w:r w:rsidRPr="00043ED5">
              <w:rPr>
                <w:sz w:val="18"/>
              </w:rPr>
              <w:t>surovou</w:t>
            </w:r>
            <w:r w:rsidRPr="00043ED5">
              <w:rPr>
                <w:spacing w:val="-3"/>
                <w:sz w:val="18"/>
              </w:rPr>
              <w:t xml:space="preserve"> </w:t>
            </w:r>
            <w:r w:rsidRPr="00043ED5">
              <w:rPr>
                <w:sz w:val="18"/>
              </w:rPr>
              <w:t>ropu</w:t>
            </w:r>
            <w:r w:rsidRPr="00043ED5">
              <w:rPr>
                <w:spacing w:val="-2"/>
                <w:sz w:val="18"/>
              </w:rPr>
              <w:t xml:space="preserve"> </w:t>
            </w:r>
            <w:r w:rsidRPr="00043ED5">
              <w:rPr>
                <w:sz w:val="18"/>
              </w:rPr>
              <w:t xml:space="preserve">ze systému Jižní větve od rafinerie Litvínov do rafinerie TRM </w:t>
            </w:r>
            <w:proofErr w:type="spellStart"/>
            <w:r w:rsidRPr="00043ED5">
              <w:rPr>
                <w:sz w:val="18"/>
              </w:rPr>
              <w:t>Spergau</w:t>
            </w:r>
            <w:proofErr w:type="spellEnd"/>
            <w:r w:rsidRPr="00043ED5">
              <w:rPr>
                <w:sz w:val="18"/>
              </w:rPr>
              <w:t>, přes hranice ČR/SRN je vymezen na základě požadavku Ministerstva průmyslu a obchodu ČR. Koridor je po dohodě s Ministerstvem průmyslu a obchodu ČR a provozovatelem infrastruktury (MERO ČR,</w:t>
            </w:r>
            <w:r w:rsidRPr="00043ED5">
              <w:rPr>
                <w:spacing w:val="-31"/>
                <w:sz w:val="18"/>
              </w:rPr>
              <w:t xml:space="preserve"> </w:t>
            </w:r>
            <w:r w:rsidRPr="00043ED5">
              <w:rPr>
                <w:sz w:val="18"/>
              </w:rPr>
              <w:t>a.s.)</w:t>
            </w:r>
          </w:p>
          <w:p w:rsidR="00FD25B2" w:rsidRPr="00043ED5" w:rsidRDefault="00F83464">
            <w:pPr>
              <w:pStyle w:val="TableParagraph"/>
              <w:spacing w:before="6" w:line="206" w:lineRule="exact"/>
              <w:ind w:right="315"/>
              <w:rPr>
                <w:sz w:val="18"/>
              </w:rPr>
            </w:pPr>
            <w:r w:rsidRPr="00043ED5">
              <w:rPr>
                <w:sz w:val="18"/>
              </w:rPr>
              <w:t xml:space="preserve">vymezen pro VPS D5 v souběhu se stávajícím vedením </w:t>
            </w:r>
            <w:proofErr w:type="spellStart"/>
            <w:r w:rsidRPr="00043ED5">
              <w:rPr>
                <w:sz w:val="18"/>
              </w:rPr>
              <w:t>etylénovodu</w:t>
            </w:r>
            <w:proofErr w:type="spellEnd"/>
            <w:r w:rsidRPr="00043ED5">
              <w:rPr>
                <w:sz w:val="18"/>
              </w:rPr>
              <w:t xml:space="preserve"> ve vzdálenosti 150 m na obě strany od osy </w:t>
            </w:r>
            <w:proofErr w:type="spellStart"/>
            <w:r w:rsidRPr="00043ED5">
              <w:rPr>
                <w:sz w:val="18"/>
              </w:rPr>
              <w:t>etylénovodu</w:t>
            </w:r>
            <w:proofErr w:type="spellEnd"/>
            <w:r w:rsidRPr="00043ED5">
              <w:rPr>
                <w:sz w:val="18"/>
              </w:rPr>
              <w:t>.</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4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21"/>
              <w:ind w:right="285"/>
              <w:rPr>
                <w:sz w:val="18"/>
              </w:rPr>
            </w:pPr>
            <w:r w:rsidRPr="00043ED5">
              <w:rPr>
                <w:sz w:val="18"/>
              </w:rPr>
              <w:t>(čl. 167) V návrhu 2aZÚR ÚK je vymezena plocha pro lokalitu pro akumulaci povrchových vod (LAPV) Kryry. Plocha je sledována jako územní rezerva LAPVR1.</w:t>
            </w:r>
          </w:p>
          <w:p w:rsidR="00FD25B2" w:rsidRPr="00043ED5" w:rsidRDefault="00FD25B2">
            <w:pPr>
              <w:pStyle w:val="TableParagraph"/>
              <w:spacing w:before="9"/>
              <w:ind w:left="0"/>
              <w:rPr>
                <w:sz w:val="20"/>
              </w:rPr>
            </w:pPr>
          </w:p>
          <w:p w:rsidR="00FD25B2" w:rsidRPr="00043ED5" w:rsidRDefault="00F83464">
            <w:pPr>
              <w:pStyle w:val="TableParagraph"/>
              <w:ind w:left="141" w:right="115" w:hanging="34"/>
              <w:rPr>
                <w:sz w:val="18"/>
              </w:rPr>
            </w:pPr>
            <w:r w:rsidRPr="00043ED5">
              <w:rPr>
                <w:sz w:val="18"/>
              </w:rPr>
              <w:t>(čl. 169) Sk1 - Vzhledem k tomu, že dosud nebyl ukončen úkol vyplývající pro MPO ČR ve spolupráci se SÚRAO z článku (169) PÚR ČR vybrat dvě kandidátní lokality (termín: nejpozději rok 2020), nemůže návrh 2aZÚR ÚK zatím vymezit žádnou konkrétní návrhovou plochu ani plochu územní rezervy nadmístního významu pro umístění hlubinného úložiště.</w:t>
            </w:r>
          </w:p>
          <w:p w:rsidR="00FD25B2" w:rsidRPr="00043ED5" w:rsidRDefault="00F83464">
            <w:pPr>
              <w:pStyle w:val="TableParagraph"/>
              <w:spacing w:before="121"/>
              <w:ind w:right="255"/>
              <w:rPr>
                <w:sz w:val="18"/>
              </w:rPr>
            </w:pPr>
            <w:r w:rsidRPr="00043ED5">
              <w:rPr>
                <w:sz w:val="18"/>
              </w:rPr>
              <w:t>Návrh 2aZÚR ÚK stanovuje pro specifickou oblast nadmístního významu NSOB6 Podbořansko úkol pro územní plánování č. (12) ve znění „V ÚPD obcí Blatno a Lubenec neměnit současné využití území způsobem, který by znemožnil případnou realizaci záměru v prověřovaných potencionálně vhodných územích pro hlubinné úložiště vysoce</w:t>
            </w:r>
          </w:p>
          <w:p w:rsidR="00FD25B2" w:rsidRPr="00043ED5" w:rsidRDefault="00F83464">
            <w:pPr>
              <w:pStyle w:val="TableParagraph"/>
              <w:ind w:right="114"/>
              <w:jc w:val="both"/>
              <w:rPr>
                <w:sz w:val="18"/>
              </w:rPr>
            </w:pPr>
            <w:r w:rsidRPr="00043ED5">
              <w:rPr>
                <w:sz w:val="18"/>
              </w:rPr>
              <w:t>radioaktivního odpadu dle čl. (169) PÚR. V území nesmí být vymezovány nové záměry, které by vyžadovaly zásahy do zemské kůry (např. plochy pro hlubinné vrty a důlní práce), které by mohly znehodnotit celistvost – homogenitu horninového masivu na území těchto obcí.“</w:t>
            </w:r>
          </w:p>
          <w:p w:rsidR="00FD25B2" w:rsidRPr="00043ED5" w:rsidRDefault="00F83464">
            <w:pPr>
              <w:pStyle w:val="TableParagraph"/>
              <w:spacing w:before="120" w:line="207" w:lineRule="exact"/>
              <w:rPr>
                <w:sz w:val="18"/>
              </w:rPr>
            </w:pPr>
            <w:r w:rsidRPr="00043ED5">
              <w:rPr>
                <w:sz w:val="18"/>
                <w:u w:val="single"/>
              </w:rPr>
              <w:t>Vyjádření Kraje Vysočina:</w:t>
            </w:r>
          </w:p>
          <w:p w:rsidR="00FD25B2" w:rsidRPr="00043ED5" w:rsidRDefault="00F83464">
            <w:pPr>
              <w:pStyle w:val="TableParagraph"/>
              <w:rPr>
                <w:sz w:val="18"/>
              </w:rPr>
            </w:pPr>
            <w:r w:rsidRPr="00043ED5">
              <w:rPr>
                <w:sz w:val="18"/>
              </w:rPr>
              <w:t>Požadavky byly zapracovány do Aktualizace č. 2 Zásad územního rozvoje Kraje Vysočina, které nabyly účinnosti dne 7. 10. 2016.</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Zlínského kraje:</w:t>
            </w:r>
          </w:p>
          <w:p w:rsidR="00FD25B2" w:rsidRPr="00043ED5" w:rsidRDefault="00F83464">
            <w:pPr>
              <w:pStyle w:val="TableParagraph"/>
              <w:ind w:right="408"/>
              <w:jc w:val="both"/>
              <w:rPr>
                <w:sz w:val="18"/>
              </w:rPr>
            </w:pPr>
            <w:r w:rsidRPr="00043ED5">
              <w:rPr>
                <w:sz w:val="18"/>
              </w:rPr>
              <w:t>ZÚR ZK zpřesňují vymezení koridorů a ploch pro rozvoj technické infrastruktury, pro</w:t>
            </w:r>
            <w:r w:rsidRPr="00043ED5">
              <w:rPr>
                <w:spacing w:val="-37"/>
                <w:sz w:val="18"/>
              </w:rPr>
              <w:t xml:space="preserve"> </w:t>
            </w:r>
            <w:r w:rsidRPr="00043ED5">
              <w:rPr>
                <w:sz w:val="18"/>
              </w:rPr>
              <w:t>které dále stanovují dodržování zásad pro rozhodování o změnách v území a úkoly pro územní plánování.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Jihomoravského kraje:</w:t>
            </w:r>
          </w:p>
          <w:p w:rsidR="00FD25B2" w:rsidRPr="00043ED5" w:rsidRDefault="00F83464">
            <w:pPr>
              <w:pStyle w:val="TableParagraph"/>
              <w:ind w:right="151"/>
              <w:rPr>
                <w:sz w:val="18"/>
              </w:rPr>
            </w:pPr>
            <w:r w:rsidRPr="00043ED5">
              <w:rPr>
                <w:sz w:val="18"/>
              </w:rPr>
              <w:t xml:space="preserve">ZÚR JMK upřesňuje vymezení ploch a koridorů technické infrastruktury z PÚR ČR a stanovují požadavky na uspořádání a využití území a úkoly pro územní plánování v kap. D. textové části a ve </w:t>
            </w:r>
            <w:proofErr w:type="gramStart"/>
            <w:r w:rsidRPr="00043ED5">
              <w:rPr>
                <w:sz w:val="18"/>
              </w:rPr>
              <w:t>výkrese I.2 grafické</w:t>
            </w:r>
            <w:proofErr w:type="gramEnd"/>
            <w:r w:rsidRPr="00043ED5">
              <w:rPr>
                <w:sz w:val="18"/>
              </w:rPr>
              <w:t xml:space="preserve"> části ZÚR JMK.</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u w:val="single"/>
              </w:rPr>
              <w:t>Vyjádření Moravskoslezského kraje:</w:t>
            </w:r>
          </w:p>
          <w:p w:rsidR="00FD25B2" w:rsidRPr="00043ED5" w:rsidRDefault="00F83464">
            <w:pPr>
              <w:pStyle w:val="TableParagraph"/>
              <w:rPr>
                <w:sz w:val="18"/>
              </w:rPr>
            </w:pPr>
            <w:r w:rsidRPr="00043ED5">
              <w:rPr>
                <w:sz w:val="18"/>
              </w:rPr>
              <w:t>ZÚR MSK zpřesňují vymezení koridorů a ploch pro rozvoj technické infrastruktury, pro které dále stanovují podmínky pro rozhodování o změnách v území a úkoly pro územní plánování. Koridory byly v ZÚR MSK zpřesněny jako záměry nebo územní rezervy v závislosti na aktuálnosti jejich potenciálního využití.</w:t>
            </w:r>
          </w:p>
          <w:p w:rsidR="00FD25B2" w:rsidRPr="00043ED5" w:rsidRDefault="00FD25B2">
            <w:pPr>
              <w:pStyle w:val="TableParagraph"/>
              <w:spacing w:before="2"/>
              <w:ind w:left="0"/>
              <w:rPr>
                <w:sz w:val="18"/>
              </w:rPr>
            </w:pPr>
          </w:p>
          <w:p w:rsidR="00FD25B2" w:rsidRPr="00043ED5" w:rsidRDefault="00F83464">
            <w:pPr>
              <w:pStyle w:val="TableParagraph"/>
              <w:spacing w:line="187" w:lineRule="exact"/>
              <w:rPr>
                <w:sz w:val="18"/>
              </w:rPr>
            </w:pPr>
            <w:r w:rsidRPr="00043ED5">
              <w:rPr>
                <w:sz w:val="18"/>
                <w:u w:val="single"/>
              </w:rPr>
              <w:t>Vyjádření Jihočeského kraje: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316"/>
              <w:rPr>
                <w:sz w:val="18"/>
              </w:rPr>
            </w:pPr>
            <w:r w:rsidRPr="00043ED5">
              <w:rPr>
                <w:sz w:val="18"/>
              </w:rPr>
              <w:t xml:space="preserve">ZUR </w:t>
            </w:r>
            <w:proofErr w:type="spellStart"/>
            <w:r w:rsidRPr="00043ED5">
              <w:rPr>
                <w:sz w:val="18"/>
              </w:rPr>
              <w:t>JčK</w:t>
            </w:r>
            <w:proofErr w:type="spellEnd"/>
            <w:r w:rsidRPr="00043ED5">
              <w:rPr>
                <w:sz w:val="18"/>
              </w:rPr>
              <w:t xml:space="preserve"> zpřesňují vymezení koridorů a ploch pro rozvoj technické infrastruktury, pro které dále stanovují dodržování zásad pro rozhodování o změnách v území a úkoly pro územní plánování. Výjimkou jsou záměry P15 a úkol pod bodem (201), které nejsou dostatečným způsobem prověřeny, tyto záměry byly na jednání konzultačního výboru dne 28. 3. 2018 navrženy zástupci MPO k vypuštění z PÚR ČR.</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t>393.</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(139) E1</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277"/>
              <w:rPr>
                <w:sz w:val="18"/>
              </w:rPr>
            </w:pPr>
            <w:r w:rsidRPr="00043ED5">
              <w:rPr>
                <w:sz w:val="18"/>
              </w:rPr>
              <w:t>Po splnění úkolů pro ministerstva prověřit územní podmínky pro umístění rozvojového záměru a podle výsledků prověření zajistit ochranu území pro tento rozvojový záměr vymezením územní rezervy, případně vymezením koridoru.</w:t>
            </w:r>
          </w:p>
        </w:tc>
        <w:tc>
          <w:tcPr>
            <w:tcW w:w="7657" w:type="dxa"/>
          </w:tcPr>
          <w:p w:rsidR="00A4353F" w:rsidRPr="00A4353F" w:rsidRDefault="00A4353F" w:rsidP="00A4353F">
            <w:pPr>
              <w:pStyle w:val="TableParagraph"/>
              <w:ind w:left="153" w:hanging="12"/>
              <w:rPr>
                <w:sz w:val="18"/>
              </w:rPr>
            </w:pPr>
            <w:r w:rsidRPr="00043ED5">
              <w:rPr>
                <w:sz w:val="18"/>
              </w:rPr>
              <w:t xml:space="preserve">ZÚR ZK stanovují potřebu zpracování územní </w:t>
            </w:r>
            <w:r w:rsidRPr="00FE65AE">
              <w:rPr>
                <w:sz w:val="18"/>
              </w:rPr>
              <w:t xml:space="preserve">studie “Prověření elektrického </w:t>
            </w:r>
            <w:r w:rsidRPr="00A4353F">
              <w:rPr>
                <w:sz w:val="18"/>
              </w:rPr>
              <w:t xml:space="preserve">vedení </w:t>
            </w:r>
            <w:r w:rsidRPr="00A4353F">
              <w:rPr>
                <w:strike/>
                <w:color w:val="FF0000"/>
                <w:sz w:val="18"/>
              </w:rPr>
              <w:t>V</w:t>
            </w:r>
            <w:r w:rsidRPr="00A4353F">
              <w:rPr>
                <w:color w:val="FF0000"/>
                <w:sz w:val="18"/>
              </w:rPr>
              <w:t>Z</w:t>
            </w:r>
            <w:r w:rsidRPr="00A4353F">
              <w:rPr>
                <w:sz w:val="18"/>
              </w:rPr>
              <w:t xml:space="preserve">VN 400kV Otrokovice – Vizovice – Střelná - hranice ČR/SR“, </w:t>
            </w:r>
            <w:r w:rsidRPr="00A4353F">
              <w:rPr>
                <w:strike/>
                <w:color w:val="FF0000"/>
                <w:sz w:val="18"/>
              </w:rPr>
              <w:t>která prověří územní nároky rozvojového záměru pro koridor E1.</w:t>
            </w:r>
            <w:r w:rsidRPr="00A4353F">
              <w:rPr>
                <w:color w:val="FF0000"/>
                <w:sz w:val="18"/>
              </w:rPr>
              <w:t xml:space="preserve"> kterou na své náklady zajistí společnost </w:t>
            </w:r>
            <w:r w:rsidRPr="00A4353F">
              <w:rPr>
                <w:color w:val="FF0000"/>
                <w:sz w:val="18"/>
                <w:szCs w:val="18"/>
              </w:rPr>
              <w:t xml:space="preserve">ČEPS, a.s., a která bude obsahovat prověření dalších tras vedení. Tyto trasy pak budou porovnány i s trasou, kterou představilo MPO. Na podkladě výsledků územní studie bude </w:t>
            </w:r>
            <w:r w:rsidRPr="00A4353F">
              <w:rPr>
                <w:color w:val="FF0000"/>
                <w:sz w:val="18"/>
              </w:rPr>
              <w:t xml:space="preserve">zajištěna území ochrana pro tento rozvojový záměr. </w:t>
            </w:r>
          </w:p>
          <w:p w:rsidR="00A4353F" w:rsidRDefault="00A4353F">
            <w:pPr>
              <w:pStyle w:val="TableParagraph"/>
              <w:ind w:left="153" w:hanging="12"/>
              <w:rPr>
                <w:sz w:val="18"/>
              </w:rPr>
            </w:pPr>
          </w:p>
          <w:p w:rsidR="00A4353F" w:rsidRPr="00A4353F" w:rsidRDefault="00A4353F">
            <w:pPr>
              <w:pStyle w:val="TableParagraph"/>
              <w:ind w:left="153" w:hanging="12"/>
              <w:rPr>
                <w:color w:val="FF0000"/>
                <w:sz w:val="18"/>
                <w:szCs w:val="18"/>
              </w:rPr>
            </w:pPr>
            <w:r w:rsidRPr="00A4353F">
              <w:rPr>
                <w:color w:val="FF0000"/>
                <w:sz w:val="18"/>
                <w:szCs w:val="18"/>
              </w:rPr>
              <w:t>Z uvedeného vyplývá, že úkol pro územní plánování i nadále přetrvává.</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ind w:left="141"/>
              <w:rPr>
                <w:sz w:val="18"/>
              </w:rPr>
            </w:pPr>
            <w:r w:rsidRPr="00043ED5">
              <w:rPr>
                <w:sz w:val="18"/>
                <w:u w:val="single"/>
              </w:rPr>
              <w:t>Komentář MMR:</w:t>
            </w:r>
          </w:p>
          <w:p w:rsidR="00FD25B2" w:rsidRPr="00043ED5" w:rsidRDefault="00F83464">
            <w:pPr>
              <w:pStyle w:val="TableParagraph"/>
              <w:ind w:right="165"/>
              <w:rPr>
                <w:sz w:val="18"/>
              </w:rPr>
            </w:pPr>
            <w:r w:rsidRPr="00043ED5">
              <w:rPr>
                <w:sz w:val="18"/>
              </w:rPr>
              <w:t>Z ad hoc jednání konaného na MPO dne 17. 9. 2018 mezi zástupci MPO, ČEPS, a.s., MMR, MŽP a Zlínského kraje vyplynuly tyto závěry:</w:t>
            </w:r>
          </w:p>
          <w:p w:rsidR="00FD25B2" w:rsidRPr="00043ED5" w:rsidRDefault="00F83464">
            <w:pPr>
              <w:pStyle w:val="TableParagraph"/>
              <w:numPr>
                <w:ilvl w:val="0"/>
                <w:numId w:val="24"/>
              </w:numPr>
              <w:tabs>
                <w:tab w:val="left" w:pos="455"/>
                <w:tab w:val="left" w:pos="456"/>
              </w:tabs>
              <w:spacing w:before="1"/>
              <w:ind w:right="249"/>
              <w:rPr>
                <w:sz w:val="18"/>
              </w:rPr>
            </w:pPr>
            <w:r w:rsidRPr="00043ED5">
              <w:rPr>
                <w:sz w:val="18"/>
              </w:rPr>
              <w:t>Úkol MPO stanovený v čl. (139) na prověření účelnosti a reálnosti předmětného rozvojového</w:t>
            </w:r>
            <w:r w:rsidRPr="00043ED5">
              <w:rPr>
                <w:spacing w:val="-4"/>
                <w:sz w:val="18"/>
              </w:rPr>
              <w:t xml:space="preserve"> </w:t>
            </w:r>
            <w:r w:rsidRPr="00043ED5">
              <w:rPr>
                <w:sz w:val="18"/>
              </w:rPr>
              <w:t>záměru</w:t>
            </w:r>
            <w:r w:rsidRPr="00043ED5">
              <w:rPr>
                <w:spacing w:val="-4"/>
                <w:sz w:val="18"/>
              </w:rPr>
              <w:t xml:space="preserve"> </w:t>
            </w:r>
            <w:r w:rsidRPr="00043ED5">
              <w:rPr>
                <w:sz w:val="18"/>
              </w:rPr>
              <w:t>byl</w:t>
            </w:r>
            <w:r w:rsidRPr="00043ED5">
              <w:rPr>
                <w:spacing w:val="-6"/>
                <w:sz w:val="18"/>
              </w:rPr>
              <w:t xml:space="preserve"> </w:t>
            </w:r>
            <w:r w:rsidRPr="00043ED5">
              <w:rPr>
                <w:sz w:val="18"/>
              </w:rPr>
              <w:t>splněn.</w:t>
            </w:r>
            <w:r w:rsidRPr="00043ED5">
              <w:rPr>
                <w:spacing w:val="-3"/>
                <w:sz w:val="18"/>
              </w:rPr>
              <w:t xml:space="preserve"> </w:t>
            </w:r>
            <w:r w:rsidRPr="00043ED5">
              <w:rPr>
                <w:sz w:val="18"/>
              </w:rPr>
              <w:t>MPO</w:t>
            </w:r>
            <w:r w:rsidRPr="00043ED5">
              <w:rPr>
                <w:spacing w:val="-5"/>
                <w:sz w:val="18"/>
              </w:rPr>
              <w:t xml:space="preserve"> </w:t>
            </w:r>
            <w:r w:rsidRPr="00043ED5">
              <w:rPr>
                <w:sz w:val="18"/>
              </w:rPr>
              <w:t>představilo</w:t>
            </w:r>
            <w:r w:rsidRPr="00043ED5">
              <w:rPr>
                <w:spacing w:val="-6"/>
                <w:sz w:val="18"/>
              </w:rPr>
              <w:t xml:space="preserve"> </w:t>
            </w:r>
            <w:r w:rsidRPr="00043ED5">
              <w:rPr>
                <w:sz w:val="18"/>
              </w:rPr>
              <w:t>jednu</w:t>
            </w:r>
            <w:r w:rsidRPr="00043ED5">
              <w:rPr>
                <w:spacing w:val="-3"/>
                <w:sz w:val="18"/>
              </w:rPr>
              <w:t xml:space="preserve"> </w:t>
            </w:r>
            <w:r w:rsidRPr="00043ED5">
              <w:rPr>
                <w:sz w:val="18"/>
              </w:rPr>
              <w:t>realizovatelnou</w:t>
            </w:r>
            <w:r w:rsidRPr="00043ED5">
              <w:rPr>
                <w:spacing w:val="-4"/>
                <w:sz w:val="18"/>
              </w:rPr>
              <w:t xml:space="preserve"> </w:t>
            </w:r>
            <w:r w:rsidRPr="00043ED5">
              <w:rPr>
                <w:sz w:val="18"/>
              </w:rPr>
              <w:t>variantu</w:t>
            </w:r>
            <w:r w:rsidRPr="00043ED5">
              <w:rPr>
                <w:spacing w:val="-4"/>
                <w:sz w:val="18"/>
              </w:rPr>
              <w:t xml:space="preserve"> </w:t>
            </w:r>
            <w:r w:rsidRPr="00043ED5">
              <w:rPr>
                <w:sz w:val="18"/>
              </w:rPr>
              <w:t>vedení trasy.</w:t>
            </w:r>
          </w:p>
          <w:p w:rsidR="00FD25B2" w:rsidRPr="00043ED5" w:rsidRDefault="00F83464">
            <w:pPr>
              <w:pStyle w:val="TableParagraph"/>
              <w:numPr>
                <w:ilvl w:val="0"/>
                <w:numId w:val="24"/>
              </w:numPr>
              <w:tabs>
                <w:tab w:val="left" w:pos="472"/>
                <w:tab w:val="left" w:pos="473"/>
              </w:tabs>
              <w:spacing w:before="1"/>
              <w:ind w:left="422" w:right="421" w:hanging="283"/>
              <w:rPr>
                <w:sz w:val="18"/>
              </w:rPr>
            </w:pPr>
            <w:r w:rsidRPr="00043ED5">
              <w:rPr>
                <w:sz w:val="18"/>
              </w:rPr>
              <w:t>ČEPS zajistí na své náklady zpracování územní studie (vyplývající z požadavku uvedeného v ZÚR Zlínského kraje a ve Zprávě o uplatňování ZÚR Zlínského kraje),</w:t>
            </w:r>
            <w:r w:rsidRPr="00043ED5">
              <w:rPr>
                <w:spacing w:val="-30"/>
                <w:sz w:val="18"/>
              </w:rPr>
              <w:t xml:space="preserve"> </w:t>
            </w:r>
            <w:r w:rsidRPr="00043ED5">
              <w:rPr>
                <w:sz w:val="18"/>
              </w:rPr>
              <w:t>a</w:t>
            </w:r>
          </w:p>
          <w:p w:rsidR="00FD25B2" w:rsidRPr="00043ED5" w:rsidRDefault="00F83464">
            <w:pPr>
              <w:pStyle w:val="TableParagraph"/>
              <w:ind w:left="422" w:right="175"/>
              <w:jc w:val="both"/>
              <w:rPr>
                <w:sz w:val="18"/>
              </w:rPr>
            </w:pPr>
            <w:r w:rsidRPr="00043ED5">
              <w:rPr>
                <w:sz w:val="18"/>
              </w:rPr>
              <w:t>v rámci jejího zpracování navrhne Zlínský kraj prověření dalších variantních tras vedení. Výsledky</w:t>
            </w:r>
            <w:r w:rsidRPr="00043ED5">
              <w:rPr>
                <w:spacing w:val="-5"/>
                <w:sz w:val="18"/>
              </w:rPr>
              <w:t xml:space="preserve"> </w:t>
            </w:r>
            <w:r w:rsidRPr="00043ED5">
              <w:rPr>
                <w:sz w:val="18"/>
              </w:rPr>
              <w:t>územní</w:t>
            </w:r>
            <w:r w:rsidRPr="00043ED5">
              <w:rPr>
                <w:spacing w:val="-5"/>
                <w:sz w:val="18"/>
              </w:rPr>
              <w:t xml:space="preserve"> </w:t>
            </w:r>
            <w:r w:rsidRPr="00043ED5">
              <w:rPr>
                <w:sz w:val="18"/>
              </w:rPr>
              <w:t>studie</w:t>
            </w:r>
            <w:r w:rsidRPr="00043ED5">
              <w:rPr>
                <w:spacing w:val="-4"/>
                <w:sz w:val="18"/>
              </w:rPr>
              <w:t xml:space="preserve"> </w:t>
            </w:r>
            <w:r w:rsidRPr="00043ED5">
              <w:rPr>
                <w:sz w:val="18"/>
              </w:rPr>
              <w:t>budou</w:t>
            </w:r>
            <w:r w:rsidRPr="00043ED5">
              <w:rPr>
                <w:spacing w:val="-5"/>
                <w:sz w:val="18"/>
              </w:rPr>
              <w:t xml:space="preserve"> </w:t>
            </w:r>
            <w:r w:rsidRPr="00043ED5">
              <w:rPr>
                <w:sz w:val="18"/>
              </w:rPr>
              <w:t>podkladem</w:t>
            </w:r>
            <w:r w:rsidRPr="00043ED5">
              <w:rPr>
                <w:spacing w:val="-3"/>
                <w:sz w:val="18"/>
              </w:rPr>
              <w:t xml:space="preserve"> </w:t>
            </w:r>
            <w:r w:rsidRPr="00043ED5">
              <w:rPr>
                <w:sz w:val="18"/>
              </w:rPr>
              <w:t>pro</w:t>
            </w:r>
            <w:r w:rsidRPr="00043ED5">
              <w:rPr>
                <w:spacing w:val="-3"/>
                <w:sz w:val="18"/>
              </w:rPr>
              <w:t xml:space="preserve"> </w:t>
            </w:r>
            <w:r w:rsidRPr="00043ED5">
              <w:rPr>
                <w:sz w:val="18"/>
              </w:rPr>
              <w:t>zapracování</w:t>
            </w:r>
            <w:r w:rsidRPr="00043ED5">
              <w:rPr>
                <w:spacing w:val="-3"/>
                <w:sz w:val="18"/>
              </w:rPr>
              <w:t xml:space="preserve"> </w:t>
            </w:r>
            <w:r w:rsidRPr="00043ED5">
              <w:rPr>
                <w:sz w:val="18"/>
              </w:rPr>
              <w:t>rozvojového</w:t>
            </w:r>
            <w:r w:rsidRPr="00043ED5">
              <w:rPr>
                <w:spacing w:val="-2"/>
                <w:sz w:val="18"/>
              </w:rPr>
              <w:t xml:space="preserve"> </w:t>
            </w:r>
            <w:r w:rsidRPr="00043ED5">
              <w:rPr>
                <w:sz w:val="18"/>
              </w:rPr>
              <w:t>záměru</w:t>
            </w:r>
            <w:r w:rsidRPr="00043ED5">
              <w:rPr>
                <w:spacing w:val="-3"/>
                <w:sz w:val="18"/>
              </w:rPr>
              <w:t xml:space="preserve"> </w:t>
            </w:r>
            <w:r w:rsidRPr="00043ED5">
              <w:rPr>
                <w:sz w:val="18"/>
              </w:rPr>
              <w:t>do</w:t>
            </w:r>
            <w:r w:rsidRPr="00043ED5">
              <w:rPr>
                <w:spacing w:val="-5"/>
                <w:sz w:val="18"/>
              </w:rPr>
              <w:t xml:space="preserve"> </w:t>
            </w:r>
            <w:r w:rsidRPr="00043ED5">
              <w:rPr>
                <w:sz w:val="18"/>
              </w:rPr>
              <w:t>ZÚR Zlínského kraje v rámci jejich následné</w:t>
            </w:r>
            <w:r w:rsidRPr="00043ED5">
              <w:rPr>
                <w:spacing w:val="-5"/>
                <w:sz w:val="18"/>
              </w:rPr>
              <w:t xml:space="preserve"> </w:t>
            </w:r>
            <w:r w:rsidRPr="00043ED5">
              <w:rPr>
                <w:sz w:val="18"/>
              </w:rPr>
              <w:t>aktualizace.</w:t>
            </w:r>
          </w:p>
        </w:tc>
      </w:tr>
      <w:tr w:rsidR="00FD25B2" w:rsidRPr="00043ED5">
        <w:trPr>
          <w:trHeight w:val="2757"/>
        </w:trPr>
        <w:tc>
          <w:tcPr>
            <w:tcW w:w="710" w:type="dxa"/>
          </w:tcPr>
          <w:p w:rsidR="00FD25B2" w:rsidRPr="00043ED5" w:rsidRDefault="00F83464">
            <w:pPr>
              <w:pStyle w:val="TableParagraph"/>
              <w:spacing w:before="114"/>
              <w:ind w:left="78"/>
              <w:rPr>
                <w:b/>
                <w:sz w:val="18"/>
              </w:rPr>
            </w:pPr>
            <w:r w:rsidRPr="00043ED5">
              <w:rPr>
                <w:b/>
                <w:sz w:val="18"/>
              </w:rPr>
              <w:lastRenderedPageBreak/>
              <w:t>394.</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(140) E2</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before="119"/>
              <w:ind w:left="153" w:right="202" w:hanging="12"/>
              <w:rPr>
                <w:sz w:val="18"/>
              </w:rPr>
            </w:pPr>
            <w:r w:rsidRPr="00043ED5">
              <w:rPr>
                <w:sz w:val="18"/>
              </w:rPr>
              <w:t xml:space="preserve">V ZÚR ÚK byl koridor vymezen jako koridor pro územní ochranu vedení 400 </w:t>
            </w:r>
            <w:proofErr w:type="spellStart"/>
            <w:r w:rsidRPr="00043ED5">
              <w:rPr>
                <w:sz w:val="18"/>
              </w:rPr>
              <w:t>kV</w:t>
            </w:r>
            <w:proofErr w:type="spellEnd"/>
            <w:r w:rsidRPr="00043ED5">
              <w:rPr>
                <w:sz w:val="18"/>
              </w:rPr>
              <w:t xml:space="preserve"> v úseku TR </w:t>
            </w:r>
            <w:proofErr w:type="spellStart"/>
            <w:r w:rsidRPr="00043ED5">
              <w:rPr>
                <w:sz w:val="18"/>
              </w:rPr>
              <w:t>Vernéřov</w:t>
            </w:r>
            <w:proofErr w:type="spellEnd"/>
            <w:r w:rsidRPr="00043ED5">
              <w:rPr>
                <w:sz w:val="18"/>
              </w:rPr>
              <w:t xml:space="preserve"> – TR Hradec – hranice ÚK – (TR Vítkov, TR Přeštice) jako územní rezerva ER1.</w:t>
            </w:r>
          </w:p>
          <w:p w:rsidR="00FD25B2" w:rsidRPr="00043ED5" w:rsidRDefault="00F83464">
            <w:pPr>
              <w:pStyle w:val="TableParagraph"/>
              <w:tabs>
                <w:tab w:val="left" w:pos="5860"/>
              </w:tabs>
              <w:spacing w:before="121"/>
              <w:ind w:left="153" w:right="155" w:hanging="12"/>
              <w:rPr>
                <w:sz w:val="18"/>
              </w:rPr>
            </w:pPr>
            <w:r w:rsidRPr="00043ED5">
              <w:rPr>
                <w:sz w:val="18"/>
              </w:rPr>
              <w:t>Na základě žádosti oprávněného investora ČEPS a.s., KÚ</w:t>
            </w:r>
            <w:r w:rsidRPr="00043ED5">
              <w:rPr>
                <w:spacing w:val="-21"/>
                <w:sz w:val="18"/>
              </w:rPr>
              <w:t xml:space="preserve"> </w:t>
            </w:r>
            <w:r w:rsidRPr="00043ED5">
              <w:rPr>
                <w:sz w:val="18"/>
              </w:rPr>
              <w:t>ÚK</w:t>
            </w:r>
            <w:r w:rsidRPr="00043ED5">
              <w:rPr>
                <w:spacing w:val="-2"/>
                <w:sz w:val="18"/>
              </w:rPr>
              <w:t xml:space="preserve"> </w:t>
            </w:r>
            <w:r w:rsidRPr="00043ED5">
              <w:rPr>
                <w:sz w:val="18"/>
              </w:rPr>
              <w:t>pořídil</w:t>
            </w:r>
            <w:r w:rsidRPr="00043ED5">
              <w:rPr>
                <w:sz w:val="18"/>
              </w:rPr>
              <w:tab/>
              <w:t>1. aktualizaci ZÚR ÚK</w:t>
            </w:r>
            <w:r w:rsidRPr="00043ED5">
              <w:rPr>
                <w:spacing w:val="-3"/>
                <w:sz w:val="18"/>
              </w:rPr>
              <w:t xml:space="preserve"> </w:t>
            </w:r>
            <w:r w:rsidRPr="00043ED5">
              <w:rPr>
                <w:sz w:val="18"/>
              </w:rPr>
              <w:t>v</w:t>
            </w:r>
            <w:r w:rsidRPr="00043ED5">
              <w:rPr>
                <w:spacing w:val="-3"/>
                <w:sz w:val="18"/>
              </w:rPr>
              <w:t xml:space="preserve"> </w:t>
            </w:r>
            <w:r w:rsidRPr="00043ED5">
              <w:rPr>
                <w:sz w:val="18"/>
              </w:rPr>
              <w:t>rámci</w:t>
            </w:r>
            <w:r w:rsidRPr="00043ED5">
              <w:rPr>
                <w:spacing w:val="-4"/>
                <w:sz w:val="18"/>
              </w:rPr>
              <w:t xml:space="preserve"> </w:t>
            </w:r>
            <w:r w:rsidRPr="00043ED5">
              <w:rPr>
                <w:sz w:val="18"/>
              </w:rPr>
              <w:t>které</w:t>
            </w:r>
            <w:r w:rsidRPr="00043ED5">
              <w:rPr>
                <w:spacing w:val="-1"/>
                <w:sz w:val="18"/>
              </w:rPr>
              <w:t xml:space="preserve"> </w:t>
            </w:r>
            <w:r w:rsidRPr="00043ED5">
              <w:rPr>
                <w:sz w:val="18"/>
              </w:rPr>
              <w:t>byl</w:t>
            </w:r>
            <w:r w:rsidRPr="00043ED5">
              <w:rPr>
                <w:spacing w:val="-4"/>
                <w:sz w:val="18"/>
              </w:rPr>
              <w:t xml:space="preserve"> </w:t>
            </w:r>
            <w:r w:rsidRPr="00043ED5">
              <w:rPr>
                <w:sz w:val="18"/>
              </w:rPr>
              <w:t>koridor</w:t>
            </w:r>
            <w:r w:rsidRPr="00043ED5">
              <w:rPr>
                <w:spacing w:val="-2"/>
                <w:sz w:val="18"/>
              </w:rPr>
              <w:t xml:space="preserve"> </w:t>
            </w:r>
            <w:r w:rsidRPr="00043ED5">
              <w:rPr>
                <w:sz w:val="18"/>
              </w:rPr>
              <w:t>územní</w:t>
            </w:r>
            <w:r w:rsidRPr="00043ED5">
              <w:rPr>
                <w:spacing w:val="-2"/>
                <w:sz w:val="18"/>
              </w:rPr>
              <w:t xml:space="preserve"> </w:t>
            </w:r>
            <w:r w:rsidRPr="00043ED5">
              <w:rPr>
                <w:sz w:val="18"/>
              </w:rPr>
              <w:t>rezervy</w:t>
            </w:r>
            <w:r w:rsidRPr="00043ED5">
              <w:rPr>
                <w:spacing w:val="-3"/>
                <w:sz w:val="18"/>
              </w:rPr>
              <w:t xml:space="preserve"> </w:t>
            </w:r>
            <w:r w:rsidRPr="00043ED5">
              <w:rPr>
                <w:sz w:val="18"/>
              </w:rPr>
              <w:t>ER1</w:t>
            </w:r>
            <w:r w:rsidRPr="00043ED5">
              <w:rPr>
                <w:spacing w:val="-2"/>
                <w:sz w:val="18"/>
              </w:rPr>
              <w:t xml:space="preserve"> </w:t>
            </w:r>
            <w:r w:rsidRPr="00043ED5">
              <w:rPr>
                <w:sz w:val="18"/>
              </w:rPr>
              <w:t>převeden</w:t>
            </w:r>
            <w:r w:rsidRPr="00043ED5">
              <w:rPr>
                <w:spacing w:val="-4"/>
                <w:sz w:val="18"/>
              </w:rPr>
              <w:t xml:space="preserve"> </w:t>
            </w:r>
            <w:r w:rsidRPr="00043ED5">
              <w:rPr>
                <w:sz w:val="18"/>
              </w:rPr>
              <w:t>na</w:t>
            </w:r>
            <w:r w:rsidRPr="00043ED5">
              <w:rPr>
                <w:spacing w:val="-1"/>
                <w:sz w:val="18"/>
              </w:rPr>
              <w:t xml:space="preserve"> </w:t>
            </w:r>
            <w:r w:rsidRPr="00043ED5">
              <w:rPr>
                <w:sz w:val="18"/>
              </w:rPr>
              <w:t>návrhový</w:t>
            </w:r>
            <w:r w:rsidRPr="00043ED5">
              <w:rPr>
                <w:spacing w:val="-4"/>
                <w:sz w:val="18"/>
              </w:rPr>
              <w:t xml:space="preserve"> </w:t>
            </w:r>
            <w:r w:rsidRPr="00043ED5">
              <w:rPr>
                <w:sz w:val="18"/>
              </w:rPr>
              <w:t>koridor</w:t>
            </w:r>
            <w:r w:rsidRPr="00043ED5">
              <w:rPr>
                <w:spacing w:val="-2"/>
                <w:sz w:val="18"/>
              </w:rPr>
              <w:t xml:space="preserve"> </w:t>
            </w:r>
            <w:proofErr w:type="gramStart"/>
            <w:r w:rsidRPr="00043ED5">
              <w:rPr>
                <w:sz w:val="18"/>
              </w:rPr>
              <w:t>E2</w:t>
            </w:r>
            <w:r w:rsidRPr="00043ED5">
              <w:rPr>
                <w:spacing w:val="-3"/>
                <w:sz w:val="18"/>
              </w:rPr>
              <w:t xml:space="preserve"> </w:t>
            </w:r>
            <w:r w:rsidRPr="00043ED5">
              <w:rPr>
                <w:sz w:val="18"/>
              </w:rPr>
              <w:t>(1.A)</w:t>
            </w:r>
            <w:r w:rsidRPr="00043ED5">
              <w:rPr>
                <w:spacing w:val="-2"/>
                <w:sz w:val="18"/>
              </w:rPr>
              <w:t xml:space="preserve"> </w:t>
            </w:r>
            <w:r w:rsidRPr="00043ED5">
              <w:rPr>
                <w:sz w:val="18"/>
              </w:rPr>
              <w:t>pro</w:t>
            </w:r>
            <w:proofErr w:type="gramEnd"/>
            <w:r w:rsidRPr="00043ED5">
              <w:rPr>
                <w:sz w:val="18"/>
              </w:rPr>
              <w:t xml:space="preserve"> veřejně prospěšnou</w:t>
            </w:r>
            <w:r w:rsidRPr="00043ED5">
              <w:rPr>
                <w:spacing w:val="-3"/>
                <w:sz w:val="18"/>
              </w:rPr>
              <w:t xml:space="preserve"> </w:t>
            </w:r>
            <w:r w:rsidRPr="00043ED5">
              <w:rPr>
                <w:sz w:val="18"/>
              </w:rPr>
              <w:t>stavbu.</w:t>
            </w:r>
          </w:p>
          <w:p w:rsidR="00FD25B2" w:rsidRPr="00043ED5" w:rsidRDefault="00F83464">
            <w:pPr>
              <w:pStyle w:val="TableParagraph"/>
              <w:spacing w:before="118"/>
              <w:ind w:left="141"/>
              <w:rPr>
                <w:sz w:val="18"/>
              </w:rPr>
            </w:pPr>
            <w:r w:rsidRPr="00043ED5">
              <w:rPr>
                <w:sz w:val="18"/>
              </w:rPr>
              <w:t>Pro územní plánování a využívání území koridoru stanovila 1. A ZÚR ÚK následující úkoly:</w:t>
            </w:r>
          </w:p>
          <w:p w:rsidR="00FD25B2" w:rsidRPr="00043ED5" w:rsidRDefault="00F83464" w:rsidP="00FA311E">
            <w:pPr>
              <w:pStyle w:val="TableParagraph"/>
              <w:tabs>
                <w:tab w:val="left" w:pos="566"/>
              </w:tabs>
              <w:ind w:left="567" w:right="222" w:hanging="425"/>
              <w:rPr>
                <w:sz w:val="18"/>
              </w:rPr>
            </w:pPr>
            <w:r w:rsidRPr="00043ED5">
              <w:rPr>
                <w:sz w:val="18"/>
              </w:rPr>
              <w:t>(1)</w:t>
            </w:r>
            <w:r w:rsidRPr="00043ED5">
              <w:rPr>
                <w:sz w:val="18"/>
              </w:rPr>
              <w:tab/>
              <w:t xml:space="preserve">Respektovat koridor </w:t>
            </w:r>
            <w:proofErr w:type="gramStart"/>
            <w:r w:rsidRPr="00043ED5">
              <w:rPr>
                <w:sz w:val="18"/>
              </w:rPr>
              <w:t>E2 (1.A) v ÚPD</w:t>
            </w:r>
            <w:proofErr w:type="gramEnd"/>
            <w:r w:rsidRPr="00043ED5">
              <w:rPr>
                <w:sz w:val="18"/>
              </w:rPr>
              <w:t xml:space="preserve"> dotčených obcí a na základě podrobnějších podkladů, se souhlasem dotčených orgánů, zpřesnit a vymezit koridor pro VPS v ÚPD dotčených obcí a zajistit jeho územní koordinaci. Při zpřesnění vymezení</w:t>
            </w:r>
            <w:r w:rsidRPr="00043ED5">
              <w:rPr>
                <w:spacing w:val="-22"/>
                <w:sz w:val="18"/>
              </w:rPr>
              <w:t xml:space="preserve"> </w:t>
            </w:r>
            <w:r w:rsidRPr="00043ED5">
              <w:rPr>
                <w:sz w:val="18"/>
              </w:rPr>
              <w:t>koridoru</w:t>
            </w:r>
          </w:p>
          <w:p w:rsidR="00FD25B2" w:rsidRPr="00043ED5" w:rsidRDefault="00F83464" w:rsidP="00FA311E">
            <w:pPr>
              <w:pStyle w:val="TableParagraph"/>
              <w:ind w:left="567" w:right="147"/>
              <w:rPr>
                <w:sz w:val="18"/>
              </w:rPr>
            </w:pPr>
            <w:r w:rsidRPr="00043ED5">
              <w:rPr>
                <w:sz w:val="18"/>
              </w:rPr>
              <w:t>v ÚPD dotčených obcí zohledňovat zájmy ochrany přírodních, kulturních a civilizačních hodnot území.</w:t>
            </w:r>
          </w:p>
        </w:tc>
      </w:tr>
    </w:tbl>
    <w:p w:rsidR="00FD25B2" w:rsidRPr="00043ED5" w:rsidRDefault="00FD25B2">
      <w:pPr>
        <w:spacing w:line="208" w:lineRule="exact"/>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7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rsidP="00FA311E">
            <w:pPr>
              <w:pStyle w:val="TableParagraph"/>
              <w:numPr>
                <w:ilvl w:val="0"/>
                <w:numId w:val="23"/>
              </w:numPr>
              <w:tabs>
                <w:tab w:val="left" w:pos="566"/>
                <w:tab w:val="left" w:pos="567"/>
              </w:tabs>
              <w:ind w:left="567" w:right="560"/>
              <w:rPr>
                <w:sz w:val="18"/>
              </w:rPr>
            </w:pPr>
            <w:r w:rsidRPr="00043ED5">
              <w:rPr>
                <w:sz w:val="18"/>
              </w:rPr>
              <w:t>Minimalizovat zásah do skladebných částí ÚSES tak, aby byla co možná</w:t>
            </w:r>
            <w:r w:rsidRPr="00043ED5">
              <w:rPr>
                <w:spacing w:val="-36"/>
                <w:sz w:val="18"/>
              </w:rPr>
              <w:t xml:space="preserve"> </w:t>
            </w:r>
            <w:r w:rsidRPr="00043ED5">
              <w:rPr>
                <w:sz w:val="18"/>
              </w:rPr>
              <w:t>nejméně ovlivněna funkčnost</w:t>
            </w:r>
            <w:r w:rsidRPr="00043ED5">
              <w:rPr>
                <w:spacing w:val="-1"/>
                <w:sz w:val="18"/>
              </w:rPr>
              <w:t xml:space="preserve"> </w:t>
            </w:r>
            <w:r w:rsidRPr="00043ED5">
              <w:rPr>
                <w:sz w:val="18"/>
              </w:rPr>
              <w:t>ÚSES.</w:t>
            </w:r>
          </w:p>
          <w:p w:rsidR="00FD25B2" w:rsidRPr="00043ED5" w:rsidRDefault="00F83464" w:rsidP="00FA311E">
            <w:pPr>
              <w:pStyle w:val="TableParagraph"/>
              <w:numPr>
                <w:ilvl w:val="0"/>
                <w:numId w:val="23"/>
              </w:numPr>
              <w:tabs>
                <w:tab w:val="left" w:pos="566"/>
                <w:tab w:val="left" w:pos="567"/>
              </w:tabs>
              <w:ind w:left="567"/>
              <w:rPr>
                <w:sz w:val="18"/>
              </w:rPr>
            </w:pPr>
            <w:r w:rsidRPr="00043ED5">
              <w:rPr>
                <w:sz w:val="18"/>
              </w:rPr>
              <w:t>Minimalizovat zábor ZPF, především zábor půdy v I. a II. třídě ochrany</w:t>
            </w:r>
            <w:r w:rsidRPr="00043ED5">
              <w:rPr>
                <w:spacing w:val="-19"/>
                <w:sz w:val="18"/>
              </w:rPr>
              <w:t xml:space="preserve"> </w:t>
            </w:r>
            <w:r w:rsidRPr="00043ED5">
              <w:rPr>
                <w:sz w:val="18"/>
              </w:rPr>
              <w:t>ZPF.</w:t>
            </w:r>
          </w:p>
          <w:p w:rsidR="00FD25B2" w:rsidRPr="00043ED5" w:rsidRDefault="00F83464" w:rsidP="00FA311E">
            <w:pPr>
              <w:pStyle w:val="TableParagraph"/>
              <w:numPr>
                <w:ilvl w:val="0"/>
                <w:numId w:val="23"/>
              </w:numPr>
              <w:tabs>
                <w:tab w:val="left" w:pos="566"/>
                <w:tab w:val="left" w:pos="567"/>
              </w:tabs>
              <w:ind w:left="567"/>
              <w:rPr>
                <w:sz w:val="18"/>
              </w:rPr>
            </w:pPr>
            <w:r w:rsidRPr="00043ED5">
              <w:rPr>
                <w:sz w:val="18"/>
              </w:rPr>
              <w:t xml:space="preserve">Minimalizovat rozsah zásahů do lesní (PUPFL) a </w:t>
            </w:r>
            <w:proofErr w:type="spellStart"/>
            <w:r w:rsidRPr="00043ED5">
              <w:rPr>
                <w:sz w:val="18"/>
              </w:rPr>
              <w:t>mimolesní</w:t>
            </w:r>
            <w:proofErr w:type="spellEnd"/>
            <w:r w:rsidRPr="00043ED5">
              <w:rPr>
                <w:spacing w:val="-9"/>
                <w:sz w:val="18"/>
              </w:rPr>
              <w:t xml:space="preserve"> </w:t>
            </w:r>
            <w:r w:rsidRPr="00043ED5">
              <w:rPr>
                <w:sz w:val="18"/>
              </w:rPr>
              <w:t>zeleně.</w:t>
            </w:r>
          </w:p>
          <w:p w:rsidR="00FD25B2" w:rsidRPr="00043ED5" w:rsidRDefault="00F83464" w:rsidP="00FA311E">
            <w:pPr>
              <w:pStyle w:val="TableParagraph"/>
              <w:numPr>
                <w:ilvl w:val="0"/>
                <w:numId w:val="23"/>
              </w:numPr>
              <w:tabs>
                <w:tab w:val="left" w:pos="566"/>
                <w:tab w:val="left" w:pos="567"/>
              </w:tabs>
              <w:ind w:left="567"/>
              <w:rPr>
                <w:sz w:val="18"/>
              </w:rPr>
            </w:pPr>
            <w:r w:rsidRPr="00043ED5">
              <w:rPr>
                <w:sz w:val="18"/>
              </w:rPr>
              <w:t xml:space="preserve">Minimalizovat rozsah zásahů do KPZ </w:t>
            </w:r>
            <w:proofErr w:type="spellStart"/>
            <w:r w:rsidRPr="00043ED5">
              <w:rPr>
                <w:sz w:val="18"/>
              </w:rPr>
              <w:t>Valečsko</w:t>
            </w:r>
            <w:proofErr w:type="spellEnd"/>
            <w:r w:rsidRPr="00043ED5">
              <w:rPr>
                <w:sz w:val="18"/>
              </w:rPr>
              <w:t xml:space="preserve"> a MPZ</w:t>
            </w:r>
            <w:r w:rsidRPr="00043ED5">
              <w:rPr>
                <w:spacing w:val="-7"/>
                <w:sz w:val="18"/>
              </w:rPr>
              <w:t xml:space="preserve"> </w:t>
            </w:r>
            <w:r w:rsidRPr="00043ED5">
              <w:rPr>
                <w:sz w:val="18"/>
              </w:rPr>
              <w:t>Mašťov.</w:t>
            </w:r>
          </w:p>
          <w:p w:rsidR="00FD25B2" w:rsidRPr="00043ED5" w:rsidRDefault="00F83464" w:rsidP="00FA311E">
            <w:pPr>
              <w:pStyle w:val="TableParagraph"/>
              <w:numPr>
                <w:ilvl w:val="0"/>
                <w:numId w:val="23"/>
              </w:numPr>
              <w:tabs>
                <w:tab w:val="left" w:pos="566"/>
                <w:tab w:val="left" w:pos="567"/>
              </w:tabs>
              <w:ind w:left="567" w:right="541"/>
              <w:rPr>
                <w:sz w:val="18"/>
              </w:rPr>
            </w:pPr>
            <w:r w:rsidRPr="00043ED5">
              <w:rPr>
                <w:sz w:val="18"/>
              </w:rPr>
              <w:t>Minimalizovat rozsah zásahů do CHLÚ a dobývacích prostorů s probíhající nebo předpokládanou těžbou nerostných surovin ve výhradních ložiscích,</w:t>
            </w:r>
            <w:r w:rsidRPr="00043ED5">
              <w:rPr>
                <w:spacing w:val="-35"/>
                <w:sz w:val="18"/>
              </w:rPr>
              <w:t xml:space="preserve"> </w:t>
            </w:r>
            <w:r w:rsidRPr="00043ED5">
              <w:rPr>
                <w:sz w:val="18"/>
              </w:rPr>
              <w:t>minimalizovat rozsah zásahů do prognózních zdrojů nerostných</w:t>
            </w:r>
            <w:r w:rsidRPr="00043ED5">
              <w:rPr>
                <w:spacing w:val="-9"/>
                <w:sz w:val="18"/>
              </w:rPr>
              <w:t xml:space="preserve"> </w:t>
            </w:r>
            <w:r w:rsidRPr="00043ED5">
              <w:rPr>
                <w:sz w:val="18"/>
              </w:rPr>
              <w:t>surovin.</w:t>
            </w:r>
          </w:p>
          <w:p w:rsidR="00FD25B2" w:rsidRPr="00043ED5" w:rsidRDefault="00FD25B2">
            <w:pPr>
              <w:pStyle w:val="TableParagraph"/>
              <w:ind w:left="0"/>
              <w:rPr>
                <w:sz w:val="18"/>
              </w:rPr>
            </w:pPr>
          </w:p>
          <w:p w:rsidR="00FD25B2" w:rsidRPr="00043ED5" w:rsidRDefault="00F83464">
            <w:pPr>
              <w:pStyle w:val="TableParagraph"/>
              <w:ind w:left="141"/>
              <w:rPr>
                <w:sz w:val="18"/>
              </w:rPr>
            </w:pPr>
            <w:r w:rsidRPr="00043ED5">
              <w:rPr>
                <w:sz w:val="18"/>
              </w:rPr>
              <w:t>1. AZÚR ÚK nabyla účinnosti 20. 5. 2017.</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395.</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(140) E2</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327"/>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ind w:left="141"/>
              <w:rPr>
                <w:sz w:val="18"/>
              </w:rPr>
            </w:pPr>
            <w:r w:rsidRPr="00043ED5">
              <w:rPr>
                <w:sz w:val="18"/>
              </w:rPr>
              <w:t>Vymezení ploch a koridorů pro záměry je splněno v ZÚR KK, ve znění Aktualizace č. 1, která nabyla účinnosti 13. 7. 2018.</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396.</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(140) E2</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ind w:left="139" w:right="235" w:hanging="32"/>
              <w:rPr>
                <w:sz w:val="18"/>
              </w:rPr>
            </w:pPr>
            <w:r w:rsidRPr="00043ED5">
              <w:rPr>
                <w:sz w:val="18"/>
              </w:rPr>
              <w:t>29. 09. 2018 nabyla účinnosti Aktualizace č. 2 ZÚR PK (pořizovaná na žádost oprávněného investora - ČEPS, s. r. o.), ve které byla řešena úprava šíře koridoru pro umístění požadovaného zdvojení VVN (300 m místo 100 m).</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lastRenderedPageBreak/>
              <w:t>397.</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(142) E4a</w:t>
            </w:r>
          </w:p>
          <w:p w:rsidR="00FD25B2" w:rsidRPr="00043ED5" w:rsidRDefault="00F83464">
            <w:pPr>
              <w:pStyle w:val="TableParagraph"/>
              <w:ind w:right="608"/>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 písm. a) a b):</w:t>
            </w:r>
          </w:p>
          <w:p w:rsidR="00FD25B2" w:rsidRPr="00043ED5" w:rsidRDefault="00F83464">
            <w:pPr>
              <w:pStyle w:val="TableParagraph"/>
              <w:numPr>
                <w:ilvl w:val="0"/>
                <w:numId w:val="22"/>
              </w:numPr>
              <w:tabs>
                <w:tab w:val="left" w:pos="469"/>
              </w:tabs>
              <w:spacing w:before="4"/>
              <w:ind w:right="170"/>
              <w:rPr>
                <w:sz w:val="18"/>
              </w:rPr>
            </w:pPr>
            <w:r w:rsidRPr="00043ED5">
              <w:rPr>
                <w:sz w:val="18"/>
              </w:rPr>
              <w:t>Vytvářet územní podmínky pro rozvoj veřejné infrastruktury, související a podmiňující změny v území vyvolané</w:t>
            </w:r>
            <w:r w:rsidRPr="00043ED5">
              <w:rPr>
                <w:spacing w:val="-27"/>
                <w:sz w:val="18"/>
              </w:rPr>
              <w:t xml:space="preserve"> </w:t>
            </w:r>
            <w:r w:rsidRPr="00043ED5">
              <w:rPr>
                <w:sz w:val="18"/>
              </w:rPr>
              <w:t>rozšířením elektrárny Temelín, respektive</w:t>
            </w:r>
            <w:r w:rsidRPr="00043ED5">
              <w:rPr>
                <w:spacing w:val="-4"/>
                <w:sz w:val="18"/>
              </w:rPr>
              <w:t xml:space="preserve"> </w:t>
            </w:r>
            <w:r w:rsidRPr="00043ED5">
              <w:rPr>
                <w:sz w:val="18"/>
              </w:rPr>
              <w:t>Dukovany.</w:t>
            </w:r>
          </w:p>
          <w:p w:rsidR="00FD25B2" w:rsidRPr="00043ED5" w:rsidRDefault="00F83464">
            <w:pPr>
              <w:pStyle w:val="TableParagraph"/>
              <w:numPr>
                <w:ilvl w:val="0"/>
                <w:numId w:val="22"/>
              </w:numPr>
              <w:tabs>
                <w:tab w:val="left" w:pos="469"/>
              </w:tabs>
              <w:spacing w:before="5" w:line="206" w:lineRule="exact"/>
              <w:ind w:right="150"/>
              <w:rPr>
                <w:sz w:val="18"/>
              </w:rPr>
            </w:pPr>
            <w:r w:rsidRPr="00043ED5">
              <w:rPr>
                <w:sz w:val="18"/>
              </w:rPr>
              <w:t>Na základě splnění úkolu pro MPO prověřit územní</w:t>
            </w:r>
            <w:r w:rsidRPr="00043ED5">
              <w:rPr>
                <w:spacing w:val="-27"/>
                <w:sz w:val="18"/>
              </w:rPr>
              <w:t xml:space="preserve"> </w:t>
            </w:r>
            <w:r w:rsidRPr="00043ED5">
              <w:rPr>
                <w:sz w:val="18"/>
              </w:rPr>
              <w:t>podmínky pro umístění rozvojového záměru vodní nádrže pro</w:t>
            </w:r>
            <w:r w:rsidRPr="00043ED5">
              <w:rPr>
                <w:spacing w:val="-19"/>
                <w:sz w:val="18"/>
              </w:rPr>
              <w:t xml:space="preserve"> </w:t>
            </w:r>
            <w:r w:rsidRPr="00043ED5">
              <w:rPr>
                <w:sz w:val="18"/>
              </w:rPr>
              <w:t>zajištění</w:t>
            </w:r>
          </w:p>
        </w:tc>
        <w:tc>
          <w:tcPr>
            <w:tcW w:w="7657" w:type="dxa"/>
          </w:tcPr>
          <w:p w:rsidR="00FD25B2" w:rsidRPr="000953EA" w:rsidRDefault="00F83464">
            <w:pPr>
              <w:pStyle w:val="TableParagraph"/>
              <w:ind w:left="153" w:hanging="12"/>
              <w:rPr>
                <w:sz w:val="18"/>
              </w:rPr>
            </w:pPr>
            <w:r w:rsidRPr="00043ED5">
              <w:rPr>
                <w:sz w:val="18"/>
              </w:rPr>
              <w:t>Úkol splněn, plocha pro rozšíření ETE, včetně koridoru pro vyvedení výkonu do rozvodny Kočín je vymezena v Zásadách územního rozvoje Jihočeského kraje.</w:t>
            </w:r>
            <w:r w:rsidR="009900B8">
              <w:rPr>
                <w:sz w:val="18"/>
              </w:rPr>
              <w:t xml:space="preserve"> </w:t>
            </w:r>
            <w:r w:rsidR="009900B8" w:rsidRPr="000953EA">
              <w:rPr>
                <w:sz w:val="18"/>
              </w:rPr>
              <w:t xml:space="preserve">V návrhu 4. aktualizace ZUR </w:t>
            </w:r>
            <w:proofErr w:type="spellStart"/>
            <w:r w:rsidR="009900B8" w:rsidRPr="000953EA">
              <w:rPr>
                <w:sz w:val="18"/>
              </w:rPr>
              <w:t>JčK</w:t>
            </w:r>
            <w:proofErr w:type="spellEnd"/>
            <w:r w:rsidR="009900B8" w:rsidRPr="000953EA">
              <w:rPr>
                <w:sz w:val="18"/>
              </w:rPr>
              <w:t xml:space="preserve"> jsou záměry upraveny na základě požadavku oprávněného investora.</w:t>
            </w:r>
          </w:p>
          <w:p w:rsidR="00FD25B2" w:rsidRPr="00043ED5" w:rsidRDefault="00FD25B2">
            <w:pPr>
              <w:pStyle w:val="TableParagraph"/>
              <w:ind w:left="0"/>
              <w:rPr>
                <w:sz w:val="18"/>
              </w:rPr>
            </w:pPr>
          </w:p>
          <w:p w:rsidR="00FD25B2" w:rsidRPr="00043ED5" w:rsidRDefault="00F83464">
            <w:pPr>
              <w:pStyle w:val="TableParagraph"/>
              <w:ind w:left="153" w:hanging="12"/>
              <w:rPr>
                <w:sz w:val="18"/>
              </w:rPr>
            </w:pPr>
            <w:r w:rsidRPr="00043ED5">
              <w:rPr>
                <w:sz w:val="18"/>
              </w:rPr>
              <w:t>V Zásadách jsou vymezeny i koridory dopravní infrastruktury související s dostavbou Temelína.</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left="468" w:right="277"/>
              <w:rPr>
                <w:sz w:val="18"/>
              </w:rPr>
            </w:pPr>
            <w:r w:rsidRPr="00043ED5">
              <w:rPr>
                <w:sz w:val="18"/>
              </w:rPr>
              <w:t>dlouhodobého provozu Dukovan s ohledem na minimalizaci dopadů na ochranu přírody a krajiny a podle výsledků prověření zajistit vymezení územní rezervy.</w:t>
            </w:r>
          </w:p>
        </w:tc>
        <w:tc>
          <w:tcPr>
            <w:tcW w:w="7657" w:type="dxa"/>
          </w:tcPr>
          <w:p w:rsidR="00FD25B2" w:rsidRPr="00043ED5" w:rsidRDefault="00FD25B2">
            <w:pPr>
              <w:pStyle w:val="TableParagraph"/>
              <w:spacing w:before="7"/>
              <w:ind w:left="0"/>
              <w:rPr>
                <w:sz w:val="17"/>
              </w:rPr>
            </w:pPr>
          </w:p>
          <w:p w:rsidR="00FD25B2" w:rsidRPr="00043ED5" w:rsidRDefault="00F83464">
            <w:pPr>
              <w:pStyle w:val="TableParagraph"/>
              <w:ind w:left="0" w:right="95"/>
              <w:jc w:val="right"/>
              <w:rPr>
                <w:b/>
                <w:sz w:val="18"/>
              </w:rPr>
            </w:pPr>
            <w:r w:rsidRPr="00043ED5">
              <w:rPr>
                <w:b/>
                <w:sz w:val="18"/>
              </w:rPr>
              <w:t>Úkol splněn.</w:t>
            </w:r>
          </w:p>
        </w:tc>
      </w:tr>
      <w:tr w:rsidR="00FD25B2" w:rsidRPr="00043ED5">
        <w:trPr>
          <w:trHeight w:val="2693"/>
        </w:trPr>
        <w:tc>
          <w:tcPr>
            <w:tcW w:w="710" w:type="dxa"/>
          </w:tcPr>
          <w:p w:rsidR="00FD25B2" w:rsidRPr="00043ED5" w:rsidRDefault="00F83464">
            <w:pPr>
              <w:pStyle w:val="TableParagraph"/>
              <w:spacing w:before="117"/>
              <w:ind w:left="78"/>
              <w:rPr>
                <w:b/>
                <w:sz w:val="18"/>
              </w:rPr>
            </w:pPr>
            <w:r w:rsidRPr="00043ED5">
              <w:rPr>
                <w:b/>
                <w:sz w:val="18"/>
              </w:rPr>
              <w:t>398.</w:t>
            </w:r>
          </w:p>
        </w:tc>
        <w:tc>
          <w:tcPr>
            <w:tcW w:w="1702" w:type="dxa"/>
          </w:tcPr>
          <w:p w:rsidR="00FD25B2" w:rsidRPr="00043ED5" w:rsidRDefault="00F83464">
            <w:pPr>
              <w:pStyle w:val="TableParagraph"/>
              <w:spacing w:before="117"/>
              <w:rPr>
                <w:b/>
                <w:sz w:val="18"/>
              </w:rPr>
            </w:pPr>
            <w:r w:rsidRPr="00043ED5">
              <w:rPr>
                <w:b/>
                <w:sz w:val="18"/>
              </w:rPr>
              <w:t>Kraj Vysočina</w:t>
            </w:r>
          </w:p>
        </w:tc>
        <w:tc>
          <w:tcPr>
            <w:tcW w:w="5528" w:type="dxa"/>
          </w:tcPr>
          <w:p w:rsidR="00FD25B2" w:rsidRPr="00043ED5" w:rsidRDefault="00F83464">
            <w:pPr>
              <w:pStyle w:val="TableParagraph"/>
              <w:spacing w:line="204" w:lineRule="exact"/>
              <w:rPr>
                <w:b/>
                <w:sz w:val="18"/>
              </w:rPr>
            </w:pPr>
            <w:r w:rsidRPr="00043ED5">
              <w:rPr>
                <w:b/>
                <w:sz w:val="18"/>
              </w:rPr>
              <w:t>čl. (142) E4a</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 písm. a) a b):</w:t>
            </w:r>
          </w:p>
          <w:p w:rsidR="00FD25B2" w:rsidRPr="00043ED5" w:rsidRDefault="00F83464">
            <w:pPr>
              <w:pStyle w:val="TableParagraph"/>
              <w:numPr>
                <w:ilvl w:val="0"/>
                <w:numId w:val="21"/>
              </w:numPr>
              <w:tabs>
                <w:tab w:val="left" w:pos="469"/>
              </w:tabs>
              <w:spacing w:before="6"/>
              <w:ind w:right="169"/>
              <w:rPr>
                <w:sz w:val="18"/>
              </w:rPr>
            </w:pPr>
            <w:r w:rsidRPr="00043ED5">
              <w:rPr>
                <w:sz w:val="18"/>
              </w:rPr>
              <w:t>Vytvářet územní podmínky pro rozvoj veřejné infrastruktury, související a podmiňující změny v území vyvolané</w:t>
            </w:r>
            <w:r w:rsidRPr="00043ED5">
              <w:rPr>
                <w:spacing w:val="-26"/>
                <w:sz w:val="18"/>
              </w:rPr>
              <w:t xml:space="preserve"> </w:t>
            </w:r>
            <w:r w:rsidRPr="00043ED5">
              <w:rPr>
                <w:sz w:val="18"/>
              </w:rPr>
              <w:t>rozšířením elektrárny Temelín, respektive</w:t>
            </w:r>
            <w:r w:rsidRPr="00043ED5">
              <w:rPr>
                <w:spacing w:val="-4"/>
                <w:sz w:val="18"/>
              </w:rPr>
              <w:t xml:space="preserve"> </w:t>
            </w:r>
            <w:r w:rsidRPr="00043ED5">
              <w:rPr>
                <w:sz w:val="18"/>
              </w:rPr>
              <w:t>Dukovany.</w:t>
            </w:r>
          </w:p>
          <w:p w:rsidR="00FD25B2" w:rsidRPr="00043ED5" w:rsidRDefault="00F83464">
            <w:pPr>
              <w:pStyle w:val="TableParagraph"/>
              <w:numPr>
                <w:ilvl w:val="0"/>
                <w:numId w:val="21"/>
              </w:numPr>
              <w:tabs>
                <w:tab w:val="left" w:pos="469"/>
              </w:tabs>
              <w:ind w:right="150"/>
              <w:rPr>
                <w:sz w:val="18"/>
              </w:rPr>
            </w:pPr>
            <w:r w:rsidRPr="00043ED5">
              <w:rPr>
                <w:sz w:val="18"/>
              </w:rPr>
              <w:t>Na základě splnění úkolu pro MPO prověřit územní</w:t>
            </w:r>
            <w:r w:rsidRPr="00043ED5">
              <w:rPr>
                <w:spacing w:val="-27"/>
                <w:sz w:val="18"/>
              </w:rPr>
              <w:t xml:space="preserve"> </w:t>
            </w:r>
            <w:r w:rsidRPr="00043ED5">
              <w:rPr>
                <w:sz w:val="18"/>
              </w:rPr>
              <w:t>podmínky pro umístění rozvojového záměru vodní nádrže pro zajištění dlouhodobého provozu Dukovan s ohledem na minimalizaci dopadů na ochranu přírody a krajiny a podle výsledků prověření zajistit vymezení územní</w:t>
            </w:r>
            <w:r w:rsidRPr="00043ED5">
              <w:rPr>
                <w:spacing w:val="-5"/>
                <w:sz w:val="18"/>
              </w:rPr>
              <w:t xml:space="preserve"> </w:t>
            </w:r>
            <w:r w:rsidRPr="00043ED5">
              <w:rPr>
                <w:sz w:val="18"/>
              </w:rPr>
              <w:t>rezervy.</w:t>
            </w:r>
          </w:p>
        </w:tc>
        <w:tc>
          <w:tcPr>
            <w:tcW w:w="7657" w:type="dxa"/>
          </w:tcPr>
          <w:p w:rsidR="00F504B2" w:rsidRPr="00B0659C" w:rsidRDefault="00F504B2">
            <w:pPr>
              <w:pStyle w:val="TableParagraph"/>
              <w:spacing w:before="1"/>
              <w:ind w:left="153" w:hanging="12"/>
              <w:rPr>
                <w:color w:val="FF0000"/>
                <w:sz w:val="18"/>
              </w:rPr>
            </w:pPr>
            <w:r w:rsidRPr="00B0659C">
              <w:rPr>
                <w:color w:val="FF0000"/>
                <w:sz w:val="18"/>
              </w:rPr>
              <w:t>Zásady územního rozvoje Kraje Vysočina vymezují územní rezervu k rozšíření elektrárny Dukovany včetně koridorů pro vyvedení elektrického a tepelného výkonu. V roce 2019 proběhlo veřejné projednání návrhu Aktualizace č. 4 ZÚR KV, který obsahuje plochu pro rozšíření elektrárny Dukovany včetně koridorů pro vyvedení elektrického a tepelného výkonu.</w:t>
            </w:r>
          </w:p>
          <w:p w:rsidR="00F504B2" w:rsidRPr="000953EA" w:rsidRDefault="00F504B2">
            <w:pPr>
              <w:pStyle w:val="TableParagraph"/>
              <w:spacing w:before="1"/>
              <w:ind w:left="153" w:hanging="12"/>
              <w:rPr>
                <w:sz w:val="18"/>
              </w:rPr>
            </w:pPr>
          </w:p>
          <w:p w:rsidR="00FD25B2" w:rsidRPr="00F504B2" w:rsidRDefault="00FD25B2">
            <w:pPr>
              <w:pStyle w:val="TableParagraph"/>
              <w:spacing w:before="1"/>
              <w:ind w:left="153" w:hanging="12"/>
              <w:rPr>
                <w:strike/>
                <w:sz w:val="18"/>
              </w:rPr>
            </w:pP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399.</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(142) E4a</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 písm. a) a b):</w:t>
            </w:r>
          </w:p>
          <w:p w:rsidR="00FD25B2" w:rsidRPr="00043ED5" w:rsidRDefault="00F83464">
            <w:pPr>
              <w:pStyle w:val="TableParagraph"/>
              <w:numPr>
                <w:ilvl w:val="0"/>
                <w:numId w:val="20"/>
              </w:numPr>
              <w:tabs>
                <w:tab w:val="left" w:pos="469"/>
              </w:tabs>
              <w:spacing w:before="4"/>
              <w:ind w:right="167"/>
              <w:rPr>
                <w:sz w:val="18"/>
              </w:rPr>
            </w:pPr>
            <w:r w:rsidRPr="00043ED5">
              <w:rPr>
                <w:sz w:val="18"/>
              </w:rPr>
              <w:t>Vytvářet územní podmínky pro rozvoj veřejné infrastruktury, související a podmiňující změny v území vyvolané</w:t>
            </w:r>
            <w:r w:rsidRPr="00043ED5">
              <w:rPr>
                <w:spacing w:val="-24"/>
                <w:sz w:val="18"/>
              </w:rPr>
              <w:t xml:space="preserve"> </w:t>
            </w:r>
            <w:r w:rsidRPr="00043ED5">
              <w:rPr>
                <w:sz w:val="18"/>
              </w:rPr>
              <w:t>rozšířením elektrárny Temelín, respektive</w:t>
            </w:r>
            <w:r w:rsidRPr="00043ED5">
              <w:rPr>
                <w:spacing w:val="-4"/>
                <w:sz w:val="18"/>
              </w:rPr>
              <w:t xml:space="preserve"> </w:t>
            </w:r>
            <w:r w:rsidRPr="00043ED5">
              <w:rPr>
                <w:sz w:val="18"/>
              </w:rPr>
              <w:t>Dukovany.</w:t>
            </w:r>
          </w:p>
          <w:p w:rsidR="00FD25B2" w:rsidRPr="00043ED5" w:rsidRDefault="00F83464">
            <w:pPr>
              <w:pStyle w:val="TableParagraph"/>
              <w:numPr>
                <w:ilvl w:val="0"/>
                <w:numId w:val="20"/>
              </w:numPr>
              <w:tabs>
                <w:tab w:val="left" w:pos="469"/>
              </w:tabs>
              <w:spacing w:before="1"/>
              <w:ind w:right="150"/>
              <w:rPr>
                <w:sz w:val="18"/>
              </w:rPr>
            </w:pPr>
            <w:r w:rsidRPr="00043ED5">
              <w:rPr>
                <w:sz w:val="18"/>
              </w:rPr>
              <w:t>Na základě splnění úkolu pro MPO prověřit územní</w:t>
            </w:r>
            <w:r w:rsidRPr="00043ED5">
              <w:rPr>
                <w:spacing w:val="-27"/>
                <w:sz w:val="18"/>
              </w:rPr>
              <w:t xml:space="preserve"> </w:t>
            </w:r>
            <w:r w:rsidRPr="00043ED5">
              <w:rPr>
                <w:sz w:val="18"/>
              </w:rPr>
              <w:t>podmínky pro umístění rozvojového záměru vodní nádrže pro zajištění dlouhodobého provozu Dukovan s ohledem na minimalizaci dopadů na ochranu přírody a krajiny a podle výsledků prověření zajistit vymezení územní</w:t>
            </w:r>
            <w:r w:rsidRPr="00043ED5">
              <w:rPr>
                <w:spacing w:val="-5"/>
                <w:sz w:val="18"/>
              </w:rPr>
              <w:t xml:space="preserve"> </w:t>
            </w:r>
            <w:r w:rsidRPr="00043ED5">
              <w:rPr>
                <w:sz w:val="18"/>
              </w:rPr>
              <w:t>rezervy.</w:t>
            </w:r>
          </w:p>
        </w:tc>
        <w:tc>
          <w:tcPr>
            <w:tcW w:w="7657" w:type="dxa"/>
          </w:tcPr>
          <w:p w:rsidR="00FD25B2" w:rsidRPr="00043ED5" w:rsidRDefault="00F83464">
            <w:pPr>
              <w:pStyle w:val="TableParagraph"/>
              <w:ind w:left="153" w:right="357" w:hanging="46"/>
              <w:rPr>
                <w:sz w:val="18"/>
              </w:rPr>
            </w:pPr>
            <w:r w:rsidRPr="00043ED5">
              <w:rPr>
                <w:sz w:val="18"/>
              </w:rPr>
              <w:t xml:space="preserve">ZÚR JMK naplňují tento úkol vymezením koridoru </w:t>
            </w:r>
            <w:r w:rsidRPr="00043ED5">
              <w:rPr>
                <w:sz w:val="18"/>
                <w:u w:val="single"/>
              </w:rPr>
              <w:t xml:space="preserve">TET01 </w:t>
            </w:r>
            <w:r w:rsidRPr="00043ED5">
              <w:rPr>
                <w:sz w:val="18"/>
              </w:rPr>
              <w:t>(JE Dukovany –) hranice kraje – Brno, horkovod z elektrárny Dukovany.</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lastRenderedPageBreak/>
              <w:t>400.</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2" w:lineRule="exact"/>
              <w:rPr>
                <w:b/>
                <w:sz w:val="18"/>
              </w:rPr>
            </w:pPr>
            <w:r w:rsidRPr="00043ED5">
              <w:rPr>
                <w:b/>
                <w:sz w:val="18"/>
              </w:rPr>
              <w:t>čl. (143) E4b</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Ponechat v ZÚR územní rezervu pro rozvojový záměr a po prověření Ministerstvem průmyslu a obchodu vymezit územní</w:t>
            </w:r>
          </w:p>
          <w:p w:rsidR="00FD25B2" w:rsidRPr="00043ED5" w:rsidRDefault="00F83464">
            <w:pPr>
              <w:pStyle w:val="TableParagraph"/>
              <w:spacing w:before="1" w:line="187" w:lineRule="exact"/>
              <w:rPr>
                <w:sz w:val="18"/>
              </w:rPr>
            </w:pPr>
            <w:r w:rsidRPr="00043ED5">
              <w:rPr>
                <w:sz w:val="18"/>
              </w:rPr>
              <w:t>rezervu pro vyvedení tepelného výkonu.</w:t>
            </w:r>
          </w:p>
        </w:tc>
        <w:tc>
          <w:tcPr>
            <w:tcW w:w="7657" w:type="dxa"/>
          </w:tcPr>
          <w:p w:rsidR="00FD25B2" w:rsidRPr="00043ED5" w:rsidRDefault="00FD25B2">
            <w:pPr>
              <w:pStyle w:val="TableParagraph"/>
              <w:spacing w:before="1"/>
              <w:ind w:left="0"/>
              <w:rPr>
                <w:sz w:val="18"/>
              </w:rPr>
            </w:pPr>
          </w:p>
          <w:p w:rsidR="00FD25B2" w:rsidRPr="00043ED5" w:rsidRDefault="00F83464">
            <w:pPr>
              <w:pStyle w:val="TableParagraph"/>
              <w:ind w:left="153" w:right="115" w:hanging="46"/>
              <w:rPr>
                <w:sz w:val="18"/>
              </w:rPr>
            </w:pPr>
            <w:r w:rsidRPr="00043ED5">
              <w:rPr>
                <w:sz w:val="18"/>
              </w:rPr>
              <w:t>Plocha pro energetický zdroj je v ZÚR MSK vymezena jako územní rezerva včetně koridoru pro vyvedení výkonu a územní rezervy pro vodní nádrž (profil Spálov). Záměr nebyl dosud dostatečně prověřen. MPO neposkytlo odpovídající podklady, problematika případného vyvedení tepelného výkonu je předčasná.</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401.</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(143) E4b</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Ponechat v ZÚR územní rezervu pro rozvojový záměr a po prověření Ministerstvem průmyslu a obchodu vymezit územní rezervu pro vyvedení tepelného výkonu.</w:t>
            </w:r>
          </w:p>
        </w:tc>
        <w:tc>
          <w:tcPr>
            <w:tcW w:w="7657" w:type="dxa"/>
          </w:tcPr>
          <w:p w:rsidR="00FD25B2" w:rsidRPr="00043ED5" w:rsidRDefault="00F83464">
            <w:pPr>
              <w:pStyle w:val="TableParagraph"/>
              <w:spacing w:before="1"/>
              <w:ind w:left="141" w:right="582"/>
              <w:rPr>
                <w:sz w:val="18"/>
              </w:rPr>
            </w:pPr>
            <w:r w:rsidRPr="00043ED5">
              <w:rPr>
                <w:sz w:val="18"/>
              </w:rPr>
              <w:t>ZÚR OK řeší vyvedení elektrického výkonu z plánovaného významného energetického zdroje v Blahutovicích.</w:t>
            </w:r>
          </w:p>
          <w:p w:rsidR="00FD25B2" w:rsidRPr="00043ED5" w:rsidRDefault="00F83464">
            <w:pPr>
              <w:pStyle w:val="TableParagraph"/>
              <w:ind w:left="141" w:right="341"/>
              <w:rPr>
                <w:sz w:val="18"/>
              </w:rPr>
            </w:pPr>
            <w:r w:rsidRPr="00043ED5">
              <w:rPr>
                <w:sz w:val="18"/>
              </w:rPr>
              <w:t>Aktualizace č. 2a navrhuje úpravu řešení dle podkladů provozovatele přenosové soustavy ČEPS, a.s. Vyvedení elektrického výkonu z Blahutovic je řešeno jako územní rezerva</w:t>
            </w:r>
          </w:p>
          <w:p w:rsidR="00FD25B2" w:rsidRPr="00043ED5" w:rsidRDefault="00F83464">
            <w:pPr>
              <w:pStyle w:val="TableParagraph"/>
              <w:spacing w:line="242" w:lineRule="auto"/>
              <w:ind w:left="141" w:right="581"/>
              <w:rPr>
                <w:sz w:val="18"/>
              </w:rPr>
            </w:pPr>
            <w:r w:rsidRPr="00043ED5">
              <w:rPr>
                <w:sz w:val="18"/>
              </w:rPr>
              <w:t xml:space="preserve">s návazností na navrhovanou odbočku dvojitého vedení do stanice </w:t>
            </w:r>
            <w:proofErr w:type="spellStart"/>
            <w:r w:rsidRPr="00043ED5">
              <w:rPr>
                <w:sz w:val="18"/>
              </w:rPr>
              <w:t>Kletné</w:t>
            </w:r>
            <w:proofErr w:type="spellEnd"/>
            <w:r w:rsidRPr="00043ED5">
              <w:rPr>
                <w:sz w:val="18"/>
              </w:rPr>
              <w:t xml:space="preserve"> z (dvojitého) vedení 400 </w:t>
            </w:r>
            <w:proofErr w:type="spellStart"/>
            <w:r w:rsidRPr="00043ED5">
              <w:rPr>
                <w:sz w:val="18"/>
              </w:rPr>
              <w:t>kV</w:t>
            </w:r>
            <w:proofErr w:type="spellEnd"/>
            <w:r w:rsidRPr="00043ED5">
              <w:rPr>
                <w:sz w:val="18"/>
              </w:rPr>
              <w:t xml:space="preserve"> Prosenice-Nošovice.</w:t>
            </w:r>
          </w:p>
          <w:p w:rsidR="00FD25B2" w:rsidRPr="00043ED5" w:rsidRDefault="00F83464">
            <w:pPr>
              <w:pStyle w:val="TableParagraph"/>
              <w:spacing w:line="205" w:lineRule="exact"/>
              <w:ind w:left="141"/>
              <w:rPr>
                <w:sz w:val="18"/>
              </w:rPr>
            </w:pPr>
            <w:r w:rsidRPr="00043ED5">
              <w:rPr>
                <w:sz w:val="18"/>
              </w:rPr>
              <w:t>Vyvedení tepelného výkonu nebylo ze strany MPO prověřeno, Akt. č. 2a se tímto nezabývá.</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402.</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(147) E8</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427"/>
              <w:rPr>
                <w:sz w:val="18"/>
              </w:rPr>
            </w:pPr>
            <w:r w:rsidRPr="00043ED5">
              <w:rPr>
                <w:sz w:val="18"/>
              </w:rPr>
              <w:t>Prověřit územní podmínky pro umístění rozvojového záměru a podle výsledků prověření zajistit ochranu území pro tento rozvojový záměr vymezením územní rezervy, případně vymezením koridoru a plochy.</w:t>
            </w:r>
          </w:p>
        </w:tc>
        <w:tc>
          <w:tcPr>
            <w:tcW w:w="7657" w:type="dxa"/>
          </w:tcPr>
          <w:p w:rsidR="00FD25B2" w:rsidRPr="00043ED5" w:rsidRDefault="00F83464">
            <w:pPr>
              <w:pStyle w:val="TableParagraph"/>
              <w:spacing w:before="1" w:line="204" w:lineRule="exact"/>
              <w:rPr>
                <w:sz w:val="18"/>
              </w:rPr>
            </w:pPr>
            <w:r w:rsidRPr="00043ED5">
              <w:rPr>
                <w:sz w:val="18"/>
              </w:rPr>
              <w:t>ZÚR JMK naplňují tento úkol vymezením koridoru a plochy:</w:t>
            </w:r>
          </w:p>
          <w:p w:rsidR="00FD25B2" w:rsidRPr="00043ED5" w:rsidRDefault="00F83464">
            <w:pPr>
              <w:pStyle w:val="TableParagraph"/>
              <w:numPr>
                <w:ilvl w:val="0"/>
                <w:numId w:val="19"/>
              </w:numPr>
              <w:tabs>
                <w:tab w:val="left" w:pos="284"/>
              </w:tabs>
              <w:spacing w:line="242" w:lineRule="auto"/>
              <w:ind w:right="507" w:hanging="175"/>
              <w:rPr>
                <w:sz w:val="18"/>
              </w:rPr>
            </w:pPr>
            <w:r w:rsidRPr="00043ED5">
              <w:rPr>
                <w:b/>
                <w:sz w:val="18"/>
              </w:rPr>
              <w:t xml:space="preserve">TEE01 </w:t>
            </w:r>
            <w:r w:rsidRPr="00043ED5">
              <w:rPr>
                <w:sz w:val="18"/>
              </w:rPr>
              <w:t xml:space="preserve">Vedení 400 </w:t>
            </w:r>
            <w:proofErr w:type="spellStart"/>
            <w:r w:rsidRPr="00043ED5">
              <w:rPr>
                <w:sz w:val="18"/>
              </w:rPr>
              <w:t>kV</w:t>
            </w:r>
            <w:proofErr w:type="spellEnd"/>
            <w:r w:rsidRPr="00043ED5">
              <w:rPr>
                <w:sz w:val="18"/>
              </w:rPr>
              <w:t xml:space="preserve"> Rohatec – hranice </w:t>
            </w:r>
            <w:proofErr w:type="gramStart"/>
            <w:r w:rsidRPr="00043ED5">
              <w:rPr>
                <w:sz w:val="18"/>
              </w:rPr>
              <w:t>kraje (– Otrokovice</w:t>
            </w:r>
            <w:proofErr w:type="gramEnd"/>
            <w:r w:rsidRPr="00043ED5">
              <w:rPr>
                <w:sz w:val="18"/>
              </w:rPr>
              <w:t xml:space="preserve">) a </w:t>
            </w:r>
            <w:proofErr w:type="spellStart"/>
            <w:r w:rsidRPr="00043ED5">
              <w:rPr>
                <w:sz w:val="18"/>
              </w:rPr>
              <w:t>nasmyčkování</w:t>
            </w:r>
            <w:proofErr w:type="spellEnd"/>
            <w:r w:rsidRPr="00043ED5">
              <w:rPr>
                <w:sz w:val="18"/>
              </w:rPr>
              <w:t xml:space="preserve"> vedení V424 do TR</w:t>
            </w:r>
            <w:r w:rsidRPr="00043ED5">
              <w:rPr>
                <w:spacing w:val="-1"/>
                <w:sz w:val="18"/>
              </w:rPr>
              <w:t xml:space="preserve"> </w:t>
            </w:r>
            <w:r w:rsidRPr="00043ED5">
              <w:rPr>
                <w:sz w:val="18"/>
              </w:rPr>
              <w:t>Rohatec;</w:t>
            </w:r>
          </w:p>
          <w:p w:rsidR="00FD25B2" w:rsidRPr="00043ED5" w:rsidRDefault="00F83464">
            <w:pPr>
              <w:pStyle w:val="TableParagraph"/>
              <w:numPr>
                <w:ilvl w:val="0"/>
                <w:numId w:val="19"/>
              </w:numPr>
              <w:tabs>
                <w:tab w:val="left" w:pos="284"/>
              </w:tabs>
              <w:spacing w:line="214" w:lineRule="exact"/>
              <w:ind w:hanging="175"/>
              <w:rPr>
                <w:sz w:val="18"/>
              </w:rPr>
            </w:pPr>
            <w:r w:rsidRPr="00043ED5">
              <w:rPr>
                <w:b/>
                <w:sz w:val="18"/>
              </w:rPr>
              <w:t xml:space="preserve">TEE06 </w:t>
            </w:r>
            <w:r w:rsidRPr="00043ED5">
              <w:rPr>
                <w:sz w:val="18"/>
              </w:rPr>
              <w:t xml:space="preserve">el. </w:t>
            </w:r>
            <w:proofErr w:type="gramStart"/>
            <w:r w:rsidRPr="00043ED5">
              <w:rPr>
                <w:sz w:val="18"/>
              </w:rPr>
              <w:t>stanice</w:t>
            </w:r>
            <w:proofErr w:type="gramEnd"/>
            <w:r w:rsidRPr="00043ED5">
              <w:rPr>
                <w:sz w:val="18"/>
              </w:rPr>
              <w:t xml:space="preserve"> 400/110 </w:t>
            </w:r>
            <w:proofErr w:type="spellStart"/>
            <w:r w:rsidRPr="00043ED5">
              <w:rPr>
                <w:sz w:val="18"/>
              </w:rPr>
              <w:t>kV</w:t>
            </w:r>
            <w:proofErr w:type="spellEnd"/>
            <w:r w:rsidRPr="00043ED5">
              <w:rPr>
                <w:spacing w:val="-7"/>
                <w:sz w:val="18"/>
              </w:rPr>
              <w:t xml:space="preserve"> </w:t>
            </w:r>
            <w:r w:rsidRPr="00043ED5">
              <w:rPr>
                <w:sz w:val="18"/>
              </w:rPr>
              <w:t>Rohatec.</w:t>
            </w:r>
          </w:p>
        </w:tc>
      </w:tr>
      <w:tr w:rsidR="00FD25B2" w:rsidRPr="00043ED5">
        <w:trPr>
          <w:trHeight w:val="3946"/>
        </w:trPr>
        <w:tc>
          <w:tcPr>
            <w:tcW w:w="710" w:type="dxa"/>
          </w:tcPr>
          <w:p w:rsidR="00FD25B2" w:rsidRPr="00043ED5" w:rsidRDefault="00F83464">
            <w:pPr>
              <w:pStyle w:val="TableParagraph"/>
              <w:spacing w:before="114"/>
              <w:ind w:left="78"/>
              <w:rPr>
                <w:b/>
                <w:sz w:val="18"/>
              </w:rPr>
            </w:pPr>
            <w:r w:rsidRPr="00043ED5">
              <w:rPr>
                <w:b/>
                <w:sz w:val="18"/>
              </w:rPr>
              <w:lastRenderedPageBreak/>
              <w:t>403.</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(149) E10</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327"/>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before="119"/>
              <w:rPr>
                <w:sz w:val="18"/>
              </w:rPr>
            </w:pPr>
            <w:r w:rsidRPr="00043ED5">
              <w:rPr>
                <w:sz w:val="18"/>
              </w:rPr>
              <w:t xml:space="preserve">V ZÚR ÚK byl koridor vymezen jako koridory územní rezervy ER3, ER4, ER5 a </w:t>
            </w:r>
            <w:proofErr w:type="gramStart"/>
            <w:r w:rsidRPr="00043ED5">
              <w:rPr>
                <w:sz w:val="18"/>
              </w:rPr>
              <w:t>ER6..</w:t>
            </w:r>
            <w:proofErr w:type="gramEnd"/>
          </w:p>
          <w:p w:rsidR="00FD25B2" w:rsidRPr="00043ED5" w:rsidRDefault="00F83464">
            <w:pPr>
              <w:pStyle w:val="TableParagraph"/>
              <w:spacing w:before="119"/>
              <w:ind w:left="153" w:right="195" w:hanging="46"/>
              <w:rPr>
                <w:sz w:val="18"/>
              </w:rPr>
            </w:pPr>
            <w:r w:rsidRPr="00043ED5">
              <w:rPr>
                <w:sz w:val="18"/>
              </w:rPr>
              <w:t xml:space="preserve">Na základě žádosti oprávněného investora ČEPS a.s., KÚ ÚK pořídil 1. aktualizaci ZÚR ÚK v rámci které byly koridory územní rezervy ER5 a ER6 převedeny na návrhové koridory </w:t>
            </w:r>
            <w:proofErr w:type="gramStart"/>
            <w:r w:rsidRPr="00043ED5">
              <w:rPr>
                <w:sz w:val="18"/>
              </w:rPr>
              <w:t>E10a (1.A) a E10b</w:t>
            </w:r>
            <w:proofErr w:type="gramEnd"/>
            <w:r w:rsidRPr="00043ED5">
              <w:rPr>
                <w:sz w:val="18"/>
              </w:rPr>
              <w:t xml:space="preserve"> (1.A) pro veřejně prospěšné</w:t>
            </w:r>
            <w:r w:rsidRPr="00043ED5">
              <w:rPr>
                <w:spacing w:val="-8"/>
                <w:sz w:val="18"/>
              </w:rPr>
              <w:t xml:space="preserve"> </w:t>
            </w:r>
            <w:r w:rsidRPr="00043ED5">
              <w:rPr>
                <w:sz w:val="18"/>
              </w:rPr>
              <w:t>stavby.</w:t>
            </w:r>
          </w:p>
          <w:p w:rsidR="00FD25B2" w:rsidRPr="00043ED5" w:rsidRDefault="00F83464">
            <w:pPr>
              <w:pStyle w:val="TableParagraph"/>
              <w:spacing w:before="121"/>
              <w:ind w:left="153" w:hanging="46"/>
              <w:rPr>
                <w:sz w:val="18"/>
              </w:rPr>
            </w:pPr>
            <w:r w:rsidRPr="00043ED5">
              <w:rPr>
                <w:sz w:val="18"/>
              </w:rPr>
              <w:t xml:space="preserve">Pro územní plánování a využívání území koridoru </w:t>
            </w:r>
            <w:proofErr w:type="gramStart"/>
            <w:r w:rsidRPr="00043ED5">
              <w:rPr>
                <w:sz w:val="18"/>
              </w:rPr>
              <w:t>E10a (1.A) stanovila</w:t>
            </w:r>
            <w:proofErr w:type="gramEnd"/>
            <w:r w:rsidRPr="00043ED5">
              <w:rPr>
                <w:sz w:val="18"/>
              </w:rPr>
              <w:t xml:space="preserve"> 1. A ZÚR ÚK následující úkoly:</w:t>
            </w:r>
          </w:p>
          <w:p w:rsidR="00FD25B2" w:rsidRPr="00043ED5" w:rsidRDefault="00F83464">
            <w:pPr>
              <w:pStyle w:val="TableParagraph"/>
              <w:numPr>
                <w:ilvl w:val="0"/>
                <w:numId w:val="18"/>
              </w:numPr>
              <w:tabs>
                <w:tab w:val="left" w:pos="413"/>
              </w:tabs>
              <w:spacing w:before="119"/>
              <w:ind w:right="172" w:hanging="283"/>
              <w:rPr>
                <w:sz w:val="18"/>
              </w:rPr>
            </w:pPr>
            <w:r w:rsidRPr="00043ED5">
              <w:rPr>
                <w:sz w:val="18"/>
              </w:rPr>
              <w:t xml:space="preserve">Respektovat vymezení koridorů a ploch </w:t>
            </w:r>
            <w:proofErr w:type="gramStart"/>
            <w:r w:rsidRPr="00043ED5">
              <w:rPr>
                <w:sz w:val="18"/>
              </w:rPr>
              <w:t>E10a (1.A) v ÚPD</w:t>
            </w:r>
            <w:proofErr w:type="gramEnd"/>
            <w:r w:rsidRPr="00043ED5">
              <w:rPr>
                <w:sz w:val="18"/>
              </w:rPr>
              <w:t xml:space="preserve"> dotčených obcí, a na základě podrobnějších</w:t>
            </w:r>
            <w:r w:rsidRPr="00043ED5">
              <w:rPr>
                <w:spacing w:val="-4"/>
                <w:sz w:val="18"/>
              </w:rPr>
              <w:t xml:space="preserve"> </w:t>
            </w:r>
            <w:r w:rsidRPr="00043ED5">
              <w:rPr>
                <w:sz w:val="18"/>
              </w:rPr>
              <w:t>podkladů,</w:t>
            </w:r>
            <w:r w:rsidRPr="00043ED5">
              <w:rPr>
                <w:spacing w:val="-3"/>
                <w:sz w:val="18"/>
              </w:rPr>
              <w:t xml:space="preserve"> </w:t>
            </w:r>
            <w:r w:rsidRPr="00043ED5">
              <w:rPr>
                <w:sz w:val="18"/>
              </w:rPr>
              <w:t>se</w:t>
            </w:r>
            <w:r w:rsidRPr="00043ED5">
              <w:rPr>
                <w:spacing w:val="-4"/>
                <w:sz w:val="18"/>
              </w:rPr>
              <w:t xml:space="preserve"> </w:t>
            </w:r>
            <w:r w:rsidRPr="00043ED5">
              <w:rPr>
                <w:sz w:val="18"/>
              </w:rPr>
              <w:t>souhlasem</w:t>
            </w:r>
            <w:r w:rsidRPr="00043ED5">
              <w:rPr>
                <w:spacing w:val="-5"/>
                <w:sz w:val="18"/>
              </w:rPr>
              <w:t xml:space="preserve"> </w:t>
            </w:r>
            <w:r w:rsidRPr="00043ED5">
              <w:rPr>
                <w:sz w:val="18"/>
              </w:rPr>
              <w:t>dotčených</w:t>
            </w:r>
            <w:r w:rsidRPr="00043ED5">
              <w:rPr>
                <w:spacing w:val="-3"/>
                <w:sz w:val="18"/>
              </w:rPr>
              <w:t xml:space="preserve"> </w:t>
            </w:r>
            <w:r w:rsidRPr="00043ED5">
              <w:rPr>
                <w:sz w:val="18"/>
              </w:rPr>
              <w:t>orgánů,</w:t>
            </w:r>
            <w:r w:rsidRPr="00043ED5">
              <w:rPr>
                <w:spacing w:val="-4"/>
                <w:sz w:val="18"/>
              </w:rPr>
              <w:t xml:space="preserve"> </w:t>
            </w:r>
            <w:r w:rsidRPr="00043ED5">
              <w:rPr>
                <w:sz w:val="18"/>
              </w:rPr>
              <w:t>zpřesnit</w:t>
            </w:r>
            <w:r w:rsidRPr="00043ED5">
              <w:rPr>
                <w:spacing w:val="-3"/>
                <w:sz w:val="18"/>
              </w:rPr>
              <w:t xml:space="preserve"> </w:t>
            </w:r>
            <w:r w:rsidRPr="00043ED5">
              <w:rPr>
                <w:sz w:val="18"/>
              </w:rPr>
              <w:t>a</w:t>
            </w:r>
            <w:r w:rsidRPr="00043ED5">
              <w:rPr>
                <w:spacing w:val="-3"/>
                <w:sz w:val="18"/>
              </w:rPr>
              <w:t xml:space="preserve"> </w:t>
            </w:r>
            <w:r w:rsidRPr="00043ED5">
              <w:rPr>
                <w:sz w:val="18"/>
              </w:rPr>
              <w:t>vymezit</w:t>
            </w:r>
            <w:r w:rsidRPr="00043ED5">
              <w:rPr>
                <w:spacing w:val="-6"/>
                <w:sz w:val="18"/>
              </w:rPr>
              <w:t xml:space="preserve"> </w:t>
            </w:r>
            <w:r w:rsidRPr="00043ED5">
              <w:rPr>
                <w:sz w:val="18"/>
              </w:rPr>
              <w:t>koridor</w:t>
            </w:r>
            <w:r w:rsidRPr="00043ED5">
              <w:rPr>
                <w:spacing w:val="-3"/>
                <w:sz w:val="18"/>
              </w:rPr>
              <w:t xml:space="preserve"> </w:t>
            </w:r>
            <w:r w:rsidRPr="00043ED5">
              <w:rPr>
                <w:sz w:val="18"/>
              </w:rPr>
              <w:t>pro VPS v ÚPD dotčených obcí a zajistit jejich územní koordinaci. Při zpřesnění vymezení koridoru v ÚPD dotčených obcí zohledňovat zájmy ochrany přírodních, kulturních a civilizačních hodnot</w:t>
            </w:r>
            <w:r w:rsidRPr="00043ED5">
              <w:rPr>
                <w:spacing w:val="-1"/>
                <w:sz w:val="18"/>
              </w:rPr>
              <w:t xml:space="preserve"> </w:t>
            </w:r>
            <w:r w:rsidRPr="00043ED5">
              <w:rPr>
                <w:sz w:val="18"/>
              </w:rPr>
              <w:t>území.</w:t>
            </w:r>
          </w:p>
          <w:p w:rsidR="00FD25B2" w:rsidRPr="00043ED5" w:rsidRDefault="00F83464">
            <w:pPr>
              <w:pStyle w:val="TableParagraph"/>
              <w:numPr>
                <w:ilvl w:val="0"/>
                <w:numId w:val="18"/>
              </w:numPr>
              <w:tabs>
                <w:tab w:val="left" w:pos="413"/>
              </w:tabs>
              <w:spacing w:before="122"/>
              <w:ind w:hanging="283"/>
              <w:rPr>
                <w:sz w:val="18"/>
              </w:rPr>
            </w:pPr>
            <w:r w:rsidRPr="00043ED5">
              <w:rPr>
                <w:sz w:val="18"/>
              </w:rPr>
              <w:t>Minimalizovat rozsah vlivů na 1. zónu CHKO České</w:t>
            </w:r>
            <w:r w:rsidRPr="00043ED5">
              <w:rPr>
                <w:spacing w:val="-7"/>
                <w:sz w:val="18"/>
              </w:rPr>
              <w:t xml:space="preserve"> </w:t>
            </w:r>
            <w:r w:rsidRPr="00043ED5">
              <w:rPr>
                <w:sz w:val="18"/>
              </w:rPr>
              <w:t>středohoří.</w:t>
            </w:r>
          </w:p>
          <w:p w:rsidR="00FD25B2" w:rsidRPr="00043ED5" w:rsidRDefault="00F83464">
            <w:pPr>
              <w:pStyle w:val="TableParagraph"/>
              <w:numPr>
                <w:ilvl w:val="0"/>
                <w:numId w:val="18"/>
              </w:numPr>
              <w:tabs>
                <w:tab w:val="left" w:pos="413"/>
              </w:tabs>
              <w:spacing w:before="120"/>
              <w:ind w:right="707" w:hanging="283"/>
              <w:rPr>
                <w:sz w:val="18"/>
              </w:rPr>
            </w:pPr>
            <w:r w:rsidRPr="00043ED5">
              <w:rPr>
                <w:sz w:val="18"/>
              </w:rPr>
              <w:t>Minimalizovat</w:t>
            </w:r>
            <w:r w:rsidRPr="00043ED5">
              <w:rPr>
                <w:spacing w:val="-3"/>
                <w:sz w:val="18"/>
              </w:rPr>
              <w:t xml:space="preserve"> </w:t>
            </w:r>
            <w:r w:rsidRPr="00043ED5">
              <w:rPr>
                <w:sz w:val="18"/>
              </w:rPr>
              <w:t>zásah</w:t>
            </w:r>
            <w:r w:rsidRPr="00043ED5">
              <w:rPr>
                <w:spacing w:val="-4"/>
                <w:sz w:val="18"/>
              </w:rPr>
              <w:t xml:space="preserve"> </w:t>
            </w:r>
            <w:r w:rsidRPr="00043ED5">
              <w:rPr>
                <w:sz w:val="18"/>
              </w:rPr>
              <w:t>do</w:t>
            </w:r>
            <w:r w:rsidRPr="00043ED5">
              <w:rPr>
                <w:spacing w:val="-4"/>
                <w:sz w:val="18"/>
              </w:rPr>
              <w:t xml:space="preserve"> </w:t>
            </w:r>
            <w:r w:rsidRPr="00043ED5">
              <w:rPr>
                <w:sz w:val="18"/>
              </w:rPr>
              <w:t>skladebných</w:t>
            </w:r>
            <w:r w:rsidRPr="00043ED5">
              <w:rPr>
                <w:spacing w:val="-3"/>
                <w:sz w:val="18"/>
              </w:rPr>
              <w:t xml:space="preserve"> </w:t>
            </w:r>
            <w:r w:rsidRPr="00043ED5">
              <w:rPr>
                <w:sz w:val="18"/>
              </w:rPr>
              <w:t>částí</w:t>
            </w:r>
            <w:r w:rsidRPr="00043ED5">
              <w:rPr>
                <w:spacing w:val="-4"/>
                <w:sz w:val="18"/>
              </w:rPr>
              <w:t xml:space="preserve"> </w:t>
            </w:r>
            <w:r w:rsidRPr="00043ED5">
              <w:rPr>
                <w:sz w:val="18"/>
              </w:rPr>
              <w:t>ÚSES</w:t>
            </w:r>
            <w:r w:rsidRPr="00043ED5">
              <w:rPr>
                <w:spacing w:val="-3"/>
                <w:sz w:val="18"/>
              </w:rPr>
              <w:t xml:space="preserve"> </w:t>
            </w:r>
            <w:r w:rsidRPr="00043ED5">
              <w:rPr>
                <w:sz w:val="18"/>
              </w:rPr>
              <w:t>tak,</w:t>
            </w:r>
            <w:r w:rsidRPr="00043ED5">
              <w:rPr>
                <w:spacing w:val="-3"/>
                <w:sz w:val="18"/>
              </w:rPr>
              <w:t xml:space="preserve"> </w:t>
            </w:r>
            <w:r w:rsidRPr="00043ED5">
              <w:rPr>
                <w:sz w:val="18"/>
              </w:rPr>
              <w:t>aby</w:t>
            </w:r>
            <w:r w:rsidRPr="00043ED5">
              <w:rPr>
                <w:spacing w:val="-6"/>
                <w:sz w:val="18"/>
              </w:rPr>
              <w:t xml:space="preserve"> </w:t>
            </w:r>
            <w:r w:rsidRPr="00043ED5">
              <w:rPr>
                <w:sz w:val="18"/>
              </w:rPr>
              <w:t>byla</w:t>
            </w:r>
            <w:r w:rsidRPr="00043ED5">
              <w:rPr>
                <w:spacing w:val="-2"/>
                <w:sz w:val="18"/>
              </w:rPr>
              <w:t xml:space="preserve"> </w:t>
            </w:r>
            <w:r w:rsidRPr="00043ED5">
              <w:rPr>
                <w:spacing w:val="3"/>
                <w:sz w:val="18"/>
              </w:rPr>
              <w:t>co</w:t>
            </w:r>
            <w:r w:rsidRPr="00043ED5">
              <w:rPr>
                <w:spacing w:val="-2"/>
                <w:sz w:val="18"/>
              </w:rPr>
              <w:t xml:space="preserve"> </w:t>
            </w:r>
            <w:r w:rsidRPr="00043ED5">
              <w:rPr>
                <w:sz w:val="18"/>
              </w:rPr>
              <w:t>možná</w:t>
            </w:r>
            <w:r w:rsidRPr="00043ED5">
              <w:rPr>
                <w:spacing w:val="-3"/>
                <w:sz w:val="18"/>
              </w:rPr>
              <w:t xml:space="preserve"> </w:t>
            </w:r>
            <w:r w:rsidRPr="00043ED5">
              <w:rPr>
                <w:sz w:val="18"/>
              </w:rPr>
              <w:t>nejméně ovlivněna funkčnost</w:t>
            </w:r>
            <w:r w:rsidRPr="00043ED5">
              <w:rPr>
                <w:spacing w:val="-1"/>
                <w:sz w:val="18"/>
              </w:rPr>
              <w:t xml:space="preserve"> </w:t>
            </w:r>
            <w:r w:rsidRPr="00043ED5">
              <w:rPr>
                <w:sz w:val="18"/>
              </w:rPr>
              <w:t>ÚSES.</w:t>
            </w:r>
          </w:p>
          <w:p w:rsidR="00FD25B2" w:rsidRPr="00043ED5" w:rsidRDefault="00F83464">
            <w:pPr>
              <w:pStyle w:val="TableParagraph"/>
              <w:numPr>
                <w:ilvl w:val="0"/>
                <w:numId w:val="18"/>
              </w:numPr>
              <w:tabs>
                <w:tab w:val="left" w:pos="413"/>
              </w:tabs>
              <w:spacing w:before="119" w:line="189" w:lineRule="exact"/>
              <w:ind w:hanging="283"/>
              <w:rPr>
                <w:sz w:val="18"/>
              </w:rPr>
            </w:pPr>
            <w:r w:rsidRPr="00043ED5">
              <w:rPr>
                <w:sz w:val="18"/>
              </w:rPr>
              <w:t>Minimalizovat zábor ZPF, především zábor půdy v I. a II. třídě ochrany</w:t>
            </w:r>
            <w:r w:rsidRPr="00043ED5">
              <w:rPr>
                <w:spacing w:val="-18"/>
                <w:sz w:val="18"/>
              </w:rPr>
              <w:t xml:space="preserve"> </w:t>
            </w:r>
            <w:r w:rsidRPr="00043ED5">
              <w:rPr>
                <w:sz w:val="18"/>
              </w:rPr>
              <w:t>ZPF.</w:t>
            </w:r>
          </w:p>
        </w:tc>
      </w:tr>
    </w:tbl>
    <w:p w:rsidR="00FD25B2" w:rsidRPr="00043ED5" w:rsidRDefault="00FD25B2">
      <w:pPr>
        <w:spacing w:line="189"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3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17"/>
              </w:numPr>
              <w:tabs>
                <w:tab w:val="left" w:pos="413"/>
              </w:tabs>
              <w:spacing w:before="121"/>
              <w:ind w:hanging="283"/>
              <w:rPr>
                <w:sz w:val="18"/>
              </w:rPr>
            </w:pPr>
            <w:r w:rsidRPr="00043ED5">
              <w:rPr>
                <w:sz w:val="18"/>
              </w:rPr>
              <w:t xml:space="preserve">Minimalizovat rozsah zásahů do lesní (PUPFL) a </w:t>
            </w:r>
            <w:proofErr w:type="spellStart"/>
            <w:r w:rsidRPr="00043ED5">
              <w:rPr>
                <w:sz w:val="18"/>
              </w:rPr>
              <w:t>mimolesní</w:t>
            </w:r>
            <w:proofErr w:type="spellEnd"/>
            <w:r w:rsidRPr="00043ED5">
              <w:rPr>
                <w:spacing w:val="-11"/>
                <w:sz w:val="18"/>
              </w:rPr>
              <w:t xml:space="preserve"> </w:t>
            </w:r>
            <w:r w:rsidRPr="00043ED5">
              <w:rPr>
                <w:sz w:val="18"/>
              </w:rPr>
              <w:t>zeleně.</w:t>
            </w:r>
          </w:p>
          <w:p w:rsidR="00FD25B2" w:rsidRPr="00043ED5" w:rsidRDefault="00F83464">
            <w:pPr>
              <w:pStyle w:val="TableParagraph"/>
              <w:numPr>
                <w:ilvl w:val="0"/>
                <w:numId w:val="17"/>
              </w:numPr>
              <w:tabs>
                <w:tab w:val="left" w:pos="413"/>
              </w:tabs>
              <w:spacing w:before="119"/>
              <w:ind w:right="261" w:hanging="283"/>
              <w:rPr>
                <w:sz w:val="18"/>
              </w:rPr>
            </w:pPr>
            <w:r w:rsidRPr="00043ED5">
              <w:rPr>
                <w:sz w:val="18"/>
              </w:rPr>
              <w:t>Minimalizovat rozsah zásahů do CHLÚ</w:t>
            </w:r>
            <w:r w:rsidRPr="00043ED5">
              <w:rPr>
                <w:spacing w:val="-37"/>
                <w:sz w:val="18"/>
              </w:rPr>
              <w:t xml:space="preserve"> </w:t>
            </w:r>
            <w:r w:rsidRPr="00043ED5">
              <w:rPr>
                <w:sz w:val="18"/>
              </w:rPr>
              <w:t>s předpokládanou těžbou nerostných surovin ve výhradních ložiscích, minimalizovat rozsah zásahů do významných a nevyužívaných ložisek nevyhrazených nerostů a prognózních zdrojů nerostných</w:t>
            </w:r>
            <w:r w:rsidRPr="00043ED5">
              <w:rPr>
                <w:spacing w:val="-9"/>
                <w:sz w:val="18"/>
              </w:rPr>
              <w:t xml:space="preserve"> </w:t>
            </w:r>
            <w:r w:rsidRPr="00043ED5">
              <w:rPr>
                <w:sz w:val="18"/>
              </w:rPr>
              <w:t>surovin.</w:t>
            </w:r>
          </w:p>
          <w:p w:rsidR="00FD25B2" w:rsidRPr="00043ED5" w:rsidRDefault="00F83464">
            <w:pPr>
              <w:pStyle w:val="TableParagraph"/>
              <w:numPr>
                <w:ilvl w:val="0"/>
                <w:numId w:val="17"/>
              </w:numPr>
              <w:tabs>
                <w:tab w:val="left" w:pos="413"/>
              </w:tabs>
              <w:spacing w:before="119"/>
              <w:ind w:right="766" w:hanging="283"/>
              <w:rPr>
                <w:sz w:val="18"/>
              </w:rPr>
            </w:pPr>
            <w:r w:rsidRPr="00043ED5">
              <w:rPr>
                <w:sz w:val="18"/>
              </w:rPr>
              <w:t xml:space="preserve">Minimalizovat rozsah vlivů na OP </w:t>
            </w:r>
            <w:proofErr w:type="gramStart"/>
            <w:r w:rsidRPr="00043ED5">
              <w:rPr>
                <w:sz w:val="18"/>
              </w:rPr>
              <w:t>II.C stupně</w:t>
            </w:r>
            <w:proofErr w:type="gramEnd"/>
            <w:r w:rsidRPr="00043ED5">
              <w:rPr>
                <w:sz w:val="18"/>
              </w:rPr>
              <w:t xml:space="preserve"> přírodního léčivého zdroje Teplice v Čechách a na OP II. stupně zdrojů přírodních minerálních vod</w:t>
            </w:r>
            <w:r w:rsidRPr="00043ED5">
              <w:rPr>
                <w:spacing w:val="-13"/>
                <w:sz w:val="18"/>
              </w:rPr>
              <w:t xml:space="preserve"> </w:t>
            </w:r>
            <w:r w:rsidRPr="00043ED5">
              <w:rPr>
                <w:sz w:val="18"/>
              </w:rPr>
              <w:t>Břvany.</w:t>
            </w:r>
          </w:p>
          <w:p w:rsidR="00FD25B2" w:rsidRPr="00043ED5" w:rsidRDefault="00F83464">
            <w:pPr>
              <w:pStyle w:val="TableParagraph"/>
              <w:spacing w:before="122"/>
              <w:ind w:left="153" w:hanging="46"/>
              <w:rPr>
                <w:sz w:val="18"/>
              </w:rPr>
            </w:pPr>
            <w:r w:rsidRPr="00043ED5">
              <w:rPr>
                <w:sz w:val="18"/>
              </w:rPr>
              <w:t xml:space="preserve">Pro územní plánování a využívání území koridoru </w:t>
            </w:r>
            <w:proofErr w:type="gramStart"/>
            <w:r w:rsidRPr="00043ED5">
              <w:rPr>
                <w:sz w:val="18"/>
              </w:rPr>
              <w:t>E10b (1.A) stanovila</w:t>
            </w:r>
            <w:proofErr w:type="gramEnd"/>
            <w:r w:rsidRPr="00043ED5">
              <w:rPr>
                <w:sz w:val="18"/>
              </w:rPr>
              <w:t xml:space="preserve"> 1. A ZÚR ÚK následující úkoly:</w:t>
            </w:r>
          </w:p>
          <w:p w:rsidR="00FD25B2" w:rsidRPr="00043ED5" w:rsidRDefault="00F83464">
            <w:pPr>
              <w:pStyle w:val="TableParagraph"/>
              <w:numPr>
                <w:ilvl w:val="0"/>
                <w:numId w:val="16"/>
              </w:numPr>
              <w:tabs>
                <w:tab w:val="left" w:pos="413"/>
              </w:tabs>
              <w:spacing w:before="118"/>
              <w:ind w:right="171" w:hanging="283"/>
              <w:rPr>
                <w:sz w:val="18"/>
              </w:rPr>
            </w:pPr>
            <w:r w:rsidRPr="00043ED5">
              <w:rPr>
                <w:sz w:val="18"/>
              </w:rPr>
              <w:t xml:space="preserve">Respektovat vymezení koridoru </w:t>
            </w:r>
            <w:proofErr w:type="gramStart"/>
            <w:r w:rsidRPr="00043ED5">
              <w:rPr>
                <w:sz w:val="18"/>
              </w:rPr>
              <w:t>E10b (1.A) v ÚPD</w:t>
            </w:r>
            <w:proofErr w:type="gramEnd"/>
            <w:r w:rsidRPr="00043ED5">
              <w:rPr>
                <w:sz w:val="18"/>
              </w:rPr>
              <w:t xml:space="preserve"> dotčených obcí a na základě podrobnějších</w:t>
            </w:r>
            <w:r w:rsidRPr="00043ED5">
              <w:rPr>
                <w:spacing w:val="-4"/>
                <w:sz w:val="18"/>
              </w:rPr>
              <w:t xml:space="preserve"> </w:t>
            </w:r>
            <w:r w:rsidRPr="00043ED5">
              <w:rPr>
                <w:sz w:val="18"/>
              </w:rPr>
              <w:t>podkladů,</w:t>
            </w:r>
            <w:r w:rsidRPr="00043ED5">
              <w:rPr>
                <w:spacing w:val="-3"/>
                <w:sz w:val="18"/>
              </w:rPr>
              <w:t xml:space="preserve"> </w:t>
            </w:r>
            <w:r w:rsidRPr="00043ED5">
              <w:rPr>
                <w:sz w:val="18"/>
              </w:rPr>
              <w:t>se</w:t>
            </w:r>
            <w:r w:rsidRPr="00043ED5">
              <w:rPr>
                <w:spacing w:val="-4"/>
                <w:sz w:val="18"/>
              </w:rPr>
              <w:t xml:space="preserve"> </w:t>
            </w:r>
            <w:r w:rsidRPr="00043ED5">
              <w:rPr>
                <w:sz w:val="18"/>
              </w:rPr>
              <w:t>souhlasem</w:t>
            </w:r>
            <w:r w:rsidRPr="00043ED5">
              <w:rPr>
                <w:spacing w:val="-5"/>
                <w:sz w:val="18"/>
              </w:rPr>
              <w:t xml:space="preserve"> </w:t>
            </w:r>
            <w:r w:rsidRPr="00043ED5">
              <w:rPr>
                <w:sz w:val="18"/>
              </w:rPr>
              <w:t>dotčených</w:t>
            </w:r>
            <w:r w:rsidRPr="00043ED5">
              <w:rPr>
                <w:spacing w:val="-3"/>
                <w:sz w:val="18"/>
              </w:rPr>
              <w:t xml:space="preserve"> </w:t>
            </w:r>
            <w:r w:rsidRPr="00043ED5">
              <w:rPr>
                <w:sz w:val="18"/>
              </w:rPr>
              <w:t>orgánů,</w:t>
            </w:r>
            <w:r w:rsidRPr="00043ED5">
              <w:rPr>
                <w:spacing w:val="-4"/>
                <w:sz w:val="18"/>
              </w:rPr>
              <w:t xml:space="preserve"> </w:t>
            </w:r>
            <w:r w:rsidRPr="00043ED5">
              <w:rPr>
                <w:sz w:val="18"/>
              </w:rPr>
              <w:t>zpřesnit</w:t>
            </w:r>
            <w:r w:rsidRPr="00043ED5">
              <w:rPr>
                <w:spacing w:val="-3"/>
                <w:sz w:val="18"/>
              </w:rPr>
              <w:t xml:space="preserve"> </w:t>
            </w:r>
            <w:r w:rsidRPr="00043ED5">
              <w:rPr>
                <w:sz w:val="18"/>
              </w:rPr>
              <w:t>a</w:t>
            </w:r>
            <w:r w:rsidRPr="00043ED5">
              <w:rPr>
                <w:spacing w:val="-3"/>
                <w:sz w:val="18"/>
              </w:rPr>
              <w:t xml:space="preserve"> </w:t>
            </w:r>
            <w:r w:rsidRPr="00043ED5">
              <w:rPr>
                <w:sz w:val="18"/>
              </w:rPr>
              <w:t>vymezit</w:t>
            </w:r>
            <w:r w:rsidRPr="00043ED5">
              <w:rPr>
                <w:spacing w:val="-6"/>
                <w:sz w:val="18"/>
              </w:rPr>
              <w:t xml:space="preserve"> </w:t>
            </w:r>
            <w:r w:rsidRPr="00043ED5">
              <w:rPr>
                <w:sz w:val="18"/>
              </w:rPr>
              <w:t>koridor</w:t>
            </w:r>
            <w:r w:rsidRPr="00043ED5">
              <w:rPr>
                <w:spacing w:val="-3"/>
                <w:sz w:val="18"/>
              </w:rPr>
              <w:t xml:space="preserve"> </w:t>
            </w:r>
            <w:r w:rsidRPr="00043ED5">
              <w:rPr>
                <w:sz w:val="18"/>
              </w:rPr>
              <w:t>pro VPS v ÚPD dotčených obcí a zajistit jeho územní koordinaci. Při zpřesnění vymezení koridoru v ÚPD dotčených obcí zohledňovat zájmy ochrany přírodních, kulturních a civilizačních hodnot</w:t>
            </w:r>
            <w:r w:rsidRPr="00043ED5">
              <w:rPr>
                <w:spacing w:val="-1"/>
                <w:sz w:val="18"/>
              </w:rPr>
              <w:t xml:space="preserve"> </w:t>
            </w:r>
            <w:r w:rsidRPr="00043ED5">
              <w:rPr>
                <w:sz w:val="18"/>
              </w:rPr>
              <w:t>území.</w:t>
            </w:r>
          </w:p>
          <w:p w:rsidR="00FD25B2" w:rsidRPr="00043ED5" w:rsidRDefault="00F83464">
            <w:pPr>
              <w:pStyle w:val="TableParagraph"/>
              <w:numPr>
                <w:ilvl w:val="0"/>
                <w:numId w:val="16"/>
              </w:numPr>
              <w:tabs>
                <w:tab w:val="left" w:pos="413"/>
              </w:tabs>
              <w:spacing w:before="122"/>
              <w:ind w:right="714" w:hanging="283"/>
              <w:rPr>
                <w:sz w:val="18"/>
              </w:rPr>
            </w:pPr>
            <w:r w:rsidRPr="00043ED5">
              <w:rPr>
                <w:sz w:val="18"/>
              </w:rPr>
              <w:t>Minimalizovat</w:t>
            </w:r>
            <w:r w:rsidRPr="00043ED5">
              <w:rPr>
                <w:spacing w:val="-3"/>
                <w:sz w:val="18"/>
              </w:rPr>
              <w:t xml:space="preserve"> </w:t>
            </w:r>
            <w:r w:rsidRPr="00043ED5">
              <w:rPr>
                <w:sz w:val="18"/>
              </w:rPr>
              <w:t>zásah</w:t>
            </w:r>
            <w:r w:rsidRPr="00043ED5">
              <w:rPr>
                <w:spacing w:val="-4"/>
                <w:sz w:val="18"/>
              </w:rPr>
              <w:t xml:space="preserve"> </w:t>
            </w:r>
            <w:r w:rsidRPr="00043ED5">
              <w:rPr>
                <w:sz w:val="18"/>
              </w:rPr>
              <w:t>do</w:t>
            </w:r>
            <w:r w:rsidRPr="00043ED5">
              <w:rPr>
                <w:spacing w:val="-5"/>
                <w:sz w:val="18"/>
              </w:rPr>
              <w:t xml:space="preserve"> </w:t>
            </w:r>
            <w:r w:rsidRPr="00043ED5">
              <w:rPr>
                <w:sz w:val="18"/>
              </w:rPr>
              <w:t>skladebných</w:t>
            </w:r>
            <w:r w:rsidRPr="00043ED5">
              <w:rPr>
                <w:spacing w:val="-2"/>
                <w:sz w:val="18"/>
              </w:rPr>
              <w:t xml:space="preserve"> </w:t>
            </w:r>
            <w:r w:rsidRPr="00043ED5">
              <w:rPr>
                <w:sz w:val="18"/>
              </w:rPr>
              <w:t>částí</w:t>
            </w:r>
            <w:r w:rsidRPr="00043ED5">
              <w:rPr>
                <w:spacing w:val="-4"/>
                <w:sz w:val="18"/>
              </w:rPr>
              <w:t xml:space="preserve"> </w:t>
            </w:r>
            <w:r w:rsidRPr="00043ED5">
              <w:rPr>
                <w:sz w:val="18"/>
              </w:rPr>
              <w:t>ÚSES</w:t>
            </w:r>
            <w:r w:rsidRPr="00043ED5">
              <w:rPr>
                <w:spacing w:val="-4"/>
                <w:sz w:val="18"/>
              </w:rPr>
              <w:t xml:space="preserve"> </w:t>
            </w:r>
            <w:r w:rsidRPr="00043ED5">
              <w:rPr>
                <w:sz w:val="18"/>
              </w:rPr>
              <w:t>tak,</w:t>
            </w:r>
            <w:r w:rsidRPr="00043ED5">
              <w:rPr>
                <w:spacing w:val="-2"/>
                <w:sz w:val="18"/>
              </w:rPr>
              <w:t xml:space="preserve"> </w:t>
            </w:r>
            <w:r w:rsidRPr="00043ED5">
              <w:rPr>
                <w:sz w:val="18"/>
              </w:rPr>
              <w:t>aby</w:t>
            </w:r>
            <w:r w:rsidRPr="00043ED5">
              <w:rPr>
                <w:spacing w:val="-6"/>
                <w:sz w:val="18"/>
              </w:rPr>
              <w:t xml:space="preserve"> </w:t>
            </w:r>
            <w:r w:rsidRPr="00043ED5">
              <w:rPr>
                <w:sz w:val="18"/>
              </w:rPr>
              <w:t>byla</w:t>
            </w:r>
            <w:r w:rsidRPr="00043ED5">
              <w:rPr>
                <w:spacing w:val="-3"/>
                <w:sz w:val="18"/>
              </w:rPr>
              <w:t xml:space="preserve"> </w:t>
            </w:r>
            <w:r w:rsidRPr="00043ED5">
              <w:rPr>
                <w:sz w:val="18"/>
              </w:rPr>
              <w:t>co</w:t>
            </w:r>
            <w:r w:rsidRPr="00043ED5">
              <w:rPr>
                <w:spacing w:val="-2"/>
                <w:sz w:val="18"/>
              </w:rPr>
              <w:t xml:space="preserve"> </w:t>
            </w:r>
            <w:r w:rsidRPr="00043ED5">
              <w:rPr>
                <w:sz w:val="18"/>
              </w:rPr>
              <w:t>možná</w:t>
            </w:r>
            <w:r w:rsidRPr="00043ED5">
              <w:rPr>
                <w:spacing w:val="-3"/>
                <w:sz w:val="18"/>
              </w:rPr>
              <w:t xml:space="preserve"> </w:t>
            </w:r>
            <w:r w:rsidRPr="00043ED5">
              <w:rPr>
                <w:sz w:val="18"/>
              </w:rPr>
              <w:t>nejméně ovlivněna funkčnost</w:t>
            </w:r>
            <w:r w:rsidRPr="00043ED5">
              <w:rPr>
                <w:spacing w:val="-1"/>
                <w:sz w:val="18"/>
              </w:rPr>
              <w:t xml:space="preserve"> </w:t>
            </w:r>
            <w:r w:rsidRPr="00043ED5">
              <w:rPr>
                <w:sz w:val="18"/>
              </w:rPr>
              <w:t>ÚSES.</w:t>
            </w:r>
          </w:p>
          <w:p w:rsidR="00FD25B2" w:rsidRPr="00043ED5" w:rsidRDefault="00F83464">
            <w:pPr>
              <w:pStyle w:val="TableParagraph"/>
              <w:numPr>
                <w:ilvl w:val="0"/>
                <w:numId w:val="16"/>
              </w:numPr>
              <w:tabs>
                <w:tab w:val="left" w:pos="413"/>
              </w:tabs>
              <w:spacing w:before="120"/>
              <w:ind w:hanging="283"/>
              <w:rPr>
                <w:sz w:val="18"/>
              </w:rPr>
            </w:pPr>
            <w:r w:rsidRPr="00043ED5">
              <w:rPr>
                <w:sz w:val="18"/>
              </w:rPr>
              <w:t>Minimalizovat zábor ZPF, především zábor půdy v I. a II. třídě ochrany</w:t>
            </w:r>
            <w:r w:rsidRPr="00043ED5">
              <w:rPr>
                <w:spacing w:val="-18"/>
                <w:sz w:val="18"/>
              </w:rPr>
              <w:t xml:space="preserve"> </w:t>
            </w:r>
            <w:r w:rsidRPr="00043ED5">
              <w:rPr>
                <w:sz w:val="18"/>
              </w:rPr>
              <w:t>ZPF.</w:t>
            </w:r>
          </w:p>
          <w:p w:rsidR="00FD25B2" w:rsidRPr="00043ED5" w:rsidRDefault="00F83464">
            <w:pPr>
              <w:pStyle w:val="TableParagraph"/>
              <w:numPr>
                <w:ilvl w:val="0"/>
                <w:numId w:val="16"/>
              </w:numPr>
              <w:tabs>
                <w:tab w:val="left" w:pos="413"/>
              </w:tabs>
              <w:spacing w:before="119"/>
              <w:ind w:hanging="283"/>
              <w:rPr>
                <w:sz w:val="18"/>
              </w:rPr>
            </w:pPr>
            <w:r w:rsidRPr="00043ED5">
              <w:rPr>
                <w:sz w:val="18"/>
              </w:rPr>
              <w:t xml:space="preserve">Minimalizovat rozsah zásahů do lesní (PUPFL) a </w:t>
            </w:r>
            <w:proofErr w:type="spellStart"/>
            <w:r w:rsidRPr="00043ED5">
              <w:rPr>
                <w:sz w:val="18"/>
              </w:rPr>
              <w:t>mimolesní</w:t>
            </w:r>
            <w:proofErr w:type="spellEnd"/>
            <w:r w:rsidRPr="00043ED5">
              <w:rPr>
                <w:spacing w:val="-6"/>
                <w:sz w:val="18"/>
              </w:rPr>
              <w:t xml:space="preserve"> </w:t>
            </w:r>
            <w:r w:rsidRPr="00043ED5">
              <w:rPr>
                <w:sz w:val="18"/>
              </w:rPr>
              <w:t>zeleně.</w:t>
            </w:r>
          </w:p>
          <w:p w:rsidR="00FD25B2" w:rsidRPr="00043ED5" w:rsidRDefault="00F83464">
            <w:pPr>
              <w:pStyle w:val="TableParagraph"/>
              <w:numPr>
                <w:ilvl w:val="0"/>
                <w:numId w:val="16"/>
              </w:numPr>
              <w:tabs>
                <w:tab w:val="left" w:pos="413"/>
              </w:tabs>
              <w:spacing w:before="122"/>
              <w:ind w:hanging="283"/>
              <w:rPr>
                <w:sz w:val="18"/>
              </w:rPr>
            </w:pPr>
            <w:r w:rsidRPr="00043ED5">
              <w:rPr>
                <w:sz w:val="18"/>
              </w:rPr>
              <w:t>Minimalizovat rozsah zásahů do OP MPR</w:t>
            </w:r>
            <w:r w:rsidRPr="00043ED5">
              <w:rPr>
                <w:spacing w:val="-3"/>
                <w:sz w:val="18"/>
              </w:rPr>
              <w:t xml:space="preserve"> </w:t>
            </w:r>
            <w:r w:rsidRPr="00043ED5">
              <w:rPr>
                <w:sz w:val="18"/>
              </w:rPr>
              <w:t>Úštěk.</w:t>
            </w:r>
          </w:p>
          <w:p w:rsidR="00FD25B2" w:rsidRPr="00043ED5" w:rsidRDefault="00F83464">
            <w:pPr>
              <w:pStyle w:val="TableParagraph"/>
              <w:numPr>
                <w:ilvl w:val="0"/>
                <w:numId w:val="16"/>
              </w:numPr>
              <w:tabs>
                <w:tab w:val="left" w:pos="413"/>
              </w:tabs>
              <w:spacing w:before="59"/>
              <w:ind w:right="683" w:hanging="283"/>
              <w:rPr>
                <w:sz w:val="18"/>
              </w:rPr>
            </w:pPr>
            <w:r w:rsidRPr="00043ED5">
              <w:rPr>
                <w:sz w:val="18"/>
              </w:rPr>
              <w:t>Minimalizovat rozsah zásahů do CHLÚ a dobývacích prostorů s probíhající nebo předpokládanou těžbou nerostných surovin ve výhradních ložiscích,</w:t>
            </w:r>
            <w:r w:rsidRPr="00043ED5">
              <w:rPr>
                <w:spacing w:val="-35"/>
                <w:sz w:val="18"/>
              </w:rPr>
              <w:t xml:space="preserve"> </w:t>
            </w:r>
            <w:r w:rsidRPr="00043ED5">
              <w:rPr>
                <w:sz w:val="18"/>
              </w:rPr>
              <w:t>minimalizovat rozsah zásahů do významných a nevyužívaných ložisek nevyhrazených nerostů a prognózních zdrojů nerostných</w:t>
            </w:r>
            <w:r w:rsidRPr="00043ED5">
              <w:rPr>
                <w:spacing w:val="-1"/>
                <w:sz w:val="18"/>
              </w:rPr>
              <w:t xml:space="preserve"> </w:t>
            </w:r>
            <w:r w:rsidRPr="00043ED5">
              <w:rPr>
                <w:sz w:val="18"/>
              </w:rPr>
              <w:t>surovin.</w:t>
            </w:r>
          </w:p>
          <w:p w:rsidR="00FD25B2" w:rsidRPr="00043ED5" w:rsidRDefault="00F83464">
            <w:pPr>
              <w:pStyle w:val="TableParagraph"/>
              <w:numPr>
                <w:ilvl w:val="0"/>
                <w:numId w:val="16"/>
              </w:numPr>
              <w:tabs>
                <w:tab w:val="left" w:pos="413"/>
              </w:tabs>
              <w:spacing w:before="60"/>
              <w:ind w:right="186" w:hanging="283"/>
              <w:rPr>
                <w:sz w:val="18"/>
              </w:rPr>
            </w:pPr>
            <w:r w:rsidRPr="00043ED5">
              <w:rPr>
                <w:sz w:val="18"/>
              </w:rPr>
              <w:t>Minimalizovat</w:t>
            </w:r>
            <w:r w:rsidRPr="00043ED5">
              <w:rPr>
                <w:spacing w:val="-3"/>
                <w:sz w:val="18"/>
              </w:rPr>
              <w:t xml:space="preserve"> </w:t>
            </w:r>
            <w:r w:rsidRPr="00043ED5">
              <w:rPr>
                <w:sz w:val="18"/>
              </w:rPr>
              <w:t>rozsah</w:t>
            </w:r>
            <w:r w:rsidRPr="00043ED5">
              <w:rPr>
                <w:spacing w:val="-2"/>
                <w:sz w:val="18"/>
              </w:rPr>
              <w:t xml:space="preserve"> </w:t>
            </w:r>
            <w:r w:rsidRPr="00043ED5">
              <w:rPr>
                <w:sz w:val="18"/>
              </w:rPr>
              <w:t>vlivů</w:t>
            </w:r>
            <w:r w:rsidRPr="00043ED5">
              <w:rPr>
                <w:spacing w:val="-3"/>
                <w:sz w:val="18"/>
              </w:rPr>
              <w:t xml:space="preserve"> </w:t>
            </w:r>
            <w:r w:rsidRPr="00043ED5">
              <w:rPr>
                <w:sz w:val="18"/>
              </w:rPr>
              <w:t>na</w:t>
            </w:r>
            <w:r w:rsidRPr="00043ED5">
              <w:rPr>
                <w:spacing w:val="-2"/>
                <w:sz w:val="18"/>
              </w:rPr>
              <w:t xml:space="preserve"> </w:t>
            </w:r>
            <w:r w:rsidRPr="00043ED5">
              <w:rPr>
                <w:sz w:val="18"/>
              </w:rPr>
              <w:t>OP</w:t>
            </w:r>
            <w:r w:rsidRPr="00043ED5">
              <w:rPr>
                <w:spacing w:val="-3"/>
                <w:sz w:val="18"/>
              </w:rPr>
              <w:t xml:space="preserve"> </w:t>
            </w:r>
            <w:r w:rsidRPr="00043ED5">
              <w:rPr>
                <w:sz w:val="18"/>
              </w:rPr>
              <w:t>I.</w:t>
            </w:r>
            <w:r w:rsidRPr="00043ED5">
              <w:rPr>
                <w:spacing w:val="-5"/>
                <w:sz w:val="18"/>
              </w:rPr>
              <w:t xml:space="preserve"> </w:t>
            </w:r>
            <w:r w:rsidRPr="00043ED5">
              <w:rPr>
                <w:sz w:val="18"/>
              </w:rPr>
              <w:t>stupně</w:t>
            </w:r>
            <w:r w:rsidRPr="00043ED5">
              <w:rPr>
                <w:spacing w:val="-2"/>
                <w:sz w:val="18"/>
              </w:rPr>
              <w:t xml:space="preserve"> </w:t>
            </w:r>
            <w:r w:rsidRPr="00043ED5">
              <w:rPr>
                <w:sz w:val="18"/>
              </w:rPr>
              <w:t>a</w:t>
            </w:r>
            <w:r w:rsidRPr="00043ED5">
              <w:rPr>
                <w:spacing w:val="-4"/>
                <w:sz w:val="18"/>
              </w:rPr>
              <w:t xml:space="preserve"> </w:t>
            </w:r>
            <w:r w:rsidRPr="00043ED5">
              <w:rPr>
                <w:sz w:val="18"/>
              </w:rPr>
              <w:t>II.</w:t>
            </w:r>
            <w:r w:rsidRPr="00043ED5">
              <w:rPr>
                <w:spacing w:val="-4"/>
                <w:sz w:val="18"/>
              </w:rPr>
              <w:t xml:space="preserve"> </w:t>
            </w:r>
            <w:r w:rsidRPr="00043ED5">
              <w:rPr>
                <w:sz w:val="18"/>
              </w:rPr>
              <w:t>stupně</w:t>
            </w:r>
            <w:r w:rsidRPr="00043ED5">
              <w:rPr>
                <w:spacing w:val="-3"/>
                <w:sz w:val="18"/>
              </w:rPr>
              <w:t xml:space="preserve"> </w:t>
            </w:r>
            <w:r w:rsidRPr="00043ED5">
              <w:rPr>
                <w:sz w:val="18"/>
              </w:rPr>
              <w:t>zdrojů</w:t>
            </w:r>
            <w:r w:rsidRPr="00043ED5">
              <w:rPr>
                <w:spacing w:val="-2"/>
                <w:sz w:val="18"/>
              </w:rPr>
              <w:t xml:space="preserve"> </w:t>
            </w:r>
            <w:r w:rsidRPr="00043ED5">
              <w:rPr>
                <w:sz w:val="18"/>
              </w:rPr>
              <w:t>přírodních</w:t>
            </w:r>
            <w:r w:rsidRPr="00043ED5">
              <w:rPr>
                <w:spacing w:val="-4"/>
                <w:sz w:val="18"/>
              </w:rPr>
              <w:t xml:space="preserve"> </w:t>
            </w:r>
            <w:r w:rsidRPr="00043ED5">
              <w:rPr>
                <w:sz w:val="18"/>
              </w:rPr>
              <w:t>minerálních</w:t>
            </w:r>
            <w:r w:rsidRPr="00043ED5">
              <w:rPr>
                <w:spacing w:val="-3"/>
                <w:sz w:val="18"/>
              </w:rPr>
              <w:t xml:space="preserve"> </w:t>
            </w:r>
            <w:r w:rsidRPr="00043ED5">
              <w:rPr>
                <w:sz w:val="18"/>
              </w:rPr>
              <w:t>vod Břvany.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404.</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(149) E10</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line="242" w:lineRule="auto"/>
              <w:ind w:right="327"/>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before="1"/>
              <w:ind w:left="153" w:hanging="12"/>
              <w:rPr>
                <w:sz w:val="18"/>
              </w:rPr>
            </w:pPr>
            <w:r w:rsidRPr="00043ED5">
              <w:rPr>
                <w:sz w:val="18"/>
              </w:rPr>
              <w:t xml:space="preserve">Pro záměr dvojitého vedení 400 </w:t>
            </w:r>
            <w:proofErr w:type="spellStart"/>
            <w:r w:rsidRPr="00043ED5">
              <w:rPr>
                <w:sz w:val="18"/>
              </w:rPr>
              <w:t>kV</w:t>
            </w:r>
            <w:proofErr w:type="spellEnd"/>
            <w:r w:rsidRPr="00043ED5">
              <w:rPr>
                <w:sz w:val="18"/>
              </w:rPr>
              <w:t xml:space="preserve"> přenosové soustavy Výškov - Babylon a Babylon – </w:t>
            </w:r>
            <w:proofErr w:type="spellStart"/>
            <w:r w:rsidRPr="00043ED5">
              <w:rPr>
                <w:sz w:val="18"/>
              </w:rPr>
              <w:t>Bezděčín</w:t>
            </w:r>
            <w:proofErr w:type="spellEnd"/>
            <w:r w:rsidRPr="00043ED5">
              <w:rPr>
                <w:sz w:val="18"/>
              </w:rPr>
              <w:t xml:space="preserve"> vymezuje ZÚR LK návrhové koridory PUR02 a PUR03. V rámci Aktualizace č. 1 ZÚR LK budou tyto koridory upřesněny ze zdvojení stávajícího vedení na dvojité vedení dle Aktualizace č. 1 PÚR ČR.</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405.</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(149) E10</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327"/>
              <w:rPr>
                <w:sz w:val="18"/>
              </w:rPr>
            </w:pPr>
            <w:r w:rsidRPr="00043ED5">
              <w:rPr>
                <w:sz w:val="18"/>
              </w:rPr>
              <w:t>Upřesnit plochy a koridory pro uskutečnění záměru v navazující územně plánovací dokumentaci formou umožňující realizaci.</w:t>
            </w:r>
          </w:p>
        </w:tc>
        <w:tc>
          <w:tcPr>
            <w:tcW w:w="7657" w:type="dxa"/>
          </w:tcPr>
          <w:p w:rsidR="003F08F3" w:rsidRPr="000612FF" w:rsidRDefault="003F08F3">
            <w:pPr>
              <w:pStyle w:val="TableParagraph"/>
              <w:spacing w:line="206" w:lineRule="exact"/>
              <w:rPr>
                <w:color w:val="FF0000"/>
                <w:sz w:val="18"/>
              </w:rPr>
            </w:pPr>
            <w:r w:rsidRPr="000612FF">
              <w:rPr>
                <w:color w:val="FF0000"/>
                <w:sz w:val="18"/>
              </w:rPr>
              <w:t>Vymezení koridoru kodifikováno v ZÚR SK (2011) a v rámci 3. aktualizace ZÚR SK bude dále prověřováno.</w:t>
            </w:r>
          </w:p>
          <w:p w:rsidR="003F08F3" w:rsidRPr="000612FF" w:rsidRDefault="003F08F3">
            <w:pPr>
              <w:pStyle w:val="TableParagraph"/>
              <w:spacing w:line="206" w:lineRule="exact"/>
              <w:rPr>
                <w:strike/>
                <w:color w:val="FF0000"/>
                <w:sz w:val="18"/>
              </w:rPr>
            </w:pPr>
          </w:p>
          <w:p w:rsidR="00FD25B2" w:rsidRPr="00043ED5" w:rsidRDefault="00F83464">
            <w:pPr>
              <w:pStyle w:val="TableParagraph"/>
              <w:spacing w:line="206" w:lineRule="exact"/>
              <w:rPr>
                <w:sz w:val="18"/>
              </w:rPr>
            </w:pPr>
            <w:r w:rsidRPr="000612FF">
              <w:rPr>
                <w:strike/>
                <w:sz w:val="18"/>
              </w:rPr>
              <w:t>Vymezení koridoru kodifikováno v ZÚR SK (2011).</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406.</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(150a) E12</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42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koridoru a ploch.</w:t>
            </w:r>
          </w:p>
        </w:tc>
        <w:tc>
          <w:tcPr>
            <w:tcW w:w="7657" w:type="dxa"/>
          </w:tcPr>
          <w:p w:rsidR="00FD25B2" w:rsidRPr="00043ED5" w:rsidRDefault="00F83464">
            <w:pPr>
              <w:pStyle w:val="TableParagraph"/>
              <w:spacing w:line="206" w:lineRule="exact"/>
              <w:rPr>
                <w:sz w:val="18"/>
              </w:rPr>
            </w:pPr>
            <w:r w:rsidRPr="00043ED5">
              <w:rPr>
                <w:sz w:val="18"/>
              </w:rPr>
              <w:t>ZÚR JMK naplňují tento úkol vymezením koridoru a plochy:</w:t>
            </w:r>
          </w:p>
          <w:p w:rsidR="00FD25B2" w:rsidRPr="00043ED5" w:rsidRDefault="00F83464">
            <w:pPr>
              <w:pStyle w:val="TableParagraph"/>
              <w:numPr>
                <w:ilvl w:val="0"/>
                <w:numId w:val="15"/>
              </w:numPr>
              <w:tabs>
                <w:tab w:val="left" w:pos="284"/>
              </w:tabs>
              <w:ind w:right="706"/>
              <w:rPr>
                <w:sz w:val="18"/>
              </w:rPr>
            </w:pPr>
            <w:r w:rsidRPr="00043ED5">
              <w:rPr>
                <w:sz w:val="18"/>
              </w:rPr>
              <w:t>TEE02 (Slavětice –) hranice kraje – Sokolnice, nové vedení převážně v souběhu se stávající linkou 400</w:t>
            </w:r>
            <w:r w:rsidRPr="00043ED5">
              <w:rPr>
                <w:spacing w:val="-5"/>
                <w:sz w:val="18"/>
              </w:rPr>
              <w:t xml:space="preserve"> </w:t>
            </w:r>
            <w:proofErr w:type="spellStart"/>
            <w:r w:rsidRPr="00043ED5">
              <w:rPr>
                <w:sz w:val="18"/>
              </w:rPr>
              <w:t>kV</w:t>
            </w:r>
            <w:proofErr w:type="spellEnd"/>
            <w:r w:rsidRPr="00043ED5">
              <w:rPr>
                <w:sz w:val="18"/>
              </w:rPr>
              <w:t>;</w:t>
            </w:r>
          </w:p>
          <w:p w:rsidR="00FD25B2" w:rsidRPr="00043ED5" w:rsidRDefault="00F83464">
            <w:pPr>
              <w:pStyle w:val="TableParagraph"/>
              <w:numPr>
                <w:ilvl w:val="0"/>
                <w:numId w:val="15"/>
              </w:numPr>
              <w:tabs>
                <w:tab w:val="left" w:pos="284"/>
              </w:tabs>
              <w:rPr>
                <w:sz w:val="18"/>
              </w:rPr>
            </w:pPr>
            <w:r w:rsidRPr="00043ED5">
              <w:rPr>
                <w:sz w:val="18"/>
              </w:rPr>
              <w:t xml:space="preserve">TEE05 el. </w:t>
            </w:r>
            <w:proofErr w:type="gramStart"/>
            <w:r w:rsidRPr="00043ED5">
              <w:rPr>
                <w:sz w:val="18"/>
              </w:rPr>
              <w:t>stanice</w:t>
            </w:r>
            <w:proofErr w:type="gramEnd"/>
            <w:r w:rsidRPr="00043ED5">
              <w:rPr>
                <w:sz w:val="18"/>
              </w:rPr>
              <w:t xml:space="preserve"> 400 </w:t>
            </w:r>
            <w:proofErr w:type="spellStart"/>
            <w:r w:rsidRPr="00043ED5">
              <w:rPr>
                <w:sz w:val="18"/>
              </w:rPr>
              <w:t>kV</w:t>
            </w:r>
            <w:proofErr w:type="spellEnd"/>
            <w:r w:rsidRPr="00043ED5">
              <w:rPr>
                <w:sz w:val="18"/>
              </w:rPr>
              <w:t xml:space="preserve"> Sokolnice,</w:t>
            </w:r>
            <w:r w:rsidRPr="00043ED5">
              <w:rPr>
                <w:spacing w:val="-4"/>
                <w:sz w:val="18"/>
              </w:rPr>
              <w:t xml:space="preserve"> </w:t>
            </w:r>
            <w:r w:rsidRPr="00043ED5">
              <w:rPr>
                <w:sz w:val="18"/>
              </w:rPr>
              <w:t>rozšíření.</w:t>
            </w:r>
          </w:p>
        </w:tc>
      </w:tr>
      <w:tr w:rsidR="00FD25B2" w:rsidRPr="00043ED5">
        <w:trPr>
          <w:trHeight w:val="2486"/>
        </w:trPr>
        <w:tc>
          <w:tcPr>
            <w:tcW w:w="710" w:type="dxa"/>
          </w:tcPr>
          <w:p w:rsidR="00FD25B2" w:rsidRPr="00043ED5" w:rsidRDefault="00F83464">
            <w:pPr>
              <w:pStyle w:val="TableParagraph"/>
              <w:spacing w:before="116"/>
              <w:ind w:left="78"/>
              <w:rPr>
                <w:b/>
                <w:sz w:val="18"/>
              </w:rPr>
            </w:pPr>
            <w:r w:rsidRPr="00043ED5">
              <w:rPr>
                <w:b/>
                <w:sz w:val="18"/>
              </w:rPr>
              <w:lastRenderedPageBreak/>
              <w:t>407.</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(150b) E13</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1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koridoru a ploch.</w:t>
            </w:r>
          </w:p>
        </w:tc>
        <w:tc>
          <w:tcPr>
            <w:tcW w:w="7657" w:type="dxa"/>
          </w:tcPr>
          <w:p w:rsidR="00FD25B2" w:rsidRPr="00043ED5" w:rsidRDefault="00F83464">
            <w:pPr>
              <w:pStyle w:val="TableParagraph"/>
              <w:spacing w:before="1" w:line="207" w:lineRule="exact"/>
              <w:rPr>
                <w:sz w:val="18"/>
              </w:rPr>
            </w:pPr>
            <w:r w:rsidRPr="00043ED5">
              <w:rPr>
                <w:sz w:val="18"/>
              </w:rPr>
              <w:t>V ZÚR JMK není koridor vymezen.</w:t>
            </w:r>
          </w:p>
          <w:p w:rsidR="00FD25B2" w:rsidRPr="00043ED5" w:rsidRDefault="00F83464">
            <w:pPr>
              <w:pStyle w:val="TableParagraph"/>
              <w:ind w:left="153" w:right="230" w:hanging="46"/>
              <w:rPr>
                <w:sz w:val="18"/>
              </w:rPr>
            </w:pPr>
            <w:r w:rsidRPr="00043ED5">
              <w:rPr>
                <w:sz w:val="18"/>
              </w:rPr>
              <w:t xml:space="preserve">Po dohodě s dotčeným orgánem a MMR bude problematika trasování koridoru pro dvojité vedení 400 </w:t>
            </w:r>
            <w:proofErr w:type="spellStart"/>
            <w:r w:rsidRPr="00043ED5">
              <w:rPr>
                <w:sz w:val="18"/>
              </w:rPr>
              <w:t>kV</w:t>
            </w:r>
            <w:proofErr w:type="spellEnd"/>
            <w:r w:rsidRPr="00043ED5">
              <w:rPr>
                <w:sz w:val="18"/>
              </w:rPr>
              <w:t xml:space="preserve"> Sokolnice – hranice ČR / Rakousko řešena územní studií, viz </w:t>
            </w:r>
            <w:r w:rsidRPr="00043ED5">
              <w:rPr>
                <w:i/>
                <w:sz w:val="18"/>
              </w:rPr>
              <w:t>kap. I. textové části ZÚR JMK</w:t>
            </w:r>
            <w:r w:rsidRPr="00043ED5">
              <w:rPr>
                <w:sz w:val="18"/>
              </w:rPr>
              <w:t>, a to z důvodu, že nelze splnit požadavek politiky územního rozvoje na vedení koridoru mimo Lednicko-valtický areál a CHKO Pálava.</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408.</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(150e) E16</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60"/>
              <w:rPr>
                <w:sz w:val="18"/>
              </w:rPr>
            </w:pPr>
            <w:r w:rsidRPr="00043ED5">
              <w:rPr>
                <w:sz w:val="18"/>
              </w:rPr>
              <w:t>Prověřit územní podmínky pro umístění rozvojového záměru a podle výsledků prověření zajistit ochranu území pro tento rozvojový záměr vymezením územní rezervy, případně vymezením koridoru a plochy.</w:t>
            </w:r>
          </w:p>
        </w:tc>
        <w:tc>
          <w:tcPr>
            <w:tcW w:w="7657" w:type="dxa"/>
          </w:tcPr>
          <w:p w:rsidR="00FD25B2" w:rsidRPr="00043ED5" w:rsidRDefault="00FD25B2">
            <w:pPr>
              <w:pStyle w:val="TableParagraph"/>
              <w:ind w:left="0"/>
              <w:rPr>
                <w:sz w:val="18"/>
              </w:rPr>
            </w:pPr>
          </w:p>
          <w:p w:rsidR="00FD25B2" w:rsidRPr="00043ED5" w:rsidRDefault="00F83464">
            <w:pPr>
              <w:pStyle w:val="TableParagraph"/>
              <w:ind w:left="153" w:right="355" w:hanging="15"/>
              <w:rPr>
                <w:sz w:val="18"/>
              </w:rPr>
            </w:pPr>
            <w:r w:rsidRPr="00043ED5">
              <w:rPr>
                <w:sz w:val="18"/>
              </w:rPr>
              <w:t>Koridor pro propojení přenosových soustav je v ÚPD kraje dlouhodobě hájen a z ÚP VÚC Beskydy převzat do ZÚR MSK. V Aktualizaci č.</w:t>
            </w:r>
            <w:r w:rsidR="00A93C83">
              <w:rPr>
                <w:sz w:val="18"/>
              </w:rPr>
              <w:t xml:space="preserve"> </w:t>
            </w:r>
            <w:r w:rsidRPr="00043ED5">
              <w:rPr>
                <w:sz w:val="18"/>
              </w:rPr>
              <w:t>1 Zásad územního rozvoje Moravskoslezského kraje byl upraven na základě projednání se slovenskou stranou, aby byla zajištěna návaznost za hranicemi státu.</w:t>
            </w:r>
          </w:p>
          <w:p w:rsidR="00FD25B2" w:rsidRPr="00043ED5" w:rsidRDefault="00F83464" w:rsidP="00A93C83">
            <w:pPr>
              <w:pStyle w:val="TableParagraph"/>
              <w:spacing w:before="1"/>
              <w:ind w:left="153" w:hanging="15"/>
              <w:rPr>
                <w:sz w:val="18"/>
              </w:rPr>
            </w:pPr>
            <w:r w:rsidRPr="00043ED5">
              <w:rPr>
                <w:sz w:val="18"/>
              </w:rPr>
              <w:t>Aktualizace č. 1 Zásad územního rozvoje Moravskoslezského kraje nabyla účinnosti 21. 11. 2018</w:t>
            </w:r>
            <w:r w:rsidR="00A93C83">
              <w:rPr>
                <w:sz w:val="18"/>
              </w:rPr>
              <w:t>.</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409.</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(150h) E19</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D25B2" w:rsidRPr="00043ED5" w:rsidRDefault="00F83464">
            <w:pPr>
              <w:pStyle w:val="TableParagraph"/>
              <w:spacing w:line="206" w:lineRule="exact"/>
              <w:rPr>
                <w:sz w:val="18"/>
              </w:rPr>
            </w:pPr>
            <w:r w:rsidRPr="00043ED5">
              <w:rPr>
                <w:sz w:val="18"/>
              </w:rPr>
              <w:t>V ZÚR JMK není koridor vymezen.</w:t>
            </w:r>
          </w:p>
          <w:p w:rsidR="00FD25B2" w:rsidRPr="00043ED5" w:rsidRDefault="00F83464">
            <w:pPr>
              <w:pStyle w:val="TableParagraph"/>
              <w:ind w:right="105"/>
              <w:rPr>
                <w:sz w:val="18"/>
              </w:rPr>
            </w:pPr>
            <w:r w:rsidRPr="00043ED5">
              <w:rPr>
                <w:sz w:val="18"/>
              </w:rPr>
              <w:t>V PÚR ČR je pro záměr E19 stanoven úkol pro ministerstva a jiné ústřední správní úřady nejprve prověřit účelnost a reálnost rozvojového záměru. Až následně na základě splněného úkolu ministerstvy je politikou územního rozvoje stanoven úkol pro územní plánování prověřit územní podmínky pro umístění rozvojového záměru a podle výsledků prověření zajistit ochranu území pro tento rozvojový záměr. Úkol pro ministerstva je v řešení. Úkol pro územní plánování tedy nelze plnit.</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u w:val="single"/>
              </w:rPr>
              <w:t>Komentář MMR:</w:t>
            </w:r>
          </w:p>
          <w:p w:rsidR="00FD25B2" w:rsidRPr="00043ED5" w:rsidRDefault="00F83464">
            <w:pPr>
              <w:pStyle w:val="TableParagraph"/>
              <w:ind w:right="165"/>
              <w:rPr>
                <w:sz w:val="18"/>
              </w:rPr>
            </w:pPr>
            <w:r w:rsidRPr="00043ED5">
              <w:rPr>
                <w:sz w:val="18"/>
              </w:rPr>
              <w:t>Z ad hoc jednání konaného na MPO dne 17. 9. 2018 mezi zástupci MPO, ČEPS, a.s., MMR, MŽP a dotčených krajů vyplynul závěr, že úkol MPO stanovený v čl. (150h) na prověření účelnosti a reálnosti předmětného rozvojového záměru byl splněn.</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lastRenderedPageBreak/>
              <w:t>410.</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(150h) E19</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D25B2" w:rsidRDefault="00F83464">
            <w:pPr>
              <w:pStyle w:val="TableParagraph"/>
              <w:spacing w:line="206" w:lineRule="exact"/>
              <w:rPr>
                <w:sz w:val="18"/>
              </w:rPr>
            </w:pPr>
            <w:r w:rsidRPr="00043ED5">
              <w:rPr>
                <w:sz w:val="18"/>
              </w:rPr>
              <w:t>V ZÚR ZK není záměr prozatím vymezen.</w:t>
            </w:r>
          </w:p>
          <w:p w:rsidR="008B47CB" w:rsidRDefault="008B47CB">
            <w:pPr>
              <w:pStyle w:val="TableParagraph"/>
              <w:spacing w:line="206" w:lineRule="exact"/>
              <w:rPr>
                <w:sz w:val="18"/>
              </w:rPr>
            </w:pPr>
          </w:p>
          <w:p w:rsidR="008B47CB" w:rsidRPr="008B47CB" w:rsidRDefault="008B47CB" w:rsidP="008B47CB">
            <w:pPr>
              <w:pStyle w:val="Odstavecseseznamem"/>
              <w:ind w:left="164" w:right="264"/>
              <w:jc w:val="both"/>
              <w:rPr>
                <w:strike/>
                <w:color w:val="FF0000"/>
                <w:sz w:val="18"/>
              </w:rPr>
            </w:pPr>
            <w:r w:rsidRPr="008B47CB">
              <w:rPr>
                <w:strike/>
                <w:color w:val="FF0000"/>
                <w:sz w:val="18"/>
              </w:rPr>
              <w:t>Teprve na základě splněného úkolu ministerstvy a jinými správními úřady budou prověřovány územní podmínky pro umístění rozvojového záměru a podle výsledků prověření bude zajištěna ochrana území pro tento rozvojový záměr vymezením územních rezerv, případně vymezením koridorů a ploch.</w:t>
            </w:r>
          </w:p>
          <w:p w:rsidR="008B47CB" w:rsidRPr="008B47CB" w:rsidRDefault="008B47CB" w:rsidP="008B47CB">
            <w:pPr>
              <w:pStyle w:val="Odstavecseseznamem"/>
              <w:ind w:left="164" w:right="264"/>
              <w:jc w:val="both"/>
              <w:rPr>
                <w:strike/>
                <w:color w:val="FF0000"/>
                <w:sz w:val="18"/>
              </w:rPr>
            </w:pPr>
          </w:p>
          <w:p w:rsidR="008B47CB" w:rsidRPr="008B47CB" w:rsidRDefault="008B47CB" w:rsidP="008B47CB">
            <w:pPr>
              <w:pStyle w:val="Odstavecseseznamem"/>
              <w:ind w:left="164" w:right="264"/>
              <w:jc w:val="both"/>
              <w:rPr>
                <w:color w:val="FF0000"/>
                <w:sz w:val="18"/>
              </w:rPr>
            </w:pPr>
            <w:r w:rsidRPr="008B47CB">
              <w:rPr>
                <w:color w:val="FF0000"/>
                <w:sz w:val="18"/>
              </w:rPr>
              <w:t>Na návrh oprávněného investora bude, za použití zkráceného postupu pořizování, pořízena mimořádná aktualizace ZÚR ZK. V rámci této mimořádné aktualizace ZÚR ZK bude, na základě předaných podkladů, zajištěna ochrana území pro tento rozvojový záměr.</w:t>
            </w:r>
          </w:p>
          <w:p w:rsidR="008B47CB" w:rsidRPr="008B47CB" w:rsidRDefault="008B47CB" w:rsidP="008B47CB">
            <w:pPr>
              <w:ind w:left="165"/>
              <w:rPr>
                <w:color w:val="FF0000"/>
                <w:sz w:val="18"/>
                <w:szCs w:val="18"/>
              </w:rPr>
            </w:pPr>
          </w:p>
          <w:p w:rsidR="008B47CB" w:rsidRPr="00FE65AE" w:rsidRDefault="008B47CB" w:rsidP="008B47CB">
            <w:pPr>
              <w:ind w:left="165"/>
              <w:rPr>
                <w:color w:val="FF0000"/>
                <w:sz w:val="18"/>
              </w:rPr>
            </w:pPr>
            <w:r w:rsidRPr="008B47CB">
              <w:rPr>
                <w:color w:val="FF0000"/>
                <w:sz w:val="18"/>
                <w:szCs w:val="18"/>
              </w:rPr>
              <w:t>Z uvedeného vyplývá, že úkol pro územní plánování i nadále přetrvává.</w:t>
            </w:r>
          </w:p>
          <w:p w:rsidR="008B47CB" w:rsidRPr="00043ED5" w:rsidRDefault="008B47CB">
            <w:pPr>
              <w:pStyle w:val="TableParagraph"/>
              <w:spacing w:line="206" w:lineRule="exact"/>
              <w:rPr>
                <w:sz w:val="18"/>
              </w:rPr>
            </w:pPr>
          </w:p>
          <w:p w:rsidR="00FD25B2" w:rsidRPr="00043ED5" w:rsidRDefault="00F83464">
            <w:pPr>
              <w:pStyle w:val="TableParagraph"/>
              <w:rPr>
                <w:sz w:val="18"/>
              </w:rPr>
            </w:pPr>
            <w:r w:rsidRPr="00043ED5">
              <w:rPr>
                <w:sz w:val="18"/>
                <w:u w:val="single"/>
              </w:rPr>
              <w:t>Komentář MMR:</w:t>
            </w:r>
          </w:p>
          <w:p w:rsidR="00FD25B2" w:rsidRPr="00043ED5" w:rsidRDefault="00F83464">
            <w:pPr>
              <w:pStyle w:val="TableParagraph"/>
              <w:ind w:right="165"/>
              <w:rPr>
                <w:sz w:val="18"/>
              </w:rPr>
            </w:pPr>
            <w:r w:rsidRPr="00043ED5">
              <w:rPr>
                <w:sz w:val="18"/>
              </w:rPr>
              <w:t>Z ad hoc jednání konaného na MPO dne 17. 9. 2018 mezi zástupci MPO, ČEPS, a.s., MMR, MŽP a dotčených krajů vyplynul závěr, že úkol MPO stanovený v čl. (150h) na prověření účelnosti a reálnosti předmětného rozvojového záměru byl splněn.</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411.</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(150h) E19</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D25B2" w:rsidRPr="00043ED5" w:rsidRDefault="00F83464">
            <w:pPr>
              <w:pStyle w:val="TableParagraph"/>
              <w:spacing w:before="1"/>
              <w:ind w:right="455"/>
              <w:rPr>
                <w:sz w:val="18"/>
              </w:rPr>
            </w:pPr>
            <w:r w:rsidRPr="00043ED5">
              <w:rPr>
                <w:sz w:val="18"/>
              </w:rPr>
              <w:t>Aktualizace č. 2a zapracovává přestavbu vedení 400kV Prosenice-Otrokovice na dvojité, vymezuje pro toto zdvojení koridor a zařazuje je jako VPS E25.</w:t>
            </w:r>
          </w:p>
          <w:p w:rsidR="00FD25B2" w:rsidRPr="00043ED5" w:rsidRDefault="00F83464">
            <w:pPr>
              <w:pStyle w:val="TableParagraph"/>
              <w:ind w:right="285"/>
              <w:rPr>
                <w:sz w:val="18"/>
              </w:rPr>
            </w:pPr>
            <w:r w:rsidRPr="00043ED5">
              <w:rPr>
                <w:i/>
                <w:sz w:val="18"/>
              </w:rPr>
              <w:t xml:space="preserve">(Pozn.: Na Konzultačním výboru dne 28. 3. 2018 byl stanoven úkol pro MPO sdělit KÚOK, zda koridor pro dvojité vedení vypustit z řešení právě zpracovávané Akt. Č. 2a ZÚR OK). </w:t>
            </w:r>
            <w:r w:rsidRPr="00043ED5">
              <w:rPr>
                <w:sz w:val="18"/>
              </w:rPr>
              <w:t>Po obdržení podkladu byl koridor ponechán v řešení jako návrh.</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u w:val="single"/>
              </w:rPr>
              <w:t>Komentář MMR:</w:t>
            </w:r>
          </w:p>
          <w:p w:rsidR="00FD25B2" w:rsidRPr="00043ED5" w:rsidRDefault="00F83464">
            <w:pPr>
              <w:pStyle w:val="TableParagraph"/>
              <w:ind w:right="165"/>
              <w:rPr>
                <w:sz w:val="18"/>
              </w:rPr>
            </w:pPr>
            <w:r w:rsidRPr="00043ED5">
              <w:rPr>
                <w:sz w:val="18"/>
              </w:rPr>
              <w:t xml:space="preserve">Z ad hoc jednání konaného na MPO dne 17. 9. 2018 mezi zástupci MPO, ČEPS, a.s., MMR, MŽP a dotčených krajů vyplynul závěr, že úkol MPO stanovený v čl. (150h) na prověření účelnosti a reálnosti předmětného rozvojového záměru byl </w:t>
            </w:r>
            <w:r w:rsidRPr="000953EA">
              <w:rPr>
                <w:sz w:val="18"/>
              </w:rPr>
              <w:t>splněn</w:t>
            </w:r>
            <w:r w:rsidR="00251D97" w:rsidRPr="000953EA">
              <w:rPr>
                <w:sz w:val="18"/>
              </w:rPr>
              <w:t xml:space="preserve"> a v rámci pořizování Aktualizace č. 4 PÚR ČR bude vypuštěn</w:t>
            </w:r>
            <w:r w:rsidRPr="000953EA">
              <w:rPr>
                <w:sz w:val="18"/>
              </w:rPr>
              <w:t>.</w:t>
            </w:r>
          </w:p>
        </w:tc>
      </w:tr>
      <w:tr w:rsidR="00FD25B2" w:rsidRPr="00043ED5">
        <w:trPr>
          <w:trHeight w:val="4968"/>
        </w:trPr>
        <w:tc>
          <w:tcPr>
            <w:tcW w:w="710" w:type="dxa"/>
          </w:tcPr>
          <w:p w:rsidR="00FD25B2" w:rsidRPr="00043ED5" w:rsidRDefault="00F83464">
            <w:pPr>
              <w:pStyle w:val="TableParagraph"/>
              <w:spacing w:before="114"/>
              <w:ind w:left="78"/>
              <w:rPr>
                <w:b/>
                <w:sz w:val="18"/>
              </w:rPr>
            </w:pPr>
            <w:r w:rsidRPr="00043ED5">
              <w:rPr>
                <w:b/>
                <w:sz w:val="18"/>
              </w:rPr>
              <w:lastRenderedPageBreak/>
              <w:t>412.</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(150i) E20</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D25B2" w:rsidRPr="00043ED5" w:rsidRDefault="00F83464">
            <w:pPr>
              <w:pStyle w:val="TableParagraph"/>
              <w:spacing w:line="206" w:lineRule="exact"/>
              <w:rPr>
                <w:sz w:val="18"/>
              </w:rPr>
            </w:pPr>
            <w:r w:rsidRPr="00043ED5">
              <w:rPr>
                <w:sz w:val="18"/>
              </w:rPr>
              <w:t>V ZÚR JMK není koridor vymezen.</w:t>
            </w:r>
          </w:p>
          <w:p w:rsidR="00FD25B2" w:rsidRPr="00043ED5" w:rsidRDefault="00FD25B2">
            <w:pPr>
              <w:pStyle w:val="TableParagraph"/>
              <w:spacing w:before="1"/>
              <w:ind w:left="0"/>
              <w:rPr>
                <w:sz w:val="18"/>
              </w:rPr>
            </w:pPr>
          </w:p>
          <w:p w:rsidR="00FD25B2" w:rsidRPr="00043ED5" w:rsidRDefault="00F83464">
            <w:pPr>
              <w:pStyle w:val="TableParagraph"/>
              <w:ind w:right="125"/>
              <w:rPr>
                <w:sz w:val="18"/>
              </w:rPr>
            </w:pPr>
            <w:r w:rsidRPr="00043ED5">
              <w:rPr>
                <w:sz w:val="18"/>
              </w:rPr>
              <w:t>V PÚR ČR je pro záměr E20 stanoven úkol pro ministerstva a jiné ústřední správní úřady</w:t>
            </w:r>
            <w:r w:rsidRPr="00043ED5">
              <w:rPr>
                <w:sz w:val="18"/>
                <w:u w:val="single"/>
              </w:rPr>
              <w:t xml:space="preserve"> nejprve</w:t>
            </w:r>
            <w:r w:rsidRPr="00043ED5">
              <w:rPr>
                <w:sz w:val="18"/>
              </w:rPr>
              <w:t xml:space="preserve"> prověřit účelnost a reálnost rozvojového záměru. Až následně na základě splněného úkolu ministerstvy je politikou územního rozvoje stanoven úkol pro územní plánování prověřit územní podmínky pro umístění rozvojového záměru a podle výsledků prověření zajistit ochranu území pro tento rozvojový záměr. Úkol pro ministerstva je v řešení. Úkol pro územní plánování tedy nelze plnit.</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Komentář MMR</w:t>
            </w:r>
            <w:r w:rsidRPr="00043ED5">
              <w:rPr>
                <w:sz w:val="18"/>
              </w:rPr>
              <w:t>:</w:t>
            </w:r>
          </w:p>
          <w:p w:rsidR="00FD25B2" w:rsidRPr="00043ED5" w:rsidRDefault="00F83464">
            <w:pPr>
              <w:pStyle w:val="TableParagraph"/>
              <w:ind w:right="165"/>
              <w:rPr>
                <w:sz w:val="18"/>
              </w:rPr>
            </w:pPr>
            <w:r w:rsidRPr="00043ED5">
              <w:rPr>
                <w:sz w:val="18"/>
              </w:rPr>
              <w:t>Z ad hoc jednání konaného na MPO dne 17. 9. 2018 mezi zástupci MPO, ČEPS, a.s., MMR, MŽP a dotčených krajů vyplynuly tyto závěry:</w:t>
            </w:r>
          </w:p>
          <w:p w:rsidR="00FD25B2" w:rsidRPr="00043ED5" w:rsidRDefault="00F83464">
            <w:pPr>
              <w:pStyle w:val="TableParagraph"/>
              <w:numPr>
                <w:ilvl w:val="0"/>
                <w:numId w:val="14"/>
              </w:numPr>
              <w:tabs>
                <w:tab w:val="left" w:pos="458"/>
                <w:tab w:val="left" w:pos="459"/>
              </w:tabs>
              <w:ind w:right="666" w:hanging="283"/>
              <w:rPr>
                <w:sz w:val="18"/>
              </w:rPr>
            </w:pPr>
            <w:r w:rsidRPr="00043ED5">
              <w:rPr>
                <w:sz w:val="18"/>
              </w:rPr>
              <w:t>Úkol MPO stanovený v čl. (150i) na prověření účelnosti předmětného</w:t>
            </w:r>
            <w:r w:rsidRPr="00043ED5">
              <w:rPr>
                <w:spacing w:val="-34"/>
                <w:sz w:val="18"/>
              </w:rPr>
              <w:t xml:space="preserve"> </w:t>
            </w:r>
            <w:r w:rsidRPr="00043ED5">
              <w:rPr>
                <w:sz w:val="18"/>
              </w:rPr>
              <w:t>rozvojového záměru byl</w:t>
            </w:r>
            <w:r w:rsidRPr="00043ED5">
              <w:rPr>
                <w:spacing w:val="-3"/>
                <w:sz w:val="18"/>
              </w:rPr>
              <w:t xml:space="preserve"> </w:t>
            </w:r>
            <w:r w:rsidRPr="00043ED5">
              <w:rPr>
                <w:sz w:val="18"/>
              </w:rPr>
              <w:t>splněn.</w:t>
            </w:r>
          </w:p>
          <w:p w:rsidR="00FD25B2" w:rsidRPr="00043ED5" w:rsidRDefault="00F83464">
            <w:pPr>
              <w:pStyle w:val="TableParagraph"/>
              <w:numPr>
                <w:ilvl w:val="0"/>
                <w:numId w:val="14"/>
              </w:numPr>
              <w:tabs>
                <w:tab w:val="left" w:pos="458"/>
                <w:tab w:val="left" w:pos="459"/>
              </w:tabs>
              <w:ind w:right="530" w:hanging="283"/>
              <w:rPr>
                <w:sz w:val="18"/>
              </w:rPr>
            </w:pPr>
            <w:r w:rsidRPr="00043ED5">
              <w:rPr>
                <w:sz w:val="18"/>
              </w:rPr>
              <w:t>Úkol MPO na prověření reálnosti předmětného záměru bude považován za splněný teprve až na základě konání koordinačního schůzky se zástupci ČEPS, a.s., které požadoval Jihočeský kraj za účelem konečného prověření umístění</w:t>
            </w:r>
            <w:r w:rsidRPr="00043ED5">
              <w:rPr>
                <w:spacing w:val="-20"/>
                <w:sz w:val="18"/>
              </w:rPr>
              <w:t xml:space="preserve"> </w:t>
            </w:r>
            <w:r w:rsidRPr="00043ED5">
              <w:rPr>
                <w:sz w:val="18"/>
              </w:rPr>
              <w:t>záměru.</w:t>
            </w:r>
          </w:p>
          <w:p w:rsidR="00FD25B2" w:rsidRPr="00043ED5" w:rsidRDefault="00F83464">
            <w:pPr>
              <w:pStyle w:val="TableParagraph"/>
              <w:numPr>
                <w:ilvl w:val="0"/>
                <w:numId w:val="14"/>
              </w:numPr>
              <w:tabs>
                <w:tab w:val="left" w:pos="458"/>
                <w:tab w:val="left" w:pos="459"/>
              </w:tabs>
              <w:spacing w:line="205" w:lineRule="exact"/>
              <w:ind w:hanging="283"/>
              <w:rPr>
                <w:sz w:val="18"/>
              </w:rPr>
            </w:pPr>
            <w:r w:rsidRPr="00043ED5">
              <w:rPr>
                <w:sz w:val="18"/>
              </w:rPr>
              <w:t>Výše zmíněná koordinační schůzka</w:t>
            </w:r>
            <w:r w:rsidRPr="00043ED5">
              <w:rPr>
                <w:spacing w:val="-3"/>
                <w:sz w:val="18"/>
              </w:rPr>
              <w:t xml:space="preserve"> </w:t>
            </w:r>
            <w:r w:rsidRPr="00043ED5">
              <w:rPr>
                <w:sz w:val="18"/>
              </w:rPr>
              <w:t>proběhla.</w:t>
            </w:r>
          </w:p>
        </w:tc>
      </w:tr>
    </w:tbl>
    <w:p w:rsidR="00FD25B2" w:rsidRPr="00043ED5" w:rsidRDefault="00FD25B2">
      <w:pPr>
        <w:spacing w:line="205"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413.</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(150i) E20</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504B2" w:rsidRPr="00302DD3" w:rsidRDefault="00F504B2">
            <w:pPr>
              <w:pStyle w:val="TableParagraph"/>
              <w:spacing w:before="1"/>
              <w:ind w:left="153" w:right="602" w:hanging="12"/>
              <w:rPr>
                <w:color w:val="FF0000"/>
                <w:sz w:val="18"/>
              </w:rPr>
            </w:pPr>
            <w:r w:rsidRPr="00302DD3">
              <w:rPr>
                <w:color w:val="FF0000"/>
                <w:sz w:val="18"/>
              </w:rPr>
              <w:t>Na základě splněného úkolu MPO bude rozvojový záměr Dvojité vedení 400kV Dasný-Slavětice a Slavětice-Čebín zařazen do pořízení aktualizace ZÚR Kraje Vysočina podle podkladů poskytnutých garantem MPO.</w:t>
            </w:r>
          </w:p>
          <w:p w:rsidR="00F504B2" w:rsidRDefault="00F504B2">
            <w:pPr>
              <w:pStyle w:val="TableParagraph"/>
              <w:spacing w:before="1"/>
              <w:ind w:left="153" w:right="602" w:hanging="12"/>
              <w:rPr>
                <w:sz w:val="18"/>
              </w:rPr>
            </w:pPr>
          </w:p>
          <w:p w:rsidR="00F504B2" w:rsidRPr="00043ED5" w:rsidRDefault="00F504B2" w:rsidP="000953EA">
            <w:pPr>
              <w:pStyle w:val="TableParagraph"/>
              <w:tabs>
                <w:tab w:val="left" w:pos="458"/>
                <w:tab w:val="left" w:pos="459"/>
              </w:tabs>
              <w:spacing w:line="205" w:lineRule="exact"/>
              <w:ind w:left="458"/>
              <w:rPr>
                <w:sz w:val="18"/>
              </w:rPr>
            </w:pP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lastRenderedPageBreak/>
              <w:t>414.</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(150i) E20</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D25B2" w:rsidRPr="000953EA" w:rsidRDefault="00F83464">
            <w:pPr>
              <w:pStyle w:val="TableParagraph"/>
              <w:ind w:left="153" w:right="186" w:hanging="46"/>
              <w:rPr>
                <w:sz w:val="18"/>
              </w:rPr>
            </w:pPr>
            <w:r w:rsidRPr="00043ED5">
              <w:rPr>
                <w:sz w:val="18"/>
              </w:rPr>
              <w:t>Úkol je řešen v rozpracované 4. aktualizaci ZÚR, navržená trasa dle studie předložené v 06. 2018 koliduje s některými záměry ze ZUR a ÚP obcí. Požadujeme separátní jednání k záměru.</w:t>
            </w:r>
            <w:r w:rsidR="009900B8">
              <w:rPr>
                <w:sz w:val="18"/>
              </w:rPr>
              <w:t xml:space="preserve"> </w:t>
            </w:r>
            <w:r w:rsidR="009900B8" w:rsidRPr="000953EA">
              <w:rPr>
                <w:sz w:val="18"/>
              </w:rPr>
              <w:t>Jednání proběhlo, trasa dohodnuta, záměr řešen v návrhu 4. aktualizace ZUR.</w:t>
            </w:r>
          </w:p>
          <w:p w:rsidR="00FD25B2" w:rsidRPr="000953EA" w:rsidRDefault="00FD25B2">
            <w:pPr>
              <w:pStyle w:val="TableParagraph"/>
              <w:spacing w:before="10"/>
              <w:ind w:left="0"/>
              <w:rPr>
                <w:sz w:val="17"/>
              </w:rPr>
            </w:pPr>
          </w:p>
          <w:p w:rsidR="00FD25B2" w:rsidRPr="00043ED5" w:rsidRDefault="00F83464">
            <w:pPr>
              <w:pStyle w:val="TableParagraph"/>
              <w:spacing w:before="1" w:line="207" w:lineRule="exact"/>
              <w:rPr>
                <w:sz w:val="18"/>
              </w:rPr>
            </w:pPr>
            <w:r w:rsidRPr="00043ED5">
              <w:rPr>
                <w:sz w:val="18"/>
                <w:u w:val="single"/>
              </w:rPr>
              <w:t>Komentář MMR</w:t>
            </w:r>
            <w:r w:rsidRPr="00043ED5">
              <w:rPr>
                <w:sz w:val="18"/>
              </w:rPr>
              <w:t>:</w:t>
            </w:r>
          </w:p>
          <w:p w:rsidR="00FD25B2" w:rsidRPr="00043ED5" w:rsidRDefault="00F83464">
            <w:pPr>
              <w:pStyle w:val="TableParagraph"/>
              <w:ind w:right="165"/>
              <w:rPr>
                <w:sz w:val="18"/>
              </w:rPr>
            </w:pPr>
            <w:r w:rsidRPr="00043ED5">
              <w:rPr>
                <w:sz w:val="18"/>
              </w:rPr>
              <w:t>Z ad hoc jednání konaného na MPO dne 17. 9. 2018 mezi zástupci MPO, ČEPS, a.s., MMR, MŽP a dotčených krajů vyplynuly tyto závěry:</w:t>
            </w:r>
          </w:p>
          <w:p w:rsidR="00FD25B2" w:rsidRPr="00043ED5" w:rsidRDefault="00F83464">
            <w:pPr>
              <w:pStyle w:val="TableParagraph"/>
              <w:numPr>
                <w:ilvl w:val="0"/>
                <w:numId w:val="12"/>
              </w:numPr>
              <w:tabs>
                <w:tab w:val="left" w:pos="458"/>
                <w:tab w:val="left" w:pos="459"/>
              </w:tabs>
              <w:spacing w:before="1"/>
              <w:ind w:right="666" w:hanging="283"/>
              <w:rPr>
                <w:sz w:val="18"/>
              </w:rPr>
            </w:pPr>
            <w:r w:rsidRPr="00043ED5">
              <w:rPr>
                <w:sz w:val="18"/>
              </w:rPr>
              <w:t>Úkol MPO stanovený v čl. (150i) na prověření účelnosti předmětného</w:t>
            </w:r>
            <w:r w:rsidRPr="00043ED5">
              <w:rPr>
                <w:spacing w:val="-35"/>
                <w:sz w:val="18"/>
              </w:rPr>
              <w:t xml:space="preserve"> </w:t>
            </w:r>
            <w:r w:rsidRPr="00043ED5">
              <w:rPr>
                <w:sz w:val="18"/>
              </w:rPr>
              <w:t>rozvojového záměru byl</w:t>
            </w:r>
            <w:r w:rsidRPr="00043ED5">
              <w:rPr>
                <w:spacing w:val="-3"/>
                <w:sz w:val="18"/>
              </w:rPr>
              <w:t xml:space="preserve"> </w:t>
            </w:r>
            <w:r w:rsidRPr="00043ED5">
              <w:rPr>
                <w:sz w:val="18"/>
              </w:rPr>
              <w:t>splněn.</w:t>
            </w:r>
          </w:p>
          <w:p w:rsidR="00FD25B2" w:rsidRPr="00043ED5" w:rsidRDefault="00F83464">
            <w:pPr>
              <w:pStyle w:val="TableParagraph"/>
              <w:numPr>
                <w:ilvl w:val="0"/>
                <w:numId w:val="12"/>
              </w:numPr>
              <w:tabs>
                <w:tab w:val="left" w:pos="458"/>
                <w:tab w:val="left" w:pos="459"/>
              </w:tabs>
              <w:ind w:right="530" w:hanging="283"/>
              <w:rPr>
                <w:sz w:val="18"/>
              </w:rPr>
            </w:pPr>
            <w:r w:rsidRPr="00043ED5">
              <w:rPr>
                <w:sz w:val="18"/>
              </w:rPr>
              <w:t>Úkol MPO na prověření reálnosti předmětného záměru bude považován za splněný teprve až na základě konání koordinačního schůzky se zástupci ČEPS, a.s., které požadoval Jihočeský kraj za účelem konečného prověření umístění</w:t>
            </w:r>
            <w:r w:rsidRPr="00043ED5">
              <w:rPr>
                <w:spacing w:val="-19"/>
                <w:sz w:val="18"/>
              </w:rPr>
              <w:t xml:space="preserve"> </w:t>
            </w:r>
            <w:r w:rsidRPr="00043ED5">
              <w:rPr>
                <w:sz w:val="18"/>
              </w:rPr>
              <w:t>záměru.</w:t>
            </w:r>
          </w:p>
          <w:p w:rsidR="00FD25B2" w:rsidRPr="00043ED5" w:rsidRDefault="00F83464">
            <w:pPr>
              <w:pStyle w:val="TableParagraph"/>
              <w:numPr>
                <w:ilvl w:val="0"/>
                <w:numId w:val="12"/>
              </w:numPr>
              <w:tabs>
                <w:tab w:val="left" w:pos="459"/>
              </w:tabs>
              <w:ind w:right="309" w:hanging="283"/>
              <w:jc w:val="both"/>
              <w:rPr>
                <w:sz w:val="18"/>
              </w:rPr>
            </w:pPr>
            <w:r w:rsidRPr="00043ED5">
              <w:rPr>
                <w:sz w:val="18"/>
              </w:rPr>
              <w:t>Výše zmíněná koordinační schůzka proběhla. Jihočeský kraj považuje úkol za splněný za předpokladu vypuštění úseku kolem České Budějovice - Ševětín z PÚR ČR, tak jak bylo dohodnuto na této koordinační</w:t>
            </w:r>
            <w:r w:rsidRPr="00043ED5">
              <w:rPr>
                <w:spacing w:val="-2"/>
                <w:sz w:val="18"/>
              </w:rPr>
              <w:t xml:space="preserve"> </w:t>
            </w:r>
            <w:r w:rsidRPr="00043ED5">
              <w:rPr>
                <w:sz w:val="18"/>
              </w:rPr>
              <w:t>schůzce.</w:t>
            </w:r>
          </w:p>
        </w:tc>
      </w:tr>
    </w:tbl>
    <w:p w:rsidR="00FD25B2" w:rsidRPr="00043ED5" w:rsidRDefault="00FD25B2">
      <w:pPr>
        <w:jc w:val="both"/>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415.</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(150l) E23</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koridoru a ploch.</w:t>
            </w:r>
          </w:p>
        </w:tc>
        <w:tc>
          <w:tcPr>
            <w:tcW w:w="7657" w:type="dxa"/>
          </w:tcPr>
          <w:p w:rsidR="00FD25B2" w:rsidRPr="00043ED5" w:rsidRDefault="00FD25B2">
            <w:pPr>
              <w:pStyle w:val="TableParagraph"/>
              <w:ind w:left="0"/>
              <w:rPr>
                <w:sz w:val="18"/>
              </w:rPr>
            </w:pPr>
          </w:p>
          <w:p w:rsidR="00FD25B2" w:rsidRPr="00043ED5" w:rsidRDefault="00F83464">
            <w:pPr>
              <w:pStyle w:val="TableParagraph"/>
              <w:ind w:right="411" w:firstLine="33"/>
              <w:jc w:val="both"/>
              <w:rPr>
                <w:sz w:val="18"/>
              </w:rPr>
            </w:pPr>
            <w:r w:rsidRPr="00043ED5">
              <w:rPr>
                <w:sz w:val="18"/>
              </w:rPr>
              <w:t>Koridor převzat do ZÚR MSK včetně stanovení podmínek pro upřesnění průběhu vedení. V rámci Aktualizace č. 1 Zásad územního rozvoje Moravskoslezského kraje, která nabyla účinnosti 21. 11. 2018, bylo upřesněno vymezení koridoru.</w:t>
            </w:r>
          </w:p>
        </w:tc>
      </w:tr>
      <w:tr w:rsidR="00FD25B2" w:rsidRPr="00043ED5">
        <w:trPr>
          <w:trHeight w:val="5513"/>
        </w:trPr>
        <w:tc>
          <w:tcPr>
            <w:tcW w:w="710" w:type="dxa"/>
          </w:tcPr>
          <w:p w:rsidR="00FD25B2" w:rsidRPr="00043ED5" w:rsidRDefault="00F83464">
            <w:pPr>
              <w:pStyle w:val="TableParagraph"/>
              <w:spacing w:before="114"/>
              <w:ind w:left="78"/>
              <w:rPr>
                <w:b/>
                <w:sz w:val="18"/>
              </w:rPr>
            </w:pPr>
            <w:r w:rsidRPr="00043ED5">
              <w:rPr>
                <w:b/>
                <w:sz w:val="18"/>
              </w:rPr>
              <w:lastRenderedPageBreak/>
              <w:t>416.</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(150n) E25</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 xml:space="preserve">Vymezit v ZÚR koridor pro rozvojový záměr, přitom vycházet ze závěrů územní studie </w:t>
            </w:r>
            <w:r w:rsidRPr="00043ED5">
              <w:rPr>
                <w:i/>
                <w:sz w:val="18"/>
              </w:rPr>
              <w:t xml:space="preserve">Prověření možné varianty vedení 110 </w:t>
            </w:r>
            <w:proofErr w:type="spellStart"/>
            <w:r w:rsidRPr="00043ED5">
              <w:rPr>
                <w:i/>
                <w:sz w:val="18"/>
              </w:rPr>
              <w:t>kV</w:t>
            </w:r>
            <w:proofErr w:type="spellEnd"/>
            <w:r w:rsidRPr="00043ED5">
              <w:rPr>
                <w:i/>
                <w:sz w:val="18"/>
              </w:rPr>
              <w:t xml:space="preserve"> zásobujícího Šluknovský výběžek</w:t>
            </w:r>
            <w:r w:rsidRPr="00043ED5">
              <w:rPr>
                <w:sz w:val="18"/>
              </w:rPr>
              <w:t>, pořízené Ministerstvem pro místní rozvoj.</w:t>
            </w:r>
          </w:p>
        </w:tc>
        <w:tc>
          <w:tcPr>
            <w:tcW w:w="7657" w:type="dxa"/>
          </w:tcPr>
          <w:p w:rsidR="00FD25B2" w:rsidRPr="00043ED5" w:rsidRDefault="00F83464">
            <w:pPr>
              <w:pStyle w:val="TableParagraph"/>
              <w:spacing w:before="119" w:line="207" w:lineRule="exact"/>
              <w:ind w:left="141"/>
              <w:rPr>
                <w:sz w:val="18"/>
              </w:rPr>
            </w:pPr>
            <w:r w:rsidRPr="00043ED5">
              <w:rPr>
                <w:sz w:val="18"/>
              </w:rPr>
              <w:t xml:space="preserve">ZÚR ÚK (2011) vymezily koridor územní rezervy ER8 pro vedení VVN 110 </w:t>
            </w:r>
            <w:proofErr w:type="spellStart"/>
            <w:r w:rsidRPr="00043ED5">
              <w:rPr>
                <w:sz w:val="18"/>
              </w:rPr>
              <w:t>kV</w:t>
            </w:r>
            <w:proofErr w:type="spellEnd"/>
            <w:r w:rsidRPr="00043ED5">
              <w:rPr>
                <w:sz w:val="18"/>
              </w:rPr>
              <w:t xml:space="preserve"> TR Varnsdorf</w:t>
            </w:r>
          </w:p>
          <w:p w:rsidR="00FD25B2" w:rsidRPr="00043ED5" w:rsidRDefault="00F83464">
            <w:pPr>
              <w:pStyle w:val="TableParagraph"/>
              <w:spacing w:line="207" w:lineRule="exact"/>
              <w:ind w:left="153"/>
              <w:rPr>
                <w:sz w:val="18"/>
              </w:rPr>
            </w:pPr>
            <w:r w:rsidRPr="00043ED5">
              <w:rPr>
                <w:sz w:val="18"/>
              </w:rPr>
              <w:t>– TR Nový Bor.</w:t>
            </w:r>
          </w:p>
          <w:p w:rsidR="00FD25B2" w:rsidRPr="00043ED5" w:rsidRDefault="00F83464">
            <w:pPr>
              <w:pStyle w:val="TableParagraph"/>
              <w:spacing w:before="119"/>
              <w:ind w:left="153" w:right="253" w:hanging="12"/>
              <w:rPr>
                <w:sz w:val="18"/>
              </w:rPr>
            </w:pPr>
            <w:r w:rsidRPr="00043ED5">
              <w:rPr>
                <w:sz w:val="18"/>
              </w:rPr>
              <w:t xml:space="preserve">Návrh 2aZÚR ÚK ruší koridor územní rezervy ER8 pro vedení VVN 110 </w:t>
            </w:r>
            <w:proofErr w:type="spellStart"/>
            <w:r w:rsidRPr="00043ED5">
              <w:rPr>
                <w:sz w:val="18"/>
              </w:rPr>
              <w:t>kV</w:t>
            </w:r>
            <w:proofErr w:type="spellEnd"/>
            <w:r w:rsidRPr="00043ED5">
              <w:rPr>
                <w:sz w:val="18"/>
              </w:rPr>
              <w:t xml:space="preserve"> TR Varnsdorf – TR Nový Bor a zpřesňuje E25 – Koridor pro vedení 110 </w:t>
            </w:r>
            <w:proofErr w:type="spellStart"/>
            <w:r w:rsidRPr="00043ED5">
              <w:rPr>
                <w:sz w:val="18"/>
              </w:rPr>
              <w:t>kV</w:t>
            </w:r>
            <w:proofErr w:type="spellEnd"/>
            <w:r w:rsidRPr="00043ED5">
              <w:rPr>
                <w:sz w:val="18"/>
              </w:rPr>
              <w:t xml:space="preserve"> v trase Nový Bor – Nová Huť – elektrická stanice Varnsdorf, který je podchycen v PÚR. Návrh 2aZÚR ÚK zpřesňuje daný koridor jako koridor E25 pro VPS. Koridor E25 je určen pro vedení 110 </w:t>
            </w:r>
            <w:proofErr w:type="spellStart"/>
            <w:r w:rsidRPr="00043ED5">
              <w:rPr>
                <w:sz w:val="18"/>
              </w:rPr>
              <w:t>kV</w:t>
            </w:r>
            <w:proofErr w:type="spellEnd"/>
            <w:r w:rsidRPr="00043ED5">
              <w:rPr>
                <w:sz w:val="18"/>
              </w:rPr>
              <w:t>, v úseku TR Nový Bor – TR Varnsdorf. Šířka koridoru E25 je 100 m.</w:t>
            </w:r>
          </w:p>
          <w:p w:rsidR="00FD25B2" w:rsidRPr="00043ED5" w:rsidRDefault="00F83464">
            <w:pPr>
              <w:pStyle w:val="TableParagraph"/>
              <w:spacing w:before="122"/>
              <w:ind w:left="141"/>
              <w:rPr>
                <w:sz w:val="18"/>
              </w:rPr>
            </w:pPr>
            <w:r w:rsidRPr="00043ED5">
              <w:rPr>
                <w:sz w:val="18"/>
              </w:rPr>
              <w:t>Pro územní plánování a využívání území koridoru se stanovují tyto úkoly:</w:t>
            </w:r>
          </w:p>
          <w:p w:rsidR="00FD25B2" w:rsidRPr="00043ED5" w:rsidRDefault="00F83464">
            <w:pPr>
              <w:pStyle w:val="TableParagraph"/>
              <w:numPr>
                <w:ilvl w:val="0"/>
                <w:numId w:val="11"/>
              </w:numPr>
              <w:tabs>
                <w:tab w:val="left" w:pos="413"/>
              </w:tabs>
              <w:spacing w:before="120"/>
              <w:ind w:right="211" w:hanging="12"/>
              <w:rPr>
                <w:sz w:val="18"/>
              </w:rPr>
            </w:pPr>
            <w:r w:rsidRPr="00043ED5">
              <w:rPr>
                <w:sz w:val="18"/>
              </w:rPr>
              <w:t>Respektovat vymezení koridoru E25 v ÚPD dotčených obcí, a na základě</w:t>
            </w:r>
            <w:r w:rsidRPr="00043ED5">
              <w:rPr>
                <w:spacing w:val="-32"/>
                <w:sz w:val="18"/>
              </w:rPr>
              <w:t xml:space="preserve"> </w:t>
            </w:r>
            <w:r w:rsidRPr="00043ED5">
              <w:rPr>
                <w:sz w:val="18"/>
              </w:rPr>
              <w:t>podrobnějších podkladů, se souhlasem dotčených orgánů, zpřesnit a vymezit koridor pro VPS v ÚPD dotčených obcí a zajistit jejich územní koordinaci. Při zpřesnění vymezení koridoru v ÚPD dotčených obcí zohledňovat zájmy ochrany přírodních, kulturních a civilizačních hodnot území.</w:t>
            </w:r>
          </w:p>
          <w:p w:rsidR="00FD25B2" w:rsidRPr="00043ED5" w:rsidRDefault="00F83464">
            <w:pPr>
              <w:pStyle w:val="TableParagraph"/>
              <w:numPr>
                <w:ilvl w:val="0"/>
                <w:numId w:val="11"/>
              </w:numPr>
              <w:tabs>
                <w:tab w:val="left" w:pos="413"/>
              </w:tabs>
              <w:spacing w:before="119"/>
              <w:ind w:right="714" w:hanging="12"/>
              <w:rPr>
                <w:sz w:val="18"/>
              </w:rPr>
            </w:pPr>
            <w:r w:rsidRPr="00043ED5">
              <w:rPr>
                <w:sz w:val="18"/>
              </w:rPr>
              <w:t>Minimalizovat</w:t>
            </w:r>
            <w:r w:rsidRPr="00043ED5">
              <w:rPr>
                <w:spacing w:val="-3"/>
                <w:sz w:val="18"/>
              </w:rPr>
              <w:t xml:space="preserve"> </w:t>
            </w:r>
            <w:r w:rsidRPr="00043ED5">
              <w:rPr>
                <w:sz w:val="18"/>
              </w:rPr>
              <w:t>zásah</w:t>
            </w:r>
            <w:r w:rsidRPr="00043ED5">
              <w:rPr>
                <w:spacing w:val="-4"/>
                <w:sz w:val="18"/>
              </w:rPr>
              <w:t xml:space="preserve"> </w:t>
            </w:r>
            <w:r w:rsidRPr="00043ED5">
              <w:rPr>
                <w:sz w:val="18"/>
              </w:rPr>
              <w:t>do</w:t>
            </w:r>
            <w:r w:rsidRPr="00043ED5">
              <w:rPr>
                <w:spacing w:val="-5"/>
                <w:sz w:val="18"/>
              </w:rPr>
              <w:t xml:space="preserve"> </w:t>
            </w:r>
            <w:r w:rsidRPr="00043ED5">
              <w:rPr>
                <w:sz w:val="18"/>
              </w:rPr>
              <w:t>skladebných</w:t>
            </w:r>
            <w:r w:rsidRPr="00043ED5">
              <w:rPr>
                <w:spacing w:val="-2"/>
                <w:sz w:val="18"/>
              </w:rPr>
              <w:t xml:space="preserve"> </w:t>
            </w:r>
            <w:r w:rsidRPr="00043ED5">
              <w:rPr>
                <w:sz w:val="18"/>
              </w:rPr>
              <w:t>částí</w:t>
            </w:r>
            <w:r w:rsidRPr="00043ED5">
              <w:rPr>
                <w:spacing w:val="-4"/>
                <w:sz w:val="18"/>
              </w:rPr>
              <w:t xml:space="preserve"> </w:t>
            </w:r>
            <w:r w:rsidRPr="00043ED5">
              <w:rPr>
                <w:sz w:val="18"/>
              </w:rPr>
              <w:t>ÚSES</w:t>
            </w:r>
            <w:r w:rsidRPr="00043ED5">
              <w:rPr>
                <w:spacing w:val="-4"/>
                <w:sz w:val="18"/>
              </w:rPr>
              <w:t xml:space="preserve"> </w:t>
            </w:r>
            <w:r w:rsidRPr="00043ED5">
              <w:rPr>
                <w:sz w:val="18"/>
              </w:rPr>
              <w:t>tak,</w:t>
            </w:r>
            <w:r w:rsidRPr="00043ED5">
              <w:rPr>
                <w:spacing w:val="-2"/>
                <w:sz w:val="18"/>
              </w:rPr>
              <w:t xml:space="preserve"> </w:t>
            </w:r>
            <w:r w:rsidRPr="00043ED5">
              <w:rPr>
                <w:sz w:val="18"/>
              </w:rPr>
              <w:t>aby</w:t>
            </w:r>
            <w:r w:rsidRPr="00043ED5">
              <w:rPr>
                <w:spacing w:val="-6"/>
                <w:sz w:val="18"/>
              </w:rPr>
              <w:t xml:space="preserve"> </w:t>
            </w:r>
            <w:r w:rsidRPr="00043ED5">
              <w:rPr>
                <w:sz w:val="18"/>
              </w:rPr>
              <w:t>byla</w:t>
            </w:r>
            <w:r w:rsidRPr="00043ED5">
              <w:rPr>
                <w:spacing w:val="-3"/>
                <w:sz w:val="18"/>
              </w:rPr>
              <w:t xml:space="preserve"> </w:t>
            </w:r>
            <w:r w:rsidRPr="00043ED5">
              <w:rPr>
                <w:sz w:val="18"/>
              </w:rPr>
              <w:t>co</w:t>
            </w:r>
            <w:r w:rsidRPr="00043ED5">
              <w:rPr>
                <w:spacing w:val="-2"/>
                <w:sz w:val="18"/>
              </w:rPr>
              <w:t xml:space="preserve"> </w:t>
            </w:r>
            <w:r w:rsidRPr="00043ED5">
              <w:rPr>
                <w:sz w:val="18"/>
              </w:rPr>
              <w:t>možná</w:t>
            </w:r>
            <w:r w:rsidRPr="00043ED5">
              <w:rPr>
                <w:spacing w:val="-3"/>
                <w:sz w:val="18"/>
              </w:rPr>
              <w:t xml:space="preserve"> </w:t>
            </w:r>
            <w:r w:rsidRPr="00043ED5">
              <w:rPr>
                <w:sz w:val="18"/>
              </w:rPr>
              <w:t>nejméně ovlivněna funkčnost</w:t>
            </w:r>
            <w:r w:rsidRPr="00043ED5">
              <w:rPr>
                <w:spacing w:val="-1"/>
                <w:sz w:val="18"/>
              </w:rPr>
              <w:t xml:space="preserve"> </w:t>
            </w:r>
            <w:r w:rsidRPr="00043ED5">
              <w:rPr>
                <w:sz w:val="18"/>
              </w:rPr>
              <w:t>ÚSES.</w:t>
            </w:r>
          </w:p>
          <w:p w:rsidR="00FD25B2" w:rsidRPr="00043ED5" w:rsidRDefault="00F83464">
            <w:pPr>
              <w:pStyle w:val="TableParagraph"/>
              <w:numPr>
                <w:ilvl w:val="0"/>
                <w:numId w:val="11"/>
              </w:numPr>
              <w:tabs>
                <w:tab w:val="left" w:pos="413"/>
              </w:tabs>
              <w:spacing w:before="119"/>
              <w:ind w:left="412"/>
              <w:rPr>
                <w:sz w:val="18"/>
              </w:rPr>
            </w:pPr>
            <w:r w:rsidRPr="00043ED5">
              <w:rPr>
                <w:sz w:val="18"/>
              </w:rPr>
              <w:t>Minimalizovat zábor ZPF, především zábor půdy v I. a II. třídě ochrany</w:t>
            </w:r>
            <w:r w:rsidRPr="00043ED5">
              <w:rPr>
                <w:spacing w:val="-12"/>
                <w:sz w:val="18"/>
              </w:rPr>
              <w:t xml:space="preserve"> </w:t>
            </w:r>
            <w:r w:rsidRPr="00043ED5">
              <w:rPr>
                <w:sz w:val="18"/>
              </w:rPr>
              <w:t>ZPF.</w:t>
            </w:r>
          </w:p>
          <w:p w:rsidR="00FD25B2" w:rsidRPr="00043ED5" w:rsidRDefault="00F83464">
            <w:pPr>
              <w:pStyle w:val="TableParagraph"/>
              <w:numPr>
                <w:ilvl w:val="0"/>
                <w:numId w:val="11"/>
              </w:numPr>
              <w:tabs>
                <w:tab w:val="left" w:pos="413"/>
              </w:tabs>
              <w:spacing w:before="122"/>
              <w:ind w:left="412"/>
              <w:rPr>
                <w:sz w:val="18"/>
              </w:rPr>
            </w:pPr>
            <w:r w:rsidRPr="00043ED5">
              <w:rPr>
                <w:sz w:val="18"/>
              </w:rPr>
              <w:t xml:space="preserve">Minimalizovat rozsah zásahů do lesní (PUPFL) a </w:t>
            </w:r>
            <w:proofErr w:type="spellStart"/>
            <w:r w:rsidRPr="00043ED5">
              <w:rPr>
                <w:sz w:val="18"/>
              </w:rPr>
              <w:t>mimolesní</w:t>
            </w:r>
            <w:proofErr w:type="spellEnd"/>
            <w:r w:rsidRPr="00043ED5">
              <w:rPr>
                <w:spacing w:val="-11"/>
                <w:sz w:val="18"/>
              </w:rPr>
              <w:t xml:space="preserve"> </w:t>
            </w:r>
            <w:r w:rsidRPr="00043ED5">
              <w:rPr>
                <w:sz w:val="18"/>
              </w:rPr>
              <w:t>zeleně.</w:t>
            </w:r>
          </w:p>
          <w:p w:rsidR="00FD25B2" w:rsidRPr="00043ED5" w:rsidRDefault="00F83464">
            <w:pPr>
              <w:pStyle w:val="TableParagraph"/>
              <w:numPr>
                <w:ilvl w:val="0"/>
                <w:numId w:val="11"/>
              </w:numPr>
              <w:tabs>
                <w:tab w:val="left" w:pos="413"/>
              </w:tabs>
              <w:spacing w:before="120"/>
              <w:ind w:left="412"/>
              <w:rPr>
                <w:sz w:val="18"/>
              </w:rPr>
            </w:pPr>
            <w:r w:rsidRPr="00043ED5">
              <w:rPr>
                <w:sz w:val="18"/>
              </w:rPr>
              <w:t>Při zpřesňování koridoru minimalizovat zásahy koridoru do</w:t>
            </w:r>
            <w:r w:rsidRPr="00043ED5">
              <w:rPr>
                <w:spacing w:val="-7"/>
                <w:sz w:val="18"/>
              </w:rPr>
              <w:t xml:space="preserve"> </w:t>
            </w:r>
            <w:r w:rsidRPr="00043ED5">
              <w:rPr>
                <w:sz w:val="18"/>
              </w:rPr>
              <w:t>EVL.</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417.</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(150n) E25</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 xml:space="preserve">Vymezit v ZÚR koridor pro rozvojový záměr, přitom vycházet ze závěrů územní studie </w:t>
            </w:r>
            <w:r w:rsidRPr="00043ED5">
              <w:rPr>
                <w:i/>
                <w:sz w:val="18"/>
              </w:rPr>
              <w:t xml:space="preserve">Prověření možné varianty vedení 110 </w:t>
            </w:r>
            <w:proofErr w:type="spellStart"/>
            <w:r w:rsidRPr="00043ED5">
              <w:rPr>
                <w:i/>
                <w:sz w:val="18"/>
              </w:rPr>
              <w:t>kV</w:t>
            </w:r>
            <w:proofErr w:type="spellEnd"/>
            <w:r w:rsidRPr="00043ED5">
              <w:rPr>
                <w:i/>
                <w:sz w:val="18"/>
              </w:rPr>
              <w:t xml:space="preserve"> zásobujícího Šluknovský výběžek</w:t>
            </w:r>
            <w:r w:rsidRPr="00043ED5">
              <w:rPr>
                <w:sz w:val="18"/>
              </w:rPr>
              <w:t>, pořízené Ministerstvem pro místní rozvoj.</w:t>
            </w:r>
          </w:p>
        </w:tc>
        <w:tc>
          <w:tcPr>
            <w:tcW w:w="7657" w:type="dxa"/>
          </w:tcPr>
          <w:p w:rsidR="00FD25B2" w:rsidRPr="00043ED5" w:rsidRDefault="00F83464" w:rsidP="000953EA">
            <w:pPr>
              <w:pStyle w:val="TableParagraph"/>
              <w:spacing w:before="1"/>
              <w:ind w:left="153" w:right="115" w:hanging="12"/>
              <w:rPr>
                <w:sz w:val="18"/>
              </w:rPr>
            </w:pPr>
            <w:r w:rsidRPr="00043ED5">
              <w:rPr>
                <w:sz w:val="18"/>
              </w:rPr>
              <w:t xml:space="preserve">Pro záměr E25 vymezuje ZÚR LK územní rezervu E8B. V rámci Aktualizace č. 1 ZÚR LK bude územní rezerva převedena na návrhový koridor a upřesněna dle aktuálních poznatků, </w:t>
            </w:r>
            <w:r w:rsidRPr="000953EA">
              <w:rPr>
                <w:sz w:val="18"/>
              </w:rPr>
              <w:t xml:space="preserve">které </w:t>
            </w:r>
            <w:r w:rsidR="00090801" w:rsidRPr="000953EA">
              <w:rPr>
                <w:sz w:val="18"/>
              </w:rPr>
              <w:t>vyplynuly</w:t>
            </w:r>
            <w:r w:rsidRPr="000953EA">
              <w:rPr>
                <w:sz w:val="18"/>
              </w:rPr>
              <w:t xml:space="preserve"> </w:t>
            </w:r>
            <w:r w:rsidR="000953EA">
              <w:rPr>
                <w:sz w:val="18"/>
              </w:rPr>
              <w:t>z</w:t>
            </w:r>
            <w:r w:rsidR="00090801" w:rsidRPr="000953EA">
              <w:rPr>
                <w:sz w:val="18"/>
              </w:rPr>
              <w:t xml:space="preserve"> podkladů a závěrů procesu EIA</w:t>
            </w:r>
            <w:r w:rsidRPr="000953EA">
              <w:rPr>
                <w:sz w:val="18"/>
              </w:rPr>
              <w:t>.</w:t>
            </w:r>
          </w:p>
        </w:tc>
      </w:tr>
      <w:tr w:rsidR="00FD25B2" w:rsidRPr="00043ED5">
        <w:trPr>
          <w:trHeight w:val="5726"/>
        </w:trPr>
        <w:tc>
          <w:tcPr>
            <w:tcW w:w="710" w:type="dxa"/>
          </w:tcPr>
          <w:p w:rsidR="00FD25B2" w:rsidRPr="00043ED5" w:rsidRDefault="00F83464">
            <w:pPr>
              <w:pStyle w:val="TableParagraph"/>
              <w:spacing w:before="114"/>
              <w:ind w:left="78"/>
              <w:rPr>
                <w:b/>
                <w:sz w:val="18"/>
              </w:rPr>
            </w:pPr>
            <w:r w:rsidRPr="00043ED5">
              <w:rPr>
                <w:b/>
                <w:sz w:val="18"/>
              </w:rPr>
              <w:lastRenderedPageBreak/>
              <w:t>418.</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(155) P5</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Prověřit územní podmínky pro umístění rozvojového záměru a podle výsledků prověření upřesnit koridor na území Královéhradeckého kraje pro umístění rozvojového záměru v navazující územně plánovací dokumentaci formou umožňující realizaci.</w:t>
            </w:r>
          </w:p>
        </w:tc>
        <w:tc>
          <w:tcPr>
            <w:tcW w:w="7657" w:type="dxa"/>
          </w:tcPr>
          <w:p w:rsidR="00FD25B2" w:rsidRPr="00043ED5" w:rsidRDefault="00F83464">
            <w:pPr>
              <w:pStyle w:val="TableParagraph"/>
              <w:ind w:right="295"/>
              <w:rPr>
                <w:sz w:val="18"/>
              </w:rPr>
            </w:pPr>
            <w:r w:rsidRPr="00043ED5">
              <w:rPr>
                <w:sz w:val="18"/>
              </w:rPr>
              <w:t>Královéhradecký kraj pořídil územní studii „US-01 Prověření územních podmínek pro umístění záměru plynovodu přepravní soustavy (P5) / (TP1r) na území Královéhradeckého kraje“, a to v návaznosti na plnění uvedeného úkolu. Zmíněná studie byla zaevidována</w:t>
            </w:r>
          </w:p>
          <w:p w:rsidR="00FD25B2" w:rsidRPr="00043ED5" w:rsidRDefault="00F83464">
            <w:pPr>
              <w:pStyle w:val="TableParagraph"/>
              <w:ind w:right="185"/>
              <w:rPr>
                <w:sz w:val="18"/>
              </w:rPr>
            </w:pPr>
            <w:r w:rsidRPr="00043ED5">
              <w:rPr>
                <w:sz w:val="18"/>
              </w:rPr>
              <w:t xml:space="preserve">v evidenčním systému </w:t>
            </w:r>
            <w:proofErr w:type="spellStart"/>
            <w:r w:rsidRPr="00043ED5">
              <w:rPr>
                <w:sz w:val="18"/>
              </w:rPr>
              <w:t>IKAs</w:t>
            </w:r>
            <w:proofErr w:type="spellEnd"/>
            <w:r w:rsidRPr="00043ED5">
              <w:rPr>
                <w:sz w:val="18"/>
              </w:rPr>
              <w:t>, v němž jsou evidovány územně plánovací dokumentace a územně plánovací podklady krajů. Územní studie podrobným způsobem prověřovala možné varianty vedení tohoto koridoru a stane se podkladem řešení aktualizace č. 3 ZÚR KHK, jejímž předmětem má být vymezení návrhového koridoru. Začátkem roku 2018 bude projednávána Zpráva o uplatňování ZÚR KHK v uplynulém období říjen 2016 – leden 2018, v jejímž obsahu budou mimo jiné formulovány požadavky na vymezení koridoru. Návrhový koridor plynovodu přepravní soustavy se pak bude v rámci Aktualizace č. 3 ZÚR KHK</w:t>
            </w:r>
          </w:p>
          <w:p w:rsidR="00FD25B2" w:rsidRPr="00043ED5" w:rsidRDefault="00F83464">
            <w:pPr>
              <w:pStyle w:val="TableParagraph"/>
              <w:ind w:right="95"/>
              <w:rPr>
                <w:sz w:val="18"/>
              </w:rPr>
            </w:pPr>
            <w:r w:rsidRPr="00043ED5">
              <w:rPr>
                <w:sz w:val="18"/>
              </w:rPr>
              <w:t>projednávat variantně. Upozorňujeme, že v rámci projednání zprávy o uplatňování ZÚR KHK, v níž je počítáno s uvedeným řešením v následně připravované Aktualizaci č. 3, byla uplatněna stanoviska Ministerstva životního prostředí a Ministerstva obrany:</w:t>
            </w:r>
          </w:p>
          <w:p w:rsidR="00FD25B2" w:rsidRPr="00043ED5" w:rsidRDefault="00F83464">
            <w:pPr>
              <w:pStyle w:val="TableParagraph"/>
              <w:spacing w:before="68"/>
              <w:ind w:right="115"/>
              <w:rPr>
                <w:sz w:val="18"/>
              </w:rPr>
            </w:pPr>
            <w:r w:rsidRPr="00043ED5">
              <w:rPr>
                <w:sz w:val="18"/>
              </w:rPr>
              <w:t>MŽP mimo jiné požaduje, aby byla trasa koridoru pro záměr plynovodu přepravní soustavy vedena mimo lokality NATURA 2000 nacházející se v Královéhradeckém kraji a současně požaduje, aby v rámci vyhodnocení vlivů na udržitelný rozvoj byla vyhodnocena „kumulativní a synergická povaha“ vlivu. MŽP dále uvádí, že toto vyhodnocení je třeba provést také</w:t>
            </w:r>
          </w:p>
          <w:p w:rsidR="00FD25B2" w:rsidRPr="00043ED5" w:rsidRDefault="00F83464">
            <w:pPr>
              <w:pStyle w:val="TableParagraph"/>
              <w:ind w:right="145"/>
              <w:rPr>
                <w:sz w:val="18"/>
              </w:rPr>
            </w:pPr>
            <w:r w:rsidRPr="00043ED5">
              <w:rPr>
                <w:sz w:val="18"/>
              </w:rPr>
              <w:t xml:space="preserve">„v souvislosti s vlivy (se záměry) v sousedním Pardubickém kraji, jelikož požadavek na vymezení návrhového koridoru pro záměr plynovodu přepravní soustavy se týká jak Královéhradeckého kraje, tak Pardubického kraje i Kraje Vysočina“. S ohledem na Zásadami územního rozvoje Pardubického kraje jednoznačně daný bod přechodu tohoto koridoru do kraje Královéhradeckého nemá Královéhradecký kraj jakoukoli možnost vyhnout se vedení lokalitám NATURA 2000. V takovém případě by bylo nezbytné zcela změnit vedení koridoru tak, aby </w:t>
            </w:r>
            <w:proofErr w:type="spellStart"/>
            <w:r w:rsidRPr="00043ED5">
              <w:rPr>
                <w:sz w:val="18"/>
              </w:rPr>
              <w:t>napojovací</w:t>
            </w:r>
            <w:proofErr w:type="spellEnd"/>
            <w:r w:rsidRPr="00043ED5">
              <w:rPr>
                <w:sz w:val="18"/>
              </w:rPr>
              <w:t xml:space="preserve"> bod na sousední Pardubický kraj byl v jiném místě.</w:t>
            </w:r>
          </w:p>
          <w:p w:rsidR="00FD25B2" w:rsidRPr="00043ED5" w:rsidRDefault="00F83464">
            <w:pPr>
              <w:pStyle w:val="TableParagraph"/>
              <w:spacing w:before="69"/>
              <w:ind w:right="135"/>
              <w:rPr>
                <w:sz w:val="18"/>
              </w:rPr>
            </w:pPr>
            <w:r w:rsidRPr="00043ED5">
              <w:rPr>
                <w:sz w:val="18"/>
              </w:rPr>
              <w:t>Ministerstvo obrany uplatnilo v rámci připravované Aktualizace č. 3 ZÚR KHK mimo jiné požadavek na zapracování nového vymezeného území střelnice Malšovice – jev 107 v rámci</w:t>
            </w:r>
          </w:p>
          <w:p w:rsidR="00FD25B2" w:rsidRPr="00043ED5" w:rsidRDefault="00F83464">
            <w:pPr>
              <w:pStyle w:val="TableParagraph"/>
              <w:spacing w:before="1" w:line="187" w:lineRule="exact"/>
              <w:rPr>
                <w:sz w:val="18"/>
              </w:rPr>
            </w:pPr>
            <w:r w:rsidRPr="00043ED5">
              <w:rPr>
                <w:sz w:val="18"/>
              </w:rPr>
              <w:t>ÚAP(§ 175 stavebního zákona) s tím, že se jedná o „prostor se zvýšenou hlukovou zátěží a</w:t>
            </w:r>
          </w:p>
        </w:tc>
      </w:tr>
    </w:tbl>
    <w:p w:rsidR="00FD25B2" w:rsidRPr="00043ED5" w:rsidRDefault="00FD25B2">
      <w:pPr>
        <w:spacing w:line="187" w:lineRule="exact"/>
        <w:rPr>
          <w:sz w:val="18"/>
        </w:rPr>
        <w:sectPr w:rsidR="00FD25B2" w:rsidRPr="00043ED5" w:rsidSect="003A152C">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210"/>
              <w:jc w:val="both"/>
              <w:rPr>
                <w:sz w:val="18"/>
              </w:rPr>
            </w:pPr>
            <w:r w:rsidRPr="00043ED5">
              <w:rPr>
                <w:sz w:val="18"/>
              </w:rPr>
              <w:t>ohrožený prostor objektu důležitého pro obranu státu, v němž vydání závazného stanoviska MO ČR podléhá veškerá výstavba na tomto vymezeném území“. Předmětné území se</w:t>
            </w:r>
            <w:r w:rsidRPr="00043ED5">
              <w:rPr>
                <w:spacing w:val="-35"/>
                <w:sz w:val="18"/>
              </w:rPr>
              <w:t xml:space="preserve"> </w:t>
            </w:r>
            <w:r w:rsidRPr="00043ED5">
              <w:rPr>
                <w:sz w:val="18"/>
              </w:rPr>
              <w:t>svým rozsahem rozkládá v lokalitě průchodu dosud vymezeného koridoru územní</w:t>
            </w:r>
            <w:r w:rsidRPr="00043ED5">
              <w:rPr>
                <w:spacing w:val="-12"/>
                <w:sz w:val="18"/>
              </w:rPr>
              <w:t xml:space="preserve"> </w:t>
            </w:r>
            <w:r w:rsidRPr="00043ED5">
              <w:rPr>
                <w:sz w:val="18"/>
              </w:rPr>
              <w:t>rezervy</w:t>
            </w:r>
          </w:p>
          <w:p w:rsidR="00FD25B2" w:rsidRPr="00043ED5" w:rsidRDefault="00F83464">
            <w:pPr>
              <w:pStyle w:val="TableParagraph"/>
              <w:ind w:right="605"/>
              <w:rPr>
                <w:sz w:val="18"/>
              </w:rPr>
            </w:pPr>
            <w:r w:rsidRPr="00043ED5">
              <w:rPr>
                <w:sz w:val="18"/>
              </w:rPr>
              <w:t>v platných ZÚR KHK, ale i území, v němž jsou navrhovány další varianty vedení tohoto koridoru, které mají být předmětem řešení v připravované Aktualizaci č. 3 ZÚR KHK.</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419.</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(160d) P15</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60"/>
              <w:rPr>
                <w:sz w:val="18"/>
              </w:rPr>
            </w:pPr>
            <w:r w:rsidRPr="00043ED5">
              <w:rPr>
                <w:sz w:val="18"/>
              </w:rPr>
              <w:t>Prověřit územní podmínky pro umístění rozvojového záměru a podle výsledků prověření zajistit ochranu území pro tento rozvojový záměr vymezením územní rezervy, případně vymezením koridoru a plochy.</w:t>
            </w:r>
          </w:p>
        </w:tc>
        <w:tc>
          <w:tcPr>
            <w:tcW w:w="7657" w:type="dxa"/>
          </w:tcPr>
          <w:p w:rsidR="00ED707F" w:rsidRPr="00B4641B" w:rsidRDefault="00ED707F" w:rsidP="00ED707F">
            <w:pPr>
              <w:pStyle w:val="TableParagraph"/>
              <w:ind w:left="153" w:right="115" w:firstLine="7"/>
              <w:rPr>
                <w:sz w:val="18"/>
                <w:u w:val="single"/>
              </w:rPr>
            </w:pPr>
            <w:r w:rsidRPr="00B4641B">
              <w:rPr>
                <w:sz w:val="18"/>
                <w:u w:val="single"/>
              </w:rPr>
              <w:t>Komentář MMR:</w:t>
            </w:r>
          </w:p>
          <w:p w:rsidR="00ED707F" w:rsidRDefault="00ED707F" w:rsidP="008F269E">
            <w:pPr>
              <w:pStyle w:val="TableParagraph"/>
              <w:spacing w:line="207" w:lineRule="exact"/>
              <w:ind w:left="153" w:firstLine="7"/>
              <w:rPr>
                <w:b/>
                <w:sz w:val="18"/>
              </w:rPr>
            </w:pPr>
            <w:r w:rsidRPr="00B4641B">
              <w:rPr>
                <w:sz w:val="18"/>
              </w:rPr>
              <w:t xml:space="preserve">MPO považuje úkol za splněný. MPO nepožaduje ani zařazení či ponechání výše uvedených projektů v ZÚR dotčených krajů. </w:t>
            </w:r>
            <w:r w:rsidRPr="00B4641B">
              <w:rPr>
                <w:b/>
                <w:sz w:val="18"/>
              </w:rPr>
              <w:t xml:space="preserve">Předmětný </w:t>
            </w:r>
            <w:r w:rsidR="008F269E">
              <w:rPr>
                <w:b/>
                <w:sz w:val="18"/>
              </w:rPr>
              <w:t>čl. (160d)</w:t>
            </w:r>
            <w:r w:rsidRPr="00B4641B">
              <w:rPr>
                <w:b/>
                <w:sz w:val="18"/>
              </w:rPr>
              <w:t xml:space="preserve"> </w:t>
            </w:r>
            <w:r w:rsidR="008F269E">
              <w:rPr>
                <w:b/>
                <w:sz w:val="18"/>
              </w:rPr>
              <w:t>byl</w:t>
            </w:r>
            <w:r w:rsidRPr="00B4641B">
              <w:rPr>
                <w:b/>
                <w:sz w:val="18"/>
              </w:rPr>
              <w:t xml:space="preserve"> </w:t>
            </w:r>
            <w:r w:rsidR="008F269E">
              <w:rPr>
                <w:b/>
                <w:sz w:val="18"/>
              </w:rPr>
              <w:t>zrušen</w:t>
            </w:r>
            <w:r w:rsidRPr="00B4641B">
              <w:rPr>
                <w:b/>
                <w:sz w:val="18"/>
              </w:rPr>
              <w:t xml:space="preserve"> v rámci </w:t>
            </w:r>
            <w:r w:rsidR="008F269E">
              <w:rPr>
                <w:b/>
                <w:sz w:val="18"/>
              </w:rPr>
              <w:t xml:space="preserve">nyní pořizované </w:t>
            </w:r>
            <w:r w:rsidRPr="00B4641B">
              <w:rPr>
                <w:b/>
                <w:sz w:val="18"/>
              </w:rPr>
              <w:t>Aktualizace č. 4 PÚR ČR.</w:t>
            </w:r>
          </w:p>
          <w:p w:rsidR="008F269E" w:rsidRDefault="008F269E" w:rsidP="008F269E">
            <w:pPr>
              <w:pStyle w:val="TableParagraph"/>
              <w:spacing w:line="207" w:lineRule="exact"/>
              <w:ind w:left="153" w:firstLine="7"/>
              <w:rPr>
                <w:sz w:val="18"/>
              </w:rPr>
            </w:pPr>
          </w:p>
          <w:p w:rsidR="008F269E" w:rsidRPr="008F269E" w:rsidRDefault="008F269E" w:rsidP="008F269E">
            <w:pPr>
              <w:pStyle w:val="TableParagraph"/>
              <w:spacing w:line="207" w:lineRule="exact"/>
              <w:ind w:left="153" w:firstLine="7"/>
              <w:rPr>
                <w:color w:val="FF0000"/>
                <w:sz w:val="18"/>
              </w:rPr>
            </w:pPr>
            <w:r>
              <w:rPr>
                <w:color w:val="FF0000"/>
                <w:sz w:val="18"/>
              </w:rPr>
              <w:t>Kraj Vysočina souhlasí s vypuštěním podzemního zásobníku plynu Rožná</w:t>
            </w:r>
            <w:r w:rsidR="00816469">
              <w:rPr>
                <w:color w:val="FF0000"/>
                <w:sz w:val="18"/>
              </w:rPr>
              <w:t xml:space="preserve"> z PÚR ČR</w:t>
            </w:r>
            <w:r>
              <w:rPr>
                <w:color w:val="FF0000"/>
                <w:sz w:val="18"/>
              </w:rPr>
              <w:t xml:space="preserve">. </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420.</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(160d) P15</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60"/>
              <w:rPr>
                <w:sz w:val="18"/>
              </w:rPr>
            </w:pPr>
            <w:r w:rsidRPr="00043ED5">
              <w:rPr>
                <w:sz w:val="18"/>
              </w:rPr>
              <w:t>Prověřit územní podmínky pro umístění rozvojového záměru a podle výsledků prověření zajistit ochranu území pro tento rozvojový záměr vymezením územní rezervy, případně vymezením koridoru a plochy.</w:t>
            </w:r>
          </w:p>
        </w:tc>
        <w:tc>
          <w:tcPr>
            <w:tcW w:w="7657" w:type="dxa"/>
          </w:tcPr>
          <w:p w:rsidR="00FD25B2" w:rsidRPr="00043ED5" w:rsidRDefault="00F83464">
            <w:pPr>
              <w:pStyle w:val="TableParagraph"/>
              <w:ind w:right="104"/>
              <w:rPr>
                <w:sz w:val="18"/>
              </w:rPr>
            </w:pPr>
            <w:r w:rsidRPr="00043ED5">
              <w:rPr>
                <w:sz w:val="18"/>
              </w:rPr>
              <w:t>Záměr P15 není dostatečným způsobem prověřen, tento záměr byl na jednání Konzultačního výboru dne 28. 3. 2018 navržen zástupci MPO k vypuštění z PÚR ČR, ve 4. aktualizaci ZÚR řešen nebude.</w:t>
            </w:r>
          </w:p>
        </w:tc>
      </w:tr>
      <w:tr w:rsidR="00FD25B2" w:rsidRPr="00043ED5">
        <w:trPr>
          <w:trHeight w:val="2517"/>
        </w:trPr>
        <w:tc>
          <w:tcPr>
            <w:tcW w:w="710" w:type="dxa"/>
          </w:tcPr>
          <w:p w:rsidR="00FD25B2" w:rsidRPr="00043ED5" w:rsidRDefault="00F83464">
            <w:pPr>
              <w:pStyle w:val="TableParagraph"/>
              <w:spacing w:before="114"/>
              <w:ind w:left="78"/>
              <w:rPr>
                <w:b/>
                <w:sz w:val="18"/>
              </w:rPr>
            </w:pPr>
            <w:r w:rsidRPr="00043ED5">
              <w:rPr>
                <w:b/>
                <w:sz w:val="18"/>
              </w:rPr>
              <w:lastRenderedPageBreak/>
              <w:t>421.</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(162) DV1</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before="119"/>
              <w:ind w:left="153" w:right="243" w:hanging="12"/>
              <w:rPr>
                <w:sz w:val="18"/>
              </w:rPr>
            </w:pPr>
            <w:r w:rsidRPr="00043ED5">
              <w:rPr>
                <w:sz w:val="18"/>
              </w:rPr>
              <w:t>V platných ZÚR ÚK je vymezen koridor územní rezervy DVR1 pro centrální tankoviště ropy Nelahozeves – Litvínov.</w:t>
            </w:r>
          </w:p>
          <w:p w:rsidR="00FD25B2" w:rsidRPr="00043ED5" w:rsidRDefault="00F83464">
            <w:pPr>
              <w:pStyle w:val="TableParagraph"/>
              <w:spacing w:before="118"/>
              <w:ind w:right="86"/>
              <w:rPr>
                <w:sz w:val="18"/>
              </w:rPr>
            </w:pPr>
            <w:r w:rsidRPr="00043ED5">
              <w:rPr>
                <w:sz w:val="18"/>
              </w:rPr>
              <w:t xml:space="preserve">Na základě požadavku Ministerstva průmyslu a obchodu ČR ze dne 20.5.2014 </w:t>
            </w:r>
            <w:proofErr w:type="gramStart"/>
            <w:r w:rsidRPr="00043ED5">
              <w:rPr>
                <w:sz w:val="18"/>
              </w:rPr>
              <w:t>č.j.</w:t>
            </w:r>
            <w:proofErr w:type="gramEnd"/>
            <w:r w:rsidRPr="00043ED5">
              <w:rPr>
                <w:sz w:val="18"/>
              </w:rPr>
              <w:t xml:space="preserve"> MPO 26000/2016 uplatněného k Návrhu zprávy o uplatňování ZÚR Ústeckého kraje v uplynulém období a článku (162) PÚR návrh 2aZÚR ÚK ruší koridor územní rezervy DVR1 v šíři 600m a navrhuje ve stejné trase nový koridor DV1 pro VPS a na základě požadavku Ministerstva průmyslu a obchodu ČR je vymezen pouze v šíři 300 m. Nový ropovod bude realizován jako </w:t>
            </w:r>
            <w:proofErr w:type="spellStart"/>
            <w:r w:rsidRPr="00043ED5">
              <w:rPr>
                <w:sz w:val="18"/>
              </w:rPr>
              <w:t>přípolož</w:t>
            </w:r>
            <w:proofErr w:type="spellEnd"/>
            <w:r w:rsidRPr="00043ED5">
              <w:rPr>
                <w:sz w:val="18"/>
              </w:rPr>
              <w:t xml:space="preserve"> ke stávajícímu ropovodu Družba.</w:t>
            </w:r>
          </w:p>
          <w:p w:rsidR="00FD25B2" w:rsidRPr="00043ED5" w:rsidRDefault="00FD25B2">
            <w:pPr>
              <w:pStyle w:val="TableParagraph"/>
              <w:spacing w:before="6"/>
              <w:ind w:left="0"/>
              <w:rPr>
                <w:sz w:val="18"/>
              </w:rPr>
            </w:pPr>
          </w:p>
          <w:p w:rsidR="00FD25B2" w:rsidRPr="00043ED5" w:rsidRDefault="00F83464">
            <w:pPr>
              <w:pStyle w:val="TableParagraph"/>
              <w:spacing w:line="206" w:lineRule="exact"/>
              <w:ind w:right="285"/>
              <w:rPr>
                <w:sz w:val="18"/>
              </w:rPr>
            </w:pPr>
            <w:r w:rsidRPr="00043ED5">
              <w:rPr>
                <w:sz w:val="18"/>
              </w:rPr>
              <w:t>Pro územní plánování a využívání území koridoru DV1 návrh 2aZÚR ÚK stanovuje tyto úkoly:</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9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10"/>
              </w:numPr>
              <w:tabs>
                <w:tab w:val="left" w:pos="379"/>
              </w:tabs>
              <w:spacing w:before="61"/>
              <w:ind w:right="469" w:firstLine="0"/>
              <w:rPr>
                <w:sz w:val="18"/>
              </w:rPr>
            </w:pPr>
            <w:r w:rsidRPr="00043ED5">
              <w:rPr>
                <w:sz w:val="18"/>
              </w:rPr>
              <w:t>V součinnosti s dotčenými orgány, při zajištění územní koordinace, zpřesnit a</w:t>
            </w:r>
            <w:r w:rsidRPr="00043ED5">
              <w:rPr>
                <w:spacing w:val="-37"/>
                <w:sz w:val="18"/>
              </w:rPr>
              <w:t xml:space="preserve"> </w:t>
            </w:r>
            <w:r w:rsidRPr="00043ED5">
              <w:rPr>
                <w:sz w:val="18"/>
              </w:rPr>
              <w:t>vymezit v ÚPD dotčených obcí koridor</w:t>
            </w:r>
            <w:r w:rsidRPr="00043ED5">
              <w:rPr>
                <w:spacing w:val="-7"/>
                <w:sz w:val="18"/>
              </w:rPr>
              <w:t xml:space="preserve"> </w:t>
            </w:r>
            <w:r w:rsidRPr="00043ED5">
              <w:rPr>
                <w:sz w:val="18"/>
              </w:rPr>
              <w:t>DV1.</w:t>
            </w:r>
          </w:p>
          <w:p w:rsidR="00FD25B2" w:rsidRPr="00043ED5" w:rsidRDefault="00F83464">
            <w:pPr>
              <w:pStyle w:val="TableParagraph"/>
              <w:numPr>
                <w:ilvl w:val="0"/>
                <w:numId w:val="10"/>
              </w:numPr>
              <w:tabs>
                <w:tab w:val="left" w:pos="379"/>
              </w:tabs>
              <w:ind w:right="756" w:firstLine="0"/>
              <w:rPr>
                <w:sz w:val="18"/>
              </w:rPr>
            </w:pPr>
            <w:r w:rsidRPr="00043ED5">
              <w:rPr>
                <w:sz w:val="18"/>
              </w:rPr>
              <w:t>Při zpřesňování koridoru minimalizovat zásahy koridoru do prostředí</w:t>
            </w:r>
            <w:r w:rsidRPr="00043ED5">
              <w:rPr>
                <w:spacing w:val="-33"/>
                <w:sz w:val="18"/>
              </w:rPr>
              <w:t xml:space="preserve"> </w:t>
            </w:r>
            <w:r w:rsidRPr="00043ED5">
              <w:rPr>
                <w:sz w:val="18"/>
              </w:rPr>
              <w:t>souvisejícího s povrchovými a podzemními vodami, ÚSES, CHKO a</w:t>
            </w:r>
            <w:r w:rsidRPr="00043ED5">
              <w:rPr>
                <w:spacing w:val="-10"/>
                <w:sz w:val="18"/>
              </w:rPr>
              <w:t xml:space="preserve"> </w:t>
            </w:r>
            <w:r w:rsidRPr="00043ED5">
              <w:rPr>
                <w:sz w:val="18"/>
              </w:rPr>
              <w:t>EVL.</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422.</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(162) DV1</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line="206" w:lineRule="exact"/>
              <w:rPr>
                <w:sz w:val="18"/>
              </w:rPr>
            </w:pPr>
            <w:r w:rsidRPr="00043ED5">
              <w:rPr>
                <w:sz w:val="18"/>
              </w:rPr>
              <w:t>Vymezení koridoru kodifikováno v ZÚR SK (2011).</w:t>
            </w:r>
          </w:p>
        </w:tc>
      </w:tr>
      <w:tr w:rsidR="00FD25B2" w:rsidRPr="00043ED5">
        <w:trPr>
          <w:trHeight w:val="1447"/>
        </w:trPr>
        <w:tc>
          <w:tcPr>
            <w:tcW w:w="710" w:type="dxa"/>
          </w:tcPr>
          <w:p w:rsidR="00FD25B2" w:rsidRPr="00043ED5" w:rsidRDefault="00F83464">
            <w:pPr>
              <w:pStyle w:val="TableParagraph"/>
              <w:spacing w:before="114"/>
              <w:ind w:left="78"/>
              <w:rPr>
                <w:b/>
                <w:sz w:val="18"/>
              </w:rPr>
            </w:pPr>
            <w:r w:rsidRPr="00043ED5">
              <w:rPr>
                <w:b/>
                <w:sz w:val="18"/>
              </w:rPr>
              <w:t>423.</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(162) DV1</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rsidP="00B4641B">
            <w:pPr>
              <w:pStyle w:val="TableParagraph"/>
              <w:spacing w:line="206" w:lineRule="exact"/>
              <w:rPr>
                <w:sz w:val="18"/>
              </w:rPr>
            </w:pPr>
            <w:r w:rsidRPr="00FC719B">
              <w:rPr>
                <w:color w:val="FF0000"/>
                <w:sz w:val="18"/>
              </w:rPr>
              <w:t xml:space="preserve">Plocha a koridory pro </w:t>
            </w:r>
            <w:r w:rsidR="00ED707F" w:rsidRPr="00FC719B">
              <w:rPr>
                <w:color w:val="FF0000"/>
                <w:sz w:val="18"/>
              </w:rPr>
              <w:t xml:space="preserve">ropovodní přečerpávací stanici </w:t>
            </w:r>
            <w:r w:rsidRPr="00FC719B">
              <w:rPr>
                <w:color w:val="FF0000"/>
                <w:sz w:val="18"/>
              </w:rPr>
              <w:t>jsou vymezeny v ZÚR KV.</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424.</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(162) DV1</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327"/>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before="1"/>
              <w:ind w:left="141"/>
              <w:rPr>
                <w:sz w:val="18"/>
              </w:rPr>
            </w:pPr>
            <w:r w:rsidRPr="00043ED5">
              <w:rPr>
                <w:sz w:val="18"/>
              </w:rPr>
              <w:t xml:space="preserve">ZÚR JMK naplňují tento úkol vymezením koridoru </w:t>
            </w:r>
            <w:r w:rsidRPr="00043ED5">
              <w:rPr>
                <w:sz w:val="18"/>
                <w:u w:val="single"/>
              </w:rPr>
              <w:t>TED01</w:t>
            </w:r>
            <w:r w:rsidRPr="00043ED5">
              <w:rPr>
                <w:sz w:val="18"/>
              </w:rPr>
              <w:t xml:space="preserve"> Zdvojení ropovodu Družba.</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425.</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(165a) DV5</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Prověřit územní podmínky pro umístění záměru a podle výsledků prověření zajistit ochranu území pro tento rozvojový záměr na území Ústeckého kraje.</w:t>
            </w:r>
          </w:p>
        </w:tc>
        <w:tc>
          <w:tcPr>
            <w:tcW w:w="7657" w:type="dxa"/>
          </w:tcPr>
          <w:p w:rsidR="00456C98" w:rsidRPr="00456C98" w:rsidRDefault="00F83464" w:rsidP="00456C98">
            <w:pPr>
              <w:pStyle w:val="TableParagraph"/>
              <w:ind w:right="151"/>
              <w:rPr>
                <w:color w:val="FF0000"/>
                <w:sz w:val="18"/>
              </w:rPr>
            </w:pPr>
            <w:r w:rsidRPr="00043ED5">
              <w:rPr>
                <w:sz w:val="18"/>
              </w:rPr>
              <w:t>Návrh 2aZÚR ÚK zpřesňuje na území Ústeckého kraje koridor DV5 pro dálkovod v úseku Litvínov – hranice ČR/SRN )-</w:t>
            </w:r>
            <w:proofErr w:type="spellStart"/>
            <w:r w:rsidRPr="00043ED5">
              <w:rPr>
                <w:sz w:val="18"/>
              </w:rPr>
              <w:t>Spergau</w:t>
            </w:r>
            <w:proofErr w:type="spellEnd"/>
            <w:r w:rsidRPr="00043ED5">
              <w:rPr>
                <w:sz w:val="18"/>
              </w:rPr>
              <w:t xml:space="preserve">), který byl vymezen v 1. Aktualizaci PÚR v čl. (165a). Jedná se o projekt na prodloužení ropovodu Družba, přepravujícího surovou ropu ze systému Jižní větve od rafinerie Litvínov do rafinerie TRM </w:t>
            </w:r>
            <w:proofErr w:type="spellStart"/>
            <w:r w:rsidRPr="00043ED5">
              <w:rPr>
                <w:sz w:val="18"/>
              </w:rPr>
              <w:t>Spergau</w:t>
            </w:r>
            <w:proofErr w:type="spellEnd"/>
            <w:r w:rsidRPr="00043ED5">
              <w:rPr>
                <w:sz w:val="18"/>
              </w:rPr>
              <w:t xml:space="preserve">, přes hranice ČR/SRN je vymezen na základě požadavku Ministerstva průmyslu a obchodu ČR. Koridor je po dohodě s Ministerstvem průmyslu a obchodu ČR a provozovatelem infrastruktury (MERO ČR, a.s.) vymezen </w:t>
            </w:r>
            <w:r w:rsidRPr="00456C98">
              <w:rPr>
                <w:strike/>
                <w:color w:val="FF0000"/>
                <w:sz w:val="18"/>
              </w:rPr>
              <w:t xml:space="preserve">v souběhu se stávajícím vedením </w:t>
            </w:r>
            <w:proofErr w:type="spellStart"/>
            <w:r w:rsidRPr="00456C98">
              <w:rPr>
                <w:strike/>
                <w:color w:val="FF0000"/>
                <w:sz w:val="18"/>
              </w:rPr>
              <w:t>etylénovodu</w:t>
            </w:r>
            <w:proofErr w:type="spellEnd"/>
            <w:r w:rsidRPr="00456C98">
              <w:rPr>
                <w:strike/>
                <w:color w:val="FF0000"/>
                <w:sz w:val="18"/>
              </w:rPr>
              <w:t xml:space="preserve"> ve vzdálenosti 150 m na obě</w:t>
            </w:r>
            <w:r w:rsidRPr="00456C98">
              <w:rPr>
                <w:strike/>
                <w:color w:val="FF0000"/>
                <w:spacing w:val="-30"/>
                <w:sz w:val="18"/>
              </w:rPr>
              <w:t xml:space="preserve"> </w:t>
            </w:r>
            <w:r w:rsidRPr="00456C98">
              <w:rPr>
                <w:strike/>
                <w:color w:val="FF0000"/>
                <w:sz w:val="18"/>
              </w:rPr>
              <w:t>strany od osy</w:t>
            </w:r>
            <w:r w:rsidRPr="00456C98">
              <w:rPr>
                <w:strike/>
                <w:color w:val="FF0000"/>
                <w:spacing w:val="-3"/>
                <w:sz w:val="18"/>
              </w:rPr>
              <w:t xml:space="preserve"> </w:t>
            </w:r>
            <w:proofErr w:type="spellStart"/>
            <w:r w:rsidRPr="00456C98">
              <w:rPr>
                <w:strike/>
                <w:color w:val="FF0000"/>
                <w:sz w:val="18"/>
              </w:rPr>
              <w:t>etylénovodu</w:t>
            </w:r>
            <w:proofErr w:type="spellEnd"/>
            <w:r w:rsidR="00456C98">
              <w:rPr>
                <w:strike/>
                <w:color w:val="FF0000"/>
                <w:sz w:val="18"/>
              </w:rPr>
              <w:t xml:space="preserve"> </w:t>
            </w:r>
            <w:r w:rsidR="00456C98" w:rsidRPr="00456C98">
              <w:rPr>
                <w:color w:val="FF0000"/>
                <w:sz w:val="18"/>
              </w:rPr>
              <w:t>jako územní rezerva v proměnlivé šíři 270 – 600 metrů.</w:t>
            </w:r>
          </w:p>
          <w:p w:rsidR="00FD25B2" w:rsidRPr="00043ED5" w:rsidRDefault="00FD25B2">
            <w:pPr>
              <w:pStyle w:val="TableParagraph"/>
              <w:spacing w:before="5"/>
              <w:ind w:left="0"/>
              <w:rPr>
                <w:sz w:val="18"/>
              </w:rPr>
            </w:pPr>
          </w:p>
          <w:p w:rsidR="00FD25B2" w:rsidRPr="00043ED5" w:rsidRDefault="00F83464">
            <w:pPr>
              <w:pStyle w:val="TableParagraph"/>
              <w:spacing w:line="206" w:lineRule="exact"/>
              <w:ind w:right="285"/>
              <w:rPr>
                <w:sz w:val="18"/>
              </w:rPr>
            </w:pPr>
            <w:r w:rsidRPr="00043ED5">
              <w:rPr>
                <w:sz w:val="18"/>
              </w:rPr>
              <w:t>Pro územní plánování a využívání území koridoru DV5 návrh 2aZÚR ÚK stanovuje tyto úkoly:</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1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9"/>
              </w:numPr>
              <w:tabs>
                <w:tab w:val="left" w:pos="379"/>
              </w:tabs>
              <w:spacing w:before="61"/>
              <w:ind w:right="469" w:firstLine="0"/>
              <w:rPr>
                <w:sz w:val="18"/>
              </w:rPr>
            </w:pPr>
            <w:r w:rsidRPr="00043ED5">
              <w:rPr>
                <w:sz w:val="18"/>
              </w:rPr>
              <w:t>V součinnosti s dotčenými orgány, při zajištění územní koordinace, zpřesnit a</w:t>
            </w:r>
            <w:r w:rsidRPr="00043ED5">
              <w:rPr>
                <w:spacing w:val="-37"/>
                <w:sz w:val="18"/>
              </w:rPr>
              <w:t xml:space="preserve"> </w:t>
            </w:r>
            <w:r w:rsidRPr="00043ED5">
              <w:rPr>
                <w:sz w:val="18"/>
              </w:rPr>
              <w:t>vymezit v ÚPD dotčených obcí koridor</w:t>
            </w:r>
            <w:r w:rsidRPr="00043ED5">
              <w:rPr>
                <w:spacing w:val="-7"/>
                <w:sz w:val="18"/>
              </w:rPr>
              <w:t xml:space="preserve"> </w:t>
            </w:r>
            <w:r w:rsidRPr="00043ED5">
              <w:rPr>
                <w:sz w:val="18"/>
              </w:rPr>
              <w:t>DV5.</w:t>
            </w:r>
          </w:p>
          <w:p w:rsidR="00FD25B2" w:rsidRPr="00043ED5" w:rsidRDefault="00F83464">
            <w:pPr>
              <w:pStyle w:val="TableParagraph"/>
              <w:numPr>
                <w:ilvl w:val="0"/>
                <w:numId w:val="9"/>
              </w:numPr>
              <w:tabs>
                <w:tab w:val="left" w:pos="379"/>
              </w:tabs>
              <w:spacing w:before="59"/>
              <w:ind w:right="618" w:firstLine="0"/>
              <w:rPr>
                <w:sz w:val="18"/>
              </w:rPr>
            </w:pPr>
            <w:r w:rsidRPr="00043ED5">
              <w:rPr>
                <w:sz w:val="18"/>
              </w:rPr>
              <w:t>Při zpřesňování koridoru minimalizovat zásahy koridoru do prostředí souvisejícího</w:t>
            </w:r>
            <w:r w:rsidRPr="00043ED5">
              <w:rPr>
                <w:spacing w:val="-35"/>
                <w:sz w:val="18"/>
              </w:rPr>
              <w:t xml:space="preserve"> </w:t>
            </w:r>
            <w:r w:rsidRPr="00043ED5">
              <w:rPr>
                <w:sz w:val="18"/>
              </w:rPr>
              <w:t>s povrchovými a podzemními vodami, ÚSES, PO a</w:t>
            </w:r>
            <w:r w:rsidRPr="00043ED5">
              <w:rPr>
                <w:spacing w:val="-6"/>
                <w:sz w:val="18"/>
              </w:rPr>
              <w:t xml:space="preserve"> </w:t>
            </w:r>
            <w:r w:rsidRPr="00043ED5">
              <w:rPr>
                <w:sz w:val="18"/>
              </w:rPr>
              <w:t>EVL.</w:t>
            </w:r>
          </w:p>
        </w:tc>
      </w:tr>
      <w:tr w:rsidR="00FD25B2" w:rsidRPr="00043ED5">
        <w:trPr>
          <w:trHeight w:val="6418"/>
        </w:trPr>
        <w:tc>
          <w:tcPr>
            <w:tcW w:w="710" w:type="dxa"/>
          </w:tcPr>
          <w:p w:rsidR="00FD25B2" w:rsidRPr="00043ED5" w:rsidRDefault="00F83464">
            <w:pPr>
              <w:pStyle w:val="TableParagraph"/>
              <w:spacing w:before="114"/>
              <w:ind w:left="78"/>
              <w:rPr>
                <w:b/>
                <w:sz w:val="18"/>
              </w:rPr>
            </w:pPr>
            <w:r w:rsidRPr="00043ED5">
              <w:rPr>
                <w:b/>
                <w:sz w:val="18"/>
              </w:rPr>
              <w:lastRenderedPageBreak/>
              <w:t>426.</w:t>
            </w:r>
          </w:p>
        </w:tc>
        <w:tc>
          <w:tcPr>
            <w:tcW w:w="1702" w:type="dxa"/>
          </w:tcPr>
          <w:p w:rsidR="00FD25B2" w:rsidRPr="00043ED5" w:rsidRDefault="00F83464">
            <w:pPr>
              <w:pStyle w:val="TableParagraph"/>
              <w:spacing w:before="114"/>
              <w:rPr>
                <w:b/>
                <w:sz w:val="18"/>
              </w:rPr>
            </w:pPr>
            <w:r w:rsidRPr="00043ED5">
              <w:rPr>
                <w:b/>
                <w:sz w:val="18"/>
              </w:rPr>
              <w:t>Příslušné kraje</w:t>
            </w:r>
          </w:p>
        </w:tc>
        <w:tc>
          <w:tcPr>
            <w:tcW w:w="5528" w:type="dxa"/>
          </w:tcPr>
          <w:p w:rsidR="00FD25B2" w:rsidRPr="00043ED5" w:rsidRDefault="00F83464">
            <w:pPr>
              <w:pStyle w:val="TableParagraph"/>
              <w:spacing w:line="201" w:lineRule="exact"/>
              <w:rPr>
                <w:b/>
                <w:sz w:val="18"/>
              </w:rPr>
            </w:pPr>
            <w:r w:rsidRPr="00043ED5">
              <w:rPr>
                <w:b/>
                <w:sz w:val="18"/>
              </w:rPr>
              <w:t>čl. (167) LAPV</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60"/>
              <w:rPr>
                <w:sz w:val="18"/>
              </w:rPr>
            </w:pPr>
            <w:r w:rsidRPr="00043ED5">
              <w:rPr>
                <w:sz w:val="18"/>
              </w:rPr>
              <w:t xml:space="preserve">Kraje vymezí v ZÚR jako územní rezervy (pokud Politika územního rozvoje ČR ne-stanoví jinak) plochy pro vodní nádrže uvedené v </w:t>
            </w:r>
            <w:r w:rsidRPr="00043ED5">
              <w:rPr>
                <w:i/>
                <w:sz w:val="18"/>
              </w:rPr>
              <w:t xml:space="preserve">Generelu území chráněných pro akumulaci povrchových vod a základních zásad využití těchto území </w:t>
            </w:r>
            <w:r w:rsidRPr="00043ED5">
              <w:rPr>
                <w:sz w:val="18"/>
              </w:rPr>
              <w:t>a stanoví základní zásady využití těchto území.</w:t>
            </w:r>
          </w:p>
        </w:tc>
        <w:tc>
          <w:tcPr>
            <w:tcW w:w="7657" w:type="dxa"/>
          </w:tcPr>
          <w:p w:rsidR="00FD25B2" w:rsidRPr="00043ED5" w:rsidRDefault="00F83464">
            <w:pPr>
              <w:pStyle w:val="TableParagraph"/>
              <w:spacing w:line="206" w:lineRule="exact"/>
              <w:rPr>
                <w:sz w:val="18"/>
              </w:rPr>
            </w:pPr>
            <w:r w:rsidRPr="00043ED5">
              <w:rPr>
                <w:sz w:val="18"/>
                <w:u w:val="single"/>
              </w:rPr>
              <w:t>Vyjádření Královéhradeckého kraje:</w:t>
            </w:r>
          </w:p>
          <w:p w:rsidR="00FD25B2" w:rsidRPr="00043ED5" w:rsidRDefault="00F83464">
            <w:pPr>
              <w:pStyle w:val="TableParagraph"/>
              <w:spacing w:line="207" w:lineRule="exact"/>
              <w:rPr>
                <w:sz w:val="18"/>
              </w:rPr>
            </w:pPr>
            <w:r w:rsidRPr="00043ED5">
              <w:rPr>
                <w:sz w:val="18"/>
              </w:rPr>
              <w:t>Úkol je naplňován v rámci pořizované Aktualizace č. 1 ZÚR KHK.</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Karlovarského kraje:</w:t>
            </w:r>
          </w:p>
          <w:p w:rsidR="00FD25B2" w:rsidRPr="00043ED5" w:rsidRDefault="00F83464">
            <w:pPr>
              <w:pStyle w:val="TableParagraph"/>
              <w:ind w:right="255"/>
              <w:rPr>
                <w:sz w:val="18"/>
              </w:rPr>
            </w:pPr>
            <w:r w:rsidRPr="00043ED5">
              <w:rPr>
                <w:sz w:val="18"/>
              </w:rPr>
              <w:t>Vymezení územních rezerv a úkoly pro územní plánování jsou splněny v ZÚR KK, ve znění Aktualizace č. 1, která nabyla účinnosti 13. 7. 2018.</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Pardubického kraje:</w:t>
            </w:r>
          </w:p>
          <w:p w:rsidR="00FD25B2" w:rsidRPr="00043ED5" w:rsidRDefault="00F83464">
            <w:pPr>
              <w:pStyle w:val="TableParagraph"/>
              <w:ind w:right="301"/>
              <w:rPr>
                <w:sz w:val="18"/>
              </w:rPr>
            </w:pPr>
            <w:r w:rsidRPr="00043ED5">
              <w:rPr>
                <w:sz w:val="18"/>
              </w:rPr>
              <w:t xml:space="preserve">V ZÚR </w:t>
            </w:r>
            <w:proofErr w:type="spellStart"/>
            <w:r w:rsidRPr="00043ED5">
              <w:rPr>
                <w:sz w:val="18"/>
              </w:rPr>
              <w:t>Pk</w:t>
            </w:r>
            <w:proofErr w:type="spellEnd"/>
            <w:r w:rsidRPr="00043ED5">
              <w:rPr>
                <w:sz w:val="18"/>
              </w:rPr>
              <w:t xml:space="preserve"> - aktualizace č. 1 byly vymezeny v grafické části územní rezervy pro území chráněná pro akumulaci povrchových vod na základě podkladu </w:t>
            </w:r>
            <w:proofErr w:type="spellStart"/>
            <w:r w:rsidRPr="00043ED5">
              <w:rPr>
                <w:sz w:val="18"/>
              </w:rPr>
              <w:t>MZe</w:t>
            </w:r>
            <w:proofErr w:type="spellEnd"/>
            <w:r w:rsidRPr="00043ED5">
              <w:rPr>
                <w:sz w:val="18"/>
              </w:rPr>
              <w:t xml:space="preserve"> "Generel území chráněných pro akumulaci povrchových vod a základní zásady využití těchto území" a v čl. (109a) a (109b) stanovilo podmínky pro využití těchto ploch do doby jejich následného prověření.</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u w:val="single"/>
              </w:rPr>
              <w:t>Vyjádření Ústeckého kraje:</w:t>
            </w:r>
          </w:p>
          <w:p w:rsidR="00FD25B2" w:rsidRPr="00043ED5" w:rsidRDefault="00F83464">
            <w:pPr>
              <w:pStyle w:val="TableParagraph"/>
              <w:spacing w:before="2"/>
              <w:rPr>
                <w:sz w:val="18"/>
              </w:rPr>
            </w:pPr>
            <w:r w:rsidRPr="00043ED5">
              <w:rPr>
                <w:sz w:val="18"/>
              </w:rPr>
              <w:t>V návrhu 2aZÚR ÚK je vymezena plocha pro lokalitu pro akumulaci povrchových vod (LAPV) Kryry. Plocha je sledována jako územní rezerva LAPVR1.</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rPr>
              <w:t>Pro územní plánování a využívání území vymezené plochy LAPVR1 stanovuje návrh 2aZÚR ÚK tyto úkoly:</w:t>
            </w:r>
          </w:p>
          <w:p w:rsidR="00FD25B2" w:rsidRPr="00043ED5" w:rsidRDefault="00FD25B2">
            <w:pPr>
              <w:pStyle w:val="TableParagraph"/>
              <w:spacing w:before="1"/>
              <w:ind w:left="0"/>
              <w:rPr>
                <w:sz w:val="18"/>
              </w:rPr>
            </w:pPr>
          </w:p>
          <w:p w:rsidR="00FD25B2" w:rsidRPr="00043ED5" w:rsidRDefault="00F83464">
            <w:pPr>
              <w:pStyle w:val="TableParagraph"/>
              <w:numPr>
                <w:ilvl w:val="0"/>
                <w:numId w:val="8"/>
              </w:numPr>
              <w:tabs>
                <w:tab w:val="left" w:pos="379"/>
              </w:tabs>
              <w:ind w:right="184" w:firstLine="0"/>
              <w:rPr>
                <w:sz w:val="18"/>
              </w:rPr>
            </w:pPr>
            <w:r w:rsidRPr="00043ED5">
              <w:rPr>
                <w:sz w:val="18"/>
              </w:rPr>
              <w:t>Respektovat územní rezervu LAPVR1 v ÚPD dotčených obcí a zabezpečit její</w:t>
            </w:r>
            <w:r w:rsidRPr="00043ED5">
              <w:rPr>
                <w:spacing w:val="-34"/>
                <w:sz w:val="18"/>
              </w:rPr>
              <w:t xml:space="preserve"> </w:t>
            </w:r>
            <w:r w:rsidRPr="00043ED5">
              <w:rPr>
                <w:sz w:val="18"/>
              </w:rPr>
              <w:t>nezbytnou územní</w:t>
            </w:r>
            <w:r w:rsidRPr="00043ED5">
              <w:rPr>
                <w:spacing w:val="-1"/>
                <w:sz w:val="18"/>
              </w:rPr>
              <w:t xml:space="preserve"> </w:t>
            </w:r>
            <w:r w:rsidRPr="00043ED5">
              <w:rPr>
                <w:sz w:val="18"/>
              </w:rPr>
              <w:t>ochranu.</w:t>
            </w:r>
          </w:p>
          <w:p w:rsidR="00FD25B2" w:rsidRPr="00043ED5" w:rsidRDefault="00F83464">
            <w:pPr>
              <w:pStyle w:val="TableParagraph"/>
              <w:numPr>
                <w:ilvl w:val="0"/>
                <w:numId w:val="8"/>
              </w:numPr>
              <w:tabs>
                <w:tab w:val="left" w:pos="379"/>
              </w:tabs>
              <w:ind w:right="126" w:firstLine="0"/>
              <w:rPr>
                <w:sz w:val="18"/>
              </w:rPr>
            </w:pPr>
            <w:r w:rsidRPr="00043ED5">
              <w:rPr>
                <w:sz w:val="18"/>
              </w:rPr>
              <w:t>Neumožňovat záměry na umístění nových staveb technické a dopravní infrastruktury, případně</w:t>
            </w:r>
            <w:r w:rsidRPr="00043ED5">
              <w:rPr>
                <w:spacing w:val="-4"/>
                <w:sz w:val="18"/>
              </w:rPr>
              <w:t xml:space="preserve"> </w:t>
            </w:r>
            <w:r w:rsidRPr="00043ED5">
              <w:rPr>
                <w:sz w:val="18"/>
              </w:rPr>
              <w:t>změny</w:t>
            </w:r>
            <w:r w:rsidRPr="00043ED5">
              <w:rPr>
                <w:spacing w:val="-6"/>
                <w:sz w:val="18"/>
              </w:rPr>
              <w:t xml:space="preserve"> </w:t>
            </w:r>
            <w:r w:rsidRPr="00043ED5">
              <w:rPr>
                <w:sz w:val="18"/>
              </w:rPr>
              <w:t>těchto</w:t>
            </w:r>
            <w:r w:rsidRPr="00043ED5">
              <w:rPr>
                <w:spacing w:val="-5"/>
                <w:sz w:val="18"/>
              </w:rPr>
              <w:t xml:space="preserve"> </w:t>
            </w:r>
            <w:r w:rsidRPr="00043ED5">
              <w:rPr>
                <w:sz w:val="18"/>
              </w:rPr>
              <w:t>staveb,</w:t>
            </w:r>
            <w:r w:rsidRPr="00043ED5">
              <w:rPr>
                <w:spacing w:val="-4"/>
                <w:sz w:val="18"/>
              </w:rPr>
              <w:t xml:space="preserve"> </w:t>
            </w:r>
            <w:r w:rsidRPr="00043ED5">
              <w:rPr>
                <w:sz w:val="18"/>
              </w:rPr>
              <w:t>mezinárodního,</w:t>
            </w:r>
            <w:r w:rsidRPr="00043ED5">
              <w:rPr>
                <w:spacing w:val="-4"/>
                <w:sz w:val="18"/>
              </w:rPr>
              <w:t xml:space="preserve"> </w:t>
            </w:r>
            <w:r w:rsidRPr="00043ED5">
              <w:rPr>
                <w:sz w:val="18"/>
              </w:rPr>
              <w:t>republikového</w:t>
            </w:r>
            <w:r w:rsidRPr="00043ED5">
              <w:rPr>
                <w:spacing w:val="-3"/>
                <w:sz w:val="18"/>
              </w:rPr>
              <w:t xml:space="preserve"> </w:t>
            </w:r>
            <w:r w:rsidRPr="00043ED5">
              <w:rPr>
                <w:sz w:val="18"/>
              </w:rPr>
              <w:t>a</w:t>
            </w:r>
            <w:r w:rsidRPr="00043ED5">
              <w:rPr>
                <w:spacing w:val="-4"/>
                <w:sz w:val="18"/>
              </w:rPr>
              <w:t xml:space="preserve"> </w:t>
            </w:r>
            <w:r w:rsidRPr="00043ED5">
              <w:rPr>
                <w:sz w:val="18"/>
              </w:rPr>
              <w:t>jiného</w:t>
            </w:r>
            <w:r w:rsidRPr="00043ED5">
              <w:rPr>
                <w:spacing w:val="-4"/>
                <w:sz w:val="18"/>
              </w:rPr>
              <w:t xml:space="preserve"> </w:t>
            </w:r>
            <w:r w:rsidRPr="00043ED5">
              <w:rPr>
                <w:sz w:val="18"/>
              </w:rPr>
              <w:t>nadmístního</w:t>
            </w:r>
            <w:r w:rsidRPr="00043ED5">
              <w:rPr>
                <w:spacing w:val="-4"/>
                <w:sz w:val="18"/>
              </w:rPr>
              <w:t xml:space="preserve"> </w:t>
            </w:r>
            <w:r w:rsidRPr="00043ED5">
              <w:rPr>
                <w:sz w:val="18"/>
              </w:rPr>
              <w:t>významu s výjimkou staveb, u kterých bude projektovou dokumentací prokázáno, že jejich umístění, provedení či užívání neztíží budoucí využití území dotčené předmětnou stavbou pro akumulaci povrchových</w:t>
            </w:r>
            <w:r w:rsidRPr="00043ED5">
              <w:rPr>
                <w:spacing w:val="-3"/>
                <w:sz w:val="18"/>
              </w:rPr>
              <w:t xml:space="preserve"> </w:t>
            </w:r>
            <w:r w:rsidRPr="00043ED5">
              <w:rPr>
                <w:sz w:val="18"/>
              </w:rPr>
              <w:t>vod.</w:t>
            </w:r>
          </w:p>
          <w:p w:rsidR="00FD25B2" w:rsidRPr="00043ED5" w:rsidRDefault="00F83464">
            <w:pPr>
              <w:pStyle w:val="TableParagraph"/>
              <w:numPr>
                <w:ilvl w:val="0"/>
                <w:numId w:val="8"/>
              </w:numPr>
              <w:tabs>
                <w:tab w:val="left" w:pos="379"/>
              </w:tabs>
              <w:spacing w:before="5" w:line="206" w:lineRule="exact"/>
              <w:ind w:right="528" w:firstLine="0"/>
              <w:rPr>
                <w:sz w:val="18"/>
              </w:rPr>
            </w:pPr>
            <w:r w:rsidRPr="00043ED5">
              <w:rPr>
                <w:sz w:val="18"/>
              </w:rPr>
              <w:t>Neumožňovat</w:t>
            </w:r>
            <w:r w:rsidRPr="00043ED5">
              <w:rPr>
                <w:spacing w:val="-3"/>
                <w:sz w:val="18"/>
              </w:rPr>
              <w:t xml:space="preserve"> </w:t>
            </w:r>
            <w:r w:rsidRPr="00043ED5">
              <w:rPr>
                <w:sz w:val="18"/>
              </w:rPr>
              <w:t>záměry</w:t>
            </w:r>
            <w:r w:rsidRPr="00043ED5">
              <w:rPr>
                <w:spacing w:val="-4"/>
                <w:sz w:val="18"/>
              </w:rPr>
              <w:t xml:space="preserve"> </w:t>
            </w:r>
            <w:r w:rsidRPr="00043ED5">
              <w:rPr>
                <w:sz w:val="18"/>
              </w:rPr>
              <w:t>na</w:t>
            </w:r>
            <w:r w:rsidRPr="00043ED5">
              <w:rPr>
                <w:spacing w:val="-2"/>
                <w:sz w:val="18"/>
              </w:rPr>
              <w:t xml:space="preserve"> </w:t>
            </w:r>
            <w:r w:rsidRPr="00043ED5">
              <w:rPr>
                <w:sz w:val="18"/>
              </w:rPr>
              <w:t>umístění</w:t>
            </w:r>
            <w:r w:rsidRPr="00043ED5">
              <w:rPr>
                <w:spacing w:val="-4"/>
                <w:sz w:val="18"/>
              </w:rPr>
              <w:t xml:space="preserve"> </w:t>
            </w:r>
            <w:r w:rsidRPr="00043ED5">
              <w:rPr>
                <w:sz w:val="18"/>
              </w:rPr>
              <w:t>staveb,</w:t>
            </w:r>
            <w:r w:rsidRPr="00043ED5">
              <w:rPr>
                <w:spacing w:val="-4"/>
                <w:sz w:val="18"/>
              </w:rPr>
              <w:t xml:space="preserve"> </w:t>
            </w:r>
            <w:r w:rsidRPr="00043ED5">
              <w:rPr>
                <w:sz w:val="18"/>
              </w:rPr>
              <w:t>zařízení</w:t>
            </w:r>
            <w:r w:rsidRPr="00043ED5">
              <w:rPr>
                <w:spacing w:val="-2"/>
                <w:sz w:val="18"/>
              </w:rPr>
              <w:t xml:space="preserve"> </w:t>
            </w:r>
            <w:r w:rsidRPr="00043ED5">
              <w:rPr>
                <w:sz w:val="18"/>
              </w:rPr>
              <w:t>a</w:t>
            </w:r>
            <w:r w:rsidRPr="00043ED5">
              <w:rPr>
                <w:spacing w:val="-4"/>
                <w:sz w:val="18"/>
              </w:rPr>
              <w:t xml:space="preserve"> </w:t>
            </w:r>
            <w:r w:rsidRPr="00043ED5">
              <w:rPr>
                <w:sz w:val="18"/>
              </w:rPr>
              <w:t>činností,</w:t>
            </w:r>
            <w:r w:rsidRPr="00043ED5">
              <w:rPr>
                <w:spacing w:val="-5"/>
                <w:sz w:val="18"/>
              </w:rPr>
              <w:t xml:space="preserve"> </w:t>
            </w:r>
            <w:r w:rsidRPr="00043ED5">
              <w:rPr>
                <w:sz w:val="18"/>
              </w:rPr>
              <w:t>které</w:t>
            </w:r>
            <w:r w:rsidRPr="00043ED5">
              <w:rPr>
                <w:spacing w:val="-2"/>
                <w:sz w:val="18"/>
              </w:rPr>
              <w:t xml:space="preserve"> </w:t>
            </w:r>
            <w:r w:rsidRPr="00043ED5">
              <w:rPr>
                <w:sz w:val="18"/>
              </w:rPr>
              <w:t>by</w:t>
            </w:r>
            <w:r w:rsidRPr="00043ED5">
              <w:rPr>
                <w:spacing w:val="-4"/>
                <w:sz w:val="18"/>
              </w:rPr>
              <w:t xml:space="preserve"> </w:t>
            </w:r>
            <w:r w:rsidRPr="00043ED5">
              <w:rPr>
                <w:sz w:val="18"/>
              </w:rPr>
              <w:t>mohly</w:t>
            </w:r>
            <w:r w:rsidRPr="00043ED5">
              <w:rPr>
                <w:spacing w:val="-4"/>
                <w:sz w:val="18"/>
              </w:rPr>
              <w:t xml:space="preserve"> </w:t>
            </w:r>
            <w:r w:rsidRPr="00043ED5">
              <w:rPr>
                <w:sz w:val="18"/>
              </w:rPr>
              <w:t>narušit geologické, morfologické a hydrologické poměry v území nebo jinak nepříznivě ovlivnit budoucí vodohospodářské využití plochy zátopy vodní</w:t>
            </w:r>
            <w:r w:rsidRPr="00043ED5">
              <w:rPr>
                <w:spacing w:val="-9"/>
                <w:sz w:val="18"/>
              </w:rPr>
              <w:t xml:space="preserve"> </w:t>
            </w:r>
            <w:r w:rsidRPr="00043ED5">
              <w:rPr>
                <w:sz w:val="18"/>
              </w:rPr>
              <w:t>nádrže.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0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spacing w:before="3"/>
              <w:ind w:left="0"/>
              <w:rPr>
                <w:sz w:val="23"/>
              </w:rPr>
            </w:pPr>
          </w:p>
          <w:p w:rsidR="00FD25B2" w:rsidRPr="00043ED5" w:rsidRDefault="00F83464">
            <w:pPr>
              <w:pStyle w:val="TableParagraph"/>
              <w:spacing w:line="207" w:lineRule="exact"/>
              <w:ind w:left="141"/>
              <w:rPr>
                <w:sz w:val="18"/>
              </w:rPr>
            </w:pPr>
            <w:r w:rsidRPr="00043ED5">
              <w:rPr>
                <w:sz w:val="18"/>
                <w:u w:val="single"/>
              </w:rPr>
              <w:t>Vyjádření Kraje Vysočina:</w:t>
            </w:r>
          </w:p>
          <w:p w:rsidR="00FD25B2" w:rsidRPr="00FC719B" w:rsidRDefault="00F83464">
            <w:pPr>
              <w:pStyle w:val="TableParagraph"/>
              <w:spacing w:line="207" w:lineRule="exact"/>
              <w:ind w:left="141"/>
              <w:rPr>
                <w:color w:val="FF0000"/>
                <w:sz w:val="18"/>
              </w:rPr>
            </w:pPr>
            <w:r w:rsidRPr="00FC719B">
              <w:rPr>
                <w:color w:val="FF0000"/>
                <w:sz w:val="18"/>
              </w:rPr>
              <w:t>Územní rezervy pro LAPV jsou vymezeny v ZÚR KV.</w:t>
            </w:r>
          </w:p>
          <w:p w:rsidR="00FD25B2" w:rsidRPr="00043ED5" w:rsidRDefault="00FD25B2">
            <w:pPr>
              <w:pStyle w:val="TableParagraph"/>
              <w:spacing w:before="11"/>
              <w:ind w:left="0"/>
              <w:rPr>
                <w:sz w:val="17"/>
              </w:rPr>
            </w:pPr>
          </w:p>
          <w:p w:rsidR="00FD25B2" w:rsidRPr="00043ED5" w:rsidRDefault="00F83464">
            <w:pPr>
              <w:pStyle w:val="TableParagraph"/>
              <w:ind w:left="141"/>
              <w:rPr>
                <w:sz w:val="18"/>
              </w:rPr>
            </w:pPr>
            <w:r w:rsidRPr="00043ED5">
              <w:rPr>
                <w:sz w:val="18"/>
                <w:u w:val="single"/>
              </w:rPr>
              <w:t>Vyjádření Zlínského kraje:</w:t>
            </w:r>
          </w:p>
          <w:p w:rsidR="00FD25B2" w:rsidRPr="00043ED5" w:rsidRDefault="00F83464">
            <w:pPr>
              <w:pStyle w:val="TableParagraph"/>
              <w:spacing w:before="2"/>
              <w:ind w:firstLine="33"/>
              <w:rPr>
                <w:sz w:val="18"/>
              </w:rPr>
            </w:pPr>
            <w:r w:rsidRPr="00043ED5">
              <w:rPr>
                <w:sz w:val="18"/>
              </w:rPr>
              <w:t>ZÚR ZK stanovují na území Zlínského kraje jako územní rezervy území speciálních zájmů, vymezené plochami území chráněných pro akumulaci povrchových vod Rajnochovice a Vlachovice, pro které dále stanovují dodržování zásad pro rozhodování o změnách v území a úkoly pro územní plánování.</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u w:val="single"/>
              </w:rPr>
              <w:t>Vyjádření Jihomoravského kraje:</w:t>
            </w:r>
          </w:p>
          <w:p w:rsidR="00FD25B2" w:rsidRPr="00043ED5" w:rsidRDefault="00F83464">
            <w:pPr>
              <w:pStyle w:val="TableParagraph"/>
              <w:ind w:right="2156"/>
              <w:rPr>
                <w:sz w:val="18"/>
              </w:rPr>
            </w:pPr>
            <w:r w:rsidRPr="00043ED5">
              <w:rPr>
                <w:sz w:val="18"/>
              </w:rPr>
              <w:t>ZÚR JMK naplňují tento úkol vymezením územních</w:t>
            </w:r>
            <w:r w:rsidRPr="00043ED5">
              <w:rPr>
                <w:spacing w:val="-21"/>
                <w:sz w:val="18"/>
              </w:rPr>
              <w:t xml:space="preserve"> </w:t>
            </w:r>
            <w:r w:rsidRPr="00043ED5">
              <w:rPr>
                <w:sz w:val="18"/>
              </w:rPr>
              <w:t>rezerv: RLAPV01 lokalita Čučice;</w:t>
            </w:r>
          </w:p>
          <w:p w:rsidR="00FD25B2" w:rsidRPr="00043ED5" w:rsidRDefault="00F83464">
            <w:pPr>
              <w:pStyle w:val="TableParagraph"/>
              <w:spacing w:before="1"/>
              <w:ind w:right="4588"/>
              <w:rPr>
                <w:sz w:val="18"/>
              </w:rPr>
            </w:pPr>
            <w:r w:rsidRPr="00043ED5">
              <w:rPr>
                <w:sz w:val="18"/>
              </w:rPr>
              <w:t>RLAPV02 lokalita Vysočany; RLAPV03 lokalita Kuřimské</w:t>
            </w:r>
            <w:r w:rsidRPr="00043ED5">
              <w:rPr>
                <w:spacing w:val="-11"/>
                <w:sz w:val="18"/>
              </w:rPr>
              <w:t xml:space="preserve"> </w:t>
            </w:r>
            <w:r w:rsidRPr="00043ED5">
              <w:rPr>
                <w:sz w:val="18"/>
              </w:rPr>
              <w:t>Jestřabí; RLAPV04 lokalita Otaslavice; RLAPV05 lokalita Plaveč;</w:t>
            </w:r>
          </w:p>
          <w:p w:rsidR="00FD25B2" w:rsidRPr="00043ED5" w:rsidRDefault="00F83464">
            <w:pPr>
              <w:pStyle w:val="TableParagraph"/>
              <w:ind w:right="4877"/>
              <w:rPr>
                <w:sz w:val="18"/>
              </w:rPr>
            </w:pPr>
            <w:r w:rsidRPr="00043ED5">
              <w:rPr>
                <w:sz w:val="18"/>
              </w:rPr>
              <w:t xml:space="preserve">RLAPV06 lokalita </w:t>
            </w:r>
            <w:proofErr w:type="spellStart"/>
            <w:r w:rsidRPr="00043ED5">
              <w:rPr>
                <w:sz w:val="18"/>
              </w:rPr>
              <w:t>Rychtářov</w:t>
            </w:r>
            <w:proofErr w:type="spellEnd"/>
            <w:r w:rsidRPr="00043ED5">
              <w:rPr>
                <w:sz w:val="18"/>
              </w:rPr>
              <w:t>; RLAPV07 lokalita Terezín; RLAPV08 lokalita Úsobrno; RLAPV09 lokalita Horní Kounice; RLAPV10 lokalita Želešice.</w:t>
            </w:r>
          </w:p>
          <w:p w:rsidR="00FD25B2" w:rsidRPr="00043ED5" w:rsidRDefault="00FD25B2">
            <w:pPr>
              <w:pStyle w:val="TableParagraph"/>
              <w:spacing w:before="10"/>
              <w:ind w:left="0"/>
              <w:rPr>
                <w:sz w:val="17"/>
              </w:rPr>
            </w:pPr>
          </w:p>
          <w:p w:rsidR="00FD25B2" w:rsidRPr="00043ED5" w:rsidRDefault="00F83464">
            <w:pPr>
              <w:pStyle w:val="TableParagraph"/>
              <w:spacing w:before="1" w:line="207" w:lineRule="exact"/>
              <w:ind w:left="141"/>
              <w:rPr>
                <w:sz w:val="18"/>
              </w:rPr>
            </w:pPr>
            <w:r w:rsidRPr="00043ED5">
              <w:rPr>
                <w:sz w:val="18"/>
                <w:u w:val="single"/>
              </w:rPr>
              <w:t>Vyjádření Moravskoslezského kraje:</w:t>
            </w:r>
          </w:p>
          <w:p w:rsidR="00FD25B2" w:rsidRPr="00043ED5" w:rsidRDefault="00F83464">
            <w:pPr>
              <w:pStyle w:val="TableParagraph"/>
              <w:ind w:right="105" w:firstLine="33"/>
              <w:rPr>
                <w:sz w:val="18"/>
              </w:rPr>
            </w:pPr>
            <w:r w:rsidRPr="00043ED5">
              <w:rPr>
                <w:sz w:val="18"/>
              </w:rPr>
              <w:t>ZÚR MSK stanovují na území kraje jako územní rezervy pro plochy pro akumulaci povrchových vod Dlouhá Loučka, Spálov, Spálené, Čeladná a Horní Lomná, pro které dále stanovují zásady pro rozhodování o změnách v území a úkoly pro územní plánování. V rámci Aktualizace č. 1 Zásad územního rozvoje Moravskoslezského kraje, která nabyla účinnosti</w:t>
            </w:r>
          </w:p>
          <w:p w:rsidR="00FD25B2" w:rsidRPr="00043ED5" w:rsidRDefault="00F83464">
            <w:pPr>
              <w:pStyle w:val="TableParagraph"/>
              <w:ind w:right="1045"/>
              <w:rPr>
                <w:sz w:val="18"/>
              </w:rPr>
            </w:pPr>
            <w:r w:rsidRPr="00043ED5">
              <w:rPr>
                <w:sz w:val="18"/>
              </w:rPr>
              <w:t>21. 11. 2018, bylo upřesněno vymezení územních rezerv dle upřesnění ze strany oprávněného investora.</w:t>
            </w:r>
          </w:p>
          <w:p w:rsidR="00FD25B2" w:rsidRPr="00043ED5" w:rsidRDefault="00FD25B2">
            <w:pPr>
              <w:pStyle w:val="TableParagraph"/>
              <w:ind w:left="0"/>
              <w:rPr>
                <w:sz w:val="18"/>
              </w:rPr>
            </w:pPr>
          </w:p>
          <w:p w:rsidR="00FD25B2" w:rsidRPr="00043ED5" w:rsidRDefault="00F83464">
            <w:pPr>
              <w:pStyle w:val="TableParagraph"/>
              <w:spacing w:before="1"/>
              <w:ind w:right="5217"/>
              <w:rPr>
                <w:sz w:val="18"/>
              </w:rPr>
            </w:pPr>
            <w:r w:rsidRPr="00043ED5">
              <w:rPr>
                <w:sz w:val="18"/>
                <w:u w:val="single"/>
              </w:rPr>
              <w:t>Vyjádření Jihočeského kraje:</w:t>
            </w:r>
            <w:r w:rsidRPr="00043ED5">
              <w:rPr>
                <w:sz w:val="18"/>
              </w:rPr>
              <w:t xml:space="preserve"> Úkol je splněn v ZÚR </w:t>
            </w:r>
            <w:proofErr w:type="spellStart"/>
            <w:r w:rsidRPr="00043ED5">
              <w:rPr>
                <w:sz w:val="18"/>
              </w:rPr>
              <w:t>JčK</w:t>
            </w:r>
            <w:proofErr w:type="spellEnd"/>
            <w:r w:rsidRPr="00043ED5">
              <w:rPr>
                <w:sz w:val="18"/>
              </w:rPr>
              <w:t>.</w:t>
            </w:r>
          </w:p>
          <w:p w:rsidR="00FD25B2" w:rsidRPr="00043ED5" w:rsidRDefault="00FD25B2">
            <w:pPr>
              <w:pStyle w:val="TableParagraph"/>
              <w:ind w:left="0"/>
              <w:rPr>
                <w:sz w:val="18"/>
              </w:rPr>
            </w:pPr>
          </w:p>
          <w:p w:rsidR="00FD25B2" w:rsidRPr="00043ED5" w:rsidRDefault="00F83464">
            <w:pPr>
              <w:pStyle w:val="TableParagraph"/>
              <w:spacing w:line="187" w:lineRule="exact"/>
              <w:ind w:left="141"/>
              <w:rPr>
                <w:sz w:val="18"/>
              </w:rPr>
            </w:pPr>
            <w:r w:rsidRPr="00043ED5">
              <w:rPr>
                <w:sz w:val="18"/>
                <w:u w:val="single"/>
              </w:rPr>
              <w:t>Vyjádření Moravskoslezského kraje: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26423F" w:rsidRDefault="00F83464">
            <w:pPr>
              <w:pStyle w:val="TableParagraph"/>
              <w:spacing w:before="1"/>
              <w:ind w:firstLine="33"/>
              <w:rPr>
                <w:sz w:val="18"/>
              </w:rPr>
            </w:pPr>
            <w:r w:rsidRPr="00043ED5">
              <w:rPr>
                <w:sz w:val="18"/>
              </w:rPr>
              <w:t>ZÚR MSK stanovují na území kraje jako územní rezervy pro plochy pro akumulaci povrchových vod Dlouhá Loučka, Spálov, Spálené, Čeladná a Horní Lomná, pro které dále stanovují zásady pro rozhodování o změnách v území a úkoly pro územní plánování.</w:t>
            </w:r>
          </w:p>
          <w:p w:rsidR="0026423F" w:rsidRDefault="0026423F">
            <w:pPr>
              <w:pStyle w:val="TableParagraph"/>
              <w:spacing w:before="1"/>
              <w:ind w:firstLine="33"/>
              <w:rPr>
                <w:sz w:val="18"/>
              </w:rPr>
            </w:pPr>
          </w:p>
          <w:p w:rsidR="003F08F3" w:rsidRPr="0026423F" w:rsidRDefault="003F08F3">
            <w:pPr>
              <w:pStyle w:val="TableParagraph"/>
              <w:spacing w:before="1"/>
              <w:ind w:firstLine="33"/>
              <w:rPr>
                <w:color w:val="FF0000"/>
                <w:sz w:val="18"/>
                <w:u w:val="single"/>
              </w:rPr>
            </w:pPr>
            <w:r w:rsidRPr="0026423F">
              <w:rPr>
                <w:color w:val="FF0000"/>
                <w:sz w:val="18"/>
                <w:u w:val="single"/>
              </w:rPr>
              <w:t>Vyjádření Středočeského kraje:</w:t>
            </w:r>
          </w:p>
          <w:p w:rsidR="003F08F3" w:rsidRDefault="003F08F3">
            <w:pPr>
              <w:pStyle w:val="TableParagraph"/>
              <w:spacing w:before="1"/>
              <w:ind w:firstLine="33"/>
              <w:rPr>
                <w:color w:val="FF0000"/>
                <w:sz w:val="18"/>
              </w:rPr>
            </w:pPr>
            <w:r w:rsidRPr="0026423F">
              <w:rPr>
                <w:color w:val="FF0000"/>
                <w:sz w:val="18"/>
              </w:rPr>
              <w:t>Územní rezervy pro LAPV jsou vymezeny v ZÚR SK.</w:t>
            </w:r>
          </w:p>
          <w:p w:rsidR="00BD5A42" w:rsidRDefault="00BD5A42">
            <w:pPr>
              <w:pStyle w:val="TableParagraph"/>
              <w:spacing w:before="1"/>
              <w:ind w:firstLine="33"/>
              <w:rPr>
                <w:color w:val="FF0000"/>
                <w:sz w:val="18"/>
              </w:rPr>
            </w:pPr>
          </w:p>
          <w:p w:rsidR="00BD5A42" w:rsidRPr="00BD5A42" w:rsidRDefault="00BD5A42">
            <w:pPr>
              <w:pStyle w:val="TableParagraph"/>
              <w:spacing w:before="1"/>
              <w:ind w:firstLine="33"/>
              <w:rPr>
                <w:color w:val="FF0000"/>
                <w:sz w:val="18"/>
                <w:u w:val="single"/>
              </w:rPr>
            </w:pPr>
            <w:r w:rsidRPr="00BD5A42">
              <w:rPr>
                <w:color w:val="FF0000"/>
                <w:sz w:val="18"/>
                <w:u w:val="single"/>
              </w:rPr>
              <w:t>Vyjádření Olomouckého kraje:</w:t>
            </w:r>
          </w:p>
          <w:p w:rsidR="00BD5A42" w:rsidRPr="00BD5A42" w:rsidRDefault="00BD5A42" w:rsidP="00BD5A42">
            <w:pPr>
              <w:pStyle w:val="TableParagraph"/>
              <w:spacing w:before="1"/>
              <w:ind w:firstLine="33"/>
              <w:rPr>
                <w:color w:val="FF0000"/>
                <w:sz w:val="18"/>
              </w:rPr>
            </w:pPr>
            <w:r w:rsidRPr="00BD5A42">
              <w:rPr>
                <w:color w:val="FF0000"/>
                <w:sz w:val="18"/>
              </w:rPr>
              <w:t>ZÚR OK naplňují tento úkol vymezením územních</w:t>
            </w:r>
            <w:r w:rsidRPr="00BD5A42">
              <w:rPr>
                <w:color w:val="FF0000"/>
                <w:spacing w:val="-21"/>
                <w:sz w:val="18"/>
              </w:rPr>
              <w:t xml:space="preserve"> </w:t>
            </w:r>
            <w:r w:rsidRPr="00BD5A42">
              <w:rPr>
                <w:color w:val="FF0000"/>
                <w:sz w:val="18"/>
              </w:rPr>
              <w:t>rezerv LAPV:</w:t>
            </w:r>
          </w:p>
          <w:p w:rsidR="00360CDD" w:rsidRPr="00360CDD" w:rsidRDefault="00360CDD" w:rsidP="00360CDD">
            <w:pPr>
              <w:pStyle w:val="TableParagraph"/>
              <w:spacing w:before="1"/>
              <w:ind w:left="174"/>
              <w:rPr>
                <w:color w:val="FF0000"/>
                <w:sz w:val="6"/>
                <w:szCs w:val="6"/>
              </w:rPr>
            </w:pPr>
          </w:p>
          <w:p w:rsidR="00BD5A42" w:rsidRPr="00BD5A42" w:rsidRDefault="00BD5A42" w:rsidP="00360CDD">
            <w:pPr>
              <w:pStyle w:val="TableParagraph"/>
              <w:spacing w:before="1"/>
              <w:ind w:left="174"/>
              <w:rPr>
                <w:color w:val="FF0000"/>
                <w:sz w:val="18"/>
              </w:rPr>
            </w:pPr>
            <w:r w:rsidRPr="00BD5A42">
              <w:rPr>
                <w:color w:val="FF0000"/>
                <w:sz w:val="18"/>
              </w:rPr>
              <w:t>V povodí Odry</w:t>
            </w:r>
          </w:p>
          <w:p w:rsidR="00BD5A42" w:rsidRPr="00BD5A42" w:rsidRDefault="00BD5A42" w:rsidP="00360CDD">
            <w:pPr>
              <w:pStyle w:val="TableParagraph"/>
              <w:spacing w:before="1"/>
              <w:ind w:left="174"/>
              <w:rPr>
                <w:color w:val="FF0000"/>
                <w:sz w:val="18"/>
              </w:rPr>
            </w:pPr>
            <w:r w:rsidRPr="00BD5A42">
              <w:rPr>
                <w:color w:val="FF0000"/>
                <w:sz w:val="18"/>
              </w:rPr>
              <w:t>- Spálov</w:t>
            </w:r>
          </w:p>
          <w:p w:rsidR="00360CDD" w:rsidRPr="00360CDD" w:rsidRDefault="00360CDD" w:rsidP="00360CDD">
            <w:pPr>
              <w:pStyle w:val="TableParagraph"/>
              <w:spacing w:before="1"/>
              <w:ind w:left="174"/>
              <w:rPr>
                <w:color w:val="FF0000"/>
                <w:sz w:val="6"/>
                <w:szCs w:val="6"/>
              </w:rPr>
            </w:pPr>
          </w:p>
          <w:p w:rsidR="00BD5A42" w:rsidRPr="00BD5A42" w:rsidRDefault="00BD5A42" w:rsidP="00360CDD">
            <w:pPr>
              <w:pStyle w:val="TableParagraph"/>
              <w:spacing w:before="1"/>
              <w:ind w:left="174"/>
              <w:rPr>
                <w:color w:val="FF0000"/>
                <w:sz w:val="18"/>
              </w:rPr>
            </w:pPr>
            <w:r w:rsidRPr="00BD5A42">
              <w:rPr>
                <w:color w:val="FF0000"/>
                <w:sz w:val="18"/>
              </w:rPr>
              <w:t>V povodí Moravy</w:t>
            </w:r>
          </w:p>
          <w:p w:rsidR="00BD5A42" w:rsidRPr="00BD5A42" w:rsidRDefault="00BD5A42" w:rsidP="00360CDD">
            <w:pPr>
              <w:pStyle w:val="TableParagraph"/>
              <w:spacing w:before="1"/>
              <w:ind w:left="174"/>
              <w:rPr>
                <w:color w:val="FF0000"/>
                <w:sz w:val="18"/>
              </w:rPr>
            </w:pPr>
            <w:r w:rsidRPr="00BD5A42">
              <w:rPr>
                <w:color w:val="FF0000"/>
                <w:sz w:val="18"/>
              </w:rPr>
              <w:t>- Hanušovice</w:t>
            </w:r>
          </w:p>
          <w:p w:rsidR="00BD5A42" w:rsidRPr="00BD5A42" w:rsidRDefault="00BD5A42" w:rsidP="00360CDD">
            <w:pPr>
              <w:pStyle w:val="TableParagraph"/>
              <w:spacing w:before="1"/>
              <w:ind w:left="174"/>
              <w:rPr>
                <w:color w:val="FF0000"/>
                <w:sz w:val="18"/>
              </w:rPr>
            </w:pPr>
            <w:r w:rsidRPr="00BD5A42">
              <w:rPr>
                <w:color w:val="FF0000"/>
                <w:sz w:val="18"/>
              </w:rPr>
              <w:t>- Hoštejn,</w:t>
            </w:r>
          </w:p>
          <w:p w:rsidR="00BD5A42" w:rsidRPr="00BD5A42" w:rsidRDefault="00BD5A42" w:rsidP="00360CDD">
            <w:pPr>
              <w:pStyle w:val="TableParagraph"/>
              <w:spacing w:before="1"/>
              <w:ind w:left="174"/>
              <w:rPr>
                <w:color w:val="FF0000"/>
                <w:sz w:val="18"/>
              </w:rPr>
            </w:pPr>
            <w:r w:rsidRPr="00BD5A42">
              <w:rPr>
                <w:color w:val="FF0000"/>
                <w:sz w:val="18"/>
              </w:rPr>
              <w:t>- Dlouhá Loučka</w:t>
            </w:r>
          </w:p>
          <w:p w:rsidR="00BD5A42" w:rsidRPr="00BD5A42" w:rsidRDefault="00BD5A42" w:rsidP="00360CDD">
            <w:pPr>
              <w:pStyle w:val="TableParagraph"/>
              <w:spacing w:before="1"/>
              <w:ind w:left="174"/>
              <w:rPr>
                <w:color w:val="FF0000"/>
                <w:sz w:val="18"/>
              </w:rPr>
            </w:pPr>
            <w:r w:rsidRPr="00BD5A42">
              <w:rPr>
                <w:color w:val="FF0000"/>
                <w:sz w:val="18"/>
              </w:rPr>
              <w:t>- Úsobrno</w:t>
            </w:r>
          </w:p>
          <w:p w:rsidR="00BD5A42" w:rsidRPr="00BD5A42" w:rsidRDefault="00BD5A42" w:rsidP="00360CDD">
            <w:pPr>
              <w:pStyle w:val="TableParagraph"/>
              <w:spacing w:before="1"/>
              <w:ind w:left="174"/>
              <w:rPr>
                <w:color w:val="FF0000"/>
                <w:sz w:val="18"/>
              </w:rPr>
            </w:pPr>
            <w:r w:rsidRPr="00BD5A42">
              <w:rPr>
                <w:color w:val="FF0000"/>
                <w:sz w:val="18"/>
              </w:rPr>
              <w:t>- Otaslavice</w:t>
            </w:r>
          </w:p>
          <w:p w:rsidR="00BD5A42" w:rsidRPr="00BD5A42" w:rsidRDefault="00BD5A42" w:rsidP="00360CDD">
            <w:pPr>
              <w:pStyle w:val="TableParagraph"/>
              <w:spacing w:before="1"/>
              <w:ind w:left="174"/>
              <w:rPr>
                <w:color w:val="FF0000"/>
                <w:sz w:val="18"/>
              </w:rPr>
            </w:pPr>
            <w:r w:rsidRPr="00BD5A42">
              <w:rPr>
                <w:color w:val="FF0000"/>
                <w:sz w:val="18"/>
              </w:rPr>
              <w:t>- Radkovy</w:t>
            </w:r>
          </w:p>
          <w:p w:rsidR="00BD5A42" w:rsidRPr="00BD5A42" w:rsidRDefault="00BD5A42" w:rsidP="00360CDD">
            <w:pPr>
              <w:pStyle w:val="TableParagraph"/>
              <w:spacing w:before="1"/>
              <w:ind w:left="174"/>
              <w:rPr>
                <w:color w:val="FF0000"/>
                <w:sz w:val="18"/>
              </w:rPr>
            </w:pPr>
            <w:r w:rsidRPr="00BD5A42">
              <w:rPr>
                <w:color w:val="FF0000"/>
                <w:sz w:val="18"/>
              </w:rPr>
              <w:t>- Podlesný Mlýn</w:t>
            </w:r>
          </w:p>
          <w:p w:rsidR="00BD5A42" w:rsidRPr="00BD5A42" w:rsidRDefault="00BD5A42" w:rsidP="00360CDD">
            <w:pPr>
              <w:pStyle w:val="TableParagraph"/>
              <w:spacing w:before="1"/>
              <w:ind w:left="174"/>
              <w:rPr>
                <w:color w:val="FF0000"/>
                <w:sz w:val="18"/>
              </w:rPr>
            </w:pPr>
            <w:r w:rsidRPr="00BD5A42">
              <w:rPr>
                <w:color w:val="FF0000"/>
                <w:sz w:val="18"/>
              </w:rPr>
              <w:t>- Šternberk</w:t>
            </w:r>
          </w:p>
          <w:p w:rsidR="00BD5A42" w:rsidRPr="00BD5A42" w:rsidRDefault="00BD5A42" w:rsidP="00BD5A42">
            <w:pPr>
              <w:pStyle w:val="TableParagraph"/>
              <w:spacing w:before="1"/>
              <w:ind w:left="174"/>
              <w:rPr>
                <w:color w:val="FF0000"/>
                <w:sz w:val="18"/>
              </w:rPr>
            </w:pPr>
          </w:p>
          <w:p w:rsidR="00BD5A42" w:rsidRPr="00BD5A42" w:rsidRDefault="00BD5A42" w:rsidP="00BD5A42">
            <w:pPr>
              <w:pStyle w:val="TableParagraph"/>
              <w:spacing w:before="1"/>
              <w:ind w:left="174"/>
              <w:rPr>
                <w:color w:val="FF0000"/>
                <w:sz w:val="18"/>
              </w:rPr>
            </w:pPr>
            <w:r w:rsidRPr="00BD5A42">
              <w:rPr>
                <w:color w:val="FF0000"/>
                <w:sz w:val="18"/>
              </w:rPr>
              <w:t>V Akt. č.2a ZÚR jsou tyto upřesněny v plochách zobrazených ve výkresu B. 6. a B. 4. (aktualizovány jsou pouze plochy LAPV Radkovy,</w:t>
            </w:r>
            <w:r w:rsidRPr="00BD5A42">
              <w:rPr>
                <w:color w:val="FF0000"/>
                <w:spacing w:val="-12"/>
                <w:sz w:val="18"/>
              </w:rPr>
              <w:t xml:space="preserve"> </w:t>
            </w:r>
            <w:r w:rsidRPr="00BD5A42">
              <w:rPr>
                <w:color w:val="FF0000"/>
                <w:sz w:val="18"/>
              </w:rPr>
              <w:t>Dlouhá</w:t>
            </w:r>
            <w:r w:rsidRPr="00BD5A42">
              <w:rPr>
                <w:color w:val="FF0000"/>
                <w:spacing w:val="-11"/>
                <w:sz w:val="18"/>
              </w:rPr>
              <w:t xml:space="preserve"> </w:t>
            </w:r>
            <w:r w:rsidRPr="00BD5A42">
              <w:rPr>
                <w:color w:val="FF0000"/>
                <w:sz w:val="18"/>
              </w:rPr>
              <w:t>Loučka,</w:t>
            </w:r>
            <w:r w:rsidRPr="00BD5A42">
              <w:rPr>
                <w:color w:val="FF0000"/>
                <w:spacing w:val="-12"/>
                <w:sz w:val="18"/>
              </w:rPr>
              <w:t xml:space="preserve"> </w:t>
            </w:r>
            <w:r w:rsidRPr="00BD5A42">
              <w:rPr>
                <w:color w:val="FF0000"/>
                <w:sz w:val="18"/>
              </w:rPr>
              <w:t>Podlesný</w:t>
            </w:r>
            <w:r w:rsidRPr="00BD5A42">
              <w:rPr>
                <w:color w:val="FF0000"/>
                <w:spacing w:val="-13"/>
                <w:sz w:val="18"/>
              </w:rPr>
              <w:t xml:space="preserve"> </w:t>
            </w:r>
            <w:r w:rsidRPr="00BD5A42">
              <w:rPr>
                <w:color w:val="FF0000"/>
                <w:sz w:val="18"/>
              </w:rPr>
              <w:t>Mlýn</w:t>
            </w:r>
            <w:r w:rsidRPr="00BD5A42">
              <w:rPr>
                <w:color w:val="FF0000"/>
                <w:spacing w:val="-11"/>
                <w:sz w:val="18"/>
              </w:rPr>
              <w:t xml:space="preserve"> </w:t>
            </w:r>
            <w:r w:rsidRPr="00BD5A42">
              <w:rPr>
                <w:color w:val="FF0000"/>
                <w:sz w:val="18"/>
              </w:rPr>
              <w:t>a</w:t>
            </w:r>
            <w:r w:rsidRPr="00BD5A42">
              <w:rPr>
                <w:color w:val="FF0000"/>
                <w:spacing w:val="-12"/>
                <w:sz w:val="18"/>
              </w:rPr>
              <w:t xml:space="preserve"> </w:t>
            </w:r>
            <w:r w:rsidRPr="00BD5A42">
              <w:rPr>
                <w:color w:val="FF0000"/>
                <w:sz w:val="18"/>
              </w:rPr>
              <w:t>Otaslavice,</w:t>
            </w:r>
            <w:r w:rsidRPr="00BD5A42">
              <w:rPr>
                <w:color w:val="FF0000"/>
                <w:spacing w:val="-11"/>
                <w:sz w:val="18"/>
              </w:rPr>
              <w:t xml:space="preserve"> </w:t>
            </w:r>
            <w:r w:rsidRPr="00BD5A42">
              <w:rPr>
                <w:color w:val="FF0000"/>
                <w:sz w:val="18"/>
              </w:rPr>
              <w:t>ostatní</w:t>
            </w:r>
            <w:r w:rsidRPr="00BD5A42">
              <w:rPr>
                <w:color w:val="FF0000"/>
                <w:spacing w:val="-15"/>
                <w:sz w:val="18"/>
              </w:rPr>
              <w:t xml:space="preserve"> </w:t>
            </w:r>
            <w:r w:rsidRPr="00BD5A42">
              <w:rPr>
                <w:color w:val="FF0000"/>
                <w:sz w:val="18"/>
              </w:rPr>
              <w:t>zůstávají</w:t>
            </w:r>
            <w:r w:rsidRPr="00BD5A42">
              <w:rPr>
                <w:color w:val="FF0000"/>
                <w:spacing w:val="-11"/>
                <w:sz w:val="18"/>
              </w:rPr>
              <w:t xml:space="preserve"> </w:t>
            </w:r>
            <w:r w:rsidRPr="00BD5A42">
              <w:rPr>
                <w:color w:val="FF0000"/>
                <w:sz w:val="18"/>
              </w:rPr>
              <w:t>v</w:t>
            </w:r>
            <w:r w:rsidRPr="00BD5A42">
              <w:rPr>
                <w:color w:val="FF0000"/>
                <w:spacing w:val="-13"/>
                <w:sz w:val="18"/>
              </w:rPr>
              <w:t xml:space="preserve"> </w:t>
            </w:r>
            <w:r w:rsidRPr="00BD5A42">
              <w:rPr>
                <w:color w:val="FF0000"/>
                <w:sz w:val="18"/>
              </w:rPr>
              <w:t>platnosti</w:t>
            </w:r>
            <w:r w:rsidRPr="00BD5A42">
              <w:rPr>
                <w:color w:val="FF0000"/>
                <w:spacing w:val="-12"/>
                <w:sz w:val="18"/>
              </w:rPr>
              <w:t xml:space="preserve"> </w:t>
            </w:r>
            <w:r w:rsidRPr="00BD5A42">
              <w:rPr>
                <w:color w:val="FF0000"/>
                <w:sz w:val="18"/>
              </w:rPr>
              <w:t>beze</w:t>
            </w:r>
            <w:r w:rsidRPr="00BD5A42">
              <w:rPr>
                <w:color w:val="FF0000"/>
                <w:spacing w:val="-11"/>
                <w:sz w:val="18"/>
              </w:rPr>
              <w:t xml:space="preserve"> </w:t>
            </w:r>
            <w:r>
              <w:rPr>
                <w:color w:val="FF0000"/>
                <w:sz w:val="18"/>
              </w:rPr>
              <w:t>změn).</w:t>
            </w:r>
          </w:p>
          <w:p w:rsidR="003F08F3" w:rsidRPr="003F08F3" w:rsidRDefault="003F08F3">
            <w:pPr>
              <w:pStyle w:val="TableParagraph"/>
              <w:spacing w:before="1"/>
              <w:ind w:firstLine="33"/>
              <w:rPr>
                <w:sz w:val="18"/>
              </w:rPr>
            </w:pPr>
          </w:p>
        </w:tc>
      </w:tr>
      <w:tr w:rsidR="00FD25B2" w:rsidRPr="00043ED5">
        <w:trPr>
          <w:trHeight w:val="1865"/>
        </w:trPr>
        <w:tc>
          <w:tcPr>
            <w:tcW w:w="710" w:type="dxa"/>
          </w:tcPr>
          <w:p w:rsidR="00FD25B2" w:rsidRPr="00043ED5" w:rsidRDefault="00F83464">
            <w:pPr>
              <w:pStyle w:val="TableParagraph"/>
              <w:spacing w:before="117"/>
              <w:ind w:left="78"/>
              <w:rPr>
                <w:b/>
                <w:sz w:val="18"/>
              </w:rPr>
            </w:pPr>
            <w:r w:rsidRPr="00043ED5">
              <w:rPr>
                <w:b/>
                <w:sz w:val="18"/>
              </w:rPr>
              <w:t>427.</w:t>
            </w:r>
          </w:p>
        </w:tc>
        <w:tc>
          <w:tcPr>
            <w:tcW w:w="1702" w:type="dxa"/>
          </w:tcPr>
          <w:p w:rsidR="00FD25B2" w:rsidRPr="00043ED5" w:rsidRDefault="00F83464">
            <w:pPr>
              <w:pStyle w:val="TableParagraph"/>
              <w:spacing w:before="117"/>
              <w:ind w:right="83"/>
              <w:rPr>
                <w:b/>
                <w:sz w:val="18"/>
              </w:rPr>
            </w:pPr>
            <w:r w:rsidRPr="00043ED5">
              <w:rPr>
                <w:b/>
                <w:sz w:val="18"/>
              </w:rPr>
              <w:t>Moravskoslezský kraj</w:t>
            </w:r>
          </w:p>
        </w:tc>
        <w:tc>
          <w:tcPr>
            <w:tcW w:w="5528" w:type="dxa"/>
          </w:tcPr>
          <w:p w:rsidR="00FD25B2" w:rsidRPr="00043ED5" w:rsidRDefault="00F83464">
            <w:pPr>
              <w:pStyle w:val="TableParagraph"/>
              <w:spacing w:line="204" w:lineRule="exact"/>
              <w:rPr>
                <w:b/>
                <w:sz w:val="18"/>
              </w:rPr>
            </w:pPr>
            <w:r w:rsidRPr="00043ED5">
              <w:rPr>
                <w:b/>
                <w:sz w:val="18"/>
              </w:rPr>
              <w:t>čl. (167a) VNNH</w:t>
            </w:r>
          </w:p>
          <w:p w:rsidR="00FD25B2" w:rsidRPr="00043ED5" w:rsidRDefault="00F83464">
            <w:pPr>
              <w:pStyle w:val="TableParagraph"/>
              <w:ind w:right="608"/>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rPr>
                <w:sz w:val="18"/>
              </w:rPr>
            </w:pPr>
            <w:r w:rsidRPr="00043ED5">
              <w:rPr>
                <w:sz w:val="18"/>
              </w:rPr>
              <w:t xml:space="preserve">Vytvořit územní podmínky pro umístění vodní nádrže Nové </w:t>
            </w:r>
            <w:proofErr w:type="spellStart"/>
            <w:r w:rsidRPr="00043ED5">
              <w:rPr>
                <w:sz w:val="18"/>
              </w:rPr>
              <w:t>Heřminovy</w:t>
            </w:r>
            <w:proofErr w:type="spellEnd"/>
            <w:r w:rsidRPr="00043ED5">
              <w:rPr>
                <w:sz w:val="18"/>
              </w:rPr>
              <w:t xml:space="preserve"> včetně staveb, technických a přírodě blízkých protipovodňových opatření na horním toku řeky Opavy. Zajistit plochy a koridory pro umístění související veřejné infrastruktury.</w:t>
            </w:r>
          </w:p>
        </w:tc>
        <w:tc>
          <w:tcPr>
            <w:tcW w:w="7657" w:type="dxa"/>
          </w:tcPr>
          <w:p w:rsidR="00FD25B2" w:rsidRPr="00043ED5" w:rsidRDefault="00F83464">
            <w:pPr>
              <w:pStyle w:val="TableParagraph"/>
              <w:spacing w:before="1"/>
              <w:ind w:left="153" w:right="115" w:hanging="46"/>
              <w:rPr>
                <w:sz w:val="18"/>
              </w:rPr>
            </w:pPr>
            <w:r w:rsidRPr="00043ED5">
              <w:rPr>
                <w:sz w:val="18"/>
              </w:rPr>
              <w:t xml:space="preserve">V ZÚR MSK byla vymezena plocha pro vodní nádrž Nové </w:t>
            </w:r>
            <w:proofErr w:type="spellStart"/>
            <w:r w:rsidRPr="00043ED5">
              <w:rPr>
                <w:sz w:val="18"/>
              </w:rPr>
              <w:t>Heřminovy</w:t>
            </w:r>
            <w:proofErr w:type="spellEnd"/>
            <w:r w:rsidRPr="00043ED5">
              <w:rPr>
                <w:sz w:val="18"/>
              </w:rPr>
              <w:t xml:space="preserve"> včetně dalších nezbytných ploch a koridorů pro realizaci opatření v povodí řeky Opavy. Na základě doplněných podkladů ze strany oprávněného investora byla v aktualizaci zásad územního rozvoje upřesněna technická opatření a stavby. 21. 11. 2018 nabyla dále účinnosti Aktualizace č. 1 Zásad územního rozvoje Moravskoslezského kraje vydaná Zastupitelstvem Moravskoslezského kraje usnesením č. 9/957 dne 13. 9. 2018.</w:t>
            </w:r>
          </w:p>
        </w:tc>
      </w:tr>
      <w:tr w:rsidR="00FD25B2" w:rsidRPr="00043ED5">
        <w:trPr>
          <w:trHeight w:val="1840"/>
        </w:trPr>
        <w:tc>
          <w:tcPr>
            <w:tcW w:w="710" w:type="dxa"/>
          </w:tcPr>
          <w:p w:rsidR="00FD25B2" w:rsidRPr="00043ED5" w:rsidRDefault="00F83464">
            <w:pPr>
              <w:pStyle w:val="TableParagraph"/>
              <w:spacing w:before="114"/>
              <w:ind w:left="78"/>
              <w:rPr>
                <w:b/>
                <w:sz w:val="18"/>
              </w:rPr>
            </w:pPr>
            <w:r w:rsidRPr="00043ED5">
              <w:rPr>
                <w:b/>
                <w:sz w:val="18"/>
              </w:rPr>
              <w:lastRenderedPageBreak/>
              <w:t>428.</w:t>
            </w:r>
          </w:p>
        </w:tc>
        <w:tc>
          <w:tcPr>
            <w:tcW w:w="1702" w:type="dxa"/>
          </w:tcPr>
          <w:p w:rsidR="00FD25B2" w:rsidRPr="00043ED5" w:rsidRDefault="00F83464">
            <w:pPr>
              <w:pStyle w:val="TableParagraph"/>
              <w:spacing w:before="114"/>
              <w:rPr>
                <w:b/>
                <w:sz w:val="18"/>
              </w:rPr>
            </w:pPr>
            <w:r w:rsidRPr="00043ED5">
              <w:rPr>
                <w:b/>
                <w:sz w:val="18"/>
              </w:rPr>
              <w:t>Olomoucký kraj</w:t>
            </w:r>
          </w:p>
          <w:p w:rsidR="00FD25B2" w:rsidRPr="00043ED5" w:rsidRDefault="00FD25B2">
            <w:pPr>
              <w:pStyle w:val="TableParagraph"/>
              <w:ind w:left="0"/>
              <w:rPr>
                <w:sz w:val="20"/>
              </w:rPr>
            </w:pPr>
          </w:p>
          <w:p w:rsidR="00FD25B2" w:rsidRPr="00043ED5" w:rsidRDefault="00FD25B2">
            <w:pPr>
              <w:pStyle w:val="TableParagraph"/>
              <w:spacing w:before="11"/>
              <w:ind w:left="0"/>
              <w:rPr>
                <w:sz w:val="18"/>
              </w:rPr>
            </w:pPr>
          </w:p>
          <w:p w:rsidR="00FD25B2" w:rsidRPr="00043ED5" w:rsidRDefault="00F83464">
            <w:pPr>
              <w:pStyle w:val="TableParagraph"/>
              <w:spacing w:line="242" w:lineRule="auto"/>
              <w:ind w:right="603"/>
              <w:rPr>
                <w:i/>
                <w:sz w:val="18"/>
              </w:rPr>
            </w:pPr>
            <w:r w:rsidRPr="00043ED5">
              <w:rPr>
                <w:i/>
                <w:sz w:val="18"/>
              </w:rPr>
              <w:t>Ministerstvo zemědělství</w:t>
            </w:r>
          </w:p>
          <w:p w:rsidR="00FD25B2" w:rsidRPr="00043ED5" w:rsidRDefault="00F83464">
            <w:pPr>
              <w:pStyle w:val="TableParagraph"/>
              <w:spacing w:before="118" w:line="207" w:lineRule="exact"/>
              <w:rPr>
                <w:i/>
                <w:sz w:val="18"/>
              </w:rPr>
            </w:pPr>
            <w:r w:rsidRPr="00043ED5">
              <w:rPr>
                <w:i/>
                <w:sz w:val="18"/>
              </w:rPr>
              <w:t>Ministerstvo</w:t>
            </w:r>
          </w:p>
          <w:p w:rsidR="00FD25B2" w:rsidRPr="00043ED5" w:rsidRDefault="00F83464">
            <w:pPr>
              <w:pStyle w:val="TableParagraph"/>
              <w:spacing w:line="207" w:lineRule="exact"/>
              <w:rPr>
                <w:i/>
                <w:sz w:val="18"/>
              </w:rPr>
            </w:pPr>
            <w:r w:rsidRPr="00043ED5">
              <w:rPr>
                <w:i/>
                <w:sz w:val="18"/>
              </w:rPr>
              <w:t>životního prostředí</w:t>
            </w:r>
          </w:p>
        </w:tc>
        <w:tc>
          <w:tcPr>
            <w:tcW w:w="5528" w:type="dxa"/>
          </w:tcPr>
          <w:p w:rsidR="00FD25B2" w:rsidRPr="00043ED5" w:rsidRDefault="00F83464">
            <w:pPr>
              <w:pStyle w:val="TableParagraph"/>
              <w:spacing w:line="201" w:lineRule="exact"/>
              <w:rPr>
                <w:b/>
                <w:sz w:val="18"/>
              </w:rPr>
            </w:pPr>
            <w:r w:rsidRPr="00043ED5">
              <w:rPr>
                <w:b/>
                <w:sz w:val="18"/>
              </w:rPr>
              <w:t>čl. (167b) SNT</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08"/>
              <w:rPr>
                <w:sz w:val="18"/>
              </w:rPr>
            </w:pPr>
            <w:r w:rsidRPr="00043ED5">
              <w:rPr>
                <w:sz w:val="18"/>
              </w:rPr>
              <w:t>Vytvořit územní podmínky pro realizaci protipovodňové ochrany v povodí řeky Bečvy pomocí staveb a technických a přírodě</w:t>
            </w:r>
            <w:r w:rsidRPr="00043ED5">
              <w:rPr>
                <w:spacing w:val="-27"/>
                <w:sz w:val="18"/>
              </w:rPr>
              <w:t xml:space="preserve"> </w:t>
            </w:r>
            <w:r w:rsidRPr="00043ED5">
              <w:rPr>
                <w:sz w:val="18"/>
              </w:rPr>
              <w:t>blízkých opatření včetně suché nádrže Teplice. Zajistit plochy a koridory pro umístění související veřejné</w:t>
            </w:r>
            <w:r w:rsidRPr="00043ED5">
              <w:rPr>
                <w:spacing w:val="-4"/>
                <w:sz w:val="18"/>
              </w:rPr>
              <w:t xml:space="preserve"> </w:t>
            </w:r>
            <w:r w:rsidRPr="00043ED5">
              <w:rPr>
                <w:sz w:val="18"/>
              </w:rPr>
              <w:t>infrastruktury.</w:t>
            </w:r>
          </w:p>
        </w:tc>
        <w:tc>
          <w:tcPr>
            <w:tcW w:w="7657" w:type="dxa"/>
          </w:tcPr>
          <w:p w:rsidR="00FD25B2" w:rsidRPr="00043ED5" w:rsidRDefault="00F83464">
            <w:pPr>
              <w:pStyle w:val="TableParagraph"/>
              <w:spacing w:line="206" w:lineRule="exact"/>
              <w:ind w:left="141"/>
              <w:rPr>
                <w:sz w:val="18"/>
              </w:rPr>
            </w:pPr>
            <w:r w:rsidRPr="00043ED5">
              <w:rPr>
                <w:sz w:val="18"/>
              </w:rPr>
              <w:t>Plocha pro suchou nádrž Teplice je obsažena ve stávající ZÚR OK</w:t>
            </w:r>
          </w:p>
          <w:p w:rsidR="00FD25B2" w:rsidRPr="00043ED5" w:rsidRDefault="00F83464">
            <w:pPr>
              <w:pStyle w:val="TableParagraph"/>
              <w:ind w:left="141" w:right="252"/>
              <w:rPr>
                <w:sz w:val="18"/>
              </w:rPr>
            </w:pPr>
            <w:r w:rsidRPr="00043ED5">
              <w:rPr>
                <w:sz w:val="18"/>
              </w:rPr>
              <w:t>Akt. č.2a ZÚR OK vymezuje suchou nádrž Teplice jako plochu V27 – suchá nádrž Skalička (Teplice).</w:t>
            </w:r>
          </w:p>
          <w:p w:rsidR="00FD25B2" w:rsidRPr="00043ED5" w:rsidRDefault="00F83464">
            <w:pPr>
              <w:pStyle w:val="TableParagraph"/>
              <w:spacing w:before="1"/>
              <w:ind w:left="153" w:right="116" w:firstLine="4"/>
              <w:rPr>
                <w:sz w:val="18"/>
              </w:rPr>
            </w:pPr>
            <w:r w:rsidRPr="00043ED5">
              <w:rPr>
                <w:sz w:val="18"/>
              </w:rPr>
              <w:t xml:space="preserve">Akt. </w:t>
            </w:r>
            <w:proofErr w:type="gramStart"/>
            <w:r w:rsidRPr="00043ED5">
              <w:rPr>
                <w:sz w:val="18"/>
              </w:rPr>
              <w:t>č.- 2a</w:t>
            </w:r>
            <w:proofErr w:type="gramEnd"/>
            <w:r w:rsidRPr="00043ED5">
              <w:rPr>
                <w:sz w:val="18"/>
              </w:rPr>
              <w:t xml:space="preserve"> vymezuje plochy významné pro situování protipovodňových opatření pro možnost realizace staveb a opatření ke snížení povodňových rizik v povodí řeky Bečvy, ale i kolem dalších toků.</w:t>
            </w:r>
          </w:p>
        </w:tc>
      </w:tr>
      <w:tr w:rsidR="00FD25B2" w:rsidRPr="00043ED5">
        <w:trPr>
          <w:trHeight w:val="2824"/>
        </w:trPr>
        <w:tc>
          <w:tcPr>
            <w:tcW w:w="710" w:type="dxa"/>
          </w:tcPr>
          <w:p w:rsidR="00FD25B2" w:rsidRPr="00043ED5" w:rsidRDefault="00F83464">
            <w:pPr>
              <w:pStyle w:val="TableParagraph"/>
              <w:spacing w:before="116"/>
              <w:ind w:left="78"/>
              <w:rPr>
                <w:b/>
                <w:sz w:val="18"/>
              </w:rPr>
            </w:pPr>
            <w:r w:rsidRPr="00043ED5">
              <w:rPr>
                <w:b/>
                <w:sz w:val="18"/>
              </w:rPr>
              <w:t>429.</w:t>
            </w:r>
          </w:p>
        </w:tc>
        <w:tc>
          <w:tcPr>
            <w:tcW w:w="1702" w:type="dxa"/>
          </w:tcPr>
          <w:p w:rsidR="00FD25B2" w:rsidRPr="00043ED5" w:rsidRDefault="00F83464">
            <w:pPr>
              <w:pStyle w:val="TableParagraph"/>
              <w:spacing w:before="116"/>
              <w:rPr>
                <w:b/>
                <w:sz w:val="18"/>
              </w:rPr>
            </w:pPr>
            <w:r w:rsidRPr="00043ED5">
              <w:rPr>
                <w:b/>
                <w:sz w:val="18"/>
              </w:rPr>
              <w:t>Zlínský</w:t>
            </w:r>
            <w:r w:rsidRPr="00043ED5">
              <w:rPr>
                <w:b/>
                <w:spacing w:val="-10"/>
                <w:sz w:val="18"/>
              </w:rPr>
              <w:t xml:space="preserve"> </w:t>
            </w:r>
            <w:r w:rsidRPr="00043ED5">
              <w:rPr>
                <w:b/>
                <w:sz w:val="18"/>
              </w:rPr>
              <w:t>kraj</w:t>
            </w:r>
          </w:p>
          <w:p w:rsidR="00FD25B2" w:rsidRPr="00043ED5" w:rsidRDefault="00FD25B2">
            <w:pPr>
              <w:pStyle w:val="TableParagraph"/>
              <w:ind w:left="0"/>
              <w:rPr>
                <w:sz w:val="20"/>
              </w:rPr>
            </w:pPr>
          </w:p>
          <w:p w:rsidR="00FD25B2" w:rsidRPr="00043ED5" w:rsidRDefault="00FD25B2">
            <w:pPr>
              <w:pStyle w:val="TableParagraph"/>
              <w:ind w:left="0"/>
              <w:rPr>
                <w:sz w:val="19"/>
              </w:rPr>
            </w:pPr>
          </w:p>
          <w:p w:rsidR="00FD25B2" w:rsidRPr="00043ED5" w:rsidRDefault="00F83464">
            <w:pPr>
              <w:pStyle w:val="TableParagraph"/>
              <w:ind w:right="603"/>
              <w:rPr>
                <w:i/>
                <w:sz w:val="18"/>
              </w:rPr>
            </w:pPr>
            <w:r w:rsidRPr="00043ED5">
              <w:rPr>
                <w:i/>
                <w:sz w:val="18"/>
              </w:rPr>
              <w:t>Ministerstvo zemědělství</w:t>
            </w:r>
          </w:p>
          <w:p w:rsidR="00FD25B2" w:rsidRPr="00043ED5" w:rsidRDefault="00F83464">
            <w:pPr>
              <w:pStyle w:val="TableParagraph"/>
              <w:spacing w:before="121" w:line="207" w:lineRule="exact"/>
              <w:rPr>
                <w:i/>
                <w:sz w:val="18"/>
              </w:rPr>
            </w:pPr>
            <w:r w:rsidRPr="00043ED5">
              <w:rPr>
                <w:i/>
                <w:sz w:val="18"/>
              </w:rPr>
              <w:t>Ministerstvo</w:t>
            </w:r>
          </w:p>
          <w:p w:rsidR="00FD25B2" w:rsidRPr="00043ED5" w:rsidRDefault="00F83464">
            <w:pPr>
              <w:pStyle w:val="TableParagraph"/>
              <w:spacing w:line="207" w:lineRule="exact"/>
              <w:rPr>
                <w:i/>
                <w:sz w:val="18"/>
              </w:rPr>
            </w:pPr>
            <w:r w:rsidRPr="00043ED5">
              <w:rPr>
                <w:i/>
                <w:sz w:val="18"/>
              </w:rPr>
              <w:t>životního prostředí</w:t>
            </w:r>
          </w:p>
        </w:tc>
        <w:tc>
          <w:tcPr>
            <w:tcW w:w="5528" w:type="dxa"/>
          </w:tcPr>
          <w:p w:rsidR="00FD25B2" w:rsidRPr="00043ED5" w:rsidRDefault="00F83464">
            <w:pPr>
              <w:pStyle w:val="TableParagraph"/>
              <w:spacing w:line="203" w:lineRule="exact"/>
              <w:rPr>
                <w:b/>
                <w:sz w:val="18"/>
              </w:rPr>
            </w:pPr>
            <w:r w:rsidRPr="00043ED5">
              <w:rPr>
                <w:b/>
                <w:sz w:val="18"/>
              </w:rPr>
              <w:t>čl. (167b) SNT</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108"/>
              <w:rPr>
                <w:sz w:val="18"/>
              </w:rPr>
            </w:pPr>
            <w:r w:rsidRPr="00043ED5">
              <w:rPr>
                <w:sz w:val="18"/>
              </w:rPr>
              <w:t>Vytvořit územní podmínky pro realizaci protipovodňové ochrany v povodí řeky Bečvy pomocí staveb a technických a přírodě</w:t>
            </w:r>
            <w:r w:rsidRPr="00043ED5">
              <w:rPr>
                <w:spacing w:val="-27"/>
                <w:sz w:val="18"/>
              </w:rPr>
              <w:t xml:space="preserve"> </w:t>
            </w:r>
            <w:r w:rsidRPr="00043ED5">
              <w:rPr>
                <w:sz w:val="18"/>
              </w:rPr>
              <w:t>blízkých opatření včetně suché nádrže Teplice. Zajistit plochy a koridory pro umístění související veřejné</w:t>
            </w:r>
            <w:r w:rsidRPr="00043ED5">
              <w:rPr>
                <w:spacing w:val="-4"/>
                <w:sz w:val="18"/>
              </w:rPr>
              <w:t xml:space="preserve"> </w:t>
            </w:r>
            <w:r w:rsidRPr="00043ED5">
              <w:rPr>
                <w:sz w:val="18"/>
              </w:rPr>
              <w:t>infrastruktury.</w:t>
            </w:r>
          </w:p>
        </w:tc>
        <w:tc>
          <w:tcPr>
            <w:tcW w:w="7657" w:type="dxa"/>
          </w:tcPr>
          <w:p w:rsidR="00FD25B2" w:rsidRPr="00043ED5" w:rsidRDefault="00F83464">
            <w:pPr>
              <w:pStyle w:val="TableParagraph"/>
              <w:spacing w:before="1"/>
              <w:rPr>
                <w:sz w:val="18"/>
              </w:rPr>
            </w:pPr>
            <w:r w:rsidRPr="00043ED5">
              <w:rPr>
                <w:sz w:val="18"/>
              </w:rPr>
              <w:t>ZÚR ZK stanovují na území Zlínského kraje plochu zátopy suché nádrže Skalička (Teplice) a záměr zařazují mezi veřejně prospěšná opatření pod kódem PZ01.</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53"/>
        </w:trPr>
        <w:tc>
          <w:tcPr>
            <w:tcW w:w="710" w:type="dxa"/>
          </w:tcPr>
          <w:p w:rsidR="00FD25B2" w:rsidRPr="00043ED5" w:rsidRDefault="00F83464">
            <w:pPr>
              <w:pStyle w:val="TableParagraph"/>
              <w:spacing w:before="116"/>
              <w:ind w:left="78"/>
              <w:rPr>
                <w:b/>
                <w:sz w:val="18"/>
              </w:rPr>
            </w:pPr>
            <w:r w:rsidRPr="00043ED5">
              <w:rPr>
                <w:b/>
                <w:sz w:val="18"/>
              </w:rPr>
              <w:lastRenderedPageBreak/>
              <w:t>430.</w:t>
            </w:r>
          </w:p>
        </w:tc>
        <w:tc>
          <w:tcPr>
            <w:tcW w:w="1702" w:type="dxa"/>
          </w:tcPr>
          <w:p w:rsidR="00FD25B2" w:rsidRPr="00043ED5" w:rsidRDefault="00F83464">
            <w:pPr>
              <w:pStyle w:val="TableParagraph"/>
              <w:spacing w:before="116"/>
              <w:rPr>
                <w:b/>
                <w:sz w:val="18"/>
              </w:rPr>
            </w:pPr>
            <w:r w:rsidRPr="00043ED5">
              <w:rPr>
                <w:b/>
                <w:sz w:val="18"/>
              </w:rPr>
              <w:t>Příslušné kraje</w:t>
            </w:r>
          </w:p>
        </w:tc>
        <w:tc>
          <w:tcPr>
            <w:tcW w:w="5528" w:type="dxa"/>
          </w:tcPr>
          <w:p w:rsidR="00FD25B2" w:rsidRPr="00043ED5" w:rsidRDefault="00F83464">
            <w:pPr>
              <w:pStyle w:val="TableParagraph"/>
              <w:spacing w:line="203" w:lineRule="exact"/>
              <w:rPr>
                <w:b/>
                <w:sz w:val="18"/>
              </w:rPr>
            </w:pPr>
            <w:r w:rsidRPr="00043ED5">
              <w:rPr>
                <w:b/>
                <w:sz w:val="18"/>
              </w:rPr>
              <w:t>čl. (169) Sk1</w:t>
            </w:r>
          </w:p>
          <w:p w:rsidR="00FD25B2" w:rsidRPr="00043ED5" w:rsidRDefault="00F83464">
            <w:pPr>
              <w:pStyle w:val="TableParagraph"/>
              <w:ind w:right="608"/>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 písm. a) a b):</w:t>
            </w:r>
          </w:p>
          <w:p w:rsidR="00FD25B2" w:rsidRPr="00043ED5" w:rsidRDefault="00F83464" w:rsidP="007856F8">
            <w:pPr>
              <w:pStyle w:val="TableParagraph"/>
              <w:numPr>
                <w:ilvl w:val="0"/>
                <w:numId w:val="102"/>
              </w:numPr>
              <w:tabs>
                <w:tab w:val="left" w:pos="468"/>
                <w:tab w:val="left" w:pos="469"/>
              </w:tabs>
              <w:spacing w:before="4"/>
              <w:ind w:right="645"/>
              <w:rPr>
                <w:sz w:val="18"/>
              </w:rPr>
            </w:pPr>
            <w:r w:rsidRPr="00043ED5">
              <w:rPr>
                <w:sz w:val="18"/>
              </w:rPr>
              <w:t>Neměnit současné využití území způsobem, který by znemožnil případnou realizaci záměru v prověřovaných potenciálně vhodných</w:t>
            </w:r>
            <w:r w:rsidRPr="00043ED5">
              <w:rPr>
                <w:spacing w:val="-3"/>
                <w:sz w:val="18"/>
              </w:rPr>
              <w:t xml:space="preserve"> </w:t>
            </w:r>
            <w:r w:rsidRPr="00043ED5">
              <w:rPr>
                <w:sz w:val="18"/>
              </w:rPr>
              <w:t>územích.</w:t>
            </w:r>
          </w:p>
          <w:p w:rsidR="00FD25B2" w:rsidRPr="00043ED5" w:rsidRDefault="00F83464" w:rsidP="007856F8">
            <w:pPr>
              <w:pStyle w:val="TableParagraph"/>
              <w:numPr>
                <w:ilvl w:val="0"/>
                <w:numId w:val="102"/>
              </w:numPr>
              <w:tabs>
                <w:tab w:val="left" w:pos="469"/>
              </w:tabs>
              <w:spacing w:before="1"/>
              <w:ind w:right="534"/>
              <w:rPr>
                <w:sz w:val="18"/>
              </w:rPr>
            </w:pPr>
            <w:r w:rsidRPr="00043ED5">
              <w:rPr>
                <w:sz w:val="18"/>
              </w:rPr>
              <w:t>Na základě splnění úkolu pro ministerstva a jiné ústřední správní úřady uvedeného v písmenu a) zajistit územní ochranu vybraných dvou kandidátních</w:t>
            </w:r>
            <w:r w:rsidRPr="00043ED5">
              <w:rPr>
                <w:spacing w:val="-6"/>
                <w:sz w:val="18"/>
              </w:rPr>
              <w:t xml:space="preserve"> </w:t>
            </w:r>
            <w:r w:rsidRPr="00043ED5">
              <w:rPr>
                <w:sz w:val="18"/>
              </w:rPr>
              <w:t>lokalit.</w:t>
            </w:r>
          </w:p>
        </w:tc>
        <w:tc>
          <w:tcPr>
            <w:tcW w:w="7657" w:type="dxa"/>
          </w:tcPr>
          <w:p w:rsidR="00FD25B2" w:rsidRPr="00043ED5" w:rsidRDefault="00F83464">
            <w:pPr>
              <w:pStyle w:val="TableParagraph"/>
              <w:spacing w:before="1" w:line="207" w:lineRule="exact"/>
              <w:rPr>
                <w:sz w:val="18"/>
              </w:rPr>
            </w:pPr>
            <w:r w:rsidRPr="00043ED5">
              <w:rPr>
                <w:sz w:val="18"/>
                <w:u w:val="single"/>
              </w:rPr>
              <w:t>Vyjádření Ústeckého kraje:</w:t>
            </w:r>
          </w:p>
          <w:p w:rsidR="00FD25B2" w:rsidRPr="00043ED5" w:rsidRDefault="00F83464">
            <w:pPr>
              <w:pStyle w:val="TableParagraph"/>
              <w:rPr>
                <w:sz w:val="18"/>
              </w:rPr>
            </w:pPr>
            <w:r w:rsidRPr="00043ED5">
              <w:rPr>
                <w:sz w:val="18"/>
              </w:rPr>
              <w:t>Vzhledem k tomu, že dosud nebyl ukončen úkol vyplývající pro MPO ČR ve spolupráci se SÚRAO z článku (169) PÚR ČR vybrat dvě kandidátní lokality (termín: nejpozději rok 2020), nemůže návrh 2aZÚR ÚK zatím vymezit žádnou konkrétní návrhovou plochu ani plochu územní rezervy nadmístního významu pro umístění hlubinného úložiště.</w:t>
            </w:r>
          </w:p>
          <w:p w:rsidR="00FD25B2" w:rsidRPr="00043ED5" w:rsidRDefault="00FD25B2">
            <w:pPr>
              <w:pStyle w:val="TableParagraph"/>
              <w:ind w:left="0"/>
              <w:rPr>
                <w:sz w:val="18"/>
              </w:rPr>
            </w:pPr>
          </w:p>
          <w:p w:rsidR="00FD25B2" w:rsidRPr="00043ED5" w:rsidRDefault="00F83464">
            <w:pPr>
              <w:pStyle w:val="TableParagraph"/>
              <w:ind w:right="255"/>
              <w:rPr>
                <w:sz w:val="18"/>
              </w:rPr>
            </w:pPr>
            <w:r w:rsidRPr="00043ED5">
              <w:rPr>
                <w:sz w:val="18"/>
              </w:rPr>
              <w:t>Návrh 2aZÚR ÚK stanovuje pro specifickou oblast nadmístního významu NSOB6 Podbořansko úkol pro územní plánování č. (12) ve znění „V ÚPD obcí Blatno a Lubenec neměnit současné využití území způsobem, který by znemožnil případnou realizaci záměru v prověřovaných potencionálně vhodných územích pro hlubinné úložiště vysoce</w:t>
            </w:r>
          </w:p>
          <w:p w:rsidR="00FD25B2" w:rsidRPr="00043ED5" w:rsidRDefault="00F83464">
            <w:pPr>
              <w:pStyle w:val="TableParagraph"/>
              <w:ind w:right="119"/>
              <w:jc w:val="both"/>
              <w:rPr>
                <w:sz w:val="18"/>
              </w:rPr>
            </w:pPr>
            <w:r w:rsidRPr="00043ED5">
              <w:rPr>
                <w:sz w:val="18"/>
              </w:rPr>
              <w:t>radioaktivního odpadu dle čl. (169) PÚR. V území nesmí být vymezovány nové záměry, které by</w:t>
            </w:r>
            <w:r w:rsidRPr="00043ED5">
              <w:rPr>
                <w:spacing w:val="-4"/>
                <w:sz w:val="18"/>
              </w:rPr>
              <w:t xml:space="preserve"> </w:t>
            </w:r>
            <w:r w:rsidRPr="00043ED5">
              <w:rPr>
                <w:sz w:val="18"/>
              </w:rPr>
              <w:t>vyžadovaly</w:t>
            </w:r>
            <w:r w:rsidRPr="00043ED5">
              <w:rPr>
                <w:spacing w:val="-3"/>
                <w:sz w:val="18"/>
              </w:rPr>
              <w:t xml:space="preserve"> </w:t>
            </w:r>
            <w:r w:rsidRPr="00043ED5">
              <w:rPr>
                <w:sz w:val="18"/>
              </w:rPr>
              <w:t>zásahy</w:t>
            </w:r>
            <w:r w:rsidRPr="00043ED5">
              <w:rPr>
                <w:spacing w:val="-3"/>
                <w:sz w:val="18"/>
              </w:rPr>
              <w:t xml:space="preserve"> </w:t>
            </w:r>
            <w:r w:rsidRPr="00043ED5">
              <w:rPr>
                <w:sz w:val="18"/>
              </w:rPr>
              <w:t>do</w:t>
            </w:r>
            <w:r w:rsidRPr="00043ED5">
              <w:rPr>
                <w:spacing w:val="-1"/>
                <w:sz w:val="18"/>
              </w:rPr>
              <w:t xml:space="preserve"> </w:t>
            </w:r>
            <w:r w:rsidRPr="00043ED5">
              <w:rPr>
                <w:sz w:val="18"/>
              </w:rPr>
              <w:t>zemské</w:t>
            </w:r>
            <w:r w:rsidRPr="00043ED5">
              <w:rPr>
                <w:spacing w:val="-3"/>
                <w:sz w:val="18"/>
              </w:rPr>
              <w:t xml:space="preserve"> </w:t>
            </w:r>
            <w:r w:rsidRPr="00043ED5">
              <w:rPr>
                <w:sz w:val="18"/>
              </w:rPr>
              <w:t>kůry</w:t>
            </w:r>
            <w:r w:rsidRPr="00043ED5">
              <w:rPr>
                <w:spacing w:val="-4"/>
                <w:sz w:val="18"/>
              </w:rPr>
              <w:t xml:space="preserve"> </w:t>
            </w:r>
            <w:r w:rsidRPr="00043ED5">
              <w:rPr>
                <w:sz w:val="18"/>
              </w:rPr>
              <w:t>(např.</w:t>
            </w:r>
            <w:r w:rsidRPr="00043ED5">
              <w:rPr>
                <w:spacing w:val="-1"/>
                <w:sz w:val="18"/>
              </w:rPr>
              <w:t xml:space="preserve"> </w:t>
            </w:r>
            <w:r w:rsidRPr="00043ED5">
              <w:rPr>
                <w:sz w:val="18"/>
              </w:rPr>
              <w:t>plochy</w:t>
            </w:r>
            <w:r w:rsidRPr="00043ED5">
              <w:rPr>
                <w:spacing w:val="-3"/>
                <w:sz w:val="18"/>
              </w:rPr>
              <w:t xml:space="preserve"> </w:t>
            </w:r>
            <w:r w:rsidRPr="00043ED5">
              <w:rPr>
                <w:sz w:val="18"/>
              </w:rPr>
              <w:t>pro</w:t>
            </w:r>
            <w:r w:rsidRPr="00043ED5">
              <w:rPr>
                <w:spacing w:val="-3"/>
                <w:sz w:val="18"/>
              </w:rPr>
              <w:t xml:space="preserve"> </w:t>
            </w:r>
            <w:r w:rsidRPr="00043ED5">
              <w:rPr>
                <w:sz w:val="18"/>
              </w:rPr>
              <w:t>hlubinné</w:t>
            </w:r>
            <w:r w:rsidRPr="00043ED5">
              <w:rPr>
                <w:spacing w:val="-4"/>
                <w:sz w:val="18"/>
              </w:rPr>
              <w:t xml:space="preserve"> </w:t>
            </w:r>
            <w:r w:rsidRPr="00043ED5">
              <w:rPr>
                <w:sz w:val="18"/>
              </w:rPr>
              <w:t>vrty</w:t>
            </w:r>
            <w:r w:rsidRPr="00043ED5">
              <w:rPr>
                <w:spacing w:val="-2"/>
                <w:sz w:val="18"/>
              </w:rPr>
              <w:t xml:space="preserve"> </w:t>
            </w:r>
            <w:r w:rsidRPr="00043ED5">
              <w:rPr>
                <w:sz w:val="18"/>
              </w:rPr>
              <w:t>a</w:t>
            </w:r>
            <w:r w:rsidRPr="00043ED5">
              <w:rPr>
                <w:spacing w:val="-1"/>
                <w:sz w:val="18"/>
              </w:rPr>
              <w:t xml:space="preserve"> </w:t>
            </w:r>
            <w:r w:rsidRPr="00043ED5">
              <w:rPr>
                <w:sz w:val="18"/>
              </w:rPr>
              <w:t>důlní</w:t>
            </w:r>
            <w:r w:rsidRPr="00043ED5">
              <w:rPr>
                <w:spacing w:val="-1"/>
                <w:sz w:val="18"/>
              </w:rPr>
              <w:t xml:space="preserve"> </w:t>
            </w:r>
            <w:r w:rsidRPr="00043ED5">
              <w:rPr>
                <w:sz w:val="18"/>
              </w:rPr>
              <w:t>práce),</w:t>
            </w:r>
            <w:r w:rsidRPr="00043ED5">
              <w:rPr>
                <w:spacing w:val="-3"/>
                <w:sz w:val="18"/>
              </w:rPr>
              <w:t xml:space="preserve"> </w:t>
            </w:r>
            <w:r w:rsidRPr="00043ED5">
              <w:rPr>
                <w:sz w:val="18"/>
              </w:rPr>
              <w:t>které</w:t>
            </w:r>
            <w:r w:rsidRPr="00043ED5">
              <w:rPr>
                <w:spacing w:val="-4"/>
                <w:sz w:val="18"/>
              </w:rPr>
              <w:t xml:space="preserve"> </w:t>
            </w:r>
            <w:r w:rsidRPr="00043ED5">
              <w:rPr>
                <w:sz w:val="18"/>
              </w:rPr>
              <w:t>by mohly znehodnotit celistvost – homogenitu horninového masivu na území těchto</w:t>
            </w:r>
            <w:r w:rsidRPr="00043ED5">
              <w:rPr>
                <w:spacing w:val="-22"/>
                <w:sz w:val="18"/>
              </w:rPr>
              <w:t xml:space="preserve"> </w:t>
            </w:r>
            <w:r w:rsidRPr="00043ED5">
              <w:rPr>
                <w:sz w:val="18"/>
              </w:rPr>
              <w:t>obcí.“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Kraje Vysočina:</w:t>
            </w:r>
          </w:p>
          <w:p w:rsidR="00FC719B" w:rsidRPr="00FC719B" w:rsidRDefault="00FC719B">
            <w:pPr>
              <w:pStyle w:val="TableParagraph"/>
              <w:ind w:right="508"/>
              <w:jc w:val="both"/>
              <w:rPr>
                <w:color w:val="FF0000"/>
                <w:sz w:val="18"/>
              </w:rPr>
            </w:pPr>
            <w:r w:rsidRPr="00FC719B">
              <w:rPr>
                <w:color w:val="FF0000"/>
                <w:sz w:val="18"/>
              </w:rPr>
              <w:t>V ZÚR KV není současné využití území měněno způsobem, který by znemožnil realizaci záměru u lokalit Horka, Hrádek a Kraví hora. MPO dosud nevyřešilo úkol z PÚR ČR pro výběr kandidátních lokalit, termín dosud neuplynul.</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Jihomoravského kraje:</w:t>
            </w:r>
          </w:p>
          <w:p w:rsidR="00FD25B2" w:rsidRPr="00043ED5" w:rsidRDefault="00F83464">
            <w:pPr>
              <w:pStyle w:val="TableParagraph"/>
              <w:rPr>
                <w:sz w:val="18"/>
              </w:rPr>
            </w:pPr>
            <w:r w:rsidRPr="00043ED5">
              <w:rPr>
                <w:sz w:val="18"/>
              </w:rPr>
              <w:t>V ZÚR JMK není měněno současné využití území způsobem, který by znemožnil případnou realizaci záměru v prověřovaných potenciálně vhodných územích.</w:t>
            </w:r>
          </w:p>
          <w:p w:rsidR="00FD25B2" w:rsidRPr="00043ED5" w:rsidRDefault="00FD25B2">
            <w:pPr>
              <w:pStyle w:val="TableParagraph"/>
              <w:ind w:left="0"/>
              <w:rPr>
                <w:sz w:val="18"/>
              </w:rPr>
            </w:pPr>
          </w:p>
          <w:p w:rsidR="00FD25B2" w:rsidRPr="00043ED5" w:rsidRDefault="00F83464">
            <w:pPr>
              <w:pStyle w:val="TableParagraph"/>
              <w:spacing w:before="1" w:line="207" w:lineRule="exact"/>
              <w:rPr>
                <w:sz w:val="18"/>
              </w:rPr>
            </w:pPr>
            <w:r w:rsidRPr="00043ED5">
              <w:rPr>
                <w:sz w:val="18"/>
                <w:u w:val="single"/>
              </w:rPr>
              <w:t>Vyjádření Jihočeského kraje:</w:t>
            </w:r>
          </w:p>
          <w:p w:rsidR="00FD25B2" w:rsidRPr="00043ED5" w:rsidRDefault="00F83464">
            <w:pPr>
              <w:pStyle w:val="TableParagraph"/>
              <w:ind w:right="805"/>
              <w:rPr>
                <w:sz w:val="18"/>
              </w:rPr>
            </w:pPr>
            <w:r w:rsidRPr="00043ED5">
              <w:rPr>
                <w:sz w:val="18"/>
              </w:rPr>
              <w:t xml:space="preserve">V ZÚR </w:t>
            </w:r>
            <w:proofErr w:type="spellStart"/>
            <w:r w:rsidRPr="00043ED5">
              <w:rPr>
                <w:sz w:val="18"/>
              </w:rPr>
              <w:t>JčK</w:t>
            </w:r>
            <w:proofErr w:type="spellEnd"/>
            <w:r w:rsidRPr="00043ED5">
              <w:rPr>
                <w:sz w:val="18"/>
              </w:rPr>
              <w:t xml:space="preserve"> je uložen úkol pro územní plánování obcí v dotčených lokalitách neměnit současné využití území způsobem, který by znemožnil případnou realizaci záměru</w:t>
            </w:r>
          </w:p>
          <w:p w:rsidR="00FD25B2" w:rsidRPr="00043ED5" w:rsidRDefault="00F83464">
            <w:pPr>
              <w:pStyle w:val="TableParagraph"/>
              <w:ind w:right="185"/>
              <w:rPr>
                <w:sz w:val="18"/>
              </w:rPr>
            </w:pPr>
            <w:r w:rsidRPr="00043ED5">
              <w:rPr>
                <w:sz w:val="18"/>
              </w:rPr>
              <w:t xml:space="preserve">v prověřovaných potenciálně vhodných územích. O skutečnosti, že mimo vyjmenované lokality je prověřována i lokalita Temelín, se </w:t>
            </w:r>
            <w:proofErr w:type="spellStart"/>
            <w:r w:rsidRPr="00043ED5">
              <w:rPr>
                <w:sz w:val="18"/>
              </w:rPr>
              <w:t>JčK</w:t>
            </w:r>
            <w:proofErr w:type="spellEnd"/>
            <w:r w:rsidRPr="00043ED5">
              <w:rPr>
                <w:sz w:val="18"/>
              </w:rPr>
              <w:t xml:space="preserve"> dozvěděl z tisku, v ZÚR tato lokalita řešena není.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431.</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(169a) Sk2</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line="242" w:lineRule="auto"/>
              <w:rPr>
                <w:sz w:val="18"/>
              </w:rPr>
            </w:pPr>
            <w:r w:rsidRPr="00043ED5">
              <w:rPr>
                <w:sz w:val="18"/>
              </w:rPr>
              <w:t>Neměnit současné využití území způsobem, který by znemožnil případnou realizaci záměru.</w:t>
            </w:r>
          </w:p>
        </w:tc>
        <w:tc>
          <w:tcPr>
            <w:tcW w:w="7657" w:type="dxa"/>
          </w:tcPr>
          <w:p w:rsidR="00FD25B2" w:rsidRPr="00043ED5" w:rsidRDefault="00F83464">
            <w:pPr>
              <w:pStyle w:val="TableParagraph"/>
              <w:spacing w:before="1"/>
              <w:rPr>
                <w:sz w:val="18"/>
              </w:rPr>
            </w:pPr>
            <w:r w:rsidRPr="00DD086C">
              <w:rPr>
                <w:color w:val="FF0000"/>
                <w:sz w:val="18"/>
              </w:rPr>
              <w:t>Plocha pro uvedený záměr je v ZÚR KV vymezena.</w:t>
            </w:r>
          </w:p>
        </w:tc>
      </w:tr>
      <w:tr w:rsidR="00FD25B2" w:rsidRPr="00043ED5">
        <w:trPr>
          <w:trHeight w:val="2070"/>
        </w:trPr>
        <w:tc>
          <w:tcPr>
            <w:tcW w:w="710" w:type="dxa"/>
          </w:tcPr>
          <w:p w:rsidR="00FD25B2" w:rsidRPr="00043ED5" w:rsidRDefault="00F83464">
            <w:pPr>
              <w:pStyle w:val="TableParagraph"/>
              <w:spacing w:before="114"/>
              <w:ind w:left="78"/>
              <w:rPr>
                <w:b/>
                <w:sz w:val="18"/>
              </w:rPr>
            </w:pPr>
            <w:r w:rsidRPr="00043ED5">
              <w:rPr>
                <w:b/>
                <w:sz w:val="18"/>
              </w:rPr>
              <w:t>432.</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(185)</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28"/>
              <w:rPr>
                <w:sz w:val="18"/>
              </w:rPr>
            </w:pPr>
            <w:r w:rsidRPr="00043ED5">
              <w:rPr>
                <w:sz w:val="18"/>
              </w:rPr>
              <w:t xml:space="preserve">Prověří možnosti umístění průmyslové zóny o velikosti cca 100 až 200 ha včetně prověření možností využití ploch </w:t>
            </w:r>
            <w:proofErr w:type="spellStart"/>
            <w:r w:rsidRPr="00043ED5">
              <w:rPr>
                <w:sz w:val="18"/>
              </w:rPr>
              <w:t>brownfields</w:t>
            </w:r>
            <w:proofErr w:type="spellEnd"/>
            <w:r w:rsidRPr="00043ED5">
              <w:rPr>
                <w:sz w:val="18"/>
              </w:rPr>
              <w:t xml:space="preserve"> v rámci specifické oblasti SOB4, případně rozvojové oblasti OB2.</w:t>
            </w:r>
          </w:p>
          <w:p w:rsidR="00FD25B2" w:rsidRPr="00043ED5" w:rsidRDefault="00F83464">
            <w:pPr>
              <w:pStyle w:val="TableParagraph"/>
              <w:ind w:right="617"/>
              <w:rPr>
                <w:sz w:val="18"/>
              </w:rPr>
            </w:pPr>
            <w:r w:rsidRPr="00043ED5">
              <w:rPr>
                <w:sz w:val="18"/>
              </w:rPr>
              <w:t>Při tomto prověřování je nutno brát v úvahu limity znečištění ovzduší.</w:t>
            </w:r>
          </w:p>
        </w:tc>
        <w:tc>
          <w:tcPr>
            <w:tcW w:w="7657" w:type="dxa"/>
          </w:tcPr>
          <w:p w:rsidR="00FD25B2" w:rsidRPr="00043ED5" w:rsidRDefault="00FD25B2">
            <w:pPr>
              <w:pStyle w:val="TableParagraph"/>
              <w:ind w:left="0"/>
              <w:rPr>
                <w:sz w:val="18"/>
              </w:rPr>
            </w:pPr>
          </w:p>
          <w:p w:rsidR="00FD25B2" w:rsidRPr="00043ED5" w:rsidRDefault="00F83464">
            <w:pPr>
              <w:pStyle w:val="TableParagraph"/>
              <w:ind w:left="153" w:right="489" w:hanging="12"/>
              <w:rPr>
                <w:sz w:val="18"/>
              </w:rPr>
            </w:pPr>
            <w:r w:rsidRPr="00043ED5">
              <w:rPr>
                <w:sz w:val="18"/>
              </w:rPr>
              <w:t>Dne 21. 11. 2018 nabyla účinnosti Aktualizace č. 1 Zásad územního rozvoje Moravskoslezského kraje vydaná Zastupitelstvem Moravskoslezského kraje usnesením č. 9/957 dne 13. 9. 2018 kde je požadovaná rozvojová plocha v rámci SOB4 vymezena.</w:t>
            </w:r>
          </w:p>
        </w:tc>
      </w:tr>
      <w:tr w:rsidR="00FD25B2" w:rsidRPr="00043ED5">
        <w:trPr>
          <w:trHeight w:val="3934"/>
        </w:trPr>
        <w:tc>
          <w:tcPr>
            <w:tcW w:w="710" w:type="dxa"/>
          </w:tcPr>
          <w:p w:rsidR="00FD25B2" w:rsidRPr="00043ED5" w:rsidRDefault="00F83464">
            <w:pPr>
              <w:pStyle w:val="TableParagraph"/>
              <w:spacing w:before="114"/>
              <w:ind w:left="78"/>
              <w:rPr>
                <w:b/>
                <w:sz w:val="18"/>
              </w:rPr>
            </w:pPr>
            <w:r w:rsidRPr="00043ED5">
              <w:rPr>
                <w:b/>
                <w:sz w:val="18"/>
              </w:rPr>
              <w:lastRenderedPageBreak/>
              <w:t>433.</w:t>
            </w:r>
          </w:p>
        </w:tc>
        <w:tc>
          <w:tcPr>
            <w:tcW w:w="1702" w:type="dxa"/>
          </w:tcPr>
          <w:p w:rsidR="00FD25B2" w:rsidRPr="00043ED5" w:rsidRDefault="00F83464">
            <w:pPr>
              <w:pStyle w:val="TableParagraph"/>
              <w:spacing w:before="114"/>
              <w:rPr>
                <w:b/>
                <w:sz w:val="18"/>
              </w:rPr>
            </w:pPr>
            <w:r w:rsidRPr="00043ED5">
              <w:rPr>
                <w:b/>
                <w:sz w:val="18"/>
              </w:rPr>
              <w:t>Příslušné kraje</w:t>
            </w:r>
          </w:p>
        </w:tc>
        <w:tc>
          <w:tcPr>
            <w:tcW w:w="5528" w:type="dxa"/>
          </w:tcPr>
          <w:p w:rsidR="00FD25B2" w:rsidRPr="00043ED5" w:rsidRDefault="00F83464">
            <w:pPr>
              <w:pStyle w:val="TableParagraph"/>
              <w:spacing w:line="201" w:lineRule="exact"/>
              <w:rPr>
                <w:b/>
                <w:sz w:val="18"/>
              </w:rPr>
            </w:pPr>
            <w:r w:rsidRPr="00043ED5">
              <w:rPr>
                <w:b/>
                <w:sz w:val="18"/>
              </w:rPr>
              <w:t>čl. (186)</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469"/>
              <w:jc w:val="both"/>
              <w:rPr>
                <w:sz w:val="18"/>
              </w:rPr>
            </w:pPr>
            <w:r w:rsidRPr="00043ED5">
              <w:rPr>
                <w:sz w:val="18"/>
              </w:rPr>
              <w:t>V případě kladného výsledku prověření možnosti</w:t>
            </w:r>
            <w:r w:rsidRPr="00043ED5">
              <w:rPr>
                <w:spacing w:val="-25"/>
                <w:sz w:val="18"/>
              </w:rPr>
              <w:t xml:space="preserve"> </w:t>
            </w:r>
            <w:r w:rsidRPr="00043ED5">
              <w:rPr>
                <w:sz w:val="18"/>
              </w:rPr>
              <w:t xml:space="preserve">železničního spojení </w:t>
            </w:r>
            <w:proofErr w:type="gramStart"/>
            <w:r w:rsidRPr="00043ED5">
              <w:rPr>
                <w:sz w:val="18"/>
              </w:rPr>
              <w:t>Praha</w:t>
            </w:r>
            <w:proofErr w:type="gramEnd"/>
            <w:r w:rsidRPr="00043ED5">
              <w:rPr>
                <w:sz w:val="18"/>
              </w:rPr>
              <w:t>–</w:t>
            </w:r>
            <w:proofErr w:type="gramStart"/>
            <w:r w:rsidRPr="00043ED5">
              <w:rPr>
                <w:sz w:val="18"/>
              </w:rPr>
              <w:t>Hradec</w:t>
            </w:r>
            <w:proofErr w:type="gramEnd"/>
            <w:r w:rsidRPr="00043ED5">
              <w:rPr>
                <w:sz w:val="18"/>
              </w:rPr>
              <w:t xml:space="preserve"> Králové/Liberec–hranice ČR/Polsko (– </w:t>
            </w:r>
            <w:proofErr w:type="spellStart"/>
            <w:r w:rsidRPr="00043ED5">
              <w:rPr>
                <w:sz w:val="18"/>
              </w:rPr>
              <w:t>Wroclaw</w:t>
            </w:r>
            <w:proofErr w:type="spellEnd"/>
            <w:r w:rsidRPr="00043ED5">
              <w:rPr>
                <w:sz w:val="18"/>
              </w:rPr>
              <w:t>) [čl. (177)] tento záměr zapracovat do</w:t>
            </w:r>
            <w:r w:rsidRPr="00043ED5">
              <w:rPr>
                <w:spacing w:val="-9"/>
                <w:sz w:val="18"/>
              </w:rPr>
              <w:t xml:space="preserve"> </w:t>
            </w:r>
            <w:r w:rsidRPr="00043ED5">
              <w:rPr>
                <w:sz w:val="18"/>
              </w:rPr>
              <w:t>ZÚR.</w:t>
            </w:r>
          </w:p>
        </w:tc>
        <w:tc>
          <w:tcPr>
            <w:tcW w:w="7657" w:type="dxa"/>
          </w:tcPr>
          <w:p w:rsidR="00FD25B2" w:rsidRPr="00043ED5" w:rsidRDefault="00F83464">
            <w:pPr>
              <w:pStyle w:val="TableParagraph"/>
              <w:spacing w:line="206" w:lineRule="exact"/>
              <w:rPr>
                <w:sz w:val="18"/>
              </w:rPr>
            </w:pPr>
            <w:r w:rsidRPr="00043ED5">
              <w:rPr>
                <w:sz w:val="18"/>
                <w:u w:val="single"/>
              </w:rPr>
              <w:t>Vyjádření Královéhradeckého kraje:</w:t>
            </w:r>
          </w:p>
          <w:p w:rsidR="00FD25B2" w:rsidRPr="00043ED5" w:rsidRDefault="00F83464">
            <w:pPr>
              <w:pStyle w:val="TableParagraph"/>
              <w:ind w:right="735"/>
              <w:rPr>
                <w:sz w:val="18"/>
              </w:rPr>
            </w:pPr>
            <w:r w:rsidRPr="00043ED5">
              <w:rPr>
                <w:sz w:val="18"/>
              </w:rPr>
              <w:t>S ohledem na stav prověřování záměru je tento úkol v tuto chvíli vzat prozatím jen na vědomí.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hl. m. Prahy:</w:t>
            </w:r>
          </w:p>
          <w:p w:rsidR="00FD25B2" w:rsidRPr="00043ED5" w:rsidRDefault="00F83464">
            <w:pPr>
              <w:pStyle w:val="TableParagraph"/>
              <w:spacing w:line="207" w:lineRule="exact"/>
              <w:rPr>
                <w:sz w:val="18"/>
              </w:rPr>
            </w:pPr>
            <w:r w:rsidRPr="00043ED5">
              <w:rPr>
                <w:sz w:val="18"/>
              </w:rPr>
              <w:t>Bude řešeno až po vyjádření MD - garanta úkolu - 31. 12. 2020.</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Libereckého kraje:</w:t>
            </w:r>
          </w:p>
          <w:p w:rsidR="008806D8" w:rsidRDefault="00F83464">
            <w:pPr>
              <w:pStyle w:val="TableParagraph"/>
              <w:ind w:right="295"/>
              <w:rPr>
                <w:sz w:val="18"/>
              </w:rPr>
            </w:pPr>
            <w:r w:rsidRPr="00043ED5">
              <w:rPr>
                <w:sz w:val="18"/>
              </w:rPr>
              <w:t xml:space="preserve">Prověření MD dle čl. 177 PÚR ČR nebylo dosud ukončeno. V případě výběru varianty přes Liberec by měl být příslušný podklad koordinován s podkladem pro koridor konvenční železnice ŽD8. Do ZÚR LK není možno vysokorychlostní železniční spojení </w:t>
            </w:r>
            <w:proofErr w:type="gramStart"/>
            <w:r w:rsidRPr="00043ED5">
              <w:rPr>
                <w:sz w:val="18"/>
              </w:rPr>
              <w:t>Praha</w:t>
            </w:r>
            <w:proofErr w:type="gramEnd"/>
            <w:r w:rsidRPr="00043ED5">
              <w:rPr>
                <w:sz w:val="18"/>
              </w:rPr>
              <w:t>–</w:t>
            </w:r>
            <w:proofErr w:type="gramStart"/>
            <w:r w:rsidRPr="00043ED5">
              <w:rPr>
                <w:sz w:val="18"/>
              </w:rPr>
              <w:t>Hradec</w:t>
            </w:r>
            <w:proofErr w:type="gramEnd"/>
            <w:r w:rsidRPr="00043ED5">
              <w:rPr>
                <w:sz w:val="18"/>
              </w:rPr>
              <w:t xml:space="preserve"> Králové/Liberec–hranice ČR/Polsko (–</w:t>
            </w:r>
            <w:proofErr w:type="spellStart"/>
            <w:r w:rsidRPr="00043ED5">
              <w:rPr>
                <w:sz w:val="18"/>
              </w:rPr>
              <w:t>Wroclaw</w:t>
            </w:r>
            <w:proofErr w:type="spellEnd"/>
            <w:r w:rsidRPr="00043ED5">
              <w:rPr>
                <w:sz w:val="18"/>
              </w:rPr>
              <w:t>) zatím zapracovat.</w:t>
            </w:r>
          </w:p>
          <w:p w:rsidR="008806D8" w:rsidRDefault="008806D8">
            <w:pPr>
              <w:pStyle w:val="TableParagraph"/>
              <w:ind w:right="295"/>
              <w:rPr>
                <w:sz w:val="18"/>
              </w:rPr>
            </w:pPr>
          </w:p>
          <w:p w:rsidR="001B0F54" w:rsidRPr="008806D8" w:rsidRDefault="001B0F54">
            <w:pPr>
              <w:pStyle w:val="TableParagraph"/>
              <w:ind w:right="295"/>
              <w:rPr>
                <w:color w:val="FF0000"/>
                <w:sz w:val="18"/>
              </w:rPr>
            </w:pPr>
            <w:r w:rsidRPr="008806D8">
              <w:rPr>
                <w:color w:val="FF0000"/>
                <w:sz w:val="18"/>
                <w:u w:val="single"/>
              </w:rPr>
              <w:t>Vyjádření Středočeského kraje:</w:t>
            </w:r>
          </w:p>
          <w:p w:rsidR="001B0F54" w:rsidRPr="001B0F54" w:rsidRDefault="001B0F54">
            <w:pPr>
              <w:pStyle w:val="TableParagraph"/>
              <w:ind w:right="295"/>
              <w:rPr>
                <w:sz w:val="18"/>
              </w:rPr>
            </w:pPr>
            <w:r w:rsidRPr="008806D8">
              <w:rPr>
                <w:color w:val="FF0000"/>
                <w:sz w:val="18"/>
              </w:rPr>
              <w:t>Bude řešeno až po vyjádření MD - garanta úkolu.</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434.</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(187)</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307"/>
              <w:rPr>
                <w:sz w:val="18"/>
              </w:rPr>
            </w:pPr>
            <w:r w:rsidRPr="00043ED5">
              <w:rPr>
                <w:sz w:val="18"/>
              </w:rPr>
              <w:t>Prověří územní podmínky pro umístění rozvojového záměru pro železniční spojení Vizovice – trať č. 280 a podle výsledků prověření zajistí ochranu území pro tento rozvojový záměr vymezením územní rezervy, případně vymezením koridoru.</w:t>
            </w:r>
          </w:p>
        </w:tc>
        <w:tc>
          <w:tcPr>
            <w:tcW w:w="7657" w:type="dxa"/>
          </w:tcPr>
          <w:p w:rsidR="008C3518" w:rsidRPr="008C3518" w:rsidRDefault="008C3518" w:rsidP="008C3518">
            <w:pPr>
              <w:pStyle w:val="TableParagraph"/>
              <w:spacing w:before="1"/>
              <w:ind w:left="153" w:right="117" w:hanging="12"/>
              <w:rPr>
                <w:strike/>
                <w:color w:val="FF0000"/>
                <w:sz w:val="18"/>
              </w:rPr>
            </w:pPr>
            <w:r w:rsidRPr="008C3518">
              <w:rPr>
                <w:sz w:val="18"/>
              </w:rPr>
              <w:t>ZÚR ZK</w:t>
            </w:r>
            <w:r w:rsidRPr="008C3518">
              <w:rPr>
                <w:strike/>
                <w:color w:val="FF0000"/>
                <w:sz w:val="18"/>
              </w:rPr>
              <w:t>, ve znění aktualizace č. 2</w:t>
            </w:r>
            <w:r w:rsidRPr="008C3518">
              <w:rPr>
                <w:color w:val="FF0000"/>
                <w:sz w:val="18"/>
              </w:rPr>
              <w:t xml:space="preserve"> </w:t>
            </w:r>
            <w:r w:rsidRPr="008C3518">
              <w:rPr>
                <w:sz w:val="18"/>
              </w:rPr>
              <w:t>vymezují pro záměr železničního spojení Vizovice – trať č. 280 územní rezervu Prodloužení tratě č. 331 Vizovice – Valašská Polanka s napojením na trať č. 280. Aby mohlo být o koridoru zodpovědně rozhodnuto a mohla být potvrzena územní rezerva, je nutné ji podrobit dalšímu prověření, které záměr železničního spojení Vizovice – trať č. 280 objektivně posoudí, a to především s ohledem na ekonomickou efektivitu projektu v kontextu na navazující železniční dopravní infrastrukturu (vysokorychlostní trať Brno – Přerov, vč. odbočné větve na Kroměříž – Otrokovice – Zlín – Vizovice a trať č. 280 Hranice na</w:t>
            </w:r>
            <w:r w:rsidRPr="008C3518">
              <w:rPr>
                <w:spacing w:val="-3"/>
                <w:sz w:val="18"/>
              </w:rPr>
              <w:t xml:space="preserve"> </w:t>
            </w:r>
            <w:r w:rsidRPr="008C3518">
              <w:rPr>
                <w:sz w:val="18"/>
              </w:rPr>
              <w:t>Moravě</w:t>
            </w:r>
            <w:r w:rsidRPr="008C3518">
              <w:rPr>
                <w:spacing w:val="-1"/>
                <w:sz w:val="18"/>
              </w:rPr>
              <w:t xml:space="preserve"> </w:t>
            </w:r>
            <w:r w:rsidRPr="008C3518">
              <w:rPr>
                <w:sz w:val="18"/>
              </w:rPr>
              <w:t>-</w:t>
            </w:r>
            <w:r w:rsidRPr="008C3518">
              <w:rPr>
                <w:spacing w:val="-2"/>
                <w:sz w:val="18"/>
              </w:rPr>
              <w:t xml:space="preserve"> </w:t>
            </w:r>
            <w:r w:rsidRPr="008C3518">
              <w:rPr>
                <w:sz w:val="18"/>
              </w:rPr>
              <w:t>hranice</w:t>
            </w:r>
            <w:r w:rsidRPr="008C3518">
              <w:rPr>
                <w:spacing w:val="-3"/>
                <w:sz w:val="18"/>
              </w:rPr>
              <w:t xml:space="preserve"> </w:t>
            </w:r>
            <w:r w:rsidRPr="008C3518">
              <w:rPr>
                <w:sz w:val="18"/>
              </w:rPr>
              <w:t>ČR</w:t>
            </w:r>
            <w:r w:rsidRPr="008C3518">
              <w:rPr>
                <w:spacing w:val="-3"/>
                <w:sz w:val="18"/>
              </w:rPr>
              <w:t xml:space="preserve"> </w:t>
            </w:r>
            <w:r w:rsidRPr="008C3518">
              <w:rPr>
                <w:sz w:val="18"/>
              </w:rPr>
              <w:t>(-</w:t>
            </w:r>
            <w:proofErr w:type="spellStart"/>
            <w:r w:rsidRPr="008C3518">
              <w:rPr>
                <w:sz w:val="18"/>
              </w:rPr>
              <w:t>Púchov</w:t>
            </w:r>
            <w:proofErr w:type="spellEnd"/>
            <w:r w:rsidRPr="008C3518">
              <w:rPr>
                <w:sz w:val="18"/>
              </w:rPr>
              <w:t>)).</w:t>
            </w:r>
            <w:r w:rsidRPr="008C3518">
              <w:rPr>
                <w:spacing w:val="-3"/>
                <w:sz w:val="18"/>
              </w:rPr>
              <w:t xml:space="preserve"> </w:t>
            </w:r>
            <w:r w:rsidRPr="008C3518">
              <w:rPr>
                <w:strike/>
                <w:color w:val="FF0000"/>
                <w:sz w:val="18"/>
              </w:rPr>
              <w:t>Z</w:t>
            </w:r>
            <w:r w:rsidRPr="008C3518">
              <w:rPr>
                <w:strike/>
                <w:color w:val="FF0000"/>
                <w:spacing w:val="-1"/>
                <w:sz w:val="18"/>
              </w:rPr>
              <w:t xml:space="preserve"> </w:t>
            </w:r>
            <w:r w:rsidRPr="008C3518">
              <w:rPr>
                <w:strike/>
                <w:color w:val="FF0000"/>
                <w:sz w:val="18"/>
              </w:rPr>
              <w:t>uvedeného</w:t>
            </w:r>
            <w:r w:rsidRPr="008C3518">
              <w:rPr>
                <w:strike/>
                <w:color w:val="FF0000"/>
                <w:spacing w:val="-3"/>
                <w:sz w:val="18"/>
              </w:rPr>
              <w:t xml:space="preserve"> </w:t>
            </w:r>
            <w:r w:rsidRPr="008C3518">
              <w:rPr>
                <w:strike/>
                <w:color w:val="FF0000"/>
                <w:sz w:val="18"/>
              </w:rPr>
              <w:t>vyplývá,</w:t>
            </w:r>
            <w:r w:rsidRPr="008C3518">
              <w:rPr>
                <w:strike/>
                <w:color w:val="FF0000"/>
                <w:spacing w:val="-3"/>
                <w:sz w:val="18"/>
              </w:rPr>
              <w:t xml:space="preserve"> </w:t>
            </w:r>
            <w:r w:rsidRPr="008C3518">
              <w:rPr>
                <w:strike/>
                <w:color w:val="FF0000"/>
                <w:sz w:val="18"/>
              </w:rPr>
              <w:t>že</w:t>
            </w:r>
            <w:r w:rsidRPr="008C3518">
              <w:rPr>
                <w:strike/>
                <w:color w:val="FF0000"/>
                <w:spacing w:val="-2"/>
                <w:sz w:val="18"/>
              </w:rPr>
              <w:t xml:space="preserve"> </w:t>
            </w:r>
            <w:r w:rsidRPr="008C3518">
              <w:rPr>
                <w:strike/>
                <w:color w:val="FF0000"/>
                <w:sz w:val="18"/>
              </w:rPr>
              <w:t>úkol</w:t>
            </w:r>
            <w:r w:rsidRPr="008C3518">
              <w:rPr>
                <w:strike/>
                <w:color w:val="FF0000"/>
                <w:spacing w:val="-3"/>
                <w:sz w:val="18"/>
              </w:rPr>
              <w:t xml:space="preserve"> </w:t>
            </w:r>
            <w:r w:rsidRPr="008C3518">
              <w:rPr>
                <w:strike/>
                <w:color w:val="FF0000"/>
                <w:sz w:val="18"/>
              </w:rPr>
              <w:t>je</w:t>
            </w:r>
            <w:r w:rsidRPr="008C3518">
              <w:rPr>
                <w:strike/>
                <w:color w:val="FF0000"/>
                <w:spacing w:val="-2"/>
                <w:sz w:val="18"/>
              </w:rPr>
              <w:t xml:space="preserve"> </w:t>
            </w:r>
            <w:r w:rsidRPr="008C3518">
              <w:rPr>
                <w:strike/>
                <w:color w:val="FF0000"/>
                <w:sz w:val="18"/>
              </w:rPr>
              <w:t>nadále</w:t>
            </w:r>
            <w:r w:rsidRPr="008C3518">
              <w:rPr>
                <w:strike/>
                <w:color w:val="FF0000"/>
                <w:spacing w:val="-3"/>
                <w:sz w:val="18"/>
              </w:rPr>
              <w:t xml:space="preserve"> </w:t>
            </w:r>
            <w:r w:rsidRPr="008C3518">
              <w:rPr>
                <w:strike/>
                <w:color w:val="FF0000"/>
                <w:sz w:val="18"/>
              </w:rPr>
              <w:t>ve</w:t>
            </w:r>
            <w:r w:rsidRPr="008C3518">
              <w:rPr>
                <w:strike/>
                <w:color w:val="FF0000"/>
                <w:spacing w:val="-2"/>
                <w:sz w:val="18"/>
              </w:rPr>
              <w:t xml:space="preserve"> </w:t>
            </w:r>
            <w:r w:rsidRPr="008C3518">
              <w:rPr>
                <w:strike/>
                <w:color w:val="FF0000"/>
                <w:sz w:val="18"/>
              </w:rPr>
              <w:t>stavu</w:t>
            </w:r>
            <w:r w:rsidRPr="008C3518">
              <w:rPr>
                <w:strike/>
                <w:color w:val="FF0000"/>
                <w:spacing w:val="-3"/>
                <w:sz w:val="18"/>
              </w:rPr>
              <w:t xml:space="preserve"> </w:t>
            </w:r>
            <w:r w:rsidRPr="008C3518">
              <w:rPr>
                <w:strike/>
                <w:color w:val="FF0000"/>
                <w:sz w:val="18"/>
              </w:rPr>
              <w:t>plnění.</w:t>
            </w:r>
          </w:p>
          <w:p w:rsidR="008C3518" w:rsidRPr="008C3518" w:rsidRDefault="008C3518" w:rsidP="008C3518">
            <w:pPr>
              <w:ind w:left="165"/>
              <w:rPr>
                <w:color w:val="FF0000"/>
                <w:sz w:val="18"/>
                <w:szCs w:val="18"/>
              </w:rPr>
            </w:pPr>
          </w:p>
          <w:p w:rsidR="00FD25B2" w:rsidRPr="00043ED5" w:rsidRDefault="008C3518" w:rsidP="008C3518">
            <w:pPr>
              <w:ind w:left="165"/>
              <w:rPr>
                <w:sz w:val="17"/>
              </w:rPr>
            </w:pPr>
            <w:r w:rsidRPr="008C3518">
              <w:rPr>
                <w:color w:val="FF0000"/>
                <w:sz w:val="18"/>
                <w:szCs w:val="18"/>
              </w:rPr>
              <w:t>Z uvedeného vyplývá, že úkol i nadále přetrvává.</w:t>
            </w:r>
          </w:p>
          <w:p w:rsidR="00FD25B2" w:rsidRPr="008C3518" w:rsidRDefault="00F83464">
            <w:pPr>
              <w:pStyle w:val="TableParagraph"/>
              <w:ind w:left="0" w:right="95"/>
              <w:jc w:val="right"/>
              <w:rPr>
                <w:b/>
                <w:strike/>
                <w:sz w:val="18"/>
              </w:rPr>
            </w:pPr>
            <w:r w:rsidRPr="008C3518">
              <w:rPr>
                <w:b/>
                <w:strike/>
                <w:color w:val="FF0000"/>
                <w:sz w:val="18"/>
              </w:rPr>
              <w:t>Úkol v řešení.</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435.</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(188)</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Vymezí koridor pro železniční spojení</w:t>
            </w:r>
          </w:p>
          <w:p w:rsidR="00FD25B2" w:rsidRPr="00043ED5" w:rsidRDefault="00F83464">
            <w:pPr>
              <w:pStyle w:val="TableParagraph"/>
              <w:numPr>
                <w:ilvl w:val="0"/>
                <w:numId w:val="6"/>
              </w:numPr>
              <w:tabs>
                <w:tab w:val="left" w:pos="319"/>
              </w:tabs>
              <w:spacing w:before="2" w:line="207" w:lineRule="exact"/>
              <w:ind w:hanging="210"/>
              <w:rPr>
                <w:sz w:val="18"/>
              </w:rPr>
            </w:pPr>
            <w:proofErr w:type="gramStart"/>
            <w:r w:rsidRPr="00043ED5">
              <w:rPr>
                <w:sz w:val="18"/>
              </w:rPr>
              <w:t>Chrudim</w:t>
            </w:r>
            <w:proofErr w:type="gramEnd"/>
            <w:r w:rsidRPr="00043ED5">
              <w:rPr>
                <w:sz w:val="18"/>
              </w:rPr>
              <w:t>–</w:t>
            </w:r>
            <w:proofErr w:type="gramStart"/>
            <w:r w:rsidRPr="00043ED5">
              <w:rPr>
                <w:sz w:val="18"/>
              </w:rPr>
              <w:t>Pardubice</w:t>
            </w:r>
            <w:proofErr w:type="gramEnd"/>
            <w:r w:rsidRPr="00043ED5">
              <w:rPr>
                <w:sz w:val="18"/>
              </w:rPr>
              <w:t>,</w:t>
            </w:r>
          </w:p>
          <w:p w:rsidR="00FD25B2" w:rsidRPr="00043ED5" w:rsidRDefault="00F83464">
            <w:pPr>
              <w:pStyle w:val="TableParagraph"/>
              <w:numPr>
                <w:ilvl w:val="0"/>
                <w:numId w:val="6"/>
              </w:numPr>
              <w:tabs>
                <w:tab w:val="left" w:pos="319"/>
              </w:tabs>
              <w:spacing w:line="207" w:lineRule="exact"/>
              <w:ind w:hanging="210"/>
              <w:rPr>
                <w:sz w:val="18"/>
              </w:rPr>
            </w:pPr>
            <w:r w:rsidRPr="00043ED5">
              <w:rPr>
                <w:sz w:val="18"/>
              </w:rPr>
              <w:t xml:space="preserve">Hradec </w:t>
            </w:r>
            <w:proofErr w:type="gramStart"/>
            <w:r w:rsidRPr="00043ED5">
              <w:rPr>
                <w:sz w:val="18"/>
              </w:rPr>
              <w:t>Králové</w:t>
            </w:r>
            <w:proofErr w:type="gramEnd"/>
            <w:r w:rsidRPr="00043ED5">
              <w:rPr>
                <w:sz w:val="18"/>
              </w:rPr>
              <w:t>–</w:t>
            </w:r>
            <w:proofErr w:type="gramStart"/>
            <w:r w:rsidRPr="00043ED5">
              <w:rPr>
                <w:sz w:val="18"/>
              </w:rPr>
              <w:t>Jaroměř</w:t>
            </w:r>
            <w:proofErr w:type="gramEnd"/>
            <w:r w:rsidRPr="00043ED5">
              <w:rPr>
                <w:sz w:val="18"/>
              </w:rPr>
              <w:t>.</w:t>
            </w:r>
          </w:p>
        </w:tc>
        <w:tc>
          <w:tcPr>
            <w:tcW w:w="7657" w:type="dxa"/>
          </w:tcPr>
          <w:p w:rsidR="00FD25B2" w:rsidRPr="00043ED5" w:rsidRDefault="00F83464">
            <w:pPr>
              <w:pStyle w:val="TableParagraph"/>
              <w:spacing w:line="206" w:lineRule="exact"/>
              <w:rPr>
                <w:sz w:val="18"/>
              </w:rPr>
            </w:pPr>
            <w:r w:rsidRPr="00043ED5">
              <w:rPr>
                <w:sz w:val="18"/>
              </w:rPr>
              <w:t>Úkol je splněn již ve vydaných ZÚR KHK.</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436.</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(188)</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Vymezí koridor pro železniční spojení</w:t>
            </w:r>
          </w:p>
          <w:p w:rsidR="00FD25B2" w:rsidRPr="00043ED5" w:rsidRDefault="00F83464">
            <w:pPr>
              <w:pStyle w:val="TableParagraph"/>
              <w:numPr>
                <w:ilvl w:val="0"/>
                <w:numId w:val="5"/>
              </w:numPr>
              <w:tabs>
                <w:tab w:val="left" w:pos="319"/>
              </w:tabs>
              <w:spacing w:before="2" w:line="207" w:lineRule="exact"/>
              <w:ind w:hanging="210"/>
              <w:rPr>
                <w:sz w:val="18"/>
              </w:rPr>
            </w:pPr>
            <w:proofErr w:type="gramStart"/>
            <w:r w:rsidRPr="00043ED5">
              <w:rPr>
                <w:sz w:val="18"/>
              </w:rPr>
              <w:t>Chrudim</w:t>
            </w:r>
            <w:proofErr w:type="gramEnd"/>
            <w:r w:rsidRPr="00043ED5">
              <w:rPr>
                <w:sz w:val="18"/>
              </w:rPr>
              <w:t>–</w:t>
            </w:r>
            <w:proofErr w:type="gramStart"/>
            <w:r w:rsidRPr="00043ED5">
              <w:rPr>
                <w:sz w:val="18"/>
              </w:rPr>
              <w:t>Pardubice</w:t>
            </w:r>
            <w:proofErr w:type="gramEnd"/>
            <w:r w:rsidRPr="00043ED5">
              <w:rPr>
                <w:sz w:val="18"/>
              </w:rPr>
              <w:t>,</w:t>
            </w:r>
          </w:p>
          <w:p w:rsidR="00FD25B2" w:rsidRPr="00043ED5" w:rsidRDefault="00F83464">
            <w:pPr>
              <w:pStyle w:val="TableParagraph"/>
              <w:numPr>
                <w:ilvl w:val="0"/>
                <w:numId w:val="5"/>
              </w:numPr>
              <w:tabs>
                <w:tab w:val="left" w:pos="319"/>
              </w:tabs>
              <w:spacing w:line="207" w:lineRule="exact"/>
              <w:ind w:hanging="210"/>
              <w:rPr>
                <w:sz w:val="18"/>
              </w:rPr>
            </w:pPr>
            <w:r w:rsidRPr="00043ED5">
              <w:rPr>
                <w:sz w:val="18"/>
              </w:rPr>
              <w:t xml:space="preserve">Hradec </w:t>
            </w:r>
            <w:proofErr w:type="gramStart"/>
            <w:r w:rsidRPr="00043ED5">
              <w:rPr>
                <w:sz w:val="18"/>
              </w:rPr>
              <w:t>Králové</w:t>
            </w:r>
            <w:proofErr w:type="gramEnd"/>
            <w:r w:rsidRPr="00043ED5">
              <w:rPr>
                <w:sz w:val="18"/>
              </w:rPr>
              <w:t>–</w:t>
            </w:r>
            <w:proofErr w:type="gramStart"/>
            <w:r w:rsidRPr="00043ED5">
              <w:rPr>
                <w:sz w:val="18"/>
              </w:rPr>
              <w:t>Jaroměř</w:t>
            </w:r>
            <w:proofErr w:type="gramEnd"/>
            <w:r w:rsidRPr="00043ED5">
              <w:rPr>
                <w:sz w:val="18"/>
              </w:rPr>
              <w:t>.</w:t>
            </w:r>
          </w:p>
        </w:tc>
        <w:tc>
          <w:tcPr>
            <w:tcW w:w="7657" w:type="dxa"/>
          </w:tcPr>
          <w:p w:rsidR="00FD25B2" w:rsidRPr="00043ED5" w:rsidRDefault="00F83464">
            <w:pPr>
              <w:pStyle w:val="TableParagraph"/>
              <w:ind w:left="153" w:right="440" w:hanging="12"/>
              <w:rPr>
                <w:sz w:val="18"/>
              </w:rPr>
            </w:pPr>
            <w:r w:rsidRPr="00043ED5">
              <w:rPr>
                <w:sz w:val="18"/>
              </w:rPr>
              <w:t xml:space="preserve">ZÚR </w:t>
            </w:r>
            <w:proofErr w:type="spellStart"/>
            <w:r w:rsidRPr="00043ED5">
              <w:rPr>
                <w:sz w:val="18"/>
              </w:rPr>
              <w:t>Pk</w:t>
            </w:r>
            <w:proofErr w:type="spellEnd"/>
            <w:r w:rsidRPr="00043ED5">
              <w:rPr>
                <w:sz w:val="18"/>
              </w:rPr>
              <w:t xml:space="preserve"> tento úkol naplňují vymezením koridoru pro umístění stavby ŽD2 Chrudim – Pardubice – Hradec Králové (- Jaroměř) s cílem zkapacitnění pro intenzivní aglomerační dopravu a navrhují na této trase koridor pro umístění stavby D101 (železniční trať </w:t>
            </w:r>
            <w:proofErr w:type="spellStart"/>
            <w:r w:rsidRPr="00043ED5">
              <w:rPr>
                <w:sz w:val="18"/>
              </w:rPr>
              <w:t>Medlešická</w:t>
            </w:r>
            <w:proofErr w:type="spellEnd"/>
            <w:r w:rsidRPr="00043ED5">
              <w:rPr>
                <w:sz w:val="18"/>
              </w:rPr>
              <w:t xml:space="preserve"> spojka) a D102 (</w:t>
            </w:r>
            <w:proofErr w:type="spellStart"/>
            <w:r w:rsidRPr="00043ED5">
              <w:rPr>
                <w:sz w:val="18"/>
              </w:rPr>
              <w:t>zdvojkolejnění</w:t>
            </w:r>
            <w:proofErr w:type="spellEnd"/>
            <w:r w:rsidRPr="00043ED5">
              <w:rPr>
                <w:sz w:val="18"/>
              </w:rPr>
              <w:t xml:space="preserve"> železniční trati č. 031 Pardubice - Hradec Králové). V případě nové trasy ZÚR vymezuje koridor v šířce 600 m, v případě </w:t>
            </w:r>
            <w:proofErr w:type="spellStart"/>
            <w:r w:rsidRPr="00043ED5">
              <w:rPr>
                <w:sz w:val="18"/>
              </w:rPr>
              <w:t>zdvojkolejnění</w:t>
            </w:r>
            <w:proofErr w:type="spellEnd"/>
            <w:r w:rsidRPr="00043ED5">
              <w:rPr>
                <w:sz w:val="18"/>
              </w:rPr>
              <w:t xml:space="preserve"> jen 300 m.</w:t>
            </w:r>
          </w:p>
        </w:tc>
      </w:tr>
      <w:tr w:rsidR="00FD25B2" w:rsidRPr="00043ED5">
        <w:trPr>
          <w:trHeight w:val="1843"/>
        </w:trPr>
        <w:tc>
          <w:tcPr>
            <w:tcW w:w="710" w:type="dxa"/>
          </w:tcPr>
          <w:p w:rsidR="00FD25B2" w:rsidRPr="00043ED5" w:rsidRDefault="00F83464">
            <w:pPr>
              <w:pStyle w:val="TableParagraph"/>
              <w:spacing w:before="116"/>
              <w:ind w:left="78"/>
              <w:rPr>
                <w:b/>
                <w:sz w:val="18"/>
              </w:rPr>
            </w:pPr>
            <w:r w:rsidRPr="00043ED5">
              <w:rPr>
                <w:b/>
                <w:sz w:val="18"/>
              </w:rPr>
              <w:lastRenderedPageBreak/>
              <w:t>437.</w:t>
            </w:r>
          </w:p>
        </w:tc>
        <w:tc>
          <w:tcPr>
            <w:tcW w:w="1702" w:type="dxa"/>
          </w:tcPr>
          <w:p w:rsidR="00FD25B2" w:rsidRPr="00043ED5" w:rsidRDefault="00F83464">
            <w:pPr>
              <w:pStyle w:val="TableParagraph"/>
              <w:spacing w:before="116"/>
              <w:rPr>
                <w:b/>
                <w:sz w:val="18"/>
              </w:rPr>
            </w:pPr>
            <w:r w:rsidRPr="00043ED5">
              <w:rPr>
                <w:b/>
                <w:sz w:val="18"/>
              </w:rPr>
              <w:t>Karlovarský kraj</w:t>
            </w:r>
          </w:p>
          <w:p w:rsidR="00FD25B2" w:rsidRPr="00043ED5" w:rsidRDefault="00FD25B2">
            <w:pPr>
              <w:pStyle w:val="TableParagraph"/>
              <w:ind w:left="0"/>
              <w:rPr>
                <w:sz w:val="20"/>
              </w:rPr>
            </w:pPr>
          </w:p>
          <w:p w:rsidR="00FD25B2" w:rsidRPr="00043ED5" w:rsidRDefault="00FD25B2">
            <w:pPr>
              <w:pStyle w:val="TableParagraph"/>
              <w:ind w:left="0"/>
              <w:rPr>
                <w:sz w:val="19"/>
              </w:rPr>
            </w:pPr>
          </w:p>
          <w:p w:rsidR="00FD25B2" w:rsidRPr="00043ED5" w:rsidRDefault="00F83464">
            <w:pPr>
              <w:pStyle w:val="TableParagraph"/>
              <w:spacing w:before="1"/>
              <w:ind w:right="603"/>
              <w:rPr>
                <w:i/>
                <w:sz w:val="18"/>
              </w:rPr>
            </w:pPr>
            <w:r w:rsidRPr="00043ED5">
              <w:rPr>
                <w:i/>
                <w:sz w:val="18"/>
              </w:rPr>
              <w:t>Ministerstvo dopravy</w:t>
            </w:r>
          </w:p>
        </w:tc>
        <w:tc>
          <w:tcPr>
            <w:tcW w:w="5528" w:type="dxa"/>
          </w:tcPr>
          <w:p w:rsidR="00FD25B2" w:rsidRPr="00043ED5" w:rsidRDefault="00F83464">
            <w:pPr>
              <w:pStyle w:val="TableParagraph"/>
              <w:spacing w:line="203" w:lineRule="exact"/>
              <w:rPr>
                <w:b/>
                <w:sz w:val="18"/>
              </w:rPr>
            </w:pPr>
            <w:r w:rsidRPr="00043ED5">
              <w:rPr>
                <w:b/>
                <w:sz w:val="18"/>
              </w:rPr>
              <w:t>čl. (189)</w:t>
            </w:r>
          </w:p>
          <w:p w:rsidR="00FD25B2" w:rsidRPr="00043ED5" w:rsidRDefault="00F83464">
            <w:pPr>
              <w:pStyle w:val="TableParagraph"/>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527"/>
              <w:rPr>
                <w:sz w:val="18"/>
              </w:rPr>
            </w:pPr>
            <w:r w:rsidRPr="00043ED5">
              <w:rPr>
                <w:sz w:val="18"/>
              </w:rPr>
              <w:t xml:space="preserve">Upřesní nebo vymezí koridory pro železniční spojení </w:t>
            </w:r>
            <w:proofErr w:type="gramStart"/>
            <w:r w:rsidRPr="00043ED5">
              <w:rPr>
                <w:sz w:val="18"/>
              </w:rPr>
              <w:t>Ostrov</w:t>
            </w:r>
            <w:proofErr w:type="gramEnd"/>
            <w:r w:rsidRPr="00043ED5">
              <w:rPr>
                <w:sz w:val="18"/>
              </w:rPr>
              <w:t xml:space="preserve">– </w:t>
            </w:r>
            <w:proofErr w:type="gramStart"/>
            <w:r w:rsidRPr="00043ED5">
              <w:rPr>
                <w:sz w:val="18"/>
              </w:rPr>
              <w:t>Chomutov</w:t>
            </w:r>
            <w:proofErr w:type="gramEnd"/>
            <w:r w:rsidRPr="00043ED5">
              <w:rPr>
                <w:sz w:val="18"/>
              </w:rPr>
              <w:t>–Most–Ústí nad Labem po splnění [čl. (178)].</w:t>
            </w:r>
          </w:p>
        </w:tc>
        <w:tc>
          <w:tcPr>
            <w:tcW w:w="7657" w:type="dxa"/>
          </w:tcPr>
          <w:p w:rsidR="00FD25B2" w:rsidRPr="00043ED5" w:rsidRDefault="00F83464">
            <w:pPr>
              <w:pStyle w:val="TableParagraph"/>
              <w:spacing w:before="1"/>
              <w:ind w:left="141" w:right="462" w:hanging="15"/>
              <w:rPr>
                <w:sz w:val="18"/>
              </w:rPr>
            </w:pPr>
            <w:r w:rsidRPr="00043ED5">
              <w:rPr>
                <w:sz w:val="18"/>
              </w:rPr>
              <w:t>Z plnění úkolu dle čl. (178), na který je úkol dle čl. (189) vázán, nevyplývají žádné nové územní nároky, které by bylo potřeba prověřit v ÚPD. Kraj bere plnění úkolu dle čl. (178) na vědomí.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517"/>
        </w:trPr>
        <w:tc>
          <w:tcPr>
            <w:tcW w:w="710" w:type="dxa"/>
          </w:tcPr>
          <w:p w:rsidR="00FD25B2" w:rsidRPr="00043ED5" w:rsidRDefault="00F83464">
            <w:pPr>
              <w:pStyle w:val="TableParagraph"/>
              <w:spacing w:before="116"/>
              <w:ind w:left="78"/>
              <w:rPr>
                <w:b/>
                <w:sz w:val="18"/>
              </w:rPr>
            </w:pPr>
            <w:r w:rsidRPr="00043ED5">
              <w:rPr>
                <w:b/>
                <w:sz w:val="18"/>
              </w:rPr>
              <w:t>438.</w:t>
            </w:r>
          </w:p>
        </w:tc>
        <w:tc>
          <w:tcPr>
            <w:tcW w:w="1702" w:type="dxa"/>
          </w:tcPr>
          <w:p w:rsidR="00FD25B2" w:rsidRPr="00043ED5" w:rsidRDefault="00F83464">
            <w:pPr>
              <w:pStyle w:val="TableParagraph"/>
              <w:spacing w:before="116"/>
              <w:rPr>
                <w:b/>
                <w:sz w:val="18"/>
              </w:rPr>
            </w:pPr>
            <w:r w:rsidRPr="00043ED5">
              <w:rPr>
                <w:b/>
                <w:sz w:val="18"/>
              </w:rPr>
              <w:t>Ústecký kraj</w:t>
            </w:r>
          </w:p>
          <w:p w:rsidR="00FD25B2" w:rsidRPr="00043ED5" w:rsidRDefault="00FD25B2">
            <w:pPr>
              <w:pStyle w:val="TableParagraph"/>
              <w:ind w:left="0"/>
              <w:rPr>
                <w:sz w:val="20"/>
              </w:rPr>
            </w:pPr>
          </w:p>
          <w:p w:rsidR="00FD25B2" w:rsidRPr="00043ED5" w:rsidRDefault="00FD25B2">
            <w:pPr>
              <w:pStyle w:val="TableParagraph"/>
              <w:ind w:left="0"/>
              <w:rPr>
                <w:sz w:val="19"/>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3" w:lineRule="exact"/>
              <w:rPr>
                <w:b/>
                <w:sz w:val="18"/>
              </w:rPr>
            </w:pPr>
            <w:r w:rsidRPr="00043ED5">
              <w:rPr>
                <w:b/>
                <w:sz w:val="18"/>
              </w:rPr>
              <w:t>čl. (189)</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line="242" w:lineRule="auto"/>
              <w:ind w:right="527"/>
              <w:rPr>
                <w:sz w:val="18"/>
              </w:rPr>
            </w:pPr>
            <w:r w:rsidRPr="00043ED5">
              <w:rPr>
                <w:sz w:val="18"/>
              </w:rPr>
              <w:t xml:space="preserve">Upřesní nebo vymezí koridory pro železniční spojení </w:t>
            </w:r>
            <w:proofErr w:type="gramStart"/>
            <w:r w:rsidRPr="00043ED5">
              <w:rPr>
                <w:sz w:val="18"/>
              </w:rPr>
              <w:t>Ostrov</w:t>
            </w:r>
            <w:proofErr w:type="gramEnd"/>
            <w:r w:rsidRPr="00043ED5">
              <w:rPr>
                <w:sz w:val="18"/>
              </w:rPr>
              <w:t xml:space="preserve">– </w:t>
            </w:r>
            <w:proofErr w:type="gramStart"/>
            <w:r w:rsidRPr="00043ED5">
              <w:rPr>
                <w:sz w:val="18"/>
              </w:rPr>
              <w:t>Chomutov</w:t>
            </w:r>
            <w:proofErr w:type="gramEnd"/>
            <w:r w:rsidRPr="00043ED5">
              <w:rPr>
                <w:sz w:val="18"/>
              </w:rPr>
              <w:t>–Most–Ústí nad Labem po splnění [čl. (178)].</w:t>
            </w:r>
          </w:p>
        </w:tc>
        <w:tc>
          <w:tcPr>
            <w:tcW w:w="7657" w:type="dxa"/>
          </w:tcPr>
          <w:p w:rsidR="00FD25B2" w:rsidRPr="00043ED5" w:rsidRDefault="00F83464">
            <w:pPr>
              <w:pStyle w:val="TableParagraph"/>
              <w:spacing w:before="1"/>
              <w:ind w:left="153" w:right="221" w:hanging="12"/>
              <w:rPr>
                <w:sz w:val="18"/>
              </w:rPr>
            </w:pPr>
            <w:r w:rsidRPr="00043ED5">
              <w:rPr>
                <w:sz w:val="18"/>
              </w:rPr>
              <w:t>ŽD3 - Koridor konvenční železniční dopravy Cheb - Karlovy Vary - Chomutov - Most - Ústí nad Labem. V platných ZÚR ÚK je vymezen koridor železniční tratě č. 140 a č. 130 Klášterec nad Ohří - Ústí nad Labem, optimalizace jako VPS - i. V rámci návrhu 2aZÚR ÚK zůstává vymezený koridor beze změny.</w:t>
            </w: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439.</w:t>
            </w:r>
          </w:p>
        </w:tc>
        <w:tc>
          <w:tcPr>
            <w:tcW w:w="1702" w:type="dxa"/>
          </w:tcPr>
          <w:p w:rsidR="00FD25B2" w:rsidRPr="00043ED5" w:rsidRDefault="00F83464">
            <w:pPr>
              <w:pStyle w:val="TableParagraph"/>
              <w:spacing w:before="114"/>
              <w:rPr>
                <w:b/>
                <w:sz w:val="18"/>
              </w:rPr>
            </w:pPr>
            <w:r w:rsidRPr="00043ED5">
              <w:rPr>
                <w:b/>
                <w:sz w:val="18"/>
              </w:rPr>
              <w:t>Pardubický kraj</w:t>
            </w:r>
          </w:p>
          <w:p w:rsidR="00FD25B2" w:rsidRPr="00043ED5" w:rsidRDefault="00FD25B2">
            <w:pPr>
              <w:pStyle w:val="TableParagraph"/>
              <w:ind w:left="0"/>
              <w:rPr>
                <w:sz w:val="20"/>
              </w:rPr>
            </w:pPr>
          </w:p>
          <w:p w:rsidR="00FD25B2" w:rsidRPr="00043ED5" w:rsidRDefault="00FD25B2">
            <w:pPr>
              <w:pStyle w:val="TableParagraph"/>
              <w:spacing w:before="11"/>
              <w:ind w:left="0"/>
              <w:rPr>
                <w:sz w:val="18"/>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1" w:lineRule="exact"/>
              <w:rPr>
                <w:b/>
                <w:sz w:val="18"/>
              </w:rPr>
            </w:pPr>
            <w:r w:rsidRPr="00043ED5">
              <w:rPr>
                <w:b/>
                <w:sz w:val="18"/>
              </w:rPr>
              <w:t>čl. (190)</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307"/>
              <w:rPr>
                <w:sz w:val="18"/>
              </w:rPr>
            </w:pPr>
            <w:r w:rsidRPr="00043ED5">
              <w:rPr>
                <w:sz w:val="18"/>
              </w:rPr>
              <w:t xml:space="preserve">Prověří územní podmínky pro umístění rozvojového záměru pro železniční spojení Česká </w:t>
            </w:r>
            <w:proofErr w:type="gramStart"/>
            <w:r w:rsidRPr="00043ED5">
              <w:rPr>
                <w:sz w:val="18"/>
              </w:rPr>
              <w:t>Třebová</w:t>
            </w:r>
            <w:proofErr w:type="gramEnd"/>
            <w:r w:rsidRPr="00043ED5">
              <w:rPr>
                <w:sz w:val="18"/>
              </w:rPr>
              <w:t>–</w:t>
            </w:r>
            <w:proofErr w:type="gramStart"/>
            <w:r w:rsidRPr="00043ED5">
              <w:rPr>
                <w:sz w:val="18"/>
              </w:rPr>
              <w:t>Brno</w:t>
            </w:r>
            <w:proofErr w:type="gramEnd"/>
            <w:r w:rsidRPr="00043ED5">
              <w:rPr>
                <w:sz w:val="18"/>
              </w:rPr>
              <w:t xml:space="preserve"> [po splnění čl. (179)] a podle výsledků prověření za-jistí ochranu území pro tento rozvojový záměr vymezením územní rezervy, případně vymezením koridoru.</w:t>
            </w:r>
          </w:p>
        </w:tc>
        <w:tc>
          <w:tcPr>
            <w:tcW w:w="7657" w:type="dxa"/>
          </w:tcPr>
          <w:p w:rsidR="00F551FE" w:rsidRPr="00043ED5" w:rsidRDefault="00F551FE" w:rsidP="0040744D">
            <w:pPr>
              <w:pStyle w:val="TableParagraph"/>
              <w:spacing w:line="206" w:lineRule="exact"/>
              <w:rPr>
                <w:sz w:val="18"/>
              </w:rPr>
            </w:pPr>
            <w:r w:rsidRPr="00B4641B">
              <w:rPr>
                <w:sz w:val="18"/>
              </w:rPr>
              <w:t>Úkol bude prověřen v rámci aktualizace ZÚR P</w:t>
            </w:r>
            <w:r w:rsidR="0040744D" w:rsidRPr="00B4641B">
              <w:rPr>
                <w:sz w:val="18"/>
              </w:rPr>
              <w:t>ardubického kraje</w:t>
            </w:r>
            <w:r w:rsidRPr="00B4641B">
              <w:rPr>
                <w:sz w:val="18"/>
              </w:rPr>
              <w:t xml:space="preserve"> po předložení územních nároků dle čl. (179) v PÚR ČR.</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440.</w:t>
            </w:r>
          </w:p>
        </w:tc>
        <w:tc>
          <w:tcPr>
            <w:tcW w:w="1702" w:type="dxa"/>
          </w:tcPr>
          <w:p w:rsidR="00FD25B2" w:rsidRPr="00043ED5" w:rsidRDefault="00F83464">
            <w:pPr>
              <w:pStyle w:val="TableParagraph"/>
              <w:spacing w:before="114"/>
              <w:ind w:right="353"/>
              <w:rPr>
                <w:b/>
                <w:sz w:val="18"/>
              </w:rPr>
            </w:pPr>
            <w:r w:rsidRPr="00043ED5">
              <w:rPr>
                <w:b/>
                <w:sz w:val="18"/>
              </w:rPr>
              <w:t>Jihomoravský kraj</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2" w:lineRule="exact"/>
              <w:rPr>
                <w:b/>
                <w:sz w:val="18"/>
              </w:rPr>
            </w:pPr>
            <w:r w:rsidRPr="00043ED5">
              <w:rPr>
                <w:b/>
                <w:sz w:val="18"/>
              </w:rPr>
              <w:t>čl. (190)</w:t>
            </w:r>
          </w:p>
          <w:p w:rsidR="00FD25B2" w:rsidRPr="00043ED5" w:rsidRDefault="00F83464">
            <w:pPr>
              <w:pStyle w:val="TableParagraph"/>
              <w:spacing w:before="2"/>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307"/>
              <w:rPr>
                <w:sz w:val="18"/>
              </w:rPr>
            </w:pPr>
            <w:r w:rsidRPr="00043ED5">
              <w:rPr>
                <w:sz w:val="18"/>
              </w:rPr>
              <w:t xml:space="preserve">Prověří územní podmínky pro umístění rozvojového záměru pro železniční spojení Česká </w:t>
            </w:r>
            <w:proofErr w:type="gramStart"/>
            <w:r w:rsidRPr="00043ED5">
              <w:rPr>
                <w:sz w:val="18"/>
              </w:rPr>
              <w:t>Třebová</w:t>
            </w:r>
            <w:proofErr w:type="gramEnd"/>
            <w:r w:rsidRPr="00043ED5">
              <w:rPr>
                <w:sz w:val="18"/>
              </w:rPr>
              <w:t>–</w:t>
            </w:r>
            <w:proofErr w:type="gramStart"/>
            <w:r w:rsidRPr="00043ED5">
              <w:rPr>
                <w:sz w:val="18"/>
              </w:rPr>
              <w:t>Brno</w:t>
            </w:r>
            <w:proofErr w:type="gramEnd"/>
            <w:r w:rsidRPr="00043ED5">
              <w:rPr>
                <w:sz w:val="18"/>
              </w:rPr>
              <w:t xml:space="preserve"> [po splnění čl. (179)] a podle výsledků prověření za-jistí ochranu území pro tento rozvojový záměr vymezením územní rezervy, případně vymezením koridoru.</w:t>
            </w:r>
          </w:p>
        </w:tc>
        <w:tc>
          <w:tcPr>
            <w:tcW w:w="7657" w:type="dxa"/>
          </w:tcPr>
          <w:p w:rsidR="00FD25B2" w:rsidRPr="00043ED5" w:rsidRDefault="00F83464">
            <w:pPr>
              <w:pStyle w:val="TableParagraph"/>
              <w:ind w:left="153" w:right="422" w:hanging="12"/>
              <w:rPr>
                <w:sz w:val="18"/>
              </w:rPr>
            </w:pPr>
            <w:r w:rsidRPr="00043ED5">
              <w:rPr>
                <w:sz w:val="18"/>
              </w:rPr>
              <w:t>Úkol pro územní plánování je vázán na splnění úkolu pro ministerstva v čl. (179), který je stále v řešení.</w:t>
            </w:r>
          </w:p>
          <w:p w:rsidR="00FD25B2" w:rsidRPr="00043ED5" w:rsidRDefault="00F83464">
            <w:pPr>
              <w:pStyle w:val="TableParagraph"/>
              <w:ind w:left="153" w:right="115" w:hanging="12"/>
              <w:rPr>
                <w:sz w:val="18"/>
              </w:rPr>
            </w:pPr>
            <w:r w:rsidRPr="00043ED5">
              <w:rPr>
                <w:sz w:val="18"/>
              </w:rPr>
              <w:t>Po dohodě s MD ZÚR JMK do doby pořízení podrobných podkladů pro možné vymezení územních změn železničního spojení v úseku Česká Třebová – Brno vymezují územní rezervu pro optimalizaci konvenční železniční tratě ve stávající stopě:</w:t>
            </w:r>
          </w:p>
          <w:p w:rsidR="00FD25B2" w:rsidRPr="00043ED5" w:rsidRDefault="00F83464">
            <w:pPr>
              <w:pStyle w:val="TableParagraph"/>
              <w:spacing w:before="1"/>
              <w:ind w:left="141"/>
              <w:rPr>
                <w:sz w:val="18"/>
              </w:rPr>
            </w:pPr>
            <w:r w:rsidRPr="00043ED5">
              <w:rPr>
                <w:sz w:val="18"/>
                <w:u w:val="single"/>
              </w:rPr>
              <w:t>RDZ07</w:t>
            </w:r>
            <w:r w:rsidRPr="00043ED5">
              <w:rPr>
                <w:sz w:val="18"/>
              </w:rPr>
              <w:t xml:space="preserve"> Trať č. 260 Brno – Letovice – hranice </w:t>
            </w:r>
            <w:proofErr w:type="gramStart"/>
            <w:r w:rsidRPr="00043ED5">
              <w:rPr>
                <w:sz w:val="18"/>
              </w:rPr>
              <w:t>kraje (– Česká</w:t>
            </w:r>
            <w:proofErr w:type="gramEnd"/>
            <w:r w:rsidRPr="00043ED5">
              <w:rPr>
                <w:sz w:val="18"/>
              </w:rPr>
              <w:t xml:space="preserve"> Třebová), optimalizace.</w:t>
            </w:r>
          </w:p>
        </w:tc>
      </w:tr>
      <w:tr w:rsidR="00FD25B2" w:rsidRPr="00043ED5">
        <w:trPr>
          <w:trHeight w:val="1514"/>
        </w:trPr>
        <w:tc>
          <w:tcPr>
            <w:tcW w:w="710" w:type="dxa"/>
          </w:tcPr>
          <w:p w:rsidR="00FD25B2" w:rsidRPr="00043ED5" w:rsidRDefault="00F83464">
            <w:pPr>
              <w:pStyle w:val="TableParagraph"/>
              <w:spacing w:before="114"/>
              <w:ind w:left="78"/>
              <w:rPr>
                <w:b/>
                <w:sz w:val="18"/>
              </w:rPr>
            </w:pPr>
            <w:r w:rsidRPr="00043ED5">
              <w:rPr>
                <w:b/>
                <w:sz w:val="18"/>
              </w:rPr>
              <w:t>441.</w:t>
            </w:r>
          </w:p>
        </w:tc>
        <w:tc>
          <w:tcPr>
            <w:tcW w:w="1702" w:type="dxa"/>
          </w:tcPr>
          <w:p w:rsidR="00FD25B2" w:rsidRPr="00043ED5" w:rsidRDefault="00F83464">
            <w:pPr>
              <w:pStyle w:val="TableParagraph"/>
              <w:spacing w:before="114"/>
              <w:rPr>
                <w:b/>
                <w:sz w:val="18"/>
              </w:rPr>
            </w:pPr>
            <w:r w:rsidRPr="00043ED5">
              <w:rPr>
                <w:b/>
                <w:sz w:val="18"/>
              </w:rPr>
              <w:t>Středočeský kraj</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spacing w:before="1"/>
              <w:ind w:right="603"/>
              <w:rPr>
                <w:i/>
                <w:sz w:val="18"/>
              </w:rPr>
            </w:pPr>
            <w:r w:rsidRPr="00043ED5">
              <w:rPr>
                <w:i/>
                <w:sz w:val="18"/>
              </w:rPr>
              <w:t>Ministerstvo dopravy</w:t>
            </w:r>
          </w:p>
        </w:tc>
        <w:tc>
          <w:tcPr>
            <w:tcW w:w="5528" w:type="dxa"/>
          </w:tcPr>
          <w:p w:rsidR="00FD25B2" w:rsidRPr="00043ED5" w:rsidRDefault="00F83464">
            <w:pPr>
              <w:pStyle w:val="TableParagraph"/>
              <w:spacing w:line="201" w:lineRule="exact"/>
              <w:rPr>
                <w:b/>
                <w:sz w:val="18"/>
              </w:rPr>
            </w:pPr>
            <w:r w:rsidRPr="00043ED5">
              <w:rPr>
                <w:b/>
                <w:sz w:val="18"/>
              </w:rPr>
              <w:t>čl. (191)</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267"/>
              <w:rPr>
                <w:sz w:val="18"/>
              </w:rPr>
            </w:pPr>
            <w:r w:rsidRPr="00043ED5">
              <w:rPr>
                <w:sz w:val="18"/>
              </w:rPr>
              <w:t xml:space="preserve">Vymezí koridor pro zkapacitnění a zlepšení železničního spojení </w:t>
            </w:r>
            <w:proofErr w:type="gramStart"/>
            <w:r w:rsidRPr="00043ED5">
              <w:rPr>
                <w:sz w:val="18"/>
              </w:rPr>
              <w:t>Nymburk</w:t>
            </w:r>
            <w:proofErr w:type="gramEnd"/>
            <w:r w:rsidRPr="00043ED5">
              <w:rPr>
                <w:sz w:val="18"/>
              </w:rPr>
              <w:t>–</w:t>
            </w:r>
            <w:proofErr w:type="gramStart"/>
            <w:r w:rsidRPr="00043ED5">
              <w:rPr>
                <w:sz w:val="18"/>
              </w:rPr>
              <w:t>Mladá</w:t>
            </w:r>
            <w:proofErr w:type="gramEnd"/>
            <w:r w:rsidRPr="00043ED5">
              <w:rPr>
                <w:sz w:val="18"/>
              </w:rPr>
              <w:t xml:space="preserve"> Boleslav.</w:t>
            </w:r>
          </w:p>
        </w:tc>
        <w:tc>
          <w:tcPr>
            <w:tcW w:w="7657" w:type="dxa"/>
          </w:tcPr>
          <w:p w:rsidR="00FD25B2" w:rsidRPr="00043ED5" w:rsidRDefault="00F83464">
            <w:pPr>
              <w:pStyle w:val="TableParagraph"/>
              <w:spacing w:line="206" w:lineRule="exact"/>
              <w:rPr>
                <w:sz w:val="18"/>
              </w:rPr>
            </w:pPr>
            <w:r w:rsidRPr="00043ED5">
              <w:rPr>
                <w:sz w:val="18"/>
              </w:rPr>
              <w:t>Vymezení koridoru kodifikováno v ZÚR SK (2011).</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517"/>
        </w:trPr>
        <w:tc>
          <w:tcPr>
            <w:tcW w:w="710" w:type="dxa"/>
          </w:tcPr>
          <w:p w:rsidR="00FD25B2" w:rsidRPr="00043ED5" w:rsidRDefault="00F83464">
            <w:pPr>
              <w:pStyle w:val="TableParagraph"/>
              <w:spacing w:before="116"/>
              <w:ind w:left="78"/>
              <w:rPr>
                <w:b/>
                <w:sz w:val="18"/>
              </w:rPr>
            </w:pPr>
            <w:r w:rsidRPr="00043ED5">
              <w:rPr>
                <w:b/>
                <w:sz w:val="18"/>
              </w:rPr>
              <w:t>442.</w:t>
            </w:r>
          </w:p>
        </w:tc>
        <w:tc>
          <w:tcPr>
            <w:tcW w:w="1702" w:type="dxa"/>
          </w:tcPr>
          <w:p w:rsidR="00FD25B2" w:rsidRPr="00043ED5" w:rsidRDefault="00F83464">
            <w:pPr>
              <w:pStyle w:val="TableParagraph"/>
              <w:spacing w:before="116"/>
              <w:ind w:right="443"/>
              <w:rPr>
                <w:b/>
                <w:sz w:val="18"/>
              </w:rPr>
            </w:pPr>
            <w:r w:rsidRPr="00043ED5">
              <w:rPr>
                <w:b/>
                <w:sz w:val="18"/>
              </w:rPr>
              <w:t>Hlavní město Praha</w:t>
            </w:r>
          </w:p>
          <w:p w:rsidR="00FD25B2" w:rsidRPr="00043ED5" w:rsidRDefault="00FD25B2">
            <w:pPr>
              <w:pStyle w:val="TableParagraph"/>
              <w:ind w:left="0"/>
              <w:rPr>
                <w:sz w:val="20"/>
              </w:rPr>
            </w:pPr>
          </w:p>
          <w:p w:rsidR="00FD25B2" w:rsidRPr="00043ED5" w:rsidRDefault="00FD25B2">
            <w:pPr>
              <w:pStyle w:val="TableParagraph"/>
              <w:ind w:left="0"/>
              <w:rPr>
                <w:sz w:val="19"/>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3" w:lineRule="exact"/>
              <w:rPr>
                <w:b/>
                <w:sz w:val="18"/>
              </w:rPr>
            </w:pPr>
            <w:r w:rsidRPr="00043ED5">
              <w:rPr>
                <w:b/>
                <w:sz w:val="18"/>
              </w:rPr>
              <w:t>čl. (192)</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w:t>
            </w:r>
            <w:r w:rsidRPr="00043ED5">
              <w:rPr>
                <w:b/>
                <w:spacing w:val="-12"/>
                <w:sz w:val="18"/>
              </w:rPr>
              <w:t xml:space="preserve"> </w:t>
            </w:r>
            <w:r w:rsidRPr="00043ED5">
              <w:rPr>
                <w:b/>
                <w:sz w:val="18"/>
              </w:rPr>
              <w:t>plánování:</w:t>
            </w:r>
          </w:p>
          <w:p w:rsidR="00FD25B2" w:rsidRPr="00043ED5" w:rsidRDefault="00F83464">
            <w:pPr>
              <w:pStyle w:val="TableParagraph"/>
              <w:spacing w:before="4" w:line="242" w:lineRule="auto"/>
              <w:ind w:right="504"/>
              <w:rPr>
                <w:sz w:val="18"/>
              </w:rPr>
            </w:pPr>
            <w:r w:rsidRPr="00043ED5">
              <w:rPr>
                <w:sz w:val="18"/>
              </w:rPr>
              <w:t xml:space="preserve">Vymezí koridor pro železniční spojení v úsecích </w:t>
            </w:r>
            <w:proofErr w:type="gramStart"/>
            <w:r w:rsidRPr="00043ED5">
              <w:rPr>
                <w:sz w:val="18"/>
              </w:rPr>
              <w:t>Praha</w:t>
            </w:r>
            <w:proofErr w:type="gramEnd"/>
            <w:r w:rsidRPr="00043ED5">
              <w:rPr>
                <w:sz w:val="18"/>
              </w:rPr>
              <w:t>–</w:t>
            </w:r>
            <w:proofErr w:type="gramStart"/>
            <w:r w:rsidRPr="00043ED5">
              <w:rPr>
                <w:sz w:val="18"/>
              </w:rPr>
              <w:t>letiště</w:t>
            </w:r>
            <w:proofErr w:type="gramEnd"/>
            <w:r w:rsidRPr="00043ED5">
              <w:rPr>
                <w:sz w:val="18"/>
              </w:rPr>
              <w:t xml:space="preserve"> Praha-Ruzyně;</w:t>
            </w:r>
            <w:r w:rsidRPr="00043ED5">
              <w:rPr>
                <w:spacing w:val="-1"/>
                <w:sz w:val="18"/>
              </w:rPr>
              <w:t xml:space="preserve"> </w:t>
            </w:r>
            <w:proofErr w:type="gramStart"/>
            <w:r w:rsidRPr="00043ED5">
              <w:rPr>
                <w:sz w:val="18"/>
              </w:rPr>
              <w:t>Praha</w:t>
            </w:r>
            <w:proofErr w:type="gramEnd"/>
            <w:r w:rsidRPr="00043ED5">
              <w:rPr>
                <w:sz w:val="18"/>
              </w:rPr>
              <w:t>–</w:t>
            </w:r>
            <w:proofErr w:type="gramStart"/>
            <w:r w:rsidRPr="00043ED5">
              <w:rPr>
                <w:sz w:val="18"/>
              </w:rPr>
              <w:t>Kladno</w:t>
            </w:r>
            <w:proofErr w:type="gramEnd"/>
            <w:r w:rsidRPr="00043ED5">
              <w:rPr>
                <w:sz w:val="18"/>
              </w:rPr>
              <w:t>.</w:t>
            </w:r>
          </w:p>
        </w:tc>
        <w:tc>
          <w:tcPr>
            <w:tcW w:w="7657" w:type="dxa"/>
          </w:tcPr>
          <w:p w:rsidR="00FD25B2" w:rsidRPr="00BD3F62" w:rsidRDefault="00F83464">
            <w:pPr>
              <w:pStyle w:val="TableParagraph"/>
              <w:spacing w:before="1"/>
              <w:ind w:left="141" w:right="498"/>
              <w:jc w:val="both"/>
              <w:rPr>
                <w:color w:val="FF0000"/>
                <w:sz w:val="18"/>
              </w:rPr>
            </w:pPr>
            <w:r w:rsidRPr="00043ED5">
              <w:rPr>
                <w:sz w:val="18"/>
              </w:rPr>
              <w:t xml:space="preserve">V Aktualizaci č. 1 ZÚR hl. m. Prahy je koridor pro železniční trať obsažen (rychlodráha). </w:t>
            </w:r>
            <w:r w:rsidRPr="00BD3F62">
              <w:rPr>
                <w:strike/>
                <w:color w:val="FF0000"/>
                <w:sz w:val="18"/>
              </w:rPr>
              <w:t>Také je nyní pořizována samostatná Aktualizace č. 4 ZÚR hl. m. Prahy, jejímž obsahem bude upřesnění části této železniční trati na letiště - po VP, žádost na DO (§ 39 odst. 4).</w:t>
            </w:r>
            <w:r w:rsidR="002D367F" w:rsidRPr="00BD3F62">
              <w:rPr>
                <w:color w:val="FF0000"/>
                <w:sz w:val="18"/>
              </w:rPr>
              <w:t xml:space="preserve"> Dne 6. 9. 2018 byla vydána samostatná Aktualizace č. 4 ZÚR hl. m. Prahy, která řeší upřesnění části železniční trati na letiště (rychlodráha). Dále je nyní pořizována Aktualizace č. 6 ZÚR, která řeší modernizaci trati Prahy-Výstaviště – Praha-Veleslavín – součástí železničního spojení Prahy, letiště a Kladna. Jedná se o posunutí jižním směrem oproti trati schválené Aktualizací č. 4 ZÚR na základě geofyzikálního měření pro potřeby posouzení šíření vibrací.</w:t>
            </w:r>
            <w:bookmarkStart w:id="0" w:name="_GoBack"/>
            <w:bookmarkEnd w:id="0"/>
          </w:p>
          <w:p w:rsidR="002D367F" w:rsidRPr="002D367F" w:rsidRDefault="002D367F">
            <w:pPr>
              <w:pStyle w:val="TableParagraph"/>
              <w:spacing w:before="1"/>
              <w:ind w:left="141" w:right="498"/>
              <w:jc w:val="both"/>
              <w:rPr>
                <w:sz w:val="18"/>
              </w:rPr>
            </w:pPr>
          </w:p>
        </w:tc>
      </w:tr>
      <w:tr w:rsidR="00FD25B2" w:rsidRPr="00043ED5">
        <w:trPr>
          <w:trHeight w:val="1513"/>
        </w:trPr>
        <w:tc>
          <w:tcPr>
            <w:tcW w:w="710" w:type="dxa"/>
          </w:tcPr>
          <w:p w:rsidR="00FD25B2" w:rsidRPr="00043ED5" w:rsidRDefault="00F83464">
            <w:pPr>
              <w:pStyle w:val="TableParagraph"/>
              <w:spacing w:before="114"/>
              <w:ind w:left="78"/>
              <w:rPr>
                <w:b/>
                <w:sz w:val="18"/>
              </w:rPr>
            </w:pPr>
            <w:r w:rsidRPr="00043ED5">
              <w:rPr>
                <w:b/>
                <w:sz w:val="18"/>
              </w:rPr>
              <w:t>443.</w:t>
            </w:r>
          </w:p>
        </w:tc>
        <w:tc>
          <w:tcPr>
            <w:tcW w:w="1702" w:type="dxa"/>
          </w:tcPr>
          <w:p w:rsidR="00FD25B2" w:rsidRPr="00043ED5" w:rsidRDefault="00F83464">
            <w:pPr>
              <w:pStyle w:val="TableParagraph"/>
              <w:spacing w:before="114"/>
              <w:rPr>
                <w:b/>
                <w:sz w:val="18"/>
              </w:rPr>
            </w:pPr>
            <w:r w:rsidRPr="00043ED5">
              <w:rPr>
                <w:b/>
                <w:sz w:val="18"/>
              </w:rPr>
              <w:t>Středočeský kraj</w:t>
            </w:r>
          </w:p>
          <w:p w:rsidR="00FD25B2" w:rsidRPr="00043ED5" w:rsidRDefault="00FD25B2">
            <w:pPr>
              <w:pStyle w:val="TableParagraph"/>
              <w:ind w:left="0"/>
              <w:rPr>
                <w:sz w:val="20"/>
              </w:rPr>
            </w:pPr>
          </w:p>
          <w:p w:rsidR="00FD25B2" w:rsidRPr="00043ED5" w:rsidRDefault="00FD25B2">
            <w:pPr>
              <w:pStyle w:val="TableParagraph"/>
              <w:spacing w:before="11"/>
              <w:ind w:left="0"/>
              <w:rPr>
                <w:sz w:val="18"/>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1" w:lineRule="exact"/>
              <w:rPr>
                <w:b/>
                <w:sz w:val="18"/>
              </w:rPr>
            </w:pPr>
            <w:r w:rsidRPr="00043ED5">
              <w:rPr>
                <w:b/>
                <w:sz w:val="18"/>
              </w:rPr>
              <w:t>čl. (192)</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w:t>
            </w:r>
            <w:r w:rsidRPr="00043ED5">
              <w:rPr>
                <w:b/>
                <w:spacing w:val="-12"/>
                <w:sz w:val="18"/>
              </w:rPr>
              <w:t xml:space="preserve"> </w:t>
            </w:r>
            <w:r w:rsidRPr="00043ED5">
              <w:rPr>
                <w:b/>
                <w:sz w:val="18"/>
              </w:rPr>
              <w:t>plánování:</w:t>
            </w:r>
          </w:p>
          <w:p w:rsidR="00FD25B2" w:rsidRPr="00043ED5" w:rsidRDefault="00F83464">
            <w:pPr>
              <w:pStyle w:val="TableParagraph"/>
              <w:spacing w:before="4"/>
              <w:ind w:right="504"/>
              <w:rPr>
                <w:sz w:val="18"/>
              </w:rPr>
            </w:pPr>
            <w:r w:rsidRPr="00043ED5">
              <w:rPr>
                <w:sz w:val="18"/>
              </w:rPr>
              <w:t xml:space="preserve">Vymezí koridor pro železniční spojení v úsecích </w:t>
            </w:r>
            <w:proofErr w:type="gramStart"/>
            <w:r w:rsidRPr="00043ED5">
              <w:rPr>
                <w:sz w:val="18"/>
              </w:rPr>
              <w:t>Praha</w:t>
            </w:r>
            <w:proofErr w:type="gramEnd"/>
            <w:r w:rsidRPr="00043ED5">
              <w:rPr>
                <w:sz w:val="18"/>
              </w:rPr>
              <w:t>–</w:t>
            </w:r>
            <w:proofErr w:type="gramStart"/>
            <w:r w:rsidRPr="00043ED5">
              <w:rPr>
                <w:sz w:val="18"/>
              </w:rPr>
              <w:t>letiště</w:t>
            </w:r>
            <w:proofErr w:type="gramEnd"/>
            <w:r w:rsidRPr="00043ED5">
              <w:rPr>
                <w:sz w:val="18"/>
              </w:rPr>
              <w:t xml:space="preserve"> Praha-Ruzyně;</w:t>
            </w:r>
            <w:r w:rsidRPr="00043ED5">
              <w:rPr>
                <w:spacing w:val="-1"/>
                <w:sz w:val="18"/>
              </w:rPr>
              <w:t xml:space="preserve"> </w:t>
            </w:r>
            <w:proofErr w:type="gramStart"/>
            <w:r w:rsidRPr="00043ED5">
              <w:rPr>
                <w:sz w:val="18"/>
              </w:rPr>
              <w:t>Praha</w:t>
            </w:r>
            <w:proofErr w:type="gramEnd"/>
            <w:r w:rsidRPr="00043ED5">
              <w:rPr>
                <w:sz w:val="18"/>
              </w:rPr>
              <w:t>–</w:t>
            </w:r>
            <w:proofErr w:type="gramStart"/>
            <w:r w:rsidRPr="00043ED5">
              <w:rPr>
                <w:sz w:val="18"/>
              </w:rPr>
              <w:t>Kladno</w:t>
            </w:r>
            <w:proofErr w:type="gramEnd"/>
            <w:r w:rsidRPr="00043ED5">
              <w:rPr>
                <w:sz w:val="18"/>
              </w:rPr>
              <w:t>.</w:t>
            </w:r>
          </w:p>
        </w:tc>
        <w:tc>
          <w:tcPr>
            <w:tcW w:w="7657" w:type="dxa"/>
          </w:tcPr>
          <w:p w:rsidR="00FD25B2" w:rsidRPr="00043ED5" w:rsidRDefault="00F83464">
            <w:pPr>
              <w:pStyle w:val="TableParagraph"/>
              <w:spacing w:line="206" w:lineRule="exact"/>
              <w:rPr>
                <w:sz w:val="18"/>
              </w:rPr>
            </w:pPr>
            <w:r w:rsidRPr="00043ED5">
              <w:rPr>
                <w:sz w:val="18"/>
              </w:rPr>
              <w:t>Vymezení koridoru kodifikováno v ZÚR SK (2011).</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444.</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(193)</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 xml:space="preserve">Vymezí koridor pro kapacitní silnici v úseku </w:t>
            </w:r>
            <w:proofErr w:type="gramStart"/>
            <w:r w:rsidRPr="00043ED5">
              <w:rPr>
                <w:sz w:val="18"/>
              </w:rPr>
              <w:t>Mohelnice</w:t>
            </w:r>
            <w:proofErr w:type="gramEnd"/>
            <w:r w:rsidRPr="00043ED5">
              <w:rPr>
                <w:sz w:val="18"/>
              </w:rPr>
              <w:t>–</w:t>
            </w:r>
            <w:proofErr w:type="gramStart"/>
            <w:r w:rsidRPr="00043ED5">
              <w:rPr>
                <w:sz w:val="18"/>
              </w:rPr>
              <w:t>Jeseník</w:t>
            </w:r>
            <w:proofErr w:type="gramEnd"/>
            <w:r w:rsidRPr="00043ED5">
              <w:rPr>
                <w:sz w:val="18"/>
              </w:rPr>
              <w:t>.</w:t>
            </w:r>
          </w:p>
        </w:tc>
        <w:tc>
          <w:tcPr>
            <w:tcW w:w="7657" w:type="dxa"/>
          </w:tcPr>
          <w:p w:rsidR="00FD25B2" w:rsidRPr="00043ED5" w:rsidRDefault="00F83464">
            <w:pPr>
              <w:pStyle w:val="TableParagraph"/>
              <w:ind w:left="141"/>
              <w:rPr>
                <w:sz w:val="18"/>
              </w:rPr>
            </w:pPr>
            <w:r w:rsidRPr="00043ED5">
              <w:rPr>
                <w:sz w:val="18"/>
              </w:rPr>
              <w:t xml:space="preserve">Kapacitní silnice v úseku </w:t>
            </w:r>
            <w:proofErr w:type="gramStart"/>
            <w:r w:rsidRPr="00043ED5">
              <w:rPr>
                <w:sz w:val="18"/>
              </w:rPr>
              <w:t>Mohelnice</w:t>
            </w:r>
            <w:proofErr w:type="gramEnd"/>
            <w:r w:rsidRPr="00043ED5">
              <w:rPr>
                <w:sz w:val="18"/>
              </w:rPr>
              <w:t>–</w:t>
            </w:r>
            <w:proofErr w:type="gramStart"/>
            <w:r w:rsidRPr="00043ED5">
              <w:rPr>
                <w:sz w:val="18"/>
              </w:rPr>
              <w:t>Jeseník</w:t>
            </w:r>
            <w:proofErr w:type="gramEnd"/>
            <w:r w:rsidRPr="00043ED5">
              <w:rPr>
                <w:sz w:val="18"/>
              </w:rPr>
              <w:t xml:space="preserve"> (I/44) je vymezena ve stávající ZÚR OK. Aktualizace č. 2a navrhuje pouze zpřesnění dílčích úseků koridoru (v úseku Dolní Studénky</w:t>
            </w:r>
          </w:p>
          <w:p w:rsidR="00FD25B2" w:rsidRPr="00043ED5" w:rsidRDefault="00F83464">
            <w:pPr>
              <w:pStyle w:val="TableParagraph"/>
              <w:ind w:left="141" w:right="151"/>
              <w:rPr>
                <w:sz w:val="18"/>
              </w:rPr>
            </w:pPr>
            <w:r w:rsidRPr="00043ED5">
              <w:rPr>
                <w:sz w:val="18"/>
              </w:rPr>
              <w:t xml:space="preserve">/odbočení na Šumperk/ – Velké Losiny) na základě prověření řešení územními studiemi či dle podkladů ŘSD. Řešení rovněž předpokládá ukončení </w:t>
            </w:r>
            <w:proofErr w:type="spellStart"/>
            <w:r w:rsidRPr="00043ED5">
              <w:rPr>
                <w:sz w:val="18"/>
              </w:rPr>
              <w:t>čtyřpruhového</w:t>
            </w:r>
            <w:proofErr w:type="spellEnd"/>
            <w:r w:rsidRPr="00043ED5">
              <w:rPr>
                <w:sz w:val="18"/>
              </w:rPr>
              <w:t xml:space="preserve"> uspořádání sil. I/44 v mimoúrovňové křižovatce na jihu města Šumperk a v dalším průběhu do Mikulovic se ponechává silnice dvoupruhová.</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lastRenderedPageBreak/>
              <w:t>445.</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(194)</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17"/>
              <w:rPr>
                <w:sz w:val="18"/>
              </w:rPr>
            </w:pPr>
            <w:r w:rsidRPr="00043ED5">
              <w:rPr>
                <w:sz w:val="18"/>
              </w:rPr>
              <w:t xml:space="preserve">Prověří územní podmínky pro umístění rozvojového záměru pro kapacitní silnici v úseku </w:t>
            </w:r>
            <w:proofErr w:type="gramStart"/>
            <w:r w:rsidRPr="00043ED5">
              <w:rPr>
                <w:sz w:val="18"/>
              </w:rPr>
              <w:t>Chomutov</w:t>
            </w:r>
            <w:proofErr w:type="gramEnd"/>
            <w:r w:rsidRPr="00043ED5">
              <w:rPr>
                <w:sz w:val="18"/>
              </w:rPr>
              <w:t>–</w:t>
            </w:r>
            <w:proofErr w:type="spellStart"/>
            <w:proofErr w:type="gramStart"/>
            <w:r w:rsidRPr="00043ED5">
              <w:rPr>
                <w:sz w:val="18"/>
              </w:rPr>
              <w:t>Křímov</w:t>
            </w:r>
            <w:proofErr w:type="spellEnd"/>
            <w:proofErr w:type="gramEnd"/>
            <w:r w:rsidRPr="00043ED5">
              <w:rPr>
                <w:sz w:val="18"/>
              </w:rPr>
              <w:t>–Hora Sv. Šebestiána– hranice ČR/SRN (–Chemnitz) a podle výsledků prověření zajistí ochranu území pro tento rozvojový záměr.</w:t>
            </w:r>
          </w:p>
        </w:tc>
        <w:tc>
          <w:tcPr>
            <w:tcW w:w="7657" w:type="dxa"/>
          </w:tcPr>
          <w:p w:rsidR="00FD25B2" w:rsidRPr="00043ED5" w:rsidRDefault="00F83464">
            <w:pPr>
              <w:pStyle w:val="TableParagraph"/>
              <w:ind w:left="153" w:right="553" w:hanging="12"/>
              <w:rPr>
                <w:sz w:val="18"/>
              </w:rPr>
            </w:pPr>
            <w:r w:rsidRPr="00043ED5">
              <w:rPr>
                <w:sz w:val="18"/>
              </w:rPr>
              <w:t>Koridor kapacitní silnice Chomutov - Křimov - Hora sv. Šebestiána - hranice ČR/SRN (- Chemnitz). V platných ZÚR ÚK je vymezen koridor silnice I/7, úsek Chomutov-hranice ČR/SRN s východním obchvatem Hory Sv. Šebestiána jako územní rezerva PKR1.</w:t>
            </w:r>
          </w:p>
          <w:p w:rsidR="00FD25B2" w:rsidRPr="00043ED5" w:rsidRDefault="00FD25B2">
            <w:pPr>
              <w:pStyle w:val="TableParagraph"/>
              <w:spacing w:before="10"/>
              <w:ind w:left="0"/>
              <w:rPr>
                <w:sz w:val="17"/>
              </w:rPr>
            </w:pPr>
          </w:p>
          <w:p w:rsidR="00FD25B2" w:rsidRPr="00043ED5" w:rsidRDefault="00F83464">
            <w:pPr>
              <w:pStyle w:val="TableParagraph"/>
              <w:ind w:left="153" w:right="221" w:hanging="12"/>
              <w:rPr>
                <w:sz w:val="18"/>
              </w:rPr>
            </w:pPr>
            <w:r w:rsidRPr="00043ED5">
              <w:rPr>
                <w:sz w:val="18"/>
              </w:rPr>
              <w:t>V rámci Aktualizace č. 1 PÚR ČR došlo k vypuštění čl. (116) týkající se vymezení kapacitní silnice S7 Chomutov – Křimov – Hora Sv. Šebestiána – hranice ČR/SRN (- Chemnitz) a byl doplněn čl. (194) týkající se prověření územních podmínek pro umístění rozvojového záměru pro kapacitní silnici v úseku Chomutov – Křimov – Hora Sv. Šebestiána – hranice ČR/SRN.</w:t>
            </w:r>
          </w:p>
          <w:p w:rsidR="00FD25B2" w:rsidRPr="00043ED5" w:rsidRDefault="00FD25B2">
            <w:pPr>
              <w:pStyle w:val="TableParagraph"/>
              <w:spacing w:before="2"/>
              <w:ind w:left="0"/>
              <w:rPr>
                <w:sz w:val="18"/>
              </w:rPr>
            </w:pPr>
          </w:p>
          <w:p w:rsidR="00FD25B2" w:rsidRPr="00412982" w:rsidRDefault="00F83464">
            <w:pPr>
              <w:pStyle w:val="TableParagraph"/>
              <w:ind w:left="153" w:right="160" w:hanging="12"/>
              <w:rPr>
                <w:sz w:val="18"/>
              </w:rPr>
            </w:pPr>
            <w:r w:rsidRPr="00043ED5">
              <w:rPr>
                <w:sz w:val="18"/>
              </w:rPr>
              <w:t xml:space="preserve">V průběhu zpracování návrhu 2aZÚR ÚK bylo prověřeno, že silnice I/7 ve </w:t>
            </w:r>
            <w:proofErr w:type="spellStart"/>
            <w:r w:rsidRPr="00043ED5">
              <w:rPr>
                <w:sz w:val="18"/>
              </w:rPr>
              <w:t>čtyřpruhovém</w:t>
            </w:r>
            <w:proofErr w:type="spellEnd"/>
            <w:r w:rsidRPr="00043ED5">
              <w:rPr>
                <w:sz w:val="18"/>
              </w:rPr>
              <w:t xml:space="preserve"> uspořádání je již v úseku Chomutov – Křimov realizována a uvedena do provozu. </w:t>
            </w:r>
            <w:r w:rsidRPr="00412982">
              <w:rPr>
                <w:strike/>
                <w:color w:val="FF0000"/>
                <w:sz w:val="18"/>
              </w:rPr>
              <w:t>Územní ochrana příslušné části koridoru, ve které již byla silnice realizována, není v ZÚR ÚK nadále nutná a proto bude v rámci 2aZÚR ÚK část koridoru vypuštěna.</w:t>
            </w:r>
            <w:r w:rsidR="00412982">
              <w:rPr>
                <w:color w:val="FF0000"/>
                <w:sz w:val="18"/>
              </w:rPr>
              <w:t xml:space="preserve"> </w:t>
            </w:r>
            <w:r w:rsidR="00412982" w:rsidRPr="00412982">
              <w:rPr>
                <w:color w:val="FF0000"/>
                <w:sz w:val="18"/>
              </w:rPr>
              <w:t>Na základě posledního celostátního sčítání dopravy bylo zjištěno, že intenzita dopravy ve směru Chomutov – SRN odpovídá stávajícímu uspořádání komunikace, a tudíž ministerstvo dopravy od zkapacitnění zbývajícího úseku upustilo. Na základě této skutečnosti je v návrhu 2 aktualizace ZÚR ÚK koridor PRK1 navržen k vypuštění v celém rozsahu.</w:t>
            </w:r>
          </w:p>
        </w:tc>
      </w:tr>
    </w:tbl>
    <w:p w:rsidR="00FD25B2" w:rsidRPr="00043ED5" w:rsidRDefault="00FD25B2">
      <w:pPr>
        <w:rPr>
          <w:sz w:val="18"/>
        </w:rPr>
        <w:sectPr w:rsidR="00FD25B2" w:rsidRPr="00043ED5" w:rsidSect="003A152C">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left="153" w:right="290" w:hanging="12"/>
              <w:rPr>
                <w:sz w:val="18"/>
              </w:rPr>
            </w:pPr>
            <w:r w:rsidRPr="00043ED5">
              <w:rPr>
                <w:sz w:val="18"/>
              </w:rPr>
              <w:t>Zbylá část koridoru územní rezervy PKR1 bude vypuštěna z důvodu neaktuálnosti daného záměru. Souhlas s vypuštěním koridoru územní rezervy PKR1 byl v rámci zpracování návrhu 2aZÚR ÚK dohodnut s Ministerstvem dopravy ČR a provozovatelem infrastruktury (ŘSD ČR). S ohledem na nízké intenzity dopravy na silnici I/7 se její zkapacitnění jeví jako neefektivní. V budoucnu lze předpokládat pouze zlepšení parametrů stávající silnice I/7 např. realizací stoupacích či klesacích pruhů, budou-li třeba.</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446.</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(195)</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157"/>
              <w:rPr>
                <w:sz w:val="18"/>
              </w:rPr>
            </w:pPr>
            <w:r w:rsidRPr="00043ED5">
              <w:rPr>
                <w:sz w:val="18"/>
              </w:rPr>
              <w:t xml:space="preserve">Prověří možnosti zlepšení průjezdnosti silnice České </w:t>
            </w:r>
            <w:proofErr w:type="gramStart"/>
            <w:r w:rsidRPr="00043ED5">
              <w:rPr>
                <w:sz w:val="18"/>
              </w:rPr>
              <w:t>Budějovice</w:t>
            </w:r>
            <w:proofErr w:type="gramEnd"/>
            <w:r w:rsidRPr="00043ED5">
              <w:rPr>
                <w:sz w:val="18"/>
              </w:rPr>
              <w:t xml:space="preserve">– </w:t>
            </w:r>
            <w:proofErr w:type="gramStart"/>
            <w:r w:rsidRPr="00043ED5">
              <w:rPr>
                <w:sz w:val="18"/>
              </w:rPr>
              <w:t>Jindřichův</w:t>
            </w:r>
            <w:proofErr w:type="gramEnd"/>
            <w:r w:rsidRPr="00043ED5">
              <w:rPr>
                <w:sz w:val="18"/>
              </w:rPr>
              <w:t xml:space="preserve"> Hradec–Třebíč–D1, zejména řešením obchvatů měst a obcí. Na základě prověření zajistí územní ochranu pro zlepšení průjezdnosti vymezením koridorů pro dílčí změny trasy silnice.</w:t>
            </w:r>
          </w:p>
        </w:tc>
        <w:tc>
          <w:tcPr>
            <w:tcW w:w="7657" w:type="dxa"/>
          </w:tcPr>
          <w:p w:rsidR="00FD25B2" w:rsidRPr="00043ED5" w:rsidRDefault="00F83464">
            <w:pPr>
              <w:pStyle w:val="TableParagraph"/>
              <w:spacing w:before="1"/>
              <w:rPr>
                <w:sz w:val="18"/>
              </w:rPr>
            </w:pPr>
            <w:r w:rsidRPr="00043ED5">
              <w:rPr>
                <w:sz w:val="18"/>
              </w:rPr>
              <w:t>Úkol řešen v rozpracované 4. aktualizaci ZÚR.</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447.</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(195)</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57"/>
              <w:rPr>
                <w:sz w:val="18"/>
              </w:rPr>
            </w:pPr>
            <w:r w:rsidRPr="00043ED5">
              <w:rPr>
                <w:sz w:val="18"/>
              </w:rPr>
              <w:t xml:space="preserve">Prověří možnosti zlepšení průjezdnosti silnice České </w:t>
            </w:r>
            <w:proofErr w:type="gramStart"/>
            <w:r w:rsidRPr="00043ED5">
              <w:rPr>
                <w:sz w:val="18"/>
              </w:rPr>
              <w:t>Budějovice</w:t>
            </w:r>
            <w:proofErr w:type="gramEnd"/>
            <w:r w:rsidRPr="00043ED5">
              <w:rPr>
                <w:sz w:val="18"/>
              </w:rPr>
              <w:t xml:space="preserve">– </w:t>
            </w:r>
            <w:proofErr w:type="gramStart"/>
            <w:r w:rsidRPr="00043ED5">
              <w:rPr>
                <w:sz w:val="18"/>
              </w:rPr>
              <w:t>Jindřichův</w:t>
            </w:r>
            <w:proofErr w:type="gramEnd"/>
            <w:r w:rsidRPr="00043ED5">
              <w:rPr>
                <w:sz w:val="18"/>
              </w:rPr>
              <w:t xml:space="preserve"> Hradec–Třebíč–D1, zejména řešením obchvatů měst a obcí. Na základě prověření zajistí územní ochranu pro zlepšení průjezdnosti vymezením koridorů pro dílčí změny trasy silnice.</w:t>
            </w:r>
          </w:p>
        </w:tc>
        <w:tc>
          <w:tcPr>
            <w:tcW w:w="7657" w:type="dxa"/>
          </w:tcPr>
          <w:p w:rsidR="00DD086C" w:rsidRPr="00DD086C" w:rsidRDefault="00DD086C">
            <w:pPr>
              <w:pStyle w:val="TableParagraph"/>
              <w:ind w:left="153" w:hanging="12"/>
              <w:rPr>
                <w:color w:val="FF0000"/>
                <w:sz w:val="18"/>
              </w:rPr>
            </w:pPr>
            <w:r w:rsidRPr="00DD086C">
              <w:rPr>
                <w:color w:val="FF0000"/>
                <w:sz w:val="18"/>
              </w:rPr>
              <w:t>Úkol byl splněn, prověření bylo provedeno. Pro úsek I/23 Telč byla zpracována územní studie přeložky a záměr je stabilizován v ÚP Telče, úsek I/23 Třebíč je stabilizován v A6ZÚR Kraje Vysočina.</w:t>
            </w:r>
          </w:p>
          <w:p w:rsidR="00DD086C" w:rsidRDefault="00DD086C">
            <w:pPr>
              <w:pStyle w:val="TableParagraph"/>
              <w:ind w:left="153" w:hanging="12"/>
              <w:rPr>
                <w:sz w:val="18"/>
              </w:rPr>
            </w:pPr>
          </w:p>
          <w:p w:rsidR="00F07030" w:rsidRDefault="00F07030">
            <w:pPr>
              <w:pStyle w:val="TableParagraph"/>
              <w:ind w:left="153" w:hanging="12"/>
              <w:rPr>
                <w:sz w:val="18"/>
              </w:rPr>
            </w:pPr>
          </w:p>
          <w:p w:rsidR="00FD25B2" w:rsidRPr="00043ED5" w:rsidRDefault="00FD25B2">
            <w:pPr>
              <w:pStyle w:val="TableParagraph"/>
              <w:spacing w:line="206" w:lineRule="exact"/>
              <w:ind w:left="153"/>
              <w:rPr>
                <w:sz w:val="18"/>
              </w:rPr>
            </w:pP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lastRenderedPageBreak/>
              <w:t>448.</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(195)</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57"/>
              <w:rPr>
                <w:sz w:val="18"/>
              </w:rPr>
            </w:pPr>
            <w:r w:rsidRPr="00043ED5">
              <w:rPr>
                <w:sz w:val="18"/>
              </w:rPr>
              <w:t xml:space="preserve">Prověří možnosti zlepšení průjezdnosti silnice České </w:t>
            </w:r>
            <w:proofErr w:type="gramStart"/>
            <w:r w:rsidRPr="00043ED5">
              <w:rPr>
                <w:sz w:val="18"/>
              </w:rPr>
              <w:t>Budějovice</w:t>
            </w:r>
            <w:proofErr w:type="gramEnd"/>
            <w:r w:rsidRPr="00043ED5">
              <w:rPr>
                <w:sz w:val="18"/>
              </w:rPr>
              <w:t xml:space="preserve">– </w:t>
            </w:r>
            <w:proofErr w:type="gramStart"/>
            <w:r w:rsidRPr="00043ED5">
              <w:rPr>
                <w:sz w:val="18"/>
              </w:rPr>
              <w:t>Jindřichův</w:t>
            </w:r>
            <w:proofErr w:type="gramEnd"/>
            <w:r w:rsidRPr="00043ED5">
              <w:rPr>
                <w:sz w:val="18"/>
              </w:rPr>
              <w:t xml:space="preserve"> Hradec–Třebíč–D1, zejména řešením obchvatů měst a obcí. Na základě prověření zajistí územní ochranu pro zlepšení průjezdnosti vymezením koridorů pro dílčí změny trasy silnice.</w:t>
            </w:r>
          </w:p>
        </w:tc>
        <w:tc>
          <w:tcPr>
            <w:tcW w:w="7657" w:type="dxa"/>
          </w:tcPr>
          <w:p w:rsidR="00FD25B2" w:rsidRPr="00043ED5" w:rsidRDefault="00F83464">
            <w:pPr>
              <w:pStyle w:val="TableParagraph"/>
              <w:ind w:right="296"/>
              <w:rPr>
                <w:sz w:val="18"/>
              </w:rPr>
            </w:pPr>
            <w:r w:rsidRPr="00043ED5">
              <w:rPr>
                <w:sz w:val="18"/>
              </w:rPr>
              <w:t>ZÚR JMK vymezují koridory pro zkapacitnění dálnice a přestavbu silnice I. třídy s obchvaty sídel v návaznosti na Kraj Vysočina</w:t>
            </w:r>
          </w:p>
          <w:p w:rsidR="00FD25B2" w:rsidRPr="00043ED5" w:rsidRDefault="00F83464">
            <w:pPr>
              <w:pStyle w:val="TableParagraph"/>
              <w:spacing w:line="204" w:lineRule="exact"/>
              <w:rPr>
                <w:sz w:val="18"/>
              </w:rPr>
            </w:pPr>
            <w:r w:rsidRPr="00043ED5">
              <w:rPr>
                <w:sz w:val="18"/>
              </w:rPr>
              <w:t>takto:</w:t>
            </w:r>
          </w:p>
          <w:p w:rsidR="00FD25B2" w:rsidRPr="00043ED5" w:rsidRDefault="00F83464">
            <w:pPr>
              <w:pStyle w:val="TableParagraph"/>
              <w:spacing w:line="204" w:lineRule="exact"/>
              <w:rPr>
                <w:sz w:val="18"/>
              </w:rPr>
            </w:pPr>
            <w:r w:rsidRPr="00043ED5">
              <w:rPr>
                <w:b/>
                <w:sz w:val="18"/>
              </w:rPr>
              <w:t xml:space="preserve">DS10 </w:t>
            </w:r>
            <w:r w:rsidRPr="00043ED5">
              <w:rPr>
                <w:sz w:val="18"/>
              </w:rPr>
              <w:t xml:space="preserve">D1 </w:t>
            </w:r>
            <w:proofErr w:type="spellStart"/>
            <w:r w:rsidRPr="00043ED5">
              <w:rPr>
                <w:sz w:val="18"/>
              </w:rPr>
              <w:t>Kývalka</w:t>
            </w:r>
            <w:proofErr w:type="spellEnd"/>
            <w:r w:rsidRPr="00043ED5">
              <w:rPr>
                <w:sz w:val="18"/>
              </w:rPr>
              <w:t xml:space="preserve"> – Slatina, zkapacitnění včetně přestavby mimoúrovňových křižovatek;</w:t>
            </w:r>
          </w:p>
          <w:p w:rsidR="00FD25B2" w:rsidRPr="00043ED5" w:rsidRDefault="00F83464">
            <w:pPr>
              <w:pStyle w:val="TableParagraph"/>
              <w:rPr>
                <w:sz w:val="18"/>
              </w:rPr>
            </w:pPr>
            <w:r w:rsidRPr="00043ED5">
              <w:rPr>
                <w:b/>
                <w:sz w:val="18"/>
              </w:rPr>
              <w:t xml:space="preserve">DS16 </w:t>
            </w:r>
            <w:r w:rsidRPr="00043ED5">
              <w:rPr>
                <w:sz w:val="18"/>
              </w:rPr>
              <w:t>I/23 Vysoké Popovice, obchvat;</w:t>
            </w:r>
          </w:p>
          <w:p w:rsidR="00FD25B2" w:rsidRPr="00043ED5" w:rsidRDefault="00F83464">
            <w:pPr>
              <w:pStyle w:val="TableParagraph"/>
              <w:spacing w:before="2" w:line="207" w:lineRule="exact"/>
              <w:rPr>
                <w:sz w:val="18"/>
              </w:rPr>
            </w:pPr>
            <w:r w:rsidRPr="00043ED5">
              <w:rPr>
                <w:b/>
                <w:sz w:val="18"/>
              </w:rPr>
              <w:t xml:space="preserve">RDS04 </w:t>
            </w:r>
            <w:r w:rsidRPr="00043ED5">
              <w:rPr>
                <w:sz w:val="18"/>
              </w:rPr>
              <w:t xml:space="preserve">D1 </w:t>
            </w:r>
            <w:proofErr w:type="spellStart"/>
            <w:r w:rsidRPr="00043ED5">
              <w:rPr>
                <w:sz w:val="18"/>
              </w:rPr>
              <w:t>Kývalka</w:t>
            </w:r>
            <w:proofErr w:type="spellEnd"/>
            <w:r w:rsidRPr="00043ED5">
              <w:rPr>
                <w:sz w:val="18"/>
              </w:rPr>
              <w:t xml:space="preserve"> – hranice </w:t>
            </w:r>
            <w:proofErr w:type="gramStart"/>
            <w:r w:rsidRPr="00043ED5">
              <w:rPr>
                <w:sz w:val="18"/>
              </w:rPr>
              <w:t>kraje (– Velká</w:t>
            </w:r>
            <w:proofErr w:type="gramEnd"/>
            <w:r w:rsidRPr="00043ED5">
              <w:rPr>
                <w:sz w:val="18"/>
              </w:rPr>
              <w:t xml:space="preserve"> Bíteš), rozšíření na </w:t>
            </w:r>
            <w:proofErr w:type="spellStart"/>
            <w:r w:rsidRPr="00043ED5">
              <w:rPr>
                <w:sz w:val="18"/>
              </w:rPr>
              <w:t>šestipruh</w:t>
            </w:r>
            <w:proofErr w:type="spellEnd"/>
            <w:r w:rsidRPr="00043ED5">
              <w:rPr>
                <w:sz w:val="18"/>
              </w:rPr>
              <w:t>;</w:t>
            </w:r>
          </w:p>
          <w:p w:rsidR="00FD25B2" w:rsidRPr="00043ED5" w:rsidRDefault="00F83464">
            <w:pPr>
              <w:pStyle w:val="TableParagraph"/>
              <w:spacing w:line="207" w:lineRule="exact"/>
              <w:rPr>
                <w:sz w:val="18"/>
              </w:rPr>
            </w:pPr>
            <w:r w:rsidRPr="00043ED5">
              <w:rPr>
                <w:b/>
                <w:sz w:val="18"/>
              </w:rPr>
              <w:t xml:space="preserve">RDS09 </w:t>
            </w:r>
            <w:r w:rsidRPr="00043ED5">
              <w:rPr>
                <w:sz w:val="18"/>
              </w:rPr>
              <w:t>I/23 Rosice – Zakřany, přeložka s obchvaty sídel.</w:t>
            </w:r>
          </w:p>
        </w:tc>
      </w:tr>
    </w:tbl>
    <w:p w:rsidR="00FD25B2" w:rsidRPr="00043ED5" w:rsidRDefault="00FD25B2">
      <w:pPr>
        <w:spacing w:line="20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449.</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(196)</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line="242" w:lineRule="auto"/>
              <w:ind w:right="357"/>
              <w:rPr>
                <w:sz w:val="18"/>
              </w:rPr>
            </w:pPr>
            <w:r w:rsidRPr="00043ED5">
              <w:rPr>
                <w:sz w:val="18"/>
              </w:rPr>
              <w:t xml:space="preserve">V případě územních nároků [čl. (181)] vymezí koridor pro vodní cestu v úseku </w:t>
            </w:r>
            <w:proofErr w:type="gramStart"/>
            <w:r w:rsidRPr="00043ED5">
              <w:rPr>
                <w:sz w:val="18"/>
              </w:rPr>
              <w:t>Třebenice</w:t>
            </w:r>
            <w:proofErr w:type="gramEnd"/>
            <w:r w:rsidRPr="00043ED5">
              <w:rPr>
                <w:sz w:val="18"/>
              </w:rPr>
              <w:t>–</w:t>
            </w:r>
            <w:proofErr w:type="gramStart"/>
            <w:r w:rsidRPr="00043ED5">
              <w:rPr>
                <w:sz w:val="18"/>
              </w:rPr>
              <w:t>České</w:t>
            </w:r>
            <w:proofErr w:type="gramEnd"/>
            <w:r w:rsidRPr="00043ED5">
              <w:rPr>
                <w:sz w:val="18"/>
              </w:rPr>
              <w:t xml:space="preserve"> Budějovice na Vltavě.</w:t>
            </w:r>
          </w:p>
        </w:tc>
        <w:tc>
          <w:tcPr>
            <w:tcW w:w="7657" w:type="dxa"/>
          </w:tcPr>
          <w:p w:rsidR="00FD25B2" w:rsidRPr="00043ED5" w:rsidRDefault="00F83464">
            <w:pPr>
              <w:pStyle w:val="TableParagraph"/>
              <w:spacing w:before="1"/>
              <w:ind w:left="141"/>
              <w:rPr>
                <w:sz w:val="18"/>
              </w:rPr>
            </w:pPr>
            <w:r w:rsidRPr="00043ED5">
              <w:rPr>
                <w:sz w:val="18"/>
              </w:rPr>
              <w:t xml:space="preserve">Po splnění úkolu MD budou relevantní </w:t>
            </w:r>
            <w:r w:rsidRPr="003D2A71">
              <w:rPr>
                <w:sz w:val="18"/>
              </w:rPr>
              <w:t>územní</w:t>
            </w:r>
            <w:r w:rsidRPr="00043ED5">
              <w:rPr>
                <w:sz w:val="18"/>
              </w:rPr>
              <w:t xml:space="preserve"> závěry začleněny do aktualizace ZÚR SK.</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450.</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(196)</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 xml:space="preserve">V případě územních nároků [čl. (181)] vymezí koridor pro vodní cestu v úseku </w:t>
            </w:r>
            <w:proofErr w:type="gramStart"/>
            <w:r w:rsidRPr="00043ED5">
              <w:rPr>
                <w:sz w:val="18"/>
              </w:rPr>
              <w:t>Třebenice</w:t>
            </w:r>
            <w:proofErr w:type="gramEnd"/>
            <w:r w:rsidRPr="00043ED5">
              <w:rPr>
                <w:sz w:val="18"/>
              </w:rPr>
              <w:t>–</w:t>
            </w:r>
            <w:proofErr w:type="gramStart"/>
            <w:r w:rsidRPr="00043ED5">
              <w:rPr>
                <w:sz w:val="18"/>
              </w:rPr>
              <w:t>České</w:t>
            </w:r>
            <w:proofErr w:type="gramEnd"/>
            <w:r w:rsidRPr="00043ED5">
              <w:rPr>
                <w:sz w:val="18"/>
              </w:rPr>
              <w:t xml:space="preserve"> Budějovice na Vltavě.</w:t>
            </w:r>
          </w:p>
        </w:tc>
        <w:tc>
          <w:tcPr>
            <w:tcW w:w="7657" w:type="dxa"/>
          </w:tcPr>
          <w:p w:rsidR="00FD25B2" w:rsidRPr="00043ED5" w:rsidRDefault="00F83464">
            <w:pPr>
              <w:pStyle w:val="TableParagraph"/>
              <w:spacing w:line="206" w:lineRule="exact"/>
              <w:ind w:left="192"/>
              <w:rPr>
                <w:sz w:val="18"/>
              </w:rPr>
            </w:pPr>
            <w:r w:rsidRPr="00043ED5">
              <w:rPr>
                <w:sz w:val="18"/>
              </w:rPr>
              <w:t xml:space="preserve">Zpracovaná studie byla MD předána, bude řešena 4. aktualizací ZÚR </w:t>
            </w:r>
            <w:proofErr w:type="spellStart"/>
            <w:r w:rsidRPr="00043ED5">
              <w:rPr>
                <w:sz w:val="18"/>
              </w:rPr>
              <w:t>JčK</w:t>
            </w:r>
            <w:proofErr w:type="spellEnd"/>
            <w:r w:rsidRPr="00043ED5">
              <w:rPr>
                <w:sz w:val="18"/>
              </w:rPr>
              <w:t>.</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451.</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(197)</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319"/>
              <w:rPr>
                <w:sz w:val="18"/>
              </w:rPr>
            </w:pPr>
            <w:r w:rsidRPr="00043ED5">
              <w:rPr>
                <w:sz w:val="18"/>
              </w:rPr>
              <w:t>V případě územních nároků [čl. (182)] prověří územní</w:t>
            </w:r>
            <w:r w:rsidRPr="00043ED5">
              <w:rPr>
                <w:spacing w:val="-26"/>
                <w:sz w:val="18"/>
              </w:rPr>
              <w:t xml:space="preserve"> </w:t>
            </w:r>
            <w:r w:rsidRPr="00043ED5">
              <w:rPr>
                <w:sz w:val="18"/>
              </w:rPr>
              <w:t xml:space="preserve">podmínky pro umístění rozvojového záměru a podle výsledků prověření zajistí ochranu území pro tento rozvojový záměr vymezením územní rezervy, případně vymezením koridoru pro vodní cestu v úseku </w:t>
            </w:r>
            <w:proofErr w:type="gramStart"/>
            <w:r w:rsidRPr="00043ED5">
              <w:rPr>
                <w:sz w:val="18"/>
              </w:rPr>
              <w:t>Pardubice</w:t>
            </w:r>
            <w:proofErr w:type="gramEnd"/>
            <w:r w:rsidRPr="00043ED5">
              <w:rPr>
                <w:sz w:val="18"/>
              </w:rPr>
              <w:t>–</w:t>
            </w:r>
            <w:proofErr w:type="gramStart"/>
            <w:r w:rsidRPr="00043ED5">
              <w:rPr>
                <w:sz w:val="18"/>
              </w:rPr>
              <w:t>Kunětice</w:t>
            </w:r>
            <w:proofErr w:type="gramEnd"/>
            <w:r w:rsidRPr="00043ED5">
              <w:rPr>
                <w:sz w:val="18"/>
              </w:rPr>
              <w:t>–Opatovice na</w:t>
            </w:r>
            <w:r w:rsidRPr="00043ED5">
              <w:rPr>
                <w:spacing w:val="-6"/>
                <w:sz w:val="18"/>
              </w:rPr>
              <w:t xml:space="preserve"> </w:t>
            </w:r>
            <w:r w:rsidRPr="00043ED5">
              <w:rPr>
                <w:sz w:val="18"/>
              </w:rPr>
              <w:t>Labi.</w:t>
            </w:r>
          </w:p>
        </w:tc>
        <w:tc>
          <w:tcPr>
            <w:tcW w:w="7657" w:type="dxa"/>
          </w:tcPr>
          <w:p w:rsidR="00FD25B2" w:rsidRPr="00043ED5" w:rsidRDefault="00F83464">
            <w:pPr>
              <w:pStyle w:val="TableParagraph"/>
              <w:ind w:left="153" w:right="84" w:hanging="12"/>
              <w:rPr>
                <w:sz w:val="18"/>
              </w:rPr>
            </w:pPr>
            <w:r w:rsidRPr="00043ED5">
              <w:rPr>
                <w:sz w:val="18"/>
              </w:rPr>
              <w:t xml:space="preserve">Úkol bude prověřen v rámci aktualizace ZÚR </w:t>
            </w:r>
            <w:proofErr w:type="spellStart"/>
            <w:r w:rsidRPr="00043ED5">
              <w:rPr>
                <w:sz w:val="18"/>
              </w:rPr>
              <w:t>Pk</w:t>
            </w:r>
            <w:proofErr w:type="spellEnd"/>
            <w:r w:rsidRPr="00043ED5">
              <w:rPr>
                <w:sz w:val="18"/>
              </w:rPr>
              <w:t xml:space="preserve"> po předložení územních nároku dle čl. (182) v PÚR ČR.</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452.</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(198)</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262"/>
              <w:rPr>
                <w:sz w:val="18"/>
              </w:rPr>
            </w:pPr>
            <w:r w:rsidRPr="00043ED5">
              <w:rPr>
                <w:sz w:val="18"/>
              </w:rPr>
              <w:t xml:space="preserve">Vymezí územní rezervu pro průplavní spojení </w:t>
            </w:r>
            <w:proofErr w:type="gramStart"/>
            <w:r w:rsidRPr="00043ED5">
              <w:rPr>
                <w:sz w:val="18"/>
              </w:rPr>
              <w:t>Dunaj</w:t>
            </w:r>
            <w:proofErr w:type="gramEnd"/>
            <w:r w:rsidRPr="00043ED5">
              <w:rPr>
                <w:sz w:val="18"/>
              </w:rPr>
              <w:t>–</w:t>
            </w:r>
            <w:proofErr w:type="gramStart"/>
            <w:r w:rsidRPr="00043ED5">
              <w:rPr>
                <w:sz w:val="18"/>
              </w:rPr>
              <w:t>Odra</w:t>
            </w:r>
            <w:proofErr w:type="gramEnd"/>
            <w:r w:rsidRPr="00043ED5">
              <w:rPr>
                <w:sz w:val="18"/>
              </w:rPr>
              <w:t>–Labe (D-O-L) a do doby rozhodnutí vlády o dalším postupu zajistí územní ochranu.</w:t>
            </w:r>
          </w:p>
        </w:tc>
        <w:tc>
          <w:tcPr>
            <w:tcW w:w="7657" w:type="dxa"/>
          </w:tcPr>
          <w:p w:rsidR="00FD25B2" w:rsidRPr="00043ED5" w:rsidRDefault="00F83464">
            <w:pPr>
              <w:pStyle w:val="TableParagraph"/>
              <w:ind w:left="153" w:right="339" w:hanging="46"/>
              <w:rPr>
                <w:sz w:val="18"/>
              </w:rPr>
            </w:pPr>
            <w:r w:rsidRPr="00043ED5">
              <w:rPr>
                <w:sz w:val="18"/>
              </w:rPr>
              <w:t>Pro průplavní spojení Dunaj-Odra-Labe je v ZÚR MSK vymezena územní rezerva podle požadavků MD, respektive 21. 11. 2018 nabyla dále účinnosti Aktualizace č. 1 Zásad územního rozvoje Moravskoslezského kraje vydaná Zastupitelstvem Moravskoslezského kraje usnesením č. 9/957 dne 13. 9. 2018. Výstupy ze „Studie proveditelnosti“ bude nutno promítnout do Aktualizace PÚR a následně změnou do ÚPD.</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0" w:right="2168"/>
              <w:jc w:val="right"/>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453.</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(198)</w:t>
            </w:r>
          </w:p>
          <w:p w:rsidR="00FD25B2" w:rsidRPr="00043ED5" w:rsidRDefault="00F83464">
            <w:pPr>
              <w:pStyle w:val="TableParagraph"/>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262"/>
              <w:rPr>
                <w:sz w:val="18"/>
              </w:rPr>
            </w:pPr>
            <w:r w:rsidRPr="00043ED5">
              <w:rPr>
                <w:sz w:val="18"/>
              </w:rPr>
              <w:t xml:space="preserve">Vymezí územní rezervu pro průplavní spojení </w:t>
            </w:r>
            <w:proofErr w:type="gramStart"/>
            <w:r w:rsidRPr="00043ED5">
              <w:rPr>
                <w:sz w:val="18"/>
              </w:rPr>
              <w:t>Dunaj</w:t>
            </w:r>
            <w:proofErr w:type="gramEnd"/>
            <w:r w:rsidRPr="00043ED5">
              <w:rPr>
                <w:sz w:val="18"/>
              </w:rPr>
              <w:t>–</w:t>
            </w:r>
            <w:proofErr w:type="gramStart"/>
            <w:r w:rsidRPr="00043ED5">
              <w:rPr>
                <w:sz w:val="18"/>
              </w:rPr>
              <w:t>Odra</w:t>
            </w:r>
            <w:proofErr w:type="gramEnd"/>
            <w:r w:rsidRPr="00043ED5">
              <w:rPr>
                <w:sz w:val="18"/>
              </w:rPr>
              <w:t>–Labe (D-O-L) a do doby rozhodnutí vlády o dalším postupu zajistí územní ochranu.</w:t>
            </w:r>
          </w:p>
        </w:tc>
        <w:tc>
          <w:tcPr>
            <w:tcW w:w="7657" w:type="dxa"/>
          </w:tcPr>
          <w:p w:rsidR="00FD25B2" w:rsidRPr="00043ED5" w:rsidRDefault="00F83464">
            <w:pPr>
              <w:pStyle w:val="TableParagraph"/>
              <w:spacing w:before="1"/>
              <w:ind w:left="0" w:right="2202"/>
              <w:jc w:val="right"/>
              <w:rPr>
                <w:sz w:val="18"/>
              </w:rPr>
            </w:pPr>
            <w:r w:rsidRPr="00043ED5">
              <w:rPr>
                <w:sz w:val="18"/>
              </w:rPr>
              <w:t xml:space="preserve">ZÚR </w:t>
            </w:r>
            <w:proofErr w:type="spellStart"/>
            <w:r w:rsidRPr="00043ED5">
              <w:rPr>
                <w:sz w:val="18"/>
              </w:rPr>
              <w:t>Pk</w:t>
            </w:r>
            <w:proofErr w:type="spellEnd"/>
            <w:r w:rsidRPr="00043ED5">
              <w:rPr>
                <w:sz w:val="18"/>
              </w:rPr>
              <w:t xml:space="preserve"> vymezuje koridor územní rezervy průplavní spojení D-O-L.</w:t>
            </w:r>
          </w:p>
        </w:tc>
      </w:tr>
      <w:tr w:rsidR="00FD25B2" w:rsidRPr="00043ED5">
        <w:trPr>
          <w:trHeight w:val="1657"/>
        </w:trPr>
        <w:tc>
          <w:tcPr>
            <w:tcW w:w="710" w:type="dxa"/>
          </w:tcPr>
          <w:p w:rsidR="00FD25B2" w:rsidRPr="00043ED5" w:rsidRDefault="00F83464">
            <w:pPr>
              <w:pStyle w:val="TableParagraph"/>
              <w:spacing w:before="116"/>
              <w:ind w:left="78"/>
              <w:rPr>
                <w:b/>
                <w:sz w:val="18"/>
              </w:rPr>
            </w:pPr>
            <w:r w:rsidRPr="00043ED5">
              <w:rPr>
                <w:b/>
                <w:sz w:val="18"/>
              </w:rPr>
              <w:t>454.</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(198)</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262"/>
              <w:rPr>
                <w:sz w:val="18"/>
              </w:rPr>
            </w:pPr>
            <w:r w:rsidRPr="00043ED5">
              <w:rPr>
                <w:sz w:val="18"/>
              </w:rPr>
              <w:t xml:space="preserve">Vymezí územní rezervu pro průplavní spojení </w:t>
            </w:r>
            <w:proofErr w:type="gramStart"/>
            <w:r w:rsidRPr="00043ED5">
              <w:rPr>
                <w:sz w:val="18"/>
              </w:rPr>
              <w:t>Dunaj</w:t>
            </w:r>
            <w:proofErr w:type="gramEnd"/>
            <w:r w:rsidRPr="00043ED5">
              <w:rPr>
                <w:sz w:val="18"/>
              </w:rPr>
              <w:t>–</w:t>
            </w:r>
            <w:proofErr w:type="gramStart"/>
            <w:r w:rsidRPr="00043ED5">
              <w:rPr>
                <w:sz w:val="18"/>
              </w:rPr>
              <w:t>Odra</w:t>
            </w:r>
            <w:proofErr w:type="gramEnd"/>
            <w:r w:rsidRPr="00043ED5">
              <w:rPr>
                <w:sz w:val="18"/>
              </w:rPr>
              <w:t>–Labe (D-O-L) a do doby rozhodnutí vlády o dalším postupu zajistí územní ochranu.</w:t>
            </w:r>
          </w:p>
        </w:tc>
        <w:tc>
          <w:tcPr>
            <w:tcW w:w="7657" w:type="dxa"/>
          </w:tcPr>
          <w:p w:rsidR="00FD25B2" w:rsidRPr="00043ED5" w:rsidRDefault="00F83464">
            <w:pPr>
              <w:pStyle w:val="TableParagraph"/>
              <w:spacing w:before="1"/>
              <w:ind w:left="141" w:right="302"/>
              <w:rPr>
                <w:sz w:val="18"/>
              </w:rPr>
            </w:pPr>
            <w:r w:rsidRPr="00043ED5">
              <w:rPr>
                <w:sz w:val="18"/>
              </w:rPr>
              <w:t xml:space="preserve">Koridor pro průplavní spojení </w:t>
            </w:r>
            <w:proofErr w:type="gramStart"/>
            <w:r w:rsidRPr="00043ED5">
              <w:rPr>
                <w:sz w:val="18"/>
              </w:rPr>
              <w:t>Dunaj</w:t>
            </w:r>
            <w:proofErr w:type="gramEnd"/>
            <w:r w:rsidRPr="00043ED5">
              <w:rPr>
                <w:sz w:val="18"/>
              </w:rPr>
              <w:t>–</w:t>
            </w:r>
            <w:proofErr w:type="gramStart"/>
            <w:r w:rsidRPr="00043ED5">
              <w:rPr>
                <w:sz w:val="18"/>
              </w:rPr>
              <w:t>Odra</w:t>
            </w:r>
            <w:proofErr w:type="gramEnd"/>
            <w:r w:rsidRPr="00043ED5">
              <w:rPr>
                <w:sz w:val="18"/>
              </w:rPr>
              <w:t>–Labe (D-O-L) je vymezen ve stávající ZÚR OK; koridor je vymezen jako územní</w:t>
            </w:r>
            <w:r w:rsidRPr="00043ED5">
              <w:rPr>
                <w:spacing w:val="-3"/>
                <w:sz w:val="18"/>
              </w:rPr>
              <w:t xml:space="preserve"> </w:t>
            </w:r>
            <w:r w:rsidRPr="00043ED5">
              <w:rPr>
                <w:sz w:val="18"/>
              </w:rPr>
              <w:t>rezerva.</w:t>
            </w:r>
          </w:p>
          <w:p w:rsidR="00FD25B2" w:rsidRPr="00043ED5" w:rsidRDefault="00F83464">
            <w:pPr>
              <w:pStyle w:val="TableParagraph"/>
              <w:ind w:left="141" w:right="1045"/>
              <w:rPr>
                <w:sz w:val="18"/>
              </w:rPr>
            </w:pPr>
            <w:r w:rsidRPr="00043ED5">
              <w:rPr>
                <w:sz w:val="18"/>
              </w:rPr>
              <w:t>Na území OK u řešení koridoru pro D-O-L v Aktualizaci č. 2a nedochází oproti předcházejícímu stavu k zásadní</w:t>
            </w:r>
            <w:r w:rsidRPr="00043ED5">
              <w:rPr>
                <w:spacing w:val="2"/>
                <w:sz w:val="18"/>
              </w:rPr>
              <w:t xml:space="preserve"> </w:t>
            </w:r>
            <w:r w:rsidRPr="00043ED5">
              <w:rPr>
                <w:sz w:val="18"/>
              </w:rPr>
              <w:t>změně;</w:t>
            </w:r>
          </w:p>
          <w:p w:rsidR="00FD25B2" w:rsidRPr="00043ED5" w:rsidRDefault="00F83464">
            <w:pPr>
              <w:pStyle w:val="TableParagraph"/>
              <w:ind w:left="141" w:right="115"/>
              <w:rPr>
                <w:sz w:val="18"/>
              </w:rPr>
            </w:pPr>
            <w:r w:rsidRPr="00043ED5">
              <w:rPr>
                <w:sz w:val="18"/>
              </w:rPr>
              <w:t>Akt. č. 2a pouze v západní části území při přechodu do PK navrhuje částečnou úpravu polohy koridoru z důvodů návaznosti na řešení v PK.</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455.</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(198)</w:t>
            </w:r>
          </w:p>
          <w:p w:rsidR="00FD25B2" w:rsidRPr="00043ED5" w:rsidRDefault="00F83464">
            <w:pPr>
              <w:pStyle w:val="TableParagraph"/>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262"/>
              <w:rPr>
                <w:sz w:val="18"/>
              </w:rPr>
            </w:pPr>
            <w:r w:rsidRPr="00043ED5">
              <w:rPr>
                <w:sz w:val="18"/>
              </w:rPr>
              <w:t xml:space="preserve">Vymezí územní rezervu pro průplavní spojení </w:t>
            </w:r>
            <w:proofErr w:type="gramStart"/>
            <w:r w:rsidRPr="00043ED5">
              <w:rPr>
                <w:sz w:val="18"/>
              </w:rPr>
              <w:t>Dunaj</w:t>
            </w:r>
            <w:proofErr w:type="gramEnd"/>
            <w:r w:rsidRPr="00043ED5">
              <w:rPr>
                <w:sz w:val="18"/>
              </w:rPr>
              <w:t>–</w:t>
            </w:r>
            <w:proofErr w:type="gramStart"/>
            <w:r w:rsidRPr="00043ED5">
              <w:rPr>
                <w:sz w:val="18"/>
              </w:rPr>
              <w:t>Odra</w:t>
            </w:r>
            <w:proofErr w:type="gramEnd"/>
            <w:r w:rsidRPr="00043ED5">
              <w:rPr>
                <w:sz w:val="18"/>
              </w:rPr>
              <w:t>–Labe (D-O-L) a do doby rozhodnutí vlády o dalším postupu zajistí územní ochranu.</w:t>
            </w:r>
          </w:p>
        </w:tc>
        <w:tc>
          <w:tcPr>
            <w:tcW w:w="7657" w:type="dxa"/>
          </w:tcPr>
          <w:p w:rsidR="00FD25B2" w:rsidRPr="00043ED5" w:rsidRDefault="00F83464">
            <w:pPr>
              <w:pStyle w:val="TableParagraph"/>
              <w:spacing w:line="206" w:lineRule="exact"/>
              <w:rPr>
                <w:sz w:val="18"/>
              </w:rPr>
            </w:pPr>
            <w:r w:rsidRPr="00043ED5">
              <w:rPr>
                <w:sz w:val="18"/>
              </w:rPr>
              <w:t>Pro průplavní spojení Dunaj – Odra – Labe (D-O-L)</w:t>
            </w:r>
          </w:p>
          <w:p w:rsidR="00FD25B2" w:rsidRPr="00043ED5" w:rsidRDefault="00F83464">
            <w:pPr>
              <w:pStyle w:val="TableParagraph"/>
              <w:spacing w:line="204" w:lineRule="exact"/>
              <w:rPr>
                <w:sz w:val="18"/>
              </w:rPr>
            </w:pPr>
            <w:r w:rsidRPr="00043ED5">
              <w:rPr>
                <w:sz w:val="18"/>
              </w:rPr>
              <w:t>jsou v ZÚR JMK vymezené územní rezervy ve dvou na sebe navazujících úsecích:</w:t>
            </w:r>
          </w:p>
          <w:p w:rsidR="00FD25B2" w:rsidRPr="00043ED5" w:rsidRDefault="00F83464">
            <w:pPr>
              <w:pStyle w:val="TableParagraph"/>
              <w:spacing w:line="244" w:lineRule="auto"/>
              <w:ind w:right="295"/>
              <w:rPr>
                <w:sz w:val="18"/>
              </w:rPr>
            </w:pPr>
            <w:r w:rsidRPr="00043ED5">
              <w:rPr>
                <w:b/>
                <w:sz w:val="18"/>
              </w:rPr>
              <w:t xml:space="preserve">RDV01 </w:t>
            </w:r>
            <w:r w:rsidRPr="00043ED5">
              <w:rPr>
                <w:sz w:val="18"/>
              </w:rPr>
              <w:t>Průplavní spojení Dunaj – Odra – Labe; úsek Veselí nad Moravou (hranice kraje) – Hodonín;</w:t>
            </w:r>
          </w:p>
          <w:p w:rsidR="00FD25B2" w:rsidRPr="00043ED5" w:rsidRDefault="00F83464">
            <w:pPr>
              <w:pStyle w:val="TableParagraph"/>
              <w:spacing w:line="244" w:lineRule="auto"/>
              <w:ind w:right="344"/>
              <w:rPr>
                <w:sz w:val="18"/>
              </w:rPr>
            </w:pPr>
            <w:r w:rsidRPr="00043ED5">
              <w:rPr>
                <w:b/>
                <w:sz w:val="18"/>
              </w:rPr>
              <w:t xml:space="preserve">RDV02 </w:t>
            </w:r>
            <w:r w:rsidRPr="00043ED5">
              <w:rPr>
                <w:sz w:val="18"/>
              </w:rPr>
              <w:t>Průplavní spojení Dunaj – Odra – Labe; úsek Hodonín – hranice ČR ve variantách takto:</w:t>
            </w:r>
          </w:p>
          <w:p w:rsidR="00FD25B2" w:rsidRPr="00043ED5" w:rsidRDefault="00F83464">
            <w:pPr>
              <w:pStyle w:val="TableParagraph"/>
              <w:spacing w:line="197" w:lineRule="exact"/>
              <w:rPr>
                <w:sz w:val="18"/>
              </w:rPr>
            </w:pPr>
            <w:r w:rsidRPr="00043ED5">
              <w:rPr>
                <w:b/>
                <w:sz w:val="18"/>
              </w:rPr>
              <w:t xml:space="preserve">RDV02-A </w:t>
            </w:r>
            <w:r w:rsidRPr="00043ED5">
              <w:rPr>
                <w:sz w:val="18"/>
              </w:rPr>
              <w:t>var. A Hodonín – hranice ČR / SR;</w:t>
            </w:r>
          </w:p>
          <w:p w:rsidR="00FD25B2" w:rsidRPr="00043ED5" w:rsidRDefault="00F83464">
            <w:pPr>
              <w:pStyle w:val="TableParagraph"/>
              <w:spacing w:line="207" w:lineRule="exact"/>
              <w:rPr>
                <w:sz w:val="18"/>
              </w:rPr>
            </w:pPr>
            <w:r w:rsidRPr="00043ED5">
              <w:rPr>
                <w:b/>
                <w:sz w:val="18"/>
              </w:rPr>
              <w:t xml:space="preserve">RDV02-B </w:t>
            </w:r>
            <w:r w:rsidRPr="00043ED5">
              <w:rPr>
                <w:sz w:val="18"/>
              </w:rPr>
              <w:t>var. B Hodonín – hranice ČR/ Rakousko.</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lastRenderedPageBreak/>
              <w:t>456.</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(198)</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262"/>
              <w:rPr>
                <w:sz w:val="18"/>
              </w:rPr>
            </w:pPr>
            <w:r w:rsidRPr="00043ED5">
              <w:rPr>
                <w:sz w:val="18"/>
              </w:rPr>
              <w:t xml:space="preserve">Vymezí územní rezervu pro průplavní spojení </w:t>
            </w:r>
            <w:proofErr w:type="gramStart"/>
            <w:r w:rsidRPr="00043ED5">
              <w:rPr>
                <w:sz w:val="18"/>
              </w:rPr>
              <w:t>Dunaj</w:t>
            </w:r>
            <w:proofErr w:type="gramEnd"/>
            <w:r w:rsidRPr="00043ED5">
              <w:rPr>
                <w:sz w:val="18"/>
              </w:rPr>
              <w:t>–</w:t>
            </w:r>
            <w:proofErr w:type="gramStart"/>
            <w:r w:rsidRPr="00043ED5">
              <w:rPr>
                <w:sz w:val="18"/>
              </w:rPr>
              <w:t>Odra</w:t>
            </w:r>
            <w:proofErr w:type="gramEnd"/>
            <w:r w:rsidRPr="00043ED5">
              <w:rPr>
                <w:sz w:val="18"/>
              </w:rPr>
              <w:t>–Labe (D-O-L) a do doby rozhodnutí vlády o dalším postupu zajistí územní ochranu.</w:t>
            </w:r>
          </w:p>
        </w:tc>
        <w:tc>
          <w:tcPr>
            <w:tcW w:w="7657" w:type="dxa"/>
          </w:tcPr>
          <w:p w:rsidR="00FD25B2" w:rsidRPr="00043ED5" w:rsidRDefault="00F83464">
            <w:pPr>
              <w:pStyle w:val="TableParagraph"/>
              <w:spacing w:line="206" w:lineRule="exact"/>
              <w:ind w:left="141"/>
              <w:rPr>
                <w:sz w:val="18"/>
              </w:rPr>
            </w:pPr>
            <w:r w:rsidRPr="00043ED5">
              <w:rPr>
                <w:sz w:val="18"/>
              </w:rPr>
              <w:t>ZÚR ZK stanovují na území Zlínského kraje jako územní rezervu průplavní spojení D – O – L</w:t>
            </w:r>
          </w:p>
          <w:p w:rsidR="00FD25B2" w:rsidRPr="00043ED5" w:rsidRDefault="00F83464">
            <w:pPr>
              <w:pStyle w:val="TableParagraph"/>
              <w:ind w:left="153" w:right="631"/>
              <w:rPr>
                <w:sz w:val="18"/>
              </w:rPr>
            </w:pPr>
            <w:r w:rsidRPr="00043ED5">
              <w:rPr>
                <w:sz w:val="18"/>
              </w:rPr>
              <w:t xml:space="preserve">, území speciálních zájmů, vymezené koridorem Bezměrov – Kroměříž – Otrokovice – Uherské Hradiště – Uherský Ostroh, pro </w:t>
            </w:r>
            <w:proofErr w:type="spellStart"/>
            <w:r w:rsidRPr="00043ED5">
              <w:rPr>
                <w:sz w:val="18"/>
              </w:rPr>
              <w:t>kter</w:t>
            </w:r>
            <w:r w:rsidRPr="00824967">
              <w:rPr>
                <w:strike/>
                <w:color w:val="FF0000"/>
                <w:sz w:val="18"/>
              </w:rPr>
              <w:t>é</w:t>
            </w:r>
            <w:r w:rsidR="00824967" w:rsidRPr="00824967">
              <w:rPr>
                <w:color w:val="FF0000"/>
                <w:sz w:val="18"/>
              </w:rPr>
              <w:t>ý</w:t>
            </w:r>
            <w:proofErr w:type="spellEnd"/>
            <w:r w:rsidRPr="00043ED5">
              <w:rPr>
                <w:sz w:val="18"/>
              </w:rPr>
              <w:t xml:space="preserve"> dále stanovují dodržování zásad pro rozhodování o změnách v území a úkoly pro územní plánování.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83464">
            <w:pPr>
              <w:pStyle w:val="TableParagraph"/>
              <w:spacing w:before="116"/>
              <w:ind w:left="78"/>
              <w:rPr>
                <w:b/>
                <w:sz w:val="18"/>
              </w:rPr>
            </w:pPr>
            <w:r w:rsidRPr="00043ED5">
              <w:rPr>
                <w:b/>
                <w:sz w:val="18"/>
              </w:rPr>
              <w:lastRenderedPageBreak/>
              <w:t>457.</w:t>
            </w:r>
          </w:p>
        </w:tc>
        <w:tc>
          <w:tcPr>
            <w:tcW w:w="1702" w:type="dxa"/>
          </w:tcPr>
          <w:p w:rsidR="00FD25B2" w:rsidRPr="00043ED5" w:rsidRDefault="00F83464">
            <w:pPr>
              <w:pStyle w:val="TableParagraph"/>
              <w:spacing w:before="116"/>
              <w:rPr>
                <w:b/>
                <w:sz w:val="18"/>
              </w:rPr>
            </w:pPr>
            <w:r w:rsidRPr="00043ED5">
              <w:rPr>
                <w:b/>
                <w:sz w:val="18"/>
              </w:rPr>
              <w:t>Kraje</w:t>
            </w:r>
          </w:p>
        </w:tc>
        <w:tc>
          <w:tcPr>
            <w:tcW w:w="5528" w:type="dxa"/>
          </w:tcPr>
          <w:p w:rsidR="00FD25B2" w:rsidRPr="00043ED5" w:rsidRDefault="00F83464">
            <w:pPr>
              <w:pStyle w:val="TableParagraph"/>
              <w:spacing w:line="203" w:lineRule="exact"/>
              <w:rPr>
                <w:b/>
                <w:sz w:val="18"/>
              </w:rPr>
            </w:pPr>
            <w:r w:rsidRPr="00043ED5">
              <w:rPr>
                <w:b/>
                <w:sz w:val="18"/>
              </w:rPr>
              <w:t>čl. (199)</w:t>
            </w:r>
          </w:p>
          <w:p w:rsidR="00FD25B2" w:rsidRPr="00043ED5" w:rsidRDefault="00F83464">
            <w:pPr>
              <w:pStyle w:val="TableParagraph"/>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217"/>
              <w:rPr>
                <w:sz w:val="18"/>
              </w:rPr>
            </w:pPr>
            <w:r w:rsidRPr="00043ED5">
              <w:rPr>
                <w:sz w:val="18"/>
              </w:rPr>
              <w:t>Na základě navržených podmínek a zpracovaného podkladu pro vymezování lokalit vhodných pro využití obnovitelných zdrojů energie [čl. (176)] prověří možnost vymezení ploch vhodných pro jejich umístění.</w:t>
            </w:r>
          </w:p>
        </w:tc>
        <w:tc>
          <w:tcPr>
            <w:tcW w:w="7657" w:type="dxa"/>
          </w:tcPr>
          <w:p w:rsidR="006B07C5" w:rsidRPr="00B4641B" w:rsidRDefault="006B07C5">
            <w:pPr>
              <w:pStyle w:val="TableParagraph"/>
              <w:spacing w:before="1" w:line="207" w:lineRule="exact"/>
              <w:rPr>
                <w:sz w:val="18"/>
                <w:u w:val="single"/>
              </w:rPr>
            </w:pPr>
            <w:r w:rsidRPr="00B4641B">
              <w:rPr>
                <w:sz w:val="18"/>
                <w:u w:val="single"/>
              </w:rPr>
              <w:t>Komentář MMR:</w:t>
            </w:r>
          </w:p>
          <w:p w:rsidR="00FC4700" w:rsidRPr="00FC4700" w:rsidRDefault="00FC4700">
            <w:pPr>
              <w:pStyle w:val="TableParagraph"/>
              <w:spacing w:before="1" w:line="207" w:lineRule="exact"/>
              <w:rPr>
                <w:b/>
                <w:sz w:val="18"/>
              </w:rPr>
            </w:pPr>
            <w:r>
              <w:rPr>
                <w:b/>
                <w:sz w:val="18"/>
              </w:rPr>
              <w:t xml:space="preserve">Předmětný čl. (199) </w:t>
            </w:r>
            <w:r w:rsidR="006B07C5" w:rsidRPr="00FC4700">
              <w:rPr>
                <w:b/>
                <w:sz w:val="18"/>
              </w:rPr>
              <w:t xml:space="preserve">byl </w:t>
            </w:r>
            <w:r w:rsidRPr="00FC4700">
              <w:rPr>
                <w:b/>
                <w:sz w:val="18"/>
              </w:rPr>
              <w:t>zrušen</w:t>
            </w:r>
            <w:r w:rsidR="006B07C5" w:rsidRPr="00FC4700">
              <w:rPr>
                <w:b/>
                <w:sz w:val="18"/>
              </w:rPr>
              <w:t xml:space="preserve"> v rámci </w:t>
            </w:r>
            <w:r w:rsidRPr="00FC4700">
              <w:rPr>
                <w:b/>
                <w:sz w:val="18"/>
              </w:rPr>
              <w:t xml:space="preserve">nyní </w:t>
            </w:r>
            <w:r w:rsidR="006B07C5" w:rsidRPr="00FC4700">
              <w:rPr>
                <w:b/>
                <w:sz w:val="18"/>
              </w:rPr>
              <w:t>pořizov</w:t>
            </w:r>
            <w:r w:rsidRPr="00FC4700">
              <w:rPr>
                <w:b/>
                <w:sz w:val="18"/>
              </w:rPr>
              <w:t>a</w:t>
            </w:r>
            <w:r w:rsidR="006B07C5" w:rsidRPr="00FC4700">
              <w:rPr>
                <w:b/>
                <w:sz w:val="18"/>
              </w:rPr>
              <w:t>n</w:t>
            </w:r>
            <w:r w:rsidRPr="00FC4700">
              <w:rPr>
                <w:b/>
                <w:sz w:val="18"/>
              </w:rPr>
              <w:t>é</w:t>
            </w:r>
            <w:r w:rsidR="006B07C5" w:rsidRPr="00FC4700">
              <w:rPr>
                <w:b/>
                <w:sz w:val="18"/>
              </w:rPr>
              <w:t xml:space="preserve"> Aktualizace č. 4 PÚR ČR.</w:t>
            </w:r>
            <w:r w:rsidR="005837C3" w:rsidRPr="00FC4700">
              <w:rPr>
                <w:b/>
                <w:sz w:val="18"/>
              </w:rPr>
              <w:t xml:space="preserve"> </w:t>
            </w:r>
          </w:p>
          <w:p w:rsidR="00FC4700" w:rsidRDefault="00FC4700">
            <w:pPr>
              <w:pStyle w:val="TableParagraph"/>
              <w:spacing w:before="1" w:line="207" w:lineRule="exact"/>
              <w:rPr>
                <w:sz w:val="18"/>
              </w:rPr>
            </w:pPr>
          </w:p>
          <w:p w:rsidR="006B07C5" w:rsidRPr="00B4641B" w:rsidRDefault="005837C3">
            <w:pPr>
              <w:pStyle w:val="TableParagraph"/>
              <w:spacing w:before="1" w:line="207" w:lineRule="exact"/>
              <w:rPr>
                <w:sz w:val="18"/>
              </w:rPr>
            </w:pPr>
            <w:r w:rsidRPr="00B4641B">
              <w:rPr>
                <w:sz w:val="18"/>
              </w:rPr>
              <w:t xml:space="preserve">Kraje s vypuštěním </w:t>
            </w:r>
            <w:r w:rsidR="00FC4700">
              <w:rPr>
                <w:sz w:val="18"/>
              </w:rPr>
              <w:t xml:space="preserve">úkolu </w:t>
            </w:r>
            <w:r w:rsidRPr="00B4641B">
              <w:rPr>
                <w:sz w:val="18"/>
              </w:rPr>
              <w:t>souhlasí.</w:t>
            </w:r>
          </w:p>
          <w:p w:rsidR="006B07C5" w:rsidRPr="00B4641B" w:rsidRDefault="006B07C5">
            <w:pPr>
              <w:pStyle w:val="TableParagraph"/>
              <w:spacing w:before="1" w:line="207" w:lineRule="exact"/>
              <w:rPr>
                <w:sz w:val="18"/>
                <w:u w:val="single"/>
              </w:rPr>
            </w:pPr>
          </w:p>
          <w:p w:rsidR="00FD25B2" w:rsidRPr="00043ED5" w:rsidRDefault="00FD25B2">
            <w:pPr>
              <w:pStyle w:val="TableParagraph"/>
              <w:spacing w:before="11"/>
              <w:ind w:left="0"/>
              <w:rPr>
                <w:sz w:val="17"/>
              </w:rPr>
            </w:pPr>
          </w:p>
          <w:p w:rsidR="00FD25B2" w:rsidRPr="00043ED5" w:rsidRDefault="00FD25B2">
            <w:pPr>
              <w:pStyle w:val="TableParagraph"/>
              <w:ind w:right="245"/>
              <w:rPr>
                <w:sz w:val="18"/>
              </w:rPr>
            </w:pP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7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rsidP="00B4641B">
            <w:pPr>
              <w:pStyle w:val="TableParagraph"/>
              <w:tabs>
                <w:tab w:val="left" w:pos="284"/>
              </w:tabs>
              <w:spacing w:before="77" w:line="206" w:lineRule="exact"/>
              <w:ind w:left="283" w:right="144"/>
              <w:rPr>
                <w:sz w:val="18"/>
              </w:rPr>
            </w:pP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6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6B07C5" w:rsidRDefault="00FD25B2">
            <w:pPr>
              <w:pStyle w:val="TableParagraph"/>
              <w:spacing w:before="1"/>
              <w:ind w:left="0"/>
              <w:rPr>
                <w:strike/>
                <w:sz w:val="18"/>
              </w:rPr>
            </w:pPr>
          </w:p>
          <w:p w:rsidR="00FD25B2" w:rsidRPr="00043ED5" w:rsidRDefault="00FD25B2">
            <w:pPr>
              <w:pStyle w:val="TableParagraph"/>
              <w:ind w:right="256"/>
              <w:jc w:val="both"/>
              <w:rPr>
                <w:sz w:val="18"/>
              </w:rPr>
            </w:pPr>
          </w:p>
        </w:tc>
      </w:tr>
    </w:tbl>
    <w:p w:rsidR="00FD25B2" w:rsidRPr="00043ED5" w:rsidRDefault="00FD25B2">
      <w:pPr>
        <w:jc w:val="both"/>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83464">
            <w:pPr>
              <w:pStyle w:val="TableParagraph"/>
              <w:spacing w:before="116"/>
              <w:ind w:left="78"/>
              <w:rPr>
                <w:b/>
                <w:sz w:val="18"/>
              </w:rPr>
            </w:pPr>
            <w:r w:rsidRPr="00043ED5">
              <w:rPr>
                <w:b/>
                <w:sz w:val="18"/>
              </w:rPr>
              <w:t>458.</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(200)</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Vymezí koridor pro plynovod pro paroplynový zdroj Mělník.</w:t>
            </w:r>
          </w:p>
        </w:tc>
        <w:tc>
          <w:tcPr>
            <w:tcW w:w="7657" w:type="dxa"/>
          </w:tcPr>
          <w:p w:rsidR="00B000F1" w:rsidRDefault="00BA05ED">
            <w:pPr>
              <w:pStyle w:val="TableParagraph"/>
              <w:spacing w:before="1"/>
              <w:ind w:left="141"/>
              <w:rPr>
                <w:sz w:val="18"/>
              </w:rPr>
            </w:pPr>
            <w:r w:rsidRPr="00B000F1">
              <w:rPr>
                <w:color w:val="FF0000"/>
                <w:sz w:val="18"/>
              </w:rPr>
              <w:t>Záměr prověřován v rámci po</w:t>
            </w:r>
            <w:r w:rsidR="00B000F1">
              <w:rPr>
                <w:color w:val="FF0000"/>
                <w:sz w:val="18"/>
              </w:rPr>
              <w:t>řizované 3. aktualizace ZÚR SK.</w:t>
            </w:r>
          </w:p>
          <w:p w:rsidR="00B000F1" w:rsidRDefault="00B000F1">
            <w:pPr>
              <w:pStyle w:val="TableParagraph"/>
              <w:spacing w:before="1"/>
              <w:ind w:left="141"/>
              <w:rPr>
                <w:sz w:val="18"/>
              </w:rPr>
            </w:pPr>
          </w:p>
          <w:p w:rsidR="00FD25B2" w:rsidRPr="00B000F1" w:rsidRDefault="00F83464">
            <w:pPr>
              <w:pStyle w:val="TableParagraph"/>
              <w:spacing w:before="1"/>
              <w:ind w:left="141"/>
              <w:rPr>
                <w:strike/>
                <w:sz w:val="18"/>
              </w:rPr>
            </w:pPr>
            <w:r w:rsidRPr="00B000F1">
              <w:rPr>
                <w:strike/>
                <w:sz w:val="18"/>
              </w:rPr>
              <w:t>Záměr není investorem vyjasněn, v ÚAP SK není záměr vůbec specifikován.</w:t>
            </w:r>
          </w:p>
          <w:p w:rsidR="00FD25B2" w:rsidRPr="00043ED5" w:rsidRDefault="00F83464">
            <w:pPr>
              <w:pStyle w:val="TableParagraph"/>
              <w:ind w:left="153" w:right="115" w:hanging="12"/>
              <w:rPr>
                <w:sz w:val="18"/>
              </w:rPr>
            </w:pPr>
            <w:r w:rsidRPr="00B000F1">
              <w:rPr>
                <w:strike/>
                <w:sz w:val="18"/>
              </w:rPr>
              <w:t>Záměr bude prověřen v rámci 3. aktualizace ZÚR SK (pravděpodobně nutné vyřazení z PÚR).</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459.</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(201)</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77"/>
              <w:rPr>
                <w:sz w:val="18"/>
              </w:rPr>
            </w:pPr>
            <w:r w:rsidRPr="00043ED5">
              <w:rPr>
                <w:sz w:val="18"/>
              </w:rPr>
              <w:t xml:space="preserve">Prověří, případně vymezí koridor pro VTL plynovod Horní </w:t>
            </w:r>
            <w:proofErr w:type="gramStart"/>
            <w:r w:rsidRPr="00043ED5">
              <w:rPr>
                <w:sz w:val="18"/>
              </w:rPr>
              <w:t>Dvořiště</w:t>
            </w:r>
            <w:proofErr w:type="gramEnd"/>
            <w:r w:rsidRPr="00043ED5">
              <w:rPr>
                <w:sz w:val="18"/>
              </w:rPr>
              <w:t>–</w:t>
            </w:r>
            <w:proofErr w:type="gramStart"/>
            <w:r w:rsidRPr="00043ED5">
              <w:rPr>
                <w:sz w:val="18"/>
              </w:rPr>
              <w:t>hranice</w:t>
            </w:r>
            <w:proofErr w:type="gramEnd"/>
            <w:r w:rsidRPr="00043ED5">
              <w:rPr>
                <w:sz w:val="18"/>
              </w:rPr>
              <w:t xml:space="preserve"> ČR/Rakousko a koridor pro VTL plynovod Horní Dvořiště–Dubičné.</w:t>
            </w:r>
          </w:p>
        </w:tc>
        <w:tc>
          <w:tcPr>
            <w:tcW w:w="7657" w:type="dxa"/>
          </w:tcPr>
          <w:p w:rsidR="00FD25B2" w:rsidRPr="00043ED5" w:rsidRDefault="00F83464">
            <w:pPr>
              <w:pStyle w:val="TableParagraph"/>
              <w:ind w:right="185"/>
              <w:rPr>
                <w:sz w:val="18"/>
              </w:rPr>
            </w:pPr>
            <w:r w:rsidRPr="00043ED5">
              <w:rPr>
                <w:sz w:val="18"/>
              </w:rPr>
              <w:t>Záměr VTL plynovod Horní Dvořiště – Dubičné není dostatečným způsobem prověřen, tento záměr byl na jednání Konzultačního výboru v roce 2018 navržen zástupci MPO k vypuštění z PÚR, proto nebude součástí připravované 4. aktualizace ZÚR.</w:t>
            </w:r>
          </w:p>
        </w:tc>
      </w:tr>
      <w:tr w:rsidR="00FD25B2" w:rsidRPr="00043ED5">
        <w:trPr>
          <w:trHeight w:val="2049"/>
        </w:trPr>
        <w:tc>
          <w:tcPr>
            <w:tcW w:w="710" w:type="dxa"/>
          </w:tcPr>
          <w:p w:rsidR="00FD25B2" w:rsidRPr="00043ED5" w:rsidRDefault="00F83464">
            <w:pPr>
              <w:pStyle w:val="TableParagraph"/>
              <w:spacing w:before="114"/>
              <w:ind w:left="78"/>
              <w:rPr>
                <w:b/>
                <w:sz w:val="18"/>
              </w:rPr>
            </w:pPr>
            <w:r w:rsidRPr="00043ED5">
              <w:rPr>
                <w:b/>
                <w:sz w:val="18"/>
              </w:rPr>
              <w:t>460.</w:t>
            </w:r>
          </w:p>
        </w:tc>
        <w:tc>
          <w:tcPr>
            <w:tcW w:w="1702" w:type="dxa"/>
          </w:tcPr>
          <w:p w:rsidR="00FD25B2" w:rsidRPr="00043ED5" w:rsidRDefault="00F83464">
            <w:pPr>
              <w:pStyle w:val="TableParagraph"/>
              <w:spacing w:before="114"/>
              <w:rPr>
                <w:b/>
                <w:sz w:val="18"/>
              </w:rPr>
            </w:pPr>
            <w:r w:rsidRPr="00043ED5">
              <w:rPr>
                <w:b/>
                <w:sz w:val="18"/>
              </w:rPr>
              <w:t>Kraj Vysočina</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ind w:right="603"/>
              <w:rPr>
                <w:i/>
                <w:sz w:val="18"/>
              </w:rPr>
            </w:pPr>
            <w:r w:rsidRPr="00043ED5">
              <w:rPr>
                <w:i/>
                <w:sz w:val="18"/>
              </w:rPr>
              <w:t>Ministerstvo průmyslu</w:t>
            </w:r>
          </w:p>
          <w:p w:rsidR="00FD25B2" w:rsidRPr="00043ED5" w:rsidRDefault="00F83464">
            <w:pPr>
              <w:pStyle w:val="TableParagraph"/>
              <w:spacing w:line="206" w:lineRule="exact"/>
              <w:rPr>
                <w:i/>
                <w:sz w:val="18"/>
              </w:rPr>
            </w:pPr>
            <w:r w:rsidRPr="00043ED5">
              <w:rPr>
                <w:i/>
                <w:sz w:val="18"/>
              </w:rPr>
              <w:t>a obchodu</w:t>
            </w:r>
          </w:p>
          <w:p w:rsidR="00FD25B2" w:rsidRPr="00043ED5" w:rsidRDefault="00F83464">
            <w:pPr>
              <w:pStyle w:val="TableParagraph"/>
              <w:spacing w:before="120"/>
              <w:rPr>
                <w:i/>
                <w:sz w:val="18"/>
              </w:rPr>
            </w:pPr>
            <w:r w:rsidRPr="00043ED5">
              <w:rPr>
                <w:i/>
                <w:sz w:val="18"/>
              </w:rPr>
              <w:t>Ministerstvo</w:t>
            </w:r>
          </w:p>
          <w:p w:rsidR="00FD25B2" w:rsidRPr="00043ED5" w:rsidRDefault="00F83464">
            <w:pPr>
              <w:pStyle w:val="TableParagraph"/>
              <w:spacing w:before="2"/>
              <w:rPr>
                <w:i/>
                <w:sz w:val="18"/>
              </w:rPr>
            </w:pPr>
            <w:r w:rsidRPr="00043ED5">
              <w:rPr>
                <w:i/>
                <w:sz w:val="18"/>
              </w:rPr>
              <w:t>životního prostředí</w:t>
            </w:r>
          </w:p>
        </w:tc>
        <w:tc>
          <w:tcPr>
            <w:tcW w:w="5528" w:type="dxa"/>
          </w:tcPr>
          <w:p w:rsidR="00FD25B2" w:rsidRPr="00043ED5" w:rsidRDefault="00F83464">
            <w:pPr>
              <w:pStyle w:val="TableParagraph"/>
              <w:spacing w:line="201" w:lineRule="exact"/>
              <w:rPr>
                <w:b/>
                <w:sz w:val="18"/>
              </w:rPr>
            </w:pPr>
            <w:r w:rsidRPr="00043ED5">
              <w:rPr>
                <w:b/>
                <w:sz w:val="18"/>
              </w:rPr>
              <w:t>čl. (202)</w:t>
            </w:r>
          </w:p>
          <w:p w:rsidR="00FD25B2" w:rsidRPr="00043ED5" w:rsidRDefault="00F83464">
            <w:pPr>
              <w:pStyle w:val="TableParagraph"/>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247"/>
              <w:jc w:val="both"/>
              <w:rPr>
                <w:sz w:val="18"/>
              </w:rPr>
            </w:pPr>
            <w:r w:rsidRPr="00043ED5">
              <w:rPr>
                <w:sz w:val="18"/>
              </w:rPr>
              <w:t>Vymezí plochu a stanoví územní podmínky těžby uranu v oblasti jižně od Přibyslavi. Na základě podkladů Ministerstva průmyslu a obchodu zapracuje záměr Kraj Vysočina do ZÚR.</w:t>
            </w:r>
          </w:p>
        </w:tc>
        <w:tc>
          <w:tcPr>
            <w:tcW w:w="7657" w:type="dxa"/>
          </w:tcPr>
          <w:p w:rsidR="00DC4738" w:rsidRPr="0088681F" w:rsidRDefault="00DC4738" w:rsidP="00DC4738">
            <w:pPr>
              <w:pStyle w:val="TableParagraph"/>
              <w:spacing w:line="206" w:lineRule="exact"/>
              <w:rPr>
                <w:color w:val="FF0000"/>
                <w:sz w:val="18"/>
                <w:u w:val="single"/>
              </w:rPr>
            </w:pPr>
            <w:r w:rsidRPr="00DC4738">
              <w:rPr>
                <w:sz w:val="18"/>
                <w:u w:val="single"/>
              </w:rPr>
              <w:t>Vyjádření MMR - pořizovatele PÚR ČR:</w:t>
            </w:r>
          </w:p>
          <w:p w:rsidR="00DC4738" w:rsidRPr="00DC4738" w:rsidRDefault="00DC4738">
            <w:pPr>
              <w:pStyle w:val="TableParagraph"/>
              <w:ind w:left="153" w:hanging="12"/>
              <w:rPr>
                <w:b/>
                <w:sz w:val="18"/>
              </w:rPr>
            </w:pPr>
            <w:r w:rsidRPr="00DC4738">
              <w:rPr>
                <w:b/>
                <w:sz w:val="18"/>
              </w:rPr>
              <w:t>Předmětný čl. (202)</w:t>
            </w:r>
            <w:r w:rsidR="005860E8" w:rsidRPr="00DC4738">
              <w:rPr>
                <w:b/>
                <w:sz w:val="18"/>
              </w:rPr>
              <w:t xml:space="preserve"> byl </w:t>
            </w:r>
            <w:r w:rsidRPr="00DC4738">
              <w:rPr>
                <w:b/>
                <w:sz w:val="18"/>
              </w:rPr>
              <w:t>zrušen</w:t>
            </w:r>
            <w:r w:rsidR="005860E8" w:rsidRPr="00DC4738">
              <w:rPr>
                <w:b/>
                <w:sz w:val="18"/>
              </w:rPr>
              <w:t xml:space="preserve"> v rámci </w:t>
            </w:r>
            <w:r w:rsidRPr="00DC4738">
              <w:rPr>
                <w:b/>
                <w:sz w:val="18"/>
              </w:rPr>
              <w:t xml:space="preserve">nyní </w:t>
            </w:r>
            <w:r w:rsidR="005860E8" w:rsidRPr="00DC4738">
              <w:rPr>
                <w:b/>
                <w:sz w:val="18"/>
              </w:rPr>
              <w:t>pořizov</w:t>
            </w:r>
            <w:r w:rsidRPr="00DC4738">
              <w:rPr>
                <w:b/>
                <w:sz w:val="18"/>
              </w:rPr>
              <w:t xml:space="preserve">ané </w:t>
            </w:r>
            <w:r w:rsidR="005860E8" w:rsidRPr="00DC4738">
              <w:rPr>
                <w:b/>
                <w:sz w:val="18"/>
              </w:rPr>
              <w:t xml:space="preserve">Aktualizace č. 4 PÚR ČR. </w:t>
            </w:r>
          </w:p>
          <w:p w:rsidR="005860E8" w:rsidRPr="00DC4738" w:rsidRDefault="005860E8">
            <w:pPr>
              <w:pStyle w:val="TableParagraph"/>
              <w:ind w:left="153" w:hanging="12"/>
              <w:rPr>
                <w:color w:val="FF0000"/>
                <w:sz w:val="18"/>
              </w:rPr>
            </w:pPr>
            <w:r w:rsidRPr="00DC4738">
              <w:rPr>
                <w:color w:val="FF0000"/>
                <w:sz w:val="18"/>
              </w:rPr>
              <w:t>Kraj Vysočina s vypuštěním úkolu souhlasí.</w:t>
            </w:r>
          </w:p>
          <w:p w:rsidR="005860E8" w:rsidRPr="00B4641B" w:rsidRDefault="005860E8">
            <w:pPr>
              <w:pStyle w:val="TableParagraph"/>
              <w:ind w:left="153" w:hanging="12"/>
              <w:rPr>
                <w:sz w:val="18"/>
                <w:u w:val="single"/>
              </w:rPr>
            </w:pPr>
          </w:p>
          <w:p w:rsidR="00FD25B2" w:rsidRPr="00DC4738" w:rsidRDefault="00FD25B2">
            <w:pPr>
              <w:pStyle w:val="TableParagraph"/>
              <w:ind w:left="153" w:hanging="12"/>
              <w:rPr>
                <w:strike/>
                <w:color w:val="FF0000"/>
                <w:sz w:val="18"/>
              </w:rPr>
            </w:pP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lastRenderedPageBreak/>
              <w:t>461.</w:t>
            </w:r>
          </w:p>
        </w:tc>
        <w:tc>
          <w:tcPr>
            <w:tcW w:w="1702" w:type="dxa"/>
          </w:tcPr>
          <w:p w:rsidR="00FD25B2" w:rsidRPr="00043ED5" w:rsidRDefault="00F83464">
            <w:pPr>
              <w:pStyle w:val="TableParagraph"/>
              <w:spacing w:before="114"/>
              <w:rPr>
                <w:b/>
                <w:sz w:val="18"/>
              </w:rPr>
            </w:pPr>
            <w:r w:rsidRPr="00043ED5">
              <w:rPr>
                <w:b/>
                <w:sz w:val="18"/>
              </w:rPr>
              <w:t>Všechny kraje</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spacing w:line="207" w:lineRule="exact"/>
              <w:rPr>
                <w:i/>
                <w:sz w:val="18"/>
              </w:rPr>
            </w:pPr>
            <w:r w:rsidRPr="00043ED5">
              <w:rPr>
                <w:i/>
                <w:sz w:val="18"/>
              </w:rPr>
              <w:t>Ministerstvo</w:t>
            </w:r>
          </w:p>
          <w:p w:rsidR="00FD25B2" w:rsidRPr="00043ED5" w:rsidRDefault="00F83464">
            <w:pPr>
              <w:pStyle w:val="TableParagraph"/>
              <w:spacing w:line="207" w:lineRule="exact"/>
              <w:rPr>
                <w:i/>
                <w:sz w:val="18"/>
              </w:rPr>
            </w:pPr>
            <w:r w:rsidRPr="00043ED5">
              <w:rPr>
                <w:i/>
                <w:sz w:val="18"/>
              </w:rPr>
              <w:t>životního prostředí</w:t>
            </w:r>
          </w:p>
        </w:tc>
        <w:tc>
          <w:tcPr>
            <w:tcW w:w="5528" w:type="dxa"/>
          </w:tcPr>
          <w:p w:rsidR="00FD25B2" w:rsidRPr="00043ED5" w:rsidRDefault="00F83464">
            <w:pPr>
              <w:pStyle w:val="TableParagraph"/>
              <w:spacing w:line="201" w:lineRule="exact"/>
              <w:rPr>
                <w:b/>
                <w:sz w:val="18"/>
              </w:rPr>
            </w:pPr>
            <w:r w:rsidRPr="00043ED5">
              <w:rPr>
                <w:b/>
                <w:sz w:val="18"/>
              </w:rPr>
              <w:t>čl. (203)</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prověření lokalit vhodných pro přečerpávací vodní elektrárny [čl. (183)] a souvisejících koridorů pro elektrické vedení prověří možnost vymezení plochy, koridoru nebo územní rezervy pro zařízení k zajištění spolehlivosti a bezpečnosti provozu elektrizační soustavy ČR v souvislosti s využíváním obnovitelných zdrojů energie.</w:t>
            </w:r>
          </w:p>
        </w:tc>
        <w:tc>
          <w:tcPr>
            <w:tcW w:w="7657" w:type="dxa"/>
          </w:tcPr>
          <w:p w:rsidR="00CB6ACF" w:rsidRPr="0088681F" w:rsidRDefault="00CB6ACF">
            <w:pPr>
              <w:pStyle w:val="TableParagraph"/>
              <w:spacing w:line="206" w:lineRule="exact"/>
              <w:rPr>
                <w:color w:val="FF0000"/>
                <w:sz w:val="18"/>
                <w:u w:val="single"/>
              </w:rPr>
            </w:pPr>
            <w:r w:rsidRPr="0088681F">
              <w:rPr>
                <w:color w:val="FF0000"/>
                <w:sz w:val="18"/>
                <w:u w:val="single"/>
              </w:rPr>
              <w:t>Vyjádření MMR</w:t>
            </w:r>
            <w:r w:rsidR="007E6122">
              <w:rPr>
                <w:color w:val="FF0000"/>
                <w:sz w:val="18"/>
                <w:u w:val="single"/>
              </w:rPr>
              <w:t xml:space="preserve"> -</w:t>
            </w:r>
            <w:r w:rsidRPr="0088681F">
              <w:rPr>
                <w:color w:val="FF0000"/>
                <w:sz w:val="18"/>
                <w:u w:val="single"/>
              </w:rPr>
              <w:t xml:space="preserve"> pořizovatele PÚR ČR:</w:t>
            </w:r>
          </w:p>
          <w:p w:rsidR="00CB6ACF" w:rsidRPr="00DC4738" w:rsidRDefault="00CB6ACF">
            <w:pPr>
              <w:pStyle w:val="TableParagraph"/>
              <w:spacing w:line="206" w:lineRule="exact"/>
              <w:rPr>
                <w:b/>
                <w:color w:val="FF0000"/>
                <w:sz w:val="18"/>
              </w:rPr>
            </w:pPr>
            <w:r w:rsidRPr="00DC4738">
              <w:rPr>
                <w:b/>
                <w:color w:val="FF0000"/>
                <w:sz w:val="18"/>
              </w:rPr>
              <w:t xml:space="preserve">V rámci nyní pořizované Aktualizace č. 4 PÚR ČR byl čl. (203) </w:t>
            </w:r>
            <w:r w:rsidR="00DC4738" w:rsidRPr="00DC4738">
              <w:rPr>
                <w:b/>
                <w:color w:val="FF0000"/>
                <w:sz w:val="18"/>
              </w:rPr>
              <w:t>zrušen</w:t>
            </w:r>
            <w:r w:rsidRPr="00DC4738">
              <w:rPr>
                <w:b/>
                <w:color w:val="FF0000"/>
                <w:sz w:val="18"/>
              </w:rPr>
              <w:t xml:space="preserve"> ve vazbě na </w:t>
            </w:r>
            <w:r w:rsidR="00DC4738" w:rsidRPr="00DC4738">
              <w:rPr>
                <w:b/>
                <w:color w:val="FF0000"/>
                <w:sz w:val="18"/>
              </w:rPr>
              <w:t>zrušení</w:t>
            </w:r>
            <w:r w:rsidRPr="00DC4738">
              <w:rPr>
                <w:b/>
                <w:color w:val="FF0000"/>
                <w:sz w:val="18"/>
              </w:rPr>
              <w:t xml:space="preserve"> čl. (176). </w:t>
            </w:r>
          </w:p>
          <w:p w:rsidR="0088681F" w:rsidRDefault="0088681F">
            <w:pPr>
              <w:pStyle w:val="TableParagraph"/>
              <w:spacing w:line="206" w:lineRule="exact"/>
              <w:rPr>
                <w:sz w:val="18"/>
                <w:u w:val="single"/>
              </w:rPr>
            </w:pPr>
          </w:p>
          <w:p w:rsidR="00FD25B2" w:rsidRPr="0088681F" w:rsidRDefault="00F83464">
            <w:pPr>
              <w:pStyle w:val="TableParagraph"/>
              <w:spacing w:line="206" w:lineRule="exact"/>
              <w:rPr>
                <w:strike/>
                <w:sz w:val="18"/>
              </w:rPr>
            </w:pPr>
            <w:r w:rsidRPr="0088681F">
              <w:rPr>
                <w:strike/>
                <w:sz w:val="18"/>
                <w:u w:val="single"/>
              </w:rPr>
              <w:t>Vyjádření Královéhradeckého kraje:</w:t>
            </w:r>
          </w:p>
          <w:p w:rsidR="00FD25B2" w:rsidRPr="0088681F" w:rsidRDefault="00F83464">
            <w:pPr>
              <w:pStyle w:val="TableParagraph"/>
              <w:spacing w:line="207" w:lineRule="exact"/>
              <w:rPr>
                <w:strike/>
                <w:sz w:val="18"/>
              </w:rPr>
            </w:pPr>
            <w:r w:rsidRPr="0088681F">
              <w:rPr>
                <w:strike/>
                <w:sz w:val="18"/>
              </w:rPr>
              <w:t>S ohledem na stav příprav ze strany ústředních orgánů úkol vzat prozatím jen na vědomí.</w:t>
            </w:r>
          </w:p>
          <w:p w:rsidR="00FD25B2" w:rsidRPr="0088681F" w:rsidRDefault="00FD25B2">
            <w:pPr>
              <w:pStyle w:val="TableParagraph"/>
              <w:spacing w:before="1"/>
              <w:ind w:left="0"/>
              <w:rPr>
                <w:strike/>
                <w:sz w:val="18"/>
              </w:rPr>
            </w:pPr>
          </w:p>
          <w:p w:rsidR="00FD25B2" w:rsidRPr="0088681F" w:rsidRDefault="00F83464">
            <w:pPr>
              <w:pStyle w:val="TableParagraph"/>
              <w:spacing w:line="207" w:lineRule="exact"/>
              <w:rPr>
                <w:strike/>
                <w:sz w:val="18"/>
              </w:rPr>
            </w:pPr>
            <w:r w:rsidRPr="0088681F">
              <w:rPr>
                <w:strike/>
                <w:sz w:val="18"/>
                <w:u w:val="single"/>
              </w:rPr>
              <w:t>Vyjádření Olomouckého kraje:</w:t>
            </w:r>
          </w:p>
          <w:p w:rsidR="00FD25B2" w:rsidRPr="0088681F" w:rsidRDefault="00F83464">
            <w:pPr>
              <w:pStyle w:val="TableParagraph"/>
              <w:spacing w:line="207" w:lineRule="exact"/>
              <w:rPr>
                <w:strike/>
                <w:sz w:val="18"/>
              </w:rPr>
            </w:pPr>
            <w:r w:rsidRPr="0088681F">
              <w:rPr>
                <w:strike/>
                <w:sz w:val="18"/>
              </w:rPr>
              <w:t>Dosud nebylo příslušnými ministerstvy prověřeno.</w:t>
            </w:r>
          </w:p>
          <w:p w:rsidR="00FD25B2" w:rsidRPr="0088681F" w:rsidRDefault="00FD25B2">
            <w:pPr>
              <w:pStyle w:val="TableParagraph"/>
              <w:spacing w:before="1"/>
              <w:ind w:left="0"/>
              <w:rPr>
                <w:strike/>
                <w:sz w:val="18"/>
              </w:rPr>
            </w:pPr>
          </w:p>
          <w:p w:rsidR="00FD25B2" w:rsidRPr="0088681F" w:rsidRDefault="00F83464">
            <w:pPr>
              <w:pStyle w:val="TableParagraph"/>
              <w:rPr>
                <w:strike/>
                <w:sz w:val="18"/>
              </w:rPr>
            </w:pPr>
            <w:r w:rsidRPr="0088681F">
              <w:rPr>
                <w:strike/>
                <w:sz w:val="18"/>
                <w:u w:val="single"/>
              </w:rPr>
              <w:t>Vyjádření Karlovarského kraje:</w:t>
            </w:r>
          </w:p>
          <w:p w:rsidR="00FD25B2" w:rsidRPr="0088681F" w:rsidRDefault="00F83464">
            <w:pPr>
              <w:pStyle w:val="TableParagraph"/>
              <w:ind w:right="285"/>
              <w:rPr>
                <w:strike/>
                <w:sz w:val="18"/>
              </w:rPr>
            </w:pPr>
            <w:r w:rsidRPr="0088681F">
              <w:rPr>
                <w:strike/>
                <w:sz w:val="18"/>
              </w:rPr>
              <w:t>Dle informací garanta úkolu dle čl. (183), na který je úkol dle čl. (203) vázán, bude studie prověření lokalit zpracována v roce 2018. Za účelem řešení problematiky bude svolána pracovní skupina, které se kraj zúčastní. Plnění úkolu územního plánování krajem zatím nelze realizovat.</w:t>
            </w:r>
          </w:p>
          <w:p w:rsidR="00FD25B2" w:rsidRPr="0088681F" w:rsidRDefault="00FD25B2">
            <w:pPr>
              <w:pStyle w:val="TableParagraph"/>
              <w:spacing w:before="11"/>
              <w:ind w:left="0"/>
              <w:rPr>
                <w:strike/>
                <w:sz w:val="17"/>
              </w:rPr>
            </w:pPr>
          </w:p>
          <w:p w:rsidR="00FD25B2" w:rsidRPr="00043ED5" w:rsidRDefault="00F83464">
            <w:pPr>
              <w:pStyle w:val="TableParagraph"/>
              <w:spacing w:line="187" w:lineRule="exact"/>
              <w:rPr>
                <w:sz w:val="18"/>
              </w:rPr>
            </w:pPr>
            <w:r w:rsidRPr="0088681F">
              <w:rPr>
                <w:strike/>
                <w:sz w:val="18"/>
                <w:u w:val="single"/>
              </w:rPr>
              <w:t>Vyjádření Libereckého kraje: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5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88681F" w:rsidRDefault="00F83464">
            <w:pPr>
              <w:pStyle w:val="TableParagraph"/>
              <w:spacing w:before="1"/>
              <w:ind w:right="115"/>
              <w:rPr>
                <w:strike/>
                <w:sz w:val="18"/>
              </w:rPr>
            </w:pPr>
            <w:r w:rsidRPr="0088681F">
              <w:rPr>
                <w:strike/>
                <w:sz w:val="18"/>
              </w:rPr>
              <w:t xml:space="preserve">Podklad k řešení tohoto úkolu, který má být zpracován v rámci řešení úkolu uloženého v čl. 183 PÚR ČR nebyl dokončen. Ze zřejmě nedokončených a dílčích výstupů, které jsme obdrželi </w:t>
            </w:r>
            <w:r w:rsidR="00C76683" w:rsidRPr="0088681F">
              <w:rPr>
                <w:strike/>
                <w:sz w:val="18"/>
              </w:rPr>
              <w:t>v minulosti</w:t>
            </w:r>
            <w:r w:rsidRPr="0088681F">
              <w:rPr>
                <w:strike/>
                <w:sz w:val="18"/>
              </w:rPr>
              <w:t xml:space="preserve"> neoficiálně k dispozici, vyplývá, že na území LK je zvažována pouze velmi problematická PVE </w:t>
            </w:r>
            <w:proofErr w:type="spellStart"/>
            <w:r w:rsidRPr="0088681F">
              <w:rPr>
                <w:strike/>
                <w:sz w:val="18"/>
              </w:rPr>
              <w:t>Smědavský</w:t>
            </w:r>
            <w:proofErr w:type="spellEnd"/>
            <w:r w:rsidRPr="0088681F">
              <w:rPr>
                <w:strike/>
                <w:sz w:val="18"/>
              </w:rPr>
              <w:t xml:space="preserve"> vrch na území CHKO Jizerské hory. Domníváme se, že lokalita </w:t>
            </w:r>
            <w:proofErr w:type="spellStart"/>
            <w:r w:rsidRPr="0088681F">
              <w:rPr>
                <w:strike/>
                <w:sz w:val="18"/>
              </w:rPr>
              <w:t>Smědavský</w:t>
            </w:r>
            <w:proofErr w:type="spellEnd"/>
            <w:r w:rsidRPr="0088681F">
              <w:rPr>
                <w:strike/>
                <w:sz w:val="18"/>
              </w:rPr>
              <w:t xml:space="preserve"> vrch neodpovídá zadání v čl. 183 PÚR ČR, který ukládá navrhnout lokality pro přečerpávací vodní elektrárny především mimo zvláště chráněná území.</w:t>
            </w:r>
          </w:p>
          <w:p w:rsidR="00FD25B2" w:rsidRPr="0088681F" w:rsidRDefault="00F83464">
            <w:pPr>
              <w:pStyle w:val="TableParagraph"/>
              <w:rPr>
                <w:strike/>
                <w:sz w:val="18"/>
              </w:rPr>
            </w:pPr>
            <w:r w:rsidRPr="0088681F">
              <w:rPr>
                <w:strike/>
                <w:sz w:val="18"/>
              </w:rPr>
              <w:t>Proto žádná lokalita PVE není v ZÚR LK vymezena a její vymezení není ani předmětem rozpracované Aktualizace č. 1 ZÚR LK.</w:t>
            </w:r>
          </w:p>
          <w:p w:rsidR="00FD25B2" w:rsidRPr="0088681F" w:rsidRDefault="00FD25B2" w:rsidP="007E6122">
            <w:pPr>
              <w:pStyle w:val="TableParagraph"/>
              <w:spacing w:before="1"/>
              <w:ind w:left="0"/>
              <w:rPr>
                <w:strike/>
                <w:sz w:val="18"/>
              </w:rPr>
            </w:pPr>
          </w:p>
          <w:p w:rsidR="00FD25B2" w:rsidRPr="0088681F" w:rsidRDefault="00F83464">
            <w:pPr>
              <w:pStyle w:val="TableParagraph"/>
              <w:spacing w:line="207" w:lineRule="exact"/>
              <w:rPr>
                <w:strike/>
                <w:sz w:val="18"/>
              </w:rPr>
            </w:pPr>
            <w:r w:rsidRPr="0088681F">
              <w:rPr>
                <w:strike/>
                <w:sz w:val="18"/>
                <w:u w:val="single"/>
              </w:rPr>
              <w:t>Vyjádření Pardubického kraje:</w:t>
            </w:r>
          </w:p>
          <w:p w:rsidR="00FD25B2" w:rsidRPr="0088681F" w:rsidRDefault="00F83464" w:rsidP="007E6122">
            <w:pPr>
              <w:pStyle w:val="TableParagraph"/>
              <w:ind w:right="115"/>
              <w:rPr>
                <w:strike/>
                <w:sz w:val="18"/>
              </w:rPr>
            </w:pPr>
            <w:r w:rsidRPr="0088681F">
              <w:rPr>
                <w:strike/>
                <w:sz w:val="18"/>
              </w:rPr>
              <w:t xml:space="preserve">Úkol bude prověřen v rámci aktualizace ZÚR </w:t>
            </w:r>
            <w:proofErr w:type="spellStart"/>
            <w:r w:rsidRPr="0088681F">
              <w:rPr>
                <w:strike/>
                <w:sz w:val="18"/>
              </w:rPr>
              <w:t>Pk</w:t>
            </w:r>
            <w:proofErr w:type="spellEnd"/>
            <w:r w:rsidRPr="0088681F">
              <w:rPr>
                <w:strike/>
                <w:sz w:val="18"/>
              </w:rPr>
              <w:t xml:space="preserve"> po předložení územních nároku dle čl. (183) v PÚR ČR.</w:t>
            </w:r>
          </w:p>
          <w:p w:rsidR="00FD25B2" w:rsidRPr="00043ED5" w:rsidRDefault="00FD25B2" w:rsidP="007E6122">
            <w:pPr>
              <w:pStyle w:val="TableParagraph"/>
              <w:ind w:left="0"/>
              <w:rPr>
                <w:sz w:val="18"/>
              </w:rPr>
            </w:pPr>
          </w:p>
          <w:p w:rsidR="00FD25B2" w:rsidRPr="0088681F" w:rsidRDefault="00F83464">
            <w:pPr>
              <w:pStyle w:val="TableParagraph"/>
              <w:ind w:right="4694"/>
              <w:rPr>
                <w:strike/>
                <w:sz w:val="18"/>
              </w:rPr>
            </w:pPr>
            <w:r w:rsidRPr="0088681F">
              <w:rPr>
                <w:strike/>
                <w:sz w:val="18"/>
                <w:u w:val="single"/>
              </w:rPr>
              <w:t>Vyjádření Ústeckého kraje:</w:t>
            </w:r>
            <w:r w:rsidRPr="0088681F">
              <w:rPr>
                <w:strike/>
                <w:sz w:val="18"/>
              </w:rPr>
              <w:t xml:space="preserve"> Resortní úkol v čl. (183) není</w:t>
            </w:r>
            <w:r w:rsidRPr="0088681F">
              <w:rPr>
                <w:strike/>
                <w:spacing w:val="-15"/>
                <w:sz w:val="18"/>
              </w:rPr>
              <w:t xml:space="preserve"> </w:t>
            </w:r>
            <w:r w:rsidRPr="0088681F">
              <w:rPr>
                <w:strike/>
                <w:sz w:val="18"/>
              </w:rPr>
              <w:t>plněn.</w:t>
            </w:r>
          </w:p>
          <w:p w:rsidR="00FD25B2" w:rsidRPr="0088681F" w:rsidRDefault="00F83464" w:rsidP="0088681F">
            <w:pPr>
              <w:pStyle w:val="TableParagraph"/>
              <w:ind w:right="115"/>
              <w:rPr>
                <w:strike/>
                <w:sz w:val="18"/>
              </w:rPr>
            </w:pPr>
            <w:r w:rsidRPr="0088681F">
              <w:rPr>
                <w:strike/>
                <w:sz w:val="18"/>
              </w:rPr>
              <w:t>Studie PVE (2010) je dle MPO již v současné době neaktuální byla na KÚ předána a interně projednána -s negativním výsledkem z hlediska střetu s ochranou přírody a limity využití území. Požadujeme, aby další prověřování probíhalo na základě projednání s příslušnými odbornými úseky krajského úřadu.</w:t>
            </w:r>
          </w:p>
          <w:p w:rsidR="00FD25B2" w:rsidRPr="0088681F" w:rsidRDefault="00FD25B2">
            <w:pPr>
              <w:pStyle w:val="TableParagraph"/>
              <w:spacing w:before="1"/>
              <w:ind w:left="0"/>
              <w:rPr>
                <w:strike/>
                <w:sz w:val="18"/>
              </w:rPr>
            </w:pPr>
          </w:p>
          <w:p w:rsidR="00FD25B2" w:rsidRPr="0088681F" w:rsidRDefault="00F83464">
            <w:pPr>
              <w:pStyle w:val="TableParagraph"/>
              <w:spacing w:before="1"/>
              <w:rPr>
                <w:strike/>
                <w:sz w:val="18"/>
              </w:rPr>
            </w:pPr>
            <w:r w:rsidRPr="0088681F">
              <w:rPr>
                <w:strike/>
                <w:sz w:val="18"/>
              </w:rPr>
              <w:t>Žádná lokalita PVE není v platných ZÚR ÚK vymezena a její vymezení není ani předmětem návrhu 2a ZÚR ÚK.</w:t>
            </w:r>
          </w:p>
          <w:p w:rsidR="00FD25B2" w:rsidRPr="0088681F" w:rsidRDefault="00FD25B2">
            <w:pPr>
              <w:pStyle w:val="TableParagraph"/>
              <w:spacing w:before="9"/>
              <w:ind w:left="0"/>
              <w:rPr>
                <w:strike/>
                <w:sz w:val="17"/>
              </w:rPr>
            </w:pPr>
          </w:p>
          <w:p w:rsidR="00FD25B2" w:rsidRPr="0088681F" w:rsidRDefault="00F83464">
            <w:pPr>
              <w:pStyle w:val="TableParagraph"/>
              <w:rPr>
                <w:strike/>
                <w:sz w:val="18"/>
              </w:rPr>
            </w:pPr>
            <w:r w:rsidRPr="0088681F">
              <w:rPr>
                <w:strike/>
                <w:sz w:val="18"/>
                <w:u w:val="single"/>
              </w:rPr>
              <w:t>Vyjádření Kraje Vysočina:</w:t>
            </w:r>
          </w:p>
          <w:p w:rsidR="00FD25B2" w:rsidRPr="0088681F" w:rsidRDefault="00F83464">
            <w:pPr>
              <w:pStyle w:val="TableParagraph"/>
              <w:spacing w:before="2"/>
              <w:rPr>
                <w:strike/>
                <w:sz w:val="18"/>
              </w:rPr>
            </w:pPr>
            <w:r w:rsidRPr="0088681F">
              <w:rPr>
                <w:strike/>
                <w:sz w:val="18"/>
              </w:rPr>
              <w:t>Podle stávající vyhledávací studie lokalit pro možnou realizaci přečerpávajících vodních elektráren se úkol netýká Kraje Vysočina.</w:t>
            </w:r>
          </w:p>
          <w:p w:rsidR="00FD25B2" w:rsidRPr="0088681F" w:rsidRDefault="00FD25B2">
            <w:pPr>
              <w:pStyle w:val="TableParagraph"/>
              <w:spacing w:before="10"/>
              <w:ind w:left="0"/>
              <w:rPr>
                <w:strike/>
                <w:sz w:val="17"/>
              </w:rPr>
            </w:pPr>
          </w:p>
          <w:p w:rsidR="00FD25B2" w:rsidRPr="0088681F" w:rsidRDefault="00F83464">
            <w:pPr>
              <w:pStyle w:val="TableParagraph"/>
              <w:rPr>
                <w:strike/>
                <w:sz w:val="18"/>
              </w:rPr>
            </w:pPr>
            <w:r w:rsidRPr="0088681F">
              <w:rPr>
                <w:strike/>
                <w:sz w:val="18"/>
                <w:u w:val="single"/>
              </w:rPr>
              <w:t>Vyjádření Zlínského kraje:</w:t>
            </w:r>
          </w:p>
          <w:p w:rsidR="00FD25B2" w:rsidRPr="0088681F" w:rsidRDefault="00F83464">
            <w:pPr>
              <w:pStyle w:val="TableParagraph"/>
              <w:spacing w:before="2"/>
              <w:ind w:right="115"/>
              <w:rPr>
                <w:strike/>
                <w:sz w:val="18"/>
              </w:rPr>
            </w:pPr>
            <w:r w:rsidRPr="0088681F">
              <w:rPr>
                <w:strike/>
                <w:sz w:val="18"/>
              </w:rPr>
              <w:t>V ZÚR ZK nejsou žádné plochy, koridory ani územní rezervy vymezeny, a to s odkazem na výsledky „Vyhledávací studie vhodných lokalit pro možnou realizaci přečerpávacích vodních elektráren z hlediska jejich technického, environmentálního, případně ekonomického vyhodnocení a regulační funkce ve vztahu k elektrizační soustavě“, která nestanovuje na území Zlínského kraje žádné vhodné lokality.</w:t>
            </w:r>
          </w:p>
          <w:p w:rsidR="00FD25B2" w:rsidRPr="0088681F" w:rsidRDefault="00FD25B2">
            <w:pPr>
              <w:pStyle w:val="TableParagraph"/>
              <w:spacing w:before="10"/>
              <w:ind w:left="0"/>
              <w:rPr>
                <w:strike/>
                <w:sz w:val="17"/>
              </w:rPr>
            </w:pPr>
          </w:p>
          <w:p w:rsidR="00FD25B2" w:rsidRPr="00043ED5" w:rsidRDefault="00F83464">
            <w:pPr>
              <w:pStyle w:val="TableParagraph"/>
              <w:spacing w:before="1" w:line="187" w:lineRule="exact"/>
              <w:rPr>
                <w:sz w:val="18"/>
              </w:rPr>
            </w:pPr>
            <w:r w:rsidRPr="0088681F">
              <w:rPr>
                <w:strike/>
                <w:sz w:val="18"/>
                <w:u w:val="single"/>
              </w:rPr>
              <w:t>Vyjádření Jihomoravského kraje: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
        <w:gridCol w:w="1702"/>
        <w:gridCol w:w="5528"/>
        <w:gridCol w:w="7673"/>
      </w:tblGrid>
      <w:tr w:rsidR="00FD25B2" w:rsidRPr="00043ED5" w:rsidTr="003B511F">
        <w:trPr>
          <w:trHeight w:val="1137"/>
        </w:trPr>
        <w:tc>
          <w:tcPr>
            <w:tcW w:w="69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73"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rsidTr="00933EB8">
        <w:trPr>
          <w:trHeight w:val="2204"/>
        </w:trPr>
        <w:tc>
          <w:tcPr>
            <w:tcW w:w="690" w:type="dxa"/>
            <w:tcBorders>
              <w:bottom w:val="single" w:sz="4" w:space="0" w:color="000000"/>
            </w:tcBorders>
          </w:tcPr>
          <w:p w:rsidR="00FD25B2" w:rsidRPr="00043ED5" w:rsidRDefault="00FD25B2">
            <w:pPr>
              <w:pStyle w:val="TableParagraph"/>
              <w:ind w:left="0"/>
              <w:rPr>
                <w:sz w:val="18"/>
              </w:rPr>
            </w:pPr>
          </w:p>
        </w:tc>
        <w:tc>
          <w:tcPr>
            <w:tcW w:w="1702" w:type="dxa"/>
            <w:tcBorders>
              <w:bottom w:val="single" w:sz="4" w:space="0" w:color="000000"/>
            </w:tcBorders>
          </w:tcPr>
          <w:p w:rsidR="00FD25B2" w:rsidRPr="00043ED5" w:rsidRDefault="00FD25B2">
            <w:pPr>
              <w:pStyle w:val="TableParagraph"/>
              <w:ind w:left="0"/>
              <w:rPr>
                <w:sz w:val="18"/>
              </w:rPr>
            </w:pPr>
          </w:p>
        </w:tc>
        <w:tc>
          <w:tcPr>
            <w:tcW w:w="5528" w:type="dxa"/>
            <w:tcBorders>
              <w:bottom w:val="single" w:sz="4" w:space="0" w:color="000000"/>
            </w:tcBorders>
          </w:tcPr>
          <w:p w:rsidR="00FD25B2" w:rsidRPr="00043ED5" w:rsidRDefault="00FD25B2">
            <w:pPr>
              <w:pStyle w:val="TableParagraph"/>
              <w:ind w:left="0"/>
              <w:rPr>
                <w:sz w:val="18"/>
              </w:rPr>
            </w:pPr>
          </w:p>
        </w:tc>
        <w:tc>
          <w:tcPr>
            <w:tcW w:w="7673" w:type="dxa"/>
            <w:tcBorders>
              <w:bottom w:val="single" w:sz="4" w:space="0" w:color="000000"/>
            </w:tcBorders>
          </w:tcPr>
          <w:p w:rsidR="00FD25B2" w:rsidRPr="0088681F" w:rsidRDefault="00F83464">
            <w:pPr>
              <w:pStyle w:val="TableParagraph"/>
              <w:spacing w:before="1"/>
              <w:ind w:right="245"/>
              <w:rPr>
                <w:strike/>
                <w:sz w:val="18"/>
              </w:rPr>
            </w:pPr>
            <w:r w:rsidRPr="0088681F">
              <w:rPr>
                <w:strike/>
                <w:sz w:val="18"/>
              </w:rPr>
              <w:t>Úkol je vázán na zpracování podkladu dle úkolu pro ministerstva v čl. 183, který je v řešení. Úkol tedy nelze plnit.</w:t>
            </w:r>
          </w:p>
          <w:p w:rsidR="00FD25B2" w:rsidRPr="0088681F" w:rsidRDefault="00FD25B2">
            <w:pPr>
              <w:pStyle w:val="TableParagraph"/>
              <w:spacing w:before="10"/>
              <w:ind w:left="0"/>
              <w:rPr>
                <w:strike/>
                <w:sz w:val="17"/>
              </w:rPr>
            </w:pPr>
          </w:p>
          <w:p w:rsidR="00FD25B2" w:rsidRPr="0088681F" w:rsidRDefault="00F83464">
            <w:pPr>
              <w:pStyle w:val="TableParagraph"/>
              <w:spacing w:line="207" w:lineRule="exact"/>
              <w:rPr>
                <w:strike/>
                <w:sz w:val="18"/>
              </w:rPr>
            </w:pPr>
            <w:r w:rsidRPr="0088681F">
              <w:rPr>
                <w:strike/>
                <w:sz w:val="18"/>
                <w:u w:val="single"/>
              </w:rPr>
              <w:t>Vyjádření Moravskoslezského kraje:</w:t>
            </w:r>
          </w:p>
          <w:p w:rsidR="00FD25B2" w:rsidRPr="0088681F" w:rsidRDefault="00F83464">
            <w:pPr>
              <w:pStyle w:val="TableParagraph"/>
              <w:spacing w:line="242" w:lineRule="auto"/>
              <w:ind w:right="234"/>
              <w:rPr>
                <w:strike/>
                <w:sz w:val="18"/>
              </w:rPr>
            </w:pPr>
            <w:r w:rsidRPr="0088681F">
              <w:rPr>
                <w:strike/>
                <w:sz w:val="18"/>
              </w:rPr>
              <w:t>Úkol je vázán na zpracování podkladu dle úkolu pro ministerstva v čl. 183, který není plněn. MSK prověří územní studií podklady MPO z roku 2010.</w:t>
            </w:r>
          </w:p>
          <w:p w:rsidR="00FD25B2" w:rsidRPr="0088681F" w:rsidRDefault="00FD25B2">
            <w:pPr>
              <w:pStyle w:val="TableParagraph"/>
              <w:spacing w:before="8"/>
              <w:ind w:left="0"/>
              <w:rPr>
                <w:strike/>
                <w:sz w:val="17"/>
              </w:rPr>
            </w:pPr>
          </w:p>
          <w:p w:rsidR="00FD25B2" w:rsidRPr="0088681F" w:rsidRDefault="00F83464">
            <w:pPr>
              <w:pStyle w:val="TableParagraph"/>
              <w:spacing w:line="207" w:lineRule="exact"/>
              <w:rPr>
                <w:strike/>
                <w:sz w:val="18"/>
              </w:rPr>
            </w:pPr>
            <w:r w:rsidRPr="0088681F">
              <w:rPr>
                <w:strike/>
                <w:sz w:val="18"/>
                <w:u w:val="single"/>
              </w:rPr>
              <w:t>Vyjádření Jihočeského kraje:</w:t>
            </w:r>
          </w:p>
          <w:p w:rsidR="00FD25B2" w:rsidRPr="00043ED5" w:rsidRDefault="00F83464">
            <w:pPr>
              <w:pStyle w:val="TableParagraph"/>
              <w:ind w:right="245"/>
              <w:rPr>
                <w:sz w:val="18"/>
              </w:rPr>
            </w:pPr>
            <w:r w:rsidRPr="0088681F">
              <w:rPr>
                <w:strike/>
                <w:sz w:val="18"/>
              </w:rPr>
              <w:t>Úkol je vázán na zpracování podkladu dle úkolu pro ministerstva v čl. 176, který je v řešení. Úkol tedy nelze splnit.</w:t>
            </w:r>
          </w:p>
        </w:tc>
      </w:tr>
      <w:tr w:rsidR="00933EB8" w:rsidRPr="00043ED5" w:rsidTr="00663236">
        <w:tc>
          <w:tcPr>
            <w:tcW w:w="690" w:type="dxa"/>
          </w:tcPr>
          <w:p w:rsidR="00933EB8" w:rsidRPr="00A23679" w:rsidRDefault="00933EB8" w:rsidP="00663236">
            <w:pPr>
              <w:pStyle w:val="TableParagraph"/>
              <w:ind w:left="0"/>
              <w:jc w:val="center"/>
              <w:rPr>
                <w:b/>
                <w:sz w:val="18"/>
              </w:rPr>
            </w:pPr>
            <w:r w:rsidRPr="00F4091E">
              <w:rPr>
                <w:b/>
                <w:color w:val="FF0000"/>
                <w:sz w:val="18"/>
              </w:rPr>
              <w:t>462.</w:t>
            </w:r>
          </w:p>
        </w:tc>
        <w:tc>
          <w:tcPr>
            <w:tcW w:w="1702" w:type="dxa"/>
          </w:tcPr>
          <w:p w:rsidR="00933EB8" w:rsidRPr="00A23679" w:rsidRDefault="00933EB8" w:rsidP="00663236">
            <w:pPr>
              <w:pStyle w:val="TableParagraph"/>
              <w:ind w:left="0"/>
              <w:jc w:val="center"/>
              <w:rPr>
                <w:b/>
                <w:sz w:val="18"/>
              </w:rPr>
            </w:pPr>
            <w:r w:rsidRPr="00F4091E">
              <w:rPr>
                <w:b/>
                <w:color w:val="FF0000"/>
                <w:sz w:val="18"/>
              </w:rPr>
              <w:t>Zlínský kraj</w:t>
            </w:r>
          </w:p>
        </w:tc>
        <w:tc>
          <w:tcPr>
            <w:tcW w:w="5528" w:type="dxa"/>
          </w:tcPr>
          <w:p w:rsidR="00933EB8" w:rsidRPr="00933EB8" w:rsidRDefault="00933EB8" w:rsidP="00933EB8">
            <w:pPr>
              <w:pStyle w:val="TableParagraph"/>
              <w:spacing w:line="201" w:lineRule="exact"/>
              <w:rPr>
                <w:b/>
                <w:color w:val="FF0000"/>
                <w:sz w:val="18"/>
              </w:rPr>
            </w:pPr>
            <w:r w:rsidRPr="00933EB8">
              <w:rPr>
                <w:b/>
                <w:color w:val="FF0000"/>
                <w:sz w:val="18"/>
              </w:rPr>
              <w:t>čl. (204)</w:t>
            </w:r>
          </w:p>
          <w:p w:rsidR="00933EB8" w:rsidRPr="00933EB8" w:rsidRDefault="00933EB8" w:rsidP="00933EB8">
            <w:pPr>
              <w:pStyle w:val="TableParagraph"/>
              <w:ind w:right="128"/>
              <w:rPr>
                <w:b/>
                <w:color w:val="FF0000"/>
                <w:sz w:val="18"/>
              </w:rPr>
            </w:pPr>
            <w:r w:rsidRPr="00933EB8">
              <w:rPr>
                <w:b/>
                <w:color w:val="FF0000"/>
                <w:sz w:val="18"/>
              </w:rPr>
              <w:t>Kapitola 7 „Další úkoly pro ministerstva, jiné ústřední správní úřady a pro územní plánování“</w:t>
            </w:r>
          </w:p>
          <w:p w:rsidR="00933EB8" w:rsidRPr="00933EB8" w:rsidRDefault="00933EB8" w:rsidP="00933EB8">
            <w:pPr>
              <w:pStyle w:val="TableParagraph"/>
              <w:spacing w:before="1"/>
              <w:rPr>
                <w:b/>
                <w:color w:val="FF0000"/>
                <w:sz w:val="18"/>
              </w:rPr>
            </w:pPr>
            <w:r w:rsidRPr="00933EB8">
              <w:rPr>
                <w:b/>
                <w:color w:val="FF0000"/>
                <w:sz w:val="18"/>
              </w:rPr>
              <w:t>Úkoly pro územní plánování:</w:t>
            </w:r>
          </w:p>
          <w:p w:rsidR="00933EB8" w:rsidRPr="00933EB8" w:rsidRDefault="00933EB8" w:rsidP="00933EB8">
            <w:pPr>
              <w:pStyle w:val="TableParagraph"/>
              <w:spacing w:before="1"/>
              <w:rPr>
                <w:b/>
                <w:color w:val="FF0000"/>
                <w:sz w:val="18"/>
              </w:rPr>
            </w:pPr>
            <w:r w:rsidRPr="00933EB8">
              <w:rPr>
                <w:color w:val="FF0000"/>
                <w:sz w:val="18"/>
              </w:rPr>
              <w:t>Vymezí plochu umožňující využití území pro vodní dílo Vlachovice, jako vodního zdroje pro zásobování obyvatel pitnou vodou, včetně</w:t>
            </w:r>
            <w:r>
              <w:rPr>
                <w:color w:val="FF0000"/>
                <w:sz w:val="18"/>
              </w:rPr>
              <w:t> </w:t>
            </w:r>
            <w:r w:rsidRPr="00933EB8">
              <w:rPr>
                <w:color w:val="FF0000"/>
                <w:sz w:val="18"/>
              </w:rPr>
              <w:t>dalších nezbytných ploch a koridorů pro stavby a</w:t>
            </w:r>
            <w:r>
              <w:rPr>
                <w:color w:val="FF0000"/>
                <w:sz w:val="18"/>
              </w:rPr>
              <w:t> </w:t>
            </w:r>
            <w:r w:rsidRPr="00933EB8">
              <w:rPr>
                <w:color w:val="FF0000"/>
                <w:sz w:val="18"/>
              </w:rPr>
              <w:t>doprovodná technická a přírodě blízká opatření k omezení nedostatku vody, ke snížení povodňových rizik a optimalizaci vodního režimu území v povodí řeky Vláry včetně ploch a koridorů pro umístění související veřejné infrastruktury.</w:t>
            </w:r>
          </w:p>
          <w:p w:rsidR="00933EB8" w:rsidRDefault="00933EB8" w:rsidP="00933EB8">
            <w:pPr>
              <w:pStyle w:val="TableParagraph"/>
              <w:ind w:left="0"/>
              <w:rPr>
                <w:sz w:val="18"/>
              </w:rPr>
            </w:pPr>
          </w:p>
          <w:p w:rsidR="00D72C63" w:rsidRDefault="00D72C63" w:rsidP="00933EB8">
            <w:pPr>
              <w:pStyle w:val="TableParagraph"/>
              <w:ind w:left="0"/>
              <w:rPr>
                <w:sz w:val="18"/>
              </w:rPr>
            </w:pPr>
          </w:p>
          <w:p w:rsidR="00D72C63" w:rsidRDefault="00D72C63" w:rsidP="00933EB8">
            <w:pPr>
              <w:pStyle w:val="TableParagraph"/>
              <w:ind w:left="0"/>
              <w:rPr>
                <w:sz w:val="18"/>
              </w:rPr>
            </w:pPr>
          </w:p>
          <w:p w:rsidR="00D72C63" w:rsidRDefault="00D72C63" w:rsidP="00933EB8">
            <w:pPr>
              <w:pStyle w:val="TableParagraph"/>
              <w:ind w:left="0"/>
              <w:rPr>
                <w:sz w:val="18"/>
              </w:rPr>
            </w:pPr>
          </w:p>
          <w:p w:rsidR="00D72C63" w:rsidRDefault="00D72C63" w:rsidP="00933EB8">
            <w:pPr>
              <w:pStyle w:val="TableParagraph"/>
              <w:ind w:left="0"/>
              <w:rPr>
                <w:sz w:val="18"/>
              </w:rPr>
            </w:pPr>
          </w:p>
          <w:p w:rsidR="00D72C63" w:rsidRDefault="00D72C63" w:rsidP="00933EB8">
            <w:pPr>
              <w:pStyle w:val="TableParagraph"/>
              <w:ind w:left="0"/>
              <w:rPr>
                <w:sz w:val="18"/>
              </w:rPr>
            </w:pPr>
          </w:p>
          <w:p w:rsidR="00D72C63" w:rsidRDefault="00D72C63" w:rsidP="00933EB8">
            <w:pPr>
              <w:pStyle w:val="TableParagraph"/>
              <w:ind w:left="0"/>
              <w:rPr>
                <w:sz w:val="18"/>
              </w:rPr>
            </w:pPr>
          </w:p>
          <w:p w:rsidR="00D72C63" w:rsidRDefault="00D72C63" w:rsidP="00933EB8">
            <w:pPr>
              <w:pStyle w:val="TableParagraph"/>
              <w:ind w:left="0"/>
              <w:rPr>
                <w:sz w:val="18"/>
              </w:rPr>
            </w:pPr>
          </w:p>
          <w:p w:rsidR="00D72C63" w:rsidRDefault="00D72C63" w:rsidP="00933EB8">
            <w:pPr>
              <w:pStyle w:val="TableParagraph"/>
              <w:ind w:left="0"/>
              <w:rPr>
                <w:sz w:val="18"/>
              </w:rPr>
            </w:pPr>
          </w:p>
          <w:p w:rsidR="00D72C63" w:rsidRPr="00A23679" w:rsidRDefault="00D72C63" w:rsidP="00933EB8">
            <w:pPr>
              <w:pStyle w:val="TableParagraph"/>
              <w:ind w:left="0"/>
              <w:rPr>
                <w:sz w:val="18"/>
              </w:rPr>
            </w:pPr>
          </w:p>
        </w:tc>
        <w:tc>
          <w:tcPr>
            <w:tcW w:w="7673" w:type="dxa"/>
          </w:tcPr>
          <w:p w:rsidR="00933EB8" w:rsidRPr="00933EB8" w:rsidRDefault="00933EB8" w:rsidP="00933EB8">
            <w:pPr>
              <w:pStyle w:val="TableParagraph"/>
              <w:spacing w:before="2"/>
              <w:ind w:left="169"/>
              <w:rPr>
                <w:color w:val="FF0000"/>
                <w:sz w:val="18"/>
              </w:rPr>
            </w:pPr>
            <w:r w:rsidRPr="00933EB8">
              <w:rPr>
                <w:color w:val="FF0000"/>
                <w:sz w:val="18"/>
              </w:rPr>
              <w:t>ZÚR ZK stanovují v této lokalitě jako územní rezervu území speciálních zájmů, vymezené plochou území chráněných pro akumulaci povrchových vod Vlachovice.</w:t>
            </w:r>
          </w:p>
          <w:p w:rsidR="00933EB8" w:rsidRPr="00933EB8" w:rsidRDefault="00933EB8" w:rsidP="00933EB8">
            <w:pPr>
              <w:pStyle w:val="TableParagraph"/>
              <w:spacing w:before="2"/>
              <w:rPr>
                <w:color w:val="FF0000"/>
                <w:sz w:val="18"/>
              </w:rPr>
            </w:pPr>
          </w:p>
          <w:p w:rsidR="00933EB8" w:rsidRPr="00933EB8" w:rsidRDefault="00933EB8" w:rsidP="00933EB8">
            <w:pPr>
              <w:pStyle w:val="Odstavecseseznamem"/>
              <w:ind w:left="164" w:right="264"/>
              <w:jc w:val="both"/>
              <w:rPr>
                <w:color w:val="FF0000"/>
                <w:sz w:val="18"/>
              </w:rPr>
            </w:pPr>
            <w:r w:rsidRPr="00933EB8">
              <w:rPr>
                <w:color w:val="FF0000"/>
                <w:sz w:val="18"/>
              </w:rPr>
              <w:t xml:space="preserve">Na návrh oprávněného investora bude, za použití zkráceného postupu pořizování, pořízena mimořádná aktualizace ZÚR ZK. V rámci této mimořádné aktualizace ZÚR ZK bude vymezena plocha umožňující využití pro vodní dílo Vlachovice. </w:t>
            </w:r>
          </w:p>
          <w:p w:rsidR="00933EB8" w:rsidRDefault="00933EB8" w:rsidP="00933EB8">
            <w:pPr>
              <w:ind w:left="165"/>
              <w:rPr>
                <w:color w:val="FF0000"/>
                <w:sz w:val="18"/>
                <w:szCs w:val="18"/>
              </w:rPr>
            </w:pPr>
          </w:p>
          <w:p w:rsidR="00933EB8" w:rsidRPr="00933EB8" w:rsidRDefault="00933EB8" w:rsidP="00933EB8">
            <w:pPr>
              <w:ind w:left="165"/>
              <w:rPr>
                <w:color w:val="FF0000"/>
                <w:sz w:val="18"/>
              </w:rPr>
            </w:pPr>
            <w:r w:rsidRPr="00933EB8">
              <w:rPr>
                <w:color w:val="FF0000"/>
                <w:sz w:val="18"/>
                <w:szCs w:val="18"/>
              </w:rPr>
              <w:t>Z uvedeného vyplývá, že úkol pro územní plánování i nadále přetrvává.</w:t>
            </w:r>
          </w:p>
          <w:p w:rsidR="00933EB8" w:rsidRDefault="00933EB8" w:rsidP="00663236">
            <w:pPr>
              <w:pStyle w:val="TableParagraph"/>
              <w:spacing w:before="1"/>
              <w:ind w:right="245"/>
              <w:rPr>
                <w:color w:val="FF0000"/>
                <w:sz w:val="18"/>
              </w:rPr>
            </w:pPr>
          </w:p>
          <w:p w:rsidR="00933EB8" w:rsidRPr="00671AA7" w:rsidRDefault="00933EB8" w:rsidP="00933EB8">
            <w:pPr>
              <w:pStyle w:val="TableParagraph"/>
              <w:spacing w:before="1"/>
              <w:ind w:right="245"/>
              <w:rPr>
                <w:sz w:val="18"/>
              </w:rPr>
            </w:pPr>
          </w:p>
        </w:tc>
      </w:tr>
      <w:tr w:rsidR="003B511F" w:rsidRPr="003C2684" w:rsidTr="00C405C8">
        <w:trPr>
          <w:cantSplit/>
          <w:trHeight w:val="737"/>
        </w:trPr>
        <w:tc>
          <w:tcPr>
            <w:tcW w:w="15593" w:type="dxa"/>
            <w:gridSpan w:val="4"/>
            <w:shd w:val="clear" w:color="auto" w:fill="F2DBDB" w:themeFill="accent2" w:themeFillTint="33"/>
            <w:vAlign w:val="center"/>
          </w:tcPr>
          <w:p w:rsidR="003B511F" w:rsidRDefault="003B511F" w:rsidP="003B511F">
            <w:pPr>
              <w:pStyle w:val="TableParagraph"/>
              <w:jc w:val="center"/>
              <w:rPr>
                <w:b/>
              </w:rPr>
            </w:pPr>
            <w:r w:rsidRPr="00BE3DF8">
              <w:rPr>
                <w:b/>
              </w:rPr>
              <w:lastRenderedPageBreak/>
              <w:t>Opatření v</w:t>
            </w:r>
            <w:r>
              <w:rPr>
                <w:b/>
              </w:rPr>
              <w:t> územně plánovací činnosti krajů a obcí vyplývající</w:t>
            </w:r>
          </w:p>
          <w:p w:rsidR="003B511F" w:rsidRPr="00BE3DF8" w:rsidRDefault="003B511F" w:rsidP="003B511F">
            <w:pPr>
              <w:pStyle w:val="TableParagraph"/>
              <w:jc w:val="center"/>
              <w:rPr>
                <w:b/>
              </w:rPr>
            </w:pPr>
            <w:r w:rsidRPr="00BE3DF8">
              <w:rPr>
                <w:b/>
              </w:rPr>
              <w:t xml:space="preserve">ze Zprávy o uplatňování Politiky územního rozvoje </w:t>
            </w:r>
            <w:r>
              <w:rPr>
                <w:b/>
              </w:rPr>
              <w:t>Č</w:t>
            </w:r>
            <w:r w:rsidRPr="00BE3DF8">
              <w:rPr>
                <w:b/>
              </w:rPr>
              <w:t>R, ve znění Aktualizace č. 1</w:t>
            </w:r>
          </w:p>
        </w:tc>
      </w:tr>
      <w:tr w:rsidR="003B511F" w:rsidRPr="00043ED5" w:rsidTr="003B511F">
        <w:trPr>
          <w:trHeight w:val="805"/>
        </w:trPr>
        <w:tc>
          <w:tcPr>
            <w:tcW w:w="690" w:type="dxa"/>
          </w:tcPr>
          <w:p w:rsidR="003B511F" w:rsidRDefault="003B511F" w:rsidP="003B511F">
            <w:pPr>
              <w:pStyle w:val="TableParagraph"/>
              <w:ind w:left="0"/>
              <w:jc w:val="center"/>
              <w:rPr>
                <w:b/>
                <w:sz w:val="18"/>
              </w:rPr>
            </w:pPr>
          </w:p>
          <w:p w:rsidR="003B511F" w:rsidRPr="00043ED5" w:rsidRDefault="003B511F" w:rsidP="003B511F">
            <w:pPr>
              <w:pStyle w:val="TableParagraph"/>
              <w:ind w:left="0"/>
              <w:jc w:val="center"/>
              <w:rPr>
                <w:sz w:val="20"/>
              </w:rPr>
            </w:pPr>
            <w:r w:rsidRPr="00043ED5">
              <w:rPr>
                <w:b/>
                <w:sz w:val="18"/>
              </w:rPr>
              <w:t>p. č.</w:t>
            </w:r>
          </w:p>
        </w:tc>
        <w:tc>
          <w:tcPr>
            <w:tcW w:w="1702" w:type="dxa"/>
          </w:tcPr>
          <w:p w:rsidR="003B511F" w:rsidRPr="00043ED5" w:rsidRDefault="003B511F" w:rsidP="003B511F">
            <w:pPr>
              <w:pStyle w:val="TableParagraph"/>
              <w:spacing w:before="63"/>
              <w:ind w:left="285" w:right="368"/>
              <w:jc w:val="center"/>
              <w:rPr>
                <w:b/>
                <w:sz w:val="18"/>
              </w:rPr>
            </w:pPr>
            <w:r w:rsidRPr="003C2684">
              <w:rPr>
                <w:b/>
                <w:sz w:val="18"/>
              </w:rPr>
              <w:t xml:space="preserve">Garant </w:t>
            </w:r>
            <w:r>
              <w:rPr>
                <w:b/>
                <w:sz w:val="18"/>
              </w:rPr>
              <w:t>plnění opatření</w:t>
            </w:r>
          </w:p>
        </w:tc>
        <w:tc>
          <w:tcPr>
            <w:tcW w:w="5528" w:type="dxa"/>
          </w:tcPr>
          <w:p w:rsidR="003B511F" w:rsidRDefault="003B511F" w:rsidP="003B511F">
            <w:pPr>
              <w:pStyle w:val="TableParagraph"/>
              <w:ind w:left="856" w:right="851"/>
              <w:jc w:val="center"/>
              <w:rPr>
                <w:b/>
                <w:sz w:val="18"/>
              </w:rPr>
            </w:pPr>
          </w:p>
          <w:p w:rsidR="003B511F" w:rsidRPr="00043ED5" w:rsidRDefault="003B511F" w:rsidP="003B511F">
            <w:pPr>
              <w:pStyle w:val="TableParagraph"/>
              <w:ind w:left="856" w:right="851"/>
              <w:jc w:val="center"/>
              <w:rPr>
                <w:b/>
                <w:sz w:val="18"/>
              </w:rPr>
            </w:pPr>
            <w:r>
              <w:rPr>
                <w:b/>
                <w:sz w:val="18"/>
              </w:rPr>
              <w:t>Opatření</w:t>
            </w:r>
          </w:p>
        </w:tc>
        <w:tc>
          <w:tcPr>
            <w:tcW w:w="7673" w:type="dxa"/>
          </w:tcPr>
          <w:p w:rsidR="003B511F" w:rsidRPr="003B511F" w:rsidRDefault="003B511F" w:rsidP="003B511F">
            <w:pPr>
              <w:pStyle w:val="TableParagraph"/>
              <w:ind w:left="0"/>
              <w:rPr>
                <w:sz w:val="18"/>
                <w:szCs w:val="18"/>
              </w:rPr>
            </w:pPr>
          </w:p>
          <w:p w:rsidR="003B511F" w:rsidRPr="00043ED5" w:rsidRDefault="003B511F" w:rsidP="003B511F">
            <w:pPr>
              <w:pStyle w:val="TableParagraph"/>
              <w:spacing w:before="126" w:line="207" w:lineRule="exact"/>
              <w:ind w:left="856" w:right="848"/>
              <w:jc w:val="center"/>
              <w:rPr>
                <w:b/>
                <w:sz w:val="18"/>
              </w:rPr>
            </w:pPr>
            <w:r>
              <w:rPr>
                <w:b/>
                <w:sz w:val="18"/>
              </w:rPr>
              <w:t>Vyjádření garanta o stavu plnění opatření</w:t>
            </w:r>
          </w:p>
        </w:tc>
      </w:tr>
      <w:tr w:rsidR="003B511F" w:rsidRPr="00043ED5" w:rsidTr="00761890">
        <w:tc>
          <w:tcPr>
            <w:tcW w:w="690" w:type="dxa"/>
          </w:tcPr>
          <w:p w:rsidR="003B511F" w:rsidRPr="00A23679" w:rsidRDefault="003B511F" w:rsidP="00F4091E">
            <w:pPr>
              <w:pStyle w:val="TableParagraph"/>
              <w:ind w:left="0"/>
              <w:jc w:val="center"/>
              <w:rPr>
                <w:b/>
                <w:sz w:val="18"/>
              </w:rPr>
            </w:pPr>
            <w:r w:rsidRPr="00A23679">
              <w:rPr>
                <w:b/>
                <w:sz w:val="18"/>
              </w:rPr>
              <w:t>46</w:t>
            </w:r>
            <w:r w:rsidR="00F4091E" w:rsidRPr="00F4091E">
              <w:rPr>
                <w:b/>
                <w:color w:val="FF0000"/>
                <w:sz w:val="18"/>
              </w:rPr>
              <w:t>3</w:t>
            </w:r>
            <w:r w:rsidRPr="00A23679">
              <w:rPr>
                <w:b/>
                <w:sz w:val="18"/>
              </w:rPr>
              <w:t>.</w:t>
            </w:r>
          </w:p>
        </w:tc>
        <w:tc>
          <w:tcPr>
            <w:tcW w:w="1702" w:type="dxa"/>
          </w:tcPr>
          <w:p w:rsidR="003B511F" w:rsidRPr="00A23679" w:rsidRDefault="003B511F" w:rsidP="003B511F">
            <w:pPr>
              <w:pStyle w:val="TableParagraph"/>
              <w:ind w:left="0"/>
              <w:jc w:val="center"/>
              <w:rPr>
                <w:b/>
                <w:sz w:val="18"/>
              </w:rPr>
            </w:pPr>
            <w:r w:rsidRPr="00A23679">
              <w:rPr>
                <w:b/>
                <w:sz w:val="18"/>
              </w:rPr>
              <w:t>Všechny kraje</w:t>
            </w:r>
          </w:p>
        </w:tc>
        <w:tc>
          <w:tcPr>
            <w:tcW w:w="5528" w:type="dxa"/>
          </w:tcPr>
          <w:p w:rsidR="00761890" w:rsidRDefault="00761890" w:rsidP="00761890">
            <w:pPr>
              <w:pStyle w:val="TableParagraph"/>
              <w:spacing w:before="5"/>
              <w:ind w:left="0"/>
              <w:rPr>
                <w:b/>
                <w:sz w:val="18"/>
              </w:rPr>
            </w:pPr>
            <w:r w:rsidRPr="003A0757">
              <w:rPr>
                <w:b/>
                <w:sz w:val="18"/>
              </w:rPr>
              <w:t xml:space="preserve">část g) bod </w:t>
            </w:r>
            <w:r>
              <w:rPr>
                <w:b/>
                <w:sz w:val="18"/>
              </w:rPr>
              <w:t>II. 1) 1.</w:t>
            </w:r>
          </w:p>
          <w:p w:rsidR="003B511F" w:rsidRPr="00761890" w:rsidRDefault="003B511F" w:rsidP="003B511F">
            <w:pPr>
              <w:pStyle w:val="TableParagraph"/>
              <w:ind w:left="0"/>
              <w:rPr>
                <w:sz w:val="6"/>
                <w:szCs w:val="6"/>
              </w:rPr>
            </w:pPr>
          </w:p>
          <w:p w:rsidR="003B511F" w:rsidRDefault="003B511F" w:rsidP="00761890">
            <w:pPr>
              <w:pStyle w:val="TableParagraph"/>
              <w:ind w:left="0"/>
              <w:rPr>
                <w:sz w:val="18"/>
              </w:rPr>
            </w:pPr>
            <w:r w:rsidRPr="003A05FB">
              <w:rPr>
                <w:sz w:val="18"/>
              </w:rPr>
              <w:t>Zvážit pořizování územních studií pro ověření zásadních a komplikovaných záměrů a změn v území vymezených či stanovených v zásadách územního rozvoje, a dále územních studií krajiny</w:t>
            </w:r>
            <w:r>
              <w:rPr>
                <w:sz w:val="18"/>
              </w:rPr>
              <w:t>.</w:t>
            </w:r>
          </w:p>
          <w:p w:rsidR="00761890" w:rsidRPr="00A23679" w:rsidRDefault="00761890" w:rsidP="00761890">
            <w:pPr>
              <w:pStyle w:val="TableParagraph"/>
              <w:ind w:left="0"/>
              <w:rPr>
                <w:sz w:val="18"/>
              </w:rPr>
            </w:pPr>
          </w:p>
        </w:tc>
        <w:tc>
          <w:tcPr>
            <w:tcW w:w="7673" w:type="dxa"/>
          </w:tcPr>
          <w:p w:rsidR="00D72C63" w:rsidRPr="00D72C63" w:rsidRDefault="00D72C63" w:rsidP="00D72C63">
            <w:pPr>
              <w:pStyle w:val="TableParagraph"/>
              <w:spacing w:before="1"/>
              <w:ind w:right="245"/>
              <w:rPr>
                <w:color w:val="FF0000"/>
                <w:sz w:val="18"/>
                <w:u w:val="single"/>
              </w:rPr>
            </w:pPr>
            <w:r w:rsidRPr="00D72C63">
              <w:rPr>
                <w:color w:val="FF0000"/>
                <w:sz w:val="18"/>
                <w:u w:val="single"/>
              </w:rPr>
              <w:t>Vyjádření Zlínského kraje:</w:t>
            </w:r>
          </w:p>
          <w:p w:rsidR="00D72C63" w:rsidRPr="00D72C63" w:rsidRDefault="00D72C63" w:rsidP="00D72C63">
            <w:pPr>
              <w:pStyle w:val="Default"/>
              <w:ind w:left="108"/>
              <w:rPr>
                <w:color w:val="FF0000"/>
                <w:sz w:val="18"/>
                <w:szCs w:val="18"/>
              </w:rPr>
            </w:pPr>
            <w:r w:rsidRPr="00D72C63">
              <w:rPr>
                <w:color w:val="FF0000"/>
                <w:sz w:val="18"/>
                <w:szCs w:val="18"/>
              </w:rPr>
              <w:t>ZÚR ZK (2008) stanovil</w:t>
            </w:r>
            <w:r>
              <w:rPr>
                <w:color w:val="FF0000"/>
                <w:sz w:val="18"/>
                <w:szCs w:val="18"/>
              </w:rPr>
              <w:t>y</w:t>
            </w:r>
            <w:r w:rsidRPr="00D72C63">
              <w:rPr>
                <w:color w:val="FF0000"/>
                <w:sz w:val="18"/>
                <w:szCs w:val="18"/>
              </w:rPr>
              <w:t xml:space="preserve"> potřebu zpracování územních studií (ÚS) na území kraje. Z původních 12 již bylo pořízeno 9 ÚS, které ověřovali zásadní a komplikované záměry a</w:t>
            </w:r>
            <w:r>
              <w:rPr>
                <w:color w:val="FF0000"/>
                <w:sz w:val="18"/>
                <w:szCs w:val="18"/>
              </w:rPr>
              <w:t> </w:t>
            </w:r>
            <w:r w:rsidRPr="00D72C63">
              <w:rPr>
                <w:color w:val="FF0000"/>
                <w:sz w:val="18"/>
                <w:szCs w:val="18"/>
              </w:rPr>
              <w:t xml:space="preserve">změny v území vymezené v ZÚR ZK. </w:t>
            </w:r>
          </w:p>
          <w:p w:rsidR="00D72C63" w:rsidRPr="00D72C63" w:rsidRDefault="00D72C63" w:rsidP="00471AC3">
            <w:pPr>
              <w:pStyle w:val="TableParagraph"/>
              <w:spacing w:before="1"/>
              <w:ind w:right="245"/>
              <w:rPr>
                <w:color w:val="FF0000"/>
                <w:sz w:val="18"/>
              </w:rPr>
            </w:pPr>
          </w:p>
          <w:p w:rsidR="00471AC3" w:rsidRPr="00C41ABF" w:rsidRDefault="00471AC3" w:rsidP="00471AC3">
            <w:pPr>
              <w:pStyle w:val="TableParagraph"/>
              <w:spacing w:before="1"/>
              <w:ind w:right="245"/>
              <w:rPr>
                <w:color w:val="FF0000"/>
                <w:sz w:val="18"/>
                <w:u w:val="single"/>
              </w:rPr>
            </w:pPr>
            <w:r w:rsidRPr="00C41ABF">
              <w:rPr>
                <w:color w:val="FF0000"/>
                <w:sz w:val="18"/>
                <w:u w:val="single"/>
              </w:rPr>
              <w:t>Vyjádření Pardubického kraje:</w:t>
            </w:r>
          </w:p>
          <w:p w:rsidR="00471AC3" w:rsidRDefault="00471AC3" w:rsidP="00471AC3">
            <w:pPr>
              <w:pStyle w:val="TableParagraph"/>
              <w:spacing w:before="1"/>
              <w:ind w:right="245"/>
              <w:rPr>
                <w:color w:val="FF0000"/>
                <w:sz w:val="18"/>
                <w:u w:val="single"/>
              </w:rPr>
            </w:pPr>
            <w:r w:rsidRPr="00C41ABF">
              <w:rPr>
                <w:color w:val="FF0000"/>
                <w:sz w:val="18"/>
              </w:rPr>
              <w:t>V současné době Pardubický kraj nepořizuje územní studii a neplánuje ani pořízení územní studie krajiny</w:t>
            </w:r>
            <w:r w:rsidR="00246E49">
              <w:rPr>
                <w:color w:val="FF0000"/>
                <w:sz w:val="18"/>
              </w:rPr>
              <w:t>.</w:t>
            </w:r>
          </w:p>
          <w:p w:rsidR="00CD0075" w:rsidRDefault="00CD0075" w:rsidP="00C41ABF">
            <w:pPr>
              <w:pStyle w:val="TableParagraph"/>
              <w:spacing w:before="1"/>
              <w:ind w:right="245"/>
              <w:rPr>
                <w:color w:val="FF0000"/>
                <w:sz w:val="18"/>
                <w:u w:val="single"/>
              </w:rPr>
            </w:pPr>
          </w:p>
          <w:p w:rsidR="00471AC3" w:rsidRDefault="00471AC3" w:rsidP="00C41ABF">
            <w:pPr>
              <w:pStyle w:val="TableParagraph"/>
              <w:spacing w:before="1"/>
              <w:ind w:right="245"/>
              <w:rPr>
                <w:color w:val="FF0000"/>
                <w:sz w:val="18"/>
                <w:u w:val="single"/>
              </w:rPr>
            </w:pPr>
            <w:r>
              <w:rPr>
                <w:color w:val="FF0000"/>
                <w:sz w:val="18"/>
                <w:u w:val="single"/>
              </w:rPr>
              <w:t>Vyjádření Středočeského kraje:</w:t>
            </w:r>
          </w:p>
          <w:p w:rsidR="00471AC3" w:rsidRDefault="00471AC3" w:rsidP="00C41ABF">
            <w:pPr>
              <w:pStyle w:val="TableParagraph"/>
              <w:spacing w:before="1"/>
              <w:ind w:right="245"/>
              <w:rPr>
                <w:color w:val="FF0000"/>
                <w:sz w:val="18"/>
              </w:rPr>
            </w:pPr>
            <w:r w:rsidRPr="00471AC3">
              <w:rPr>
                <w:color w:val="FF0000"/>
                <w:sz w:val="18"/>
              </w:rPr>
              <w:t>Na úrovni Středočeského kraje a krajské dokumentace nedochází k pořízení územních studií ani územní studie krajiny. Pozn.: územní studie krajiny jsou v současnosti samostatně pořizovány na úrovni ORP</w:t>
            </w:r>
            <w:r w:rsidR="00CD0075">
              <w:rPr>
                <w:color w:val="FF0000"/>
                <w:sz w:val="18"/>
              </w:rPr>
              <w:t>.</w:t>
            </w:r>
          </w:p>
          <w:p w:rsidR="00246E49" w:rsidRDefault="00246E49" w:rsidP="00C41ABF">
            <w:pPr>
              <w:pStyle w:val="TableParagraph"/>
              <w:spacing w:before="1"/>
              <w:ind w:right="245"/>
              <w:rPr>
                <w:color w:val="FF0000"/>
                <w:sz w:val="18"/>
              </w:rPr>
            </w:pPr>
          </w:p>
          <w:p w:rsidR="00246E49" w:rsidRDefault="00246E49" w:rsidP="00C41ABF">
            <w:pPr>
              <w:pStyle w:val="TableParagraph"/>
              <w:spacing w:before="1"/>
              <w:ind w:right="245"/>
              <w:rPr>
                <w:color w:val="FF0000"/>
                <w:sz w:val="18"/>
                <w:u w:val="single"/>
              </w:rPr>
            </w:pPr>
            <w:r w:rsidRPr="00246E49">
              <w:rPr>
                <w:color w:val="FF0000"/>
                <w:sz w:val="18"/>
                <w:u w:val="single"/>
              </w:rPr>
              <w:t>Vyjádření Karlovarského kraje:</w:t>
            </w:r>
          </w:p>
          <w:p w:rsidR="00246E49" w:rsidRPr="00246E49" w:rsidRDefault="00246E49" w:rsidP="00C41ABF">
            <w:pPr>
              <w:pStyle w:val="TableParagraph"/>
              <w:spacing w:before="1"/>
              <w:ind w:right="245"/>
              <w:rPr>
                <w:color w:val="FF0000"/>
                <w:sz w:val="18"/>
              </w:rPr>
            </w:pPr>
            <w:r>
              <w:rPr>
                <w:color w:val="FF0000"/>
                <w:sz w:val="18"/>
              </w:rPr>
              <w:t>Úkol je plněn průběžně. V současné době pořizuje Karlovarský kraj Územní studii silniční dopravy v okolí Karlových Varů k ověření záměrů silniční dopravy, např. obchvat Karlových Varů dálnicí D6 (souvislost s čl. (103) PÚR ČR); a dále Územní studii Krušné hory – západ (dostupnost rekreace) k ověření úkolů Specifické oblasti Krušné hory SOB6 (souvislost s </w:t>
            </w:r>
            <w:r w:rsidR="003D69D3">
              <w:rPr>
                <w:color w:val="FF0000"/>
                <w:sz w:val="18"/>
              </w:rPr>
              <w:t>č</w:t>
            </w:r>
            <w:r>
              <w:rPr>
                <w:color w:val="FF0000"/>
                <w:sz w:val="18"/>
              </w:rPr>
              <w:t>l.</w:t>
            </w:r>
            <w:r w:rsidR="003D69D3">
              <w:rPr>
                <w:color w:val="FF0000"/>
                <w:sz w:val="18"/>
              </w:rPr>
              <w:t> </w:t>
            </w:r>
            <w:r>
              <w:rPr>
                <w:color w:val="FF0000"/>
                <w:sz w:val="18"/>
              </w:rPr>
              <w:t>(74) PÚR ČR). Územní studie krajiny Karlovarského kraje není zpracovávána.</w:t>
            </w:r>
          </w:p>
          <w:p w:rsidR="00CD0075" w:rsidRDefault="00CD0075" w:rsidP="00C41ABF">
            <w:pPr>
              <w:pStyle w:val="TableParagraph"/>
              <w:spacing w:before="1"/>
              <w:ind w:right="245"/>
              <w:rPr>
                <w:sz w:val="18"/>
              </w:rPr>
            </w:pPr>
          </w:p>
          <w:p w:rsidR="00671AA7" w:rsidRDefault="00671AA7" w:rsidP="00C41ABF">
            <w:pPr>
              <w:pStyle w:val="TableParagraph"/>
              <w:spacing w:before="1"/>
              <w:ind w:right="245"/>
              <w:rPr>
                <w:color w:val="FF0000"/>
                <w:sz w:val="18"/>
                <w:u w:val="single"/>
              </w:rPr>
            </w:pPr>
            <w:r w:rsidRPr="00671AA7">
              <w:rPr>
                <w:color w:val="FF0000"/>
                <w:sz w:val="18"/>
                <w:u w:val="single"/>
              </w:rPr>
              <w:t>Vyjádření Libereckého kraje:</w:t>
            </w:r>
          </w:p>
          <w:p w:rsidR="00671AA7" w:rsidRDefault="00671AA7" w:rsidP="00C41ABF">
            <w:pPr>
              <w:pStyle w:val="TableParagraph"/>
              <w:spacing w:before="1"/>
              <w:ind w:right="245"/>
              <w:rPr>
                <w:color w:val="FF0000"/>
                <w:sz w:val="18"/>
              </w:rPr>
            </w:pPr>
            <w:r w:rsidRPr="00671AA7">
              <w:rPr>
                <w:color w:val="FF0000"/>
                <w:sz w:val="18"/>
              </w:rPr>
              <w:t xml:space="preserve">Pořizování územních studií pro ověření zásadních a komplikovaných záměrů a změn v území vymezených či stanovených v zásadách územního rozvoje, a dále územních studií krajiny, bylo zváženo. Z vydaných Zásad územního rozvoje Libereckého kraje byly pořízeny a zaregistrovány územní studie „Řešení zlepšení silniční dostupnosti Liberce z území za Ještědským hřbetem“ a územní studie „Koncepce rozvoje cestovního ruchu Jizerské hory“. Další dva komplikované záměry týkající se nejen území Libereckého kraje prověřily územní studie pořízené Ministerstvem pro místní rozvoj. Jednalo se o územní studii „Prověření možné varianty vedení 110 </w:t>
            </w:r>
            <w:proofErr w:type="spellStart"/>
            <w:r w:rsidRPr="00671AA7">
              <w:rPr>
                <w:color w:val="FF0000"/>
                <w:sz w:val="18"/>
              </w:rPr>
              <w:t>kV</w:t>
            </w:r>
            <w:proofErr w:type="spellEnd"/>
            <w:r w:rsidRPr="00671AA7">
              <w:rPr>
                <w:color w:val="FF0000"/>
                <w:sz w:val="18"/>
              </w:rPr>
              <w:t xml:space="preserve"> zásobujícího Šluknovský výběžek“ a územní studii „Územní studie koridoru kapacitní silnice R10/R35 Mnichovo Hradiště – </w:t>
            </w:r>
            <w:proofErr w:type="spellStart"/>
            <w:r w:rsidRPr="00671AA7">
              <w:rPr>
                <w:color w:val="FF0000"/>
                <w:sz w:val="18"/>
              </w:rPr>
              <w:t>Rádelský</w:t>
            </w:r>
            <w:proofErr w:type="spellEnd"/>
            <w:r w:rsidRPr="00671AA7">
              <w:rPr>
                <w:color w:val="FF0000"/>
                <w:sz w:val="18"/>
              </w:rPr>
              <w:t xml:space="preserve"> Mlýn – Úlibice“.</w:t>
            </w:r>
          </w:p>
          <w:p w:rsidR="00DC4738" w:rsidRDefault="00DC4738" w:rsidP="00C41ABF">
            <w:pPr>
              <w:pStyle w:val="TableParagraph"/>
              <w:spacing w:before="1"/>
              <w:ind w:right="245"/>
              <w:rPr>
                <w:color w:val="FF0000"/>
                <w:sz w:val="18"/>
              </w:rPr>
            </w:pPr>
          </w:p>
          <w:p w:rsidR="00DC4738" w:rsidRPr="00DC4738" w:rsidRDefault="00DC4738" w:rsidP="00C41ABF">
            <w:pPr>
              <w:pStyle w:val="TableParagraph"/>
              <w:spacing w:before="1"/>
              <w:ind w:right="245"/>
              <w:rPr>
                <w:color w:val="FF0000"/>
                <w:sz w:val="18"/>
                <w:u w:val="single"/>
              </w:rPr>
            </w:pPr>
            <w:r w:rsidRPr="00DC4738">
              <w:rPr>
                <w:color w:val="FF0000"/>
                <w:sz w:val="18"/>
                <w:u w:val="single"/>
              </w:rPr>
              <w:t>Vyjádření Kraje Vysočina:</w:t>
            </w:r>
          </w:p>
          <w:p w:rsidR="00671AA7" w:rsidRDefault="00DC4738" w:rsidP="00C41ABF">
            <w:pPr>
              <w:pStyle w:val="TableParagraph"/>
              <w:spacing w:before="1"/>
              <w:ind w:right="245"/>
              <w:rPr>
                <w:color w:val="FF0000"/>
                <w:sz w:val="18"/>
              </w:rPr>
            </w:pPr>
            <w:r w:rsidRPr="00DC4738">
              <w:rPr>
                <w:color w:val="FF0000"/>
                <w:sz w:val="18"/>
              </w:rPr>
              <w:t>Při aktualizaci zásad územního rozvoje bude zváženo pořízení územních studií.</w:t>
            </w:r>
          </w:p>
          <w:p w:rsidR="00501E16" w:rsidRDefault="00501E16" w:rsidP="00C41ABF">
            <w:pPr>
              <w:pStyle w:val="TableParagraph"/>
              <w:spacing w:before="1"/>
              <w:ind w:right="245"/>
              <w:rPr>
                <w:color w:val="FF0000"/>
                <w:sz w:val="18"/>
              </w:rPr>
            </w:pPr>
          </w:p>
          <w:p w:rsidR="00501E16" w:rsidRPr="00501E16" w:rsidRDefault="00501E16" w:rsidP="00C41ABF">
            <w:pPr>
              <w:pStyle w:val="TableParagraph"/>
              <w:spacing w:before="1"/>
              <w:ind w:right="245"/>
              <w:rPr>
                <w:color w:val="FF0000"/>
                <w:sz w:val="18"/>
                <w:u w:val="single"/>
              </w:rPr>
            </w:pPr>
            <w:r w:rsidRPr="00501E16">
              <w:rPr>
                <w:color w:val="FF0000"/>
                <w:sz w:val="18"/>
                <w:u w:val="single"/>
              </w:rPr>
              <w:t>Vyjádření Olomouckého kraje:</w:t>
            </w:r>
          </w:p>
          <w:p w:rsidR="00501E16" w:rsidRPr="00501E16" w:rsidRDefault="00501E16" w:rsidP="00501E16">
            <w:pPr>
              <w:pStyle w:val="TableParagraph"/>
              <w:spacing w:before="1"/>
              <w:ind w:right="245"/>
              <w:rPr>
                <w:color w:val="FF0000"/>
                <w:sz w:val="18"/>
              </w:rPr>
            </w:pPr>
            <w:r w:rsidRPr="00501E16">
              <w:rPr>
                <w:color w:val="FF0000"/>
                <w:sz w:val="18"/>
              </w:rPr>
              <w:t xml:space="preserve">OSR KÚOK pořizuje ÚS pro ověření možnosti a podmínek změn v území dle požadavků stanovených v ZÚR OK či její příslušné aktualizace a dále dle případné potřeby prověřit a posoudit možná řešení vybraných problémů v území. </w:t>
            </w:r>
          </w:p>
          <w:p w:rsidR="00501E16" w:rsidRDefault="00501E16" w:rsidP="00501E16">
            <w:pPr>
              <w:pStyle w:val="TableParagraph"/>
              <w:spacing w:before="1"/>
              <w:ind w:right="245"/>
              <w:rPr>
                <w:color w:val="FF0000"/>
                <w:sz w:val="18"/>
              </w:rPr>
            </w:pPr>
            <w:r w:rsidRPr="00501E16">
              <w:rPr>
                <w:color w:val="FF0000"/>
                <w:sz w:val="18"/>
              </w:rPr>
              <w:t>„Územní studii krajiny pro území Olomouckého kraje, včetně návrhu opatření v souvislosti s adaptací na změny klimatu“ pořídil KÚOK v roce 2017 a schválil možnost jejího využití jako ÚPP a vložil data o této studii do evidence územně plánovací činnosti dne 10. 8. 2017.</w:t>
            </w:r>
          </w:p>
          <w:p w:rsidR="00412982" w:rsidRDefault="00412982" w:rsidP="00501E16">
            <w:pPr>
              <w:pStyle w:val="TableParagraph"/>
              <w:spacing w:before="1"/>
              <w:ind w:right="245"/>
              <w:rPr>
                <w:color w:val="FF0000"/>
                <w:sz w:val="18"/>
              </w:rPr>
            </w:pPr>
          </w:p>
          <w:p w:rsidR="00412982" w:rsidRPr="00412982" w:rsidRDefault="00412982" w:rsidP="00501E16">
            <w:pPr>
              <w:pStyle w:val="TableParagraph"/>
              <w:spacing w:before="1"/>
              <w:ind w:right="245"/>
              <w:rPr>
                <w:color w:val="FF0000"/>
                <w:sz w:val="18"/>
                <w:u w:val="single"/>
              </w:rPr>
            </w:pPr>
            <w:r w:rsidRPr="00412982">
              <w:rPr>
                <w:color w:val="FF0000"/>
                <w:sz w:val="18"/>
                <w:u w:val="single"/>
              </w:rPr>
              <w:t>Vyjádření Ústeckého kraje:</w:t>
            </w:r>
          </w:p>
          <w:p w:rsidR="00412982" w:rsidRPr="00412982" w:rsidRDefault="00412982" w:rsidP="00412982">
            <w:pPr>
              <w:pStyle w:val="TableParagraph"/>
              <w:spacing w:before="1"/>
              <w:ind w:right="245"/>
              <w:rPr>
                <w:color w:val="FF0000"/>
                <w:sz w:val="18"/>
              </w:rPr>
            </w:pPr>
            <w:r w:rsidRPr="00412982">
              <w:rPr>
                <w:color w:val="FF0000"/>
                <w:sz w:val="18"/>
              </w:rPr>
              <w:t>Ústecký kraj pořizuje Územní studii Krušné hory pro podrobnější prověření územních podmínek ve specifické oblasti  SOB6 – SPECIFICKÁ OBLAST KRUŠNÉ HORY vymezené v ZÚR ÚK s cílem navrhnout územní regulaci, která by napomohla řešit slabé stránky a problémy této specifické oblasti při zachování a rozvoji je</w:t>
            </w:r>
            <w:r>
              <w:rPr>
                <w:color w:val="FF0000"/>
                <w:sz w:val="18"/>
              </w:rPr>
              <w:t>jích</w:t>
            </w:r>
            <w:r w:rsidRPr="00412982">
              <w:rPr>
                <w:color w:val="FF0000"/>
                <w:sz w:val="18"/>
              </w:rPr>
              <w:t xml:space="preserve"> hodnot.</w:t>
            </w:r>
          </w:p>
          <w:p w:rsidR="00DC4738" w:rsidRDefault="00412982" w:rsidP="00412982">
            <w:pPr>
              <w:pStyle w:val="TableParagraph"/>
              <w:spacing w:before="1"/>
              <w:ind w:right="245"/>
              <w:rPr>
                <w:color w:val="FF0000"/>
                <w:sz w:val="18"/>
              </w:rPr>
            </w:pPr>
            <w:r w:rsidRPr="00412982">
              <w:rPr>
                <w:color w:val="FF0000"/>
                <w:sz w:val="18"/>
              </w:rPr>
              <w:t>Dále pořizuje Ústecký kraj druhou Územní studii jezero Milada, která v podrobnějším měřítku prověřuje možnosti budoucího využití území v asanačním území nadmístního významu ASA9 bývalého lomu Chabařovice vymezeného též v platných ZÚR ÚK.</w:t>
            </w:r>
          </w:p>
          <w:p w:rsidR="00B00AB2" w:rsidRDefault="00B00AB2" w:rsidP="00412982">
            <w:pPr>
              <w:pStyle w:val="TableParagraph"/>
              <w:spacing w:before="1"/>
              <w:ind w:right="245"/>
              <w:rPr>
                <w:color w:val="FF0000"/>
                <w:sz w:val="18"/>
              </w:rPr>
            </w:pPr>
          </w:p>
          <w:p w:rsidR="00B00AB2" w:rsidRDefault="00B00AB2" w:rsidP="00412982">
            <w:pPr>
              <w:pStyle w:val="TableParagraph"/>
              <w:spacing w:before="1"/>
              <w:ind w:right="245"/>
              <w:rPr>
                <w:color w:val="FF0000"/>
                <w:sz w:val="18"/>
                <w:u w:val="single"/>
              </w:rPr>
            </w:pPr>
            <w:r w:rsidRPr="00B00AB2">
              <w:rPr>
                <w:color w:val="FF0000"/>
                <w:sz w:val="18"/>
                <w:u w:val="single"/>
              </w:rPr>
              <w:t>Vyjádření Jihočeského kraje:</w:t>
            </w:r>
          </w:p>
          <w:p w:rsidR="00B00AB2" w:rsidRPr="00B00AB2" w:rsidRDefault="00B00AB2" w:rsidP="00412982">
            <w:pPr>
              <w:pStyle w:val="TableParagraph"/>
              <w:spacing w:before="1"/>
              <w:ind w:right="245"/>
              <w:rPr>
                <w:color w:val="FF0000"/>
                <w:sz w:val="18"/>
              </w:rPr>
            </w:pPr>
            <w:r w:rsidRPr="00B00AB2">
              <w:rPr>
                <w:color w:val="FF0000"/>
                <w:sz w:val="18"/>
              </w:rPr>
              <w:t xml:space="preserve">Byly zahájeny práce na pořízení územní studie krajiny </w:t>
            </w:r>
            <w:proofErr w:type="spellStart"/>
            <w:r w:rsidRPr="00B00AB2">
              <w:rPr>
                <w:color w:val="FF0000"/>
                <w:sz w:val="18"/>
              </w:rPr>
              <w:t>JčK</w:t>
            </w:r>
            <w:proofErr w:type="spellEnd"/>
            <w:r w:rsidRPr="00B00AB2">
              <w:rPr>
                <w:color w:val="FF0000"/>
                <w:sz w:val="18"/>
              </w:rPr>
              <w:t>, předpoklad dokončení: 2020.</w:t>
            </w:r>
          </w:p>
          <w:p w:rsidR="00412982" w:rsidRPr="00671AA7" w:rsidRDefault="00412982" w:rsidP="00412982">
            <w:pPr>
              <w:pStyle w:val="TableParagraph"/>
              <w:spacing w:before="1"/>
              <w:ind w:right="245"/>
              <w:rPr>
                <w:sz w:val="18"/>
              </w:rPr>
            </w:pPr>
          </w:p>
        </w:tc>
      </w:tr>
      <w:tr w:rsidR="003B511F" w:rsidRPr="00043ED5" w:rsidTr="003D69D3">
        <w:trPr>
          <w:trHeight w:val="2322"/>
        </w:trPr>
        <w:tc>
          <w:tcPr>
            <w:tcW w:w="690" w:type="dxa"/>
          </w:tcPr>
          <w:p w:rsidR="003B511F" w:rsidRPr="00A23679" w:rsidRDefault="003B511F" w:rsidP="00F4091E">
            <w:pPr>
              <w:pStyle w:val="TableParagraph"/>
              <w:ind w:left="0"/>
              <w:jc w:val="center"/>
              <w:rPr>
                <w:b/>
                <w:sz w:val="18"/>
              </w:rPr>
            </w:pPr>
            <w:r>
              <w:rPr>
                <w:b/>
                <w:sz w:val="18"/>
              </w:rPr>
              <w:lastRenderedPageBreak/>
              <w:t>46</w:t>
            </w:r>
            <w:r w:rsidR="00F4091E" w:rsidRPr="00F4091E">
              <w:rPr>
                <w:b/>
                <w:color w:val="FF0000"/>
                <w:sz w:val="18"/>
              </w:rPr>
              <w:t>4</w:t>
            </w:r>
            <w:r>
              <w:rPr>
                <w:b/>
                <w:sz w:val="18"/>
              </w:rPr>
              <w:t>.</w:t>
            </w:r>
          </w:p>
        </w:tc>
        <w:tc>
          <w:tcPr>
            <w:tcW w:w="1702" w:type="dxa"/>
          </w:tcPr>
          <w:p w:rsidR="003B511F" w:rsidRPr="00A23679" w:rsidRDefault="003B511F" w:rsidP="003B511F">
            <w:pPr>
              <w:pStyle w:val="TableParagraph"/>
              <w:ind w:left="0"/>
              <w:jc w:val="center"/>
              <w:rPr>
                <w:b/>
                <w:sz w:val="18"/>
              </w:rPr>
            </w:pPr>
            <w:r w:rsidRPr="00A23679">
              <w:rPr>
                <w:b/>
                <w:sz w:val="18"/>
              </w:rPr>
              <w:t>Všechny kraje</w:t>
            </w:r>
          </w:p>
        </w:tc>
        <w:tc>
          <w:tcPr>
            <w:tcW w:w="5528" w:type="dxa"/>
          </w:tcPr>
          <w:p w:rsidR="00761890" w:rsidRDefault="00761890" w:rsidP="00761890">
            <w:pPr>
              <w:pStyle w:val="TableParagraph"/>
              <w:spacing w:before="5"/>
              <w:ind w:left="0"/>
              <w:rPr>
                <w:b/>
                <w:sz w:val="18"/>
              </w:rPr>
            </w:pPr>
            <w:r w:rsidRPr="003A0757">
              <w:rPr>
                <w:b/>
                <w:sz w:val="18"/>
              </w:rPr>
              <w:t xml:space="preserve">část g) bod </w:t>
            </w:r>
            <w:r>
              <w:rPr>
                <w:b/>
                <w:sz w:val="18"/>
              </w:rPr>
              <w:t>II. 1) 2.</w:t>
            </w:r>
          </w:p>
          <w:p w:rsidR="00761890" w:rsidRPr="00761890" w:rsidRDefault="00761890" w:rsidP="00761890">
            <w:pPr>
              <w:pStyle w:val="TableParagraph"/>
              <w:ind w:left="0"/>
              <w:rPr>
                <w:sz w:val="6"/>
                <w:szCs w:val="6"/>
              </w:rPr>
            </w:pPr>
          </w:p>
          <w:p w:rsidR="00761890" w:rsidRPr="00D2362E" w:rsidRDefault="00761890" w:rsidP="00761890">
            <w:pPr>
              <w:pStyle w:val="TableParagraph"/>
              <w:ind w:left="0"/>
              <w:rPr>
                <w:sz w:val="18"/>
              </w:rPr>
            </w:pPr>
            <w:r w:rsidRPr="00D2362E">
              <w:rPr>
                <w:sz w:val="18"/>
              </w:rPr>
              <w:t xml:space="preserve">Po schválení aktualizace PÚR ČR vládou ČR bez zbytečných </w:t>
            </w:r>
            <w:r>
              <w:rPr>
                <w:sz w:val="18"/>
              </w:rPr>
              <w:t>o</w:t>
            </w:r>
            <w:r w:rsidRPr="00D2362E">
              <w:rPr>
                <w:sz w:val="18"/>
              </w:rPr>
              <w:t xml:space="preserve">dkladů zahájit pořízení aktualizací příslušných ZÚR. </w:t>
            </w:r>
          </w:p>
          <w:p w:rsidR="003B511F" w:rsidRDefault="003B511F" w:rsidP="003B511F">
            <w:pPr>
              <w:pStyle w:val="TableParagraph"/>
              <w:ind w:left="0"/>
              <w:rPr>
                <w:sz w:val="18"/>
              </w:rPr>
            </w:pPr>
          </w:p>
          <w:p w:rsidR="00761890" w:rsidRDefault="00761890" w:rsidP="003B511F">
            <w:pPr>
              <w:pStyle w:val="TableParagraph"/>
              <w:ind w:left="0"/>
              <w:rPr>
                <w:sz w:val="18"/>
              </w:rPr>
            </w:pPr>
          </w:p>
        </w:tc>
        <w:tc>
          <w:tcPr>
            <w:tcW w:w="7673" w:type="dxa"/>
          </w:tcPr>
          <w:p w:rsidR="007B0F27" w:rsidRDefault="007B0F27" w:rsidP="007B0F27">
            <w:pPr>
              <w:pStyle w:val="TableParagraph"/>
              <w:spacing w:before="1"/>
              <w:ind w:left="162" w:right="245"/>
              <w:rPr>
                <w:color w:val="FF0000"/>
                <w:sz w:val="18"/>
                <w:u w:val="single"/>
              </w:rPr>
            </w:pPr>
            <w:r>
              <w:rPr>
                <w:color w:val="FF0000"/>
                <w:sz w:val="18"/>
                <w:u w:val="single"/>
              </w:rPr>
              <w:t>Vyjádření Zlínského kraje:</w:t>
            </w:r>
          </w:p>
          <w:p w:rsidR="007B0F27" w:rsidRPr="007B0F27" w:rsidRDefault="007B0F27" w:rsidP="007B0F27">
            <w:pPr>
              <w:ind w:left="162" w:right="264"/>
              <w:rPr>
                <w:color w:val="FF0000"/>
                <w:sz w:val="18"/>
              </w:rPr>
            </w:pPr>
            <w:r w:rsidRPr="007B0F27">
              <w:rPr>
                <w:color w:val="FF0000"/>
                <w:sz w:val="18"/>
              </w:rPr>
              <w:t>Z Aktualizace č. 3 PÚR ČR (čl. (204)) pro Zlínský kraj nově vyplývá úkol pro územní plánování, který bude splněn pořízením aktualizace ZÚR ZK, na návrh oprávněného investora bude, za použití zkráceného postupu pořizování, ve věci vodního díla Vlachovice.</w:t>
            </w:r>
          </w:p>
          <w:p w:rsidR="007B0F27" w:rsidRDefault="007B0F27" w:rsidP="00C41ABF">
            <w:pPr>
              <w:pStyle w:val="TableParagraph"/>
              <w:spacing w:before="1"/>
              <w:ind w:right="245"/>
              <w:rPr>
                <w:color w:val="FF0000"/>
                <w:sz w:val="18"/>
                <w:u w:val="single"/>
              </w:rPr>
            </w:pPr>
          </w:p>
          <w:p w:rsidR="00C41ABF" w:rsidRPr="00C41ABF" w:rsidRDefault="00C41ABF" w:rsidP="00C41ABF">
            <w:pPr>
              <w:pStyle w:val="TableParagraph"/>
              <w:spacing w:before="1"/>
              <w:ind w:right="245"/>
              <w:rPr>
                <w:color w:val="FF0000"/>
                <w:sz w:val="18"/>
                <w:u w:val="single"/>
              </w:rPr>
            </w:pPr>
            <w:r w:rsidRPr="00C41ABF">
              <w:rPr>
                <w:color w:val="FF0000"/>
                <w:sz w:val="18"/>
                <w:u w:val="single"/>
              </w:rPr>
              <w:t>Vyjádření Pardubického kraje:</w:t>
            </w:r>
          </w:p>
          <w:p w:rsidR="003B511F" w:rsidRDefault="00C41ABF" w:rsidP="00C41ABF">
            <w:pPr>
              <w:pStyle w:val="TableParagraph"/>
              <w:spacing w:before="1"/>
              <w:ind w:right="245"/>
              <w:rPr>
                <w:color w:val="FF0000"/>
                <w:sz w:val="18"/>
              </w:rPr>
            </w:pPr>
            <w:r w:rsidRPr="00C41ABF">
              <w:rPr>
                <w:color w:val="FF0000"/>
                <w:sz w:val="18"/>
              </w:rPr>
              <w:t>Po nabytí účinnosti aktualizace PÚR ČR bude bez zbytečných odkladů zahájeno pořízení aktualizace ZÚR.</w:t>
            </w:r>
          </w:p>
          <w:p w:rsidR="000E6826" w:rsidRDefault="000E6826" w:rsidP="00C41ABF">
            <w:pPr>
              <w:pStyle w:val="TableParagraph"/>
              <w:spacing w:before="1"/>
              <w:ind w:right="245"/>
              <w:rPr>
                <w:color w:val="FF0000"/>
                <w:sz w:val="18"/>
              </w:rPr>
            </w:pPr>
          </w:p>
          <w:p w:rsidR="000E6826" w:rsidRDefault="000E6826" w:rsidP="00C41ABF">
            <w:pPr>
              <w:pStyle w:val="TableParagraph"/>
              <w:spacing w:before="1"/>
              <w:ind w:right="245"/>
              <w:rPr>
                <w:color w:val="FF0000"/>
                <w:sz w:val="18"/>
                <w:u w:val="single"/>
              </w:rPr>
            </w:pPr>
            <w:r w:rsidRPr="000E6826">
              <w:rPr>
                <w:color w:val="FF0000"/>
                <w:sz w:val="18"/>
                <w:u w:val="single"/>
              </w:rPr>
              <w:t>Vyjádření Středočeského kraje:</w:t>
            </w:r>
          </w:p>
          <w:p w:rsidR="000E6826" w:rsidRDefault="000E6826" w:rsidP="00C41ABF">
            <w:pPr>
              <w:pStyle w:val="TableParagraph"/>
              <w:spacing w:before="1"/>
              <w:ind w:right="245"/>
              <w:rPr>
                <w:color w:val="FF0000"/>
                <w:sz w:val="18"/>
              </w:rPr>
            </w:pPr>
            <w:r w:rsidRPr="000E6826">
              <w:rPr>
                <w:color w:val="FF0000"/>
                <w:sz w:val="18"/>
              </w:rPr>
              <w:t>3. aktualizace ZÚR SK je v průběhu pořizovacího procesu.</w:t>
            </w:r>
          </w:p>
          <w:p w:rsidR="003D69D3" w:rsidRDefault="003D69D3" w:rsidP="00C41ABF">
            <w:pPr>
              <w:pStyle w:val="TableParagraph"/>
              <w:spacing w:before="1"/>
              <w:ind w:right="245"/>
              <w:rPr>
                <w:color w:val="FF0000"/>
                <w:sz w:val="18"/>
              </w:rPr>
            </w:pPr>
          </w:p>
          <w:p w:rsidR="003D69D3" w:rsidRDefault="003D69D3" w:rsidP="00C41ABF">
            <w:pPr>
              <w:pStyle w:val="TableParagraph"/>
              <w:spacing w:before="1"/>
              <w:ind w:right="245"/>
              <w:rPr>
                <w:color w:val="FF0000"/>
                <w:sz w:val="18"/>
                <w:u w:val="single"/>
              </w:rPr>
            </w:pPr>
            <w:r w:rsidRPr="003D69D3">
              <w:rPr>
                <w:color w:val="FF0000"/>
                <w:sz w:val="18"/>
                <w:u w:val="single"/>
              </w:rPr>
              <w:t>Vyjádření Karlovarského kraje:</w:t>
            </w:r>
          </w:p>
          <w:p w:rsidR="003D69D3" w:rsidRDefault="003D69D3" w:rsidP="00C41ABF">
            <w:pPr>
              <w:pStyle w:val="TableParagraph"/>
              <w:spacing w:before="1"/>
              <w:ind w:right="245"/>
              <w:rPr>
                <w:color w:val="FF0000"/>
                <w:sz w:val="18"/>
              </w:rPr>
            </w:pPr>
            <w:r>
              <w:rPr>
                <w:color w:val="FF0000"/>
                <w:sz w:val="18"/>
              </w:rPr>
              <w:t>Úkol splněn nabytím účinnosti Aktualizace č. 1 ZÚR KK 13. 7. 2018. Aktualizace č. 2 a 3 PÚR ČR se věcně netýká území Karlovarského kraje.</w:t>
            </w:r>
          </w:p>
          <w:p w:rsidR="007A52C0" w:rsidRDefault="007A52C0" w:rsidP="00C41ABF">
            <w:pPr>
              <w:pStyle w:val="TableParagraph"/>
              <w:spacing w:before="1"/>
              <w:ind w:right="245"/>
              <w:rPr>
                <w:color w:val="FF0000"/>
                <w:sz w:val="18"/>
              </w:rPr>
            </w:pPr>
          </w:p>
          <w:p w:rsidR="007A52C0" w:rsidRDefault="007A52C0" w:rsidP="007A52C0">
            <w:pPr>
              <w:pStyle w:val="TableParagraph"/>
              <w:spacing w:before="1"/>
              <w:ind w:right="245"/>
              <w:rPr>
                <w:color w:val="FF0000"/>
                <w:sz w:val="18"/>
                <w:u w:val="single"/>
              </w:rPr>
            </w:pPr>
            <w:r w:rsidRPr="00671AA7">
              <w:rPr>
                <w:color w:val="FF0000"/>
                <w:sz w:val="18"/>
                <w:u w:val="single"/>
              </w:rPr>
              <w:t>Vyjádření Libereckého kraje:</w:t>
            </w:r>
          </w:p>
          <w:p w:rsidR="007A52C0" w:rsidRDefault="007A52C0" w:rsidP="00C41ABF">
            <w:pPr>
              <w:pStyle w:val="TableParagraph"/>
              <w:spacing w:before="1"/>
              <w:ind w:right="245"/>
              <w:rPr>
                <w:color w:val="FF0000"/>
                <w:sz w:val="18"/>
              </w:rPr>
            </w:pPr>
            <w:r w:rsidRPr="007A52C0">
              <w:rPr>
                <w:color w:val="FF0000"/>
                <w:sz w:val="18"/>
              </w:rPr>
              <w:t xml:space="preserve">Po schválení aktualizace PÚR ČR č. 1 vládou ČR bylo zohlednění a upřesnění záležitostí týkajících se území Libereckého kraje neprodleně zařazeno do aktualizace č. 1 Zásad </w:t>
            </w:r>
            <w:r w:rsidRPr="007A52C0">
              <w:rPr>
                <w:color w:val="FF0000"/>
                <w:sz w:val="18"/>
              </w:rPr>
              <w:lastRenderedPageBreak/>
              <w:t>územního rozvoje Libereckého kraje (dále jen ZÚR LK). Pořízení této aktualizace ZÚR LK zatím nebylo dokončeno.</w:t>
            </w:r>
          </w:p>
          <w:p w:rsidR="00CB7ACB" w:rsidRDefault="00CB7ACB" w:rsidP="00C41ABF">
            <w:pPr>
              <w:pStyle w:val="TableParagraph"/>
              <w:spacing w:before="1"/>
              <w:ind w:right="245"/>
              <w:rPr>
                <w:color w:val="FF0000"/>
                <w:sz w:val="18"/>
              </w:rPr>
            </w:pPr>
          </w:p>
          <w:p w:rsidR="00CB7ACB" w:rsidRPr="00DC4738" w:rsidRDefault="00CB7ACB" w:rsidP="00CB7ACB">
            <w:pPr>
              <w:pStyle w:val="TableParagraph"/>
              <w:spacing w:before="1"/>
              <w:ind w:right="245"/>
              <w:rPr>
                <w:color w:val="FF0000"/>
                <w:sz w:val="18"/>
                <w:u w:val="single"/>
              </w:rPr>
            </w:pPr>
            <w:r w:rsidRPr="00DC4738">
              <w:rPr>
                <w:color w:val="FF0000"/>
                <w:sz w:val="18"/>
                <w:u w:val="single"/>
              </w:rPr>
              <w:t>Vyjádření Kraje Vysočina:</w:t>
            </w:r>
          </w:p>
          <w:p w:rsidR="00CB7ACB" w:rsidRPr="00CB7ACB" w:rsidRDefault="00CB7ACB" w:rsidP="00CB7ACB">
            <w:pPr>
              <w:pStyle w:val="TableParagraph"/>
              <w:spacing w:before="1"/>
              <w:ind w:right="245"/>
              <w:rPr>
                <w:color w:val="FF0000"/>
                <w:sz w:val="18"/>
              </w:rPr>
            </w:pPr>
            <w:r w:rsidRPr="00CB7ACB">
              <w:rPr>
                <w:color w:val="FF0000"/>
                <w:sz w:val="18"/>
              </w:rPr>
              <w:t xml:space="preserve">Po schválení Aktualizace PÚR ČR bude bez zbytečných odkladů zahájeno pořízení     </w:t>
            </w:r>
          </w:p>
          <w:p w:rsidR="00CB7ACB" w:rsidRDefault="00CB7ACB" w:rsidP="00CB7ACB">
            <w:pPr>
              <w:pStyle w:val="TableParagraph"/>
              <w:spacing w:before="1"/>
              <w:ind w:right="245"/>
              <w:rPr>
                <w:color w:val="FF0000"/>
                <w:sz w:val="18"/>
              </w:rPr>
            </w:pPr>
            <w:r w:rsidRPr="00CB7ACB">
              <w:rPr>
                <w:color w:val="FF0000"/>
                <w:sz w:val="18"/>
              </w:rPr>
              <w:t>aktualizace ZÚR.</w:t>
            </w:r>
          </w:p>
          <w:p w:rsidR="00C30997" w:rsidRDefault="00C30997" w:rsidP="00CB7ACB">
            <w:pPr>
              <w:pStyle w:val="TableParagraph"/>
              <w:spacing w:before="1"/>
              <w:ind w:right="245"/>
              <w:rPr>
                <w:color w:val="FF0000"/>
                <w:sz w:val="18"/>
              </w:rPr>
            </w:pPr>
          </w:p>
          <w:p w:rsidR="00C30997" w:rsidRPr="00501E16" w:rsidRDefault="00C30997" w:rsidP="00C30997">
            <w:pPr>
              <w:pStyle w:val="TableParagraph"/>
              <w:spacing w:before="1"/>
              <w:ind w:right="245"/>
              <w:rPr>
                <w:color w:val="FF0000"/>
                <w:sz w:val="18"/>
                <w:u w:val="single"/>
              </w:rPr>
            </w:pPr>
            <w:r w:rsidRPr="00501E16">
              <w:rPr>
                <w:color w:val="FF0000"/>
                <w:sz w:val="18"/>
                <w:u w:val="single"/>
              </w:rPr>
              <w:t>Vyjádření Olomouckého kraje:</w:t>
            </w:r>
          </w:p>
          <w:p w:rsidR="00CA4ABF" w:rsidRDefault="00C30997" w:rsidP="00BE75A8">
            <w:pPr>
              <w:pStyle w:val="TableParagraph"/>
              <w:spacing w:before="1"/>
              <w:ind w:right="245"/>
              <w:rPr>
                <w:color w:val="FF0000"/>
                <w:sz w:val="18"/>
              </w:rPr>
            </w:pPr>
            <w:r w:rsidRPr="00C30997">
              <w:rPr>
                <w:color w:val="FF0000"/>
                <w:sz w:val="18"/>
              </w:rPr>
              <w:t>O</w:t>
            </w:r>
            <w:r>
              <w:rPr>
                <w:color w:val="FF0000"/>
                <w:sz w:val="18"/>
              </w:rPr>
              <w:t xml:space="preserve">lomoucký kraj </w:t>
            </w:r>
            <w:r w:rsidRPr="00C30997">
              <w:rPr>
                <w:color w:val="FF0000"/>
                <w:sz w:val="18"/>
              </w:rPr>
              <w:t>bude postupovat v souladu s požadavky zákona.</w:t>
            </w:r>
          </w:p>
          <w:p w:rsidR="00C754F4" w:rsidRDefault="00C754F4" w:rsidP="00BE75A8">
            <w:pPr>
              <w:pStyle w:val="TableParagraph"/>
              <w:spacing w:before="1"/>
              <w:ind w:right="245"/>
              <w:rPr>
                <w:color w:val="FF0000"/>
                <w:sz w:val="18"/>
              </w:rPr>
            </w:pPr>
          </w:p>
          <w:p w:rsidR="00C754F4" w:rsidRPr="00412982" w:rsidRDefault="00C754F4" w:rsidP="00C754F4">
            <w:pPr>
              <w:pStyle w:val="TableParagraph"/>
              <w:spacing w:before="1"/>
              <w:ind w:right="245"/>
              <w:rPr>
                <w:color w:val="FF0000"/>
                <w:sz w:val="18"/>
                <w:u w:val="single"/>
              </w:rPr>
            </w:pPr>
            <w:r w:rsidRPr="00412982">
              <w:rPr>
                <w:color w:val="FF0000"/>
                <w:sz w:val="18"/>
                <w:u w:val="single"/>
              </w:rPr>
              <w:t>Vyjádření Ústeckého kraje:</w:t>
            </w:r>
          </w:p>
          <w:p w:rsidR="00C754F4" w:rsidRDefault="00C754F4" w:rsidP="00C754F4">
            <w:pPr>
              <w:pStyle w:val="TableParagraph"/>
              <w:spacing w:before="1"/>
              <w:ind w:right="245"/>
              <w:rPr>
                <w:color w:val="FF0000"/>
                <w:sz w:val="18"/>
              </w:rPr>
            </w:pPr>
            <w:r w:rsidRPr="00C754F4">
              <w:rPr>
                <w:color w:val="FF0000"/>
                <w:sz w:val="18"/>
              </w:rPr>
              <w:t xml:space="preserve">Poslední a zatím jediná aktualizace PÚR ČR, která řešila území Ústeckého kraje, byla </w:t>
            </w:r>
            <w:r>
              <w:rPr>
                <w:color w:val="FF0000"/>
                <w:sz w:val="18"/>
              </w:rPr>
              <w:t>A</w:t>
            </w:r>
            <w:r w:rsidRPr="00C754F4">
              <w:rPr>
                <w:color w:val="FF0000"/>
                <w:sz w:val="18"/>
              </w:rPr>
              <w:t xml:space="preserve">ktualizace č. 1, která byla schválena </w:t>
            </w:r>
            <w:r>
              <w:rPr>
                <w:color w:val="FF0000"/>
                <w:sz w:val="18"/>
              </w:rPr>
              <w:t>vl</w:t>
            </w:r>
            <w:r w:rsidRPr="00C754F4">
              <w:rPr>
                <w:color w:val="FF0000"/>
                <w:sz w:val="18"/>
              </w:rPr>
              <w:t xml:space="preserve">ádou dne 15. 4. 2015. Následně dne 14. 12. 2015 Zastupitelstvo Ústeckého kraje schválilo zprávu o uplatňování ZÚR ÚK, v níž byly obsaženy pokyny pro pořízení aktualizace ZÚR ÚK, která bude řešit soulad s PÚR ČR ve znění </w:t>
            </w:r>
            <w:r>
              <w:rPr>
                <w:color w:val="FF0000"/>
                <w:sz w:val="18"/>
              </w:rPr>
              <w:t>A</w:t>
            </w:r>
            <w:r w:rsidRPr="00C754F4">
              <w:rPr>
                <w:color w:val="FF0000"/>
                <w:sz w:val="18"/>
              </w:rPr>
              <w:t>ktualizace č.</w:t>
            </w:r>
            <w:r>
              <w:rPr>
                <w:color w:val="FF0000"/>
                <w:sz w:val="18"/>
              </w:rPr>
              <w:t xml:space="preserve"> </w:t>
            </w:r>
            <w:r w:rsidRPr="00C754F4">
              <w:rPr>
                <w:color w:val="FF0000"/>
                <w:sz w:val="18"/>
              </w:rPr>
              <w:t>1. Na základě této zprávy o uplatňování je pořizována 2. aktualizace ZÚR ÚK. Samotné pořízení 2. aktualizace ZÚR ÚK, bylo zahájeno ihned po dokončení 1. aktualizace ZÚR ÚK, která byla pořizována na žádost oprávněného investora a řešila koridory pro elektrická vedení přenosové soustavy v rozsahu celého území kraje</w:t>
            </w:r>
            <w:r>
              <w:rPr>
                <w:color w:val="FF0000"/>
                <w:sz w:val="18"/>
              </w:rPr>
              <w:t>.</w:t>
            </w:r>
          </w:p>
          <w:p w:rsidR="00656063" w:rsidRDefault="00656063" w:rsidP="00C754F4">
            <w:pPr>
              <w:pStyle w:val="TableParagraph"/>
              <w:spacing w:before="1"/>
              <w:ind w:right="245"/>
              <w:rPr>
                <w:color w:val="FF0000"/>
                <w:sz w:val="18"/>
              </w:rPr>
            </w:pPr>
          </w:p>
          <w:p w:rsidR="00B00AB2" w:rsidRDefault="00B00AB2" w:rsidP="00B00AB2">
            <w:pPr>
              <w:pStyle w:val="TableParagraph"/>
              <w:spacing w:before="1"/>
              <w:ind w:right="245"/>
              <w:rPr>
                <w:color w:val="FF0000"/>
                <w:sz w:val="18"/>
                <w:u w:val="single"/>
              </w:rPr>
            </w:pPr>
            <w:r w:rsidRPr="00B00AB2">
              <w:rPr>
                <w:color w:val="FF0000"/>
                <w:sz w:val="18"/>
                <w:u w:val="single"/>
              </w:rPr>
              <w:t>Vyjádření Jihočeského kraje:</w:t>
            </w:r>
          </w:p>
          <w:p w:rsidR="00B00AB2" w:rsidRDefault="00B00AB2" w:rsidP="00B00AB2">
            <w:pPr>
              <w:pStyle w:val="TableParagraph"/>
              <w:spacing w:before="1"/>
              <w:ind w:right="245"/>
              <w:rPr>
                <w:color w:val="FF0000"/>
                <w:sz w:val="18"/>
              </w:rPr>
            </w:pPr>
            <w:r w:rsidRPr="00B00AB2">
              <w:rPr>
                <w:color w:val="FF0000"/>
                <w:sz w:val="18"/>
              </w:rPr>
              <w:t xml:space="preserve">4. aktualizace ZUR </w:t>
            </w:r>
            <w:proofErr w:type="spellStart"/>
            <w:r w:rsidRPr="00B00AB2">
              <w:rPr>
                <w:color w:val="FF0000"/>
                <w:sz w:val="18"/>
              </w:rPr>
              <w:t>JčK</w:t>
            </w:r>
            <w:proofErr w:type="spellEnd"/>
            <w:r w:rsidRPr="00B00AB2">
              <w:rPr>
                <w:color w:val="FF0000"/>
                <w:sz w:val="18"/>
              </w:rPr>
              <w:t>, která dává do souladu ZUR s</w:t>
            </w:r>
            <w:r>
              <w:rPr>
                <w:color w:val="FF0000"/>
                <w:sz w:val="18"/>
              </w:rPr>
              <w:t> </w:t>
            </w:r>
            <w:r w:rsidRPr="00B00AB2">
              <w:rPr>
                <w:color w:val="FF0000"/>
                <w:sz w:val="18"/>
              </w:rPr>
              <w:t>P</w:t>
            </w:r>
            <w:r>
              <w:rPr>
                <w:color w:val="FF0000"/>
                <w:sz w:val="18"/>
              </w:rPr>
              <w:t>Ú</w:t>
            </w:r>
            <w:r w:rsidRPr="00B00AB2">
              <w:rPr>
                <w:color w:val="FF0000"/>
                <w:sz w:val="18"/>
              </w:rPr>
              <w:t>R</w:t>
            </w:r>
            <w:r>
              <w:rPr>
                <w:color w:val="FF0000"/>
                <w:sz w:val="18"/>
              </w:rPr>
              <w:t>,</w:t>
            </w:r>
            <w:r w:rsidRPr="00B00AB2">
              <w:rPr>
                <w:color w:val="FF0000"/>
                <w:sz w:val="18"/>
              </w:rPr>
              <w:t xml:space="preserve"> je po společném jednání, probíhá vypořádání stanovisek a připomínek.</w:t>
            </w:r>
          </w:p>
          <w:p w:rsidR="00B00AB2" w:rsidRPr="000E6826" w:rsidRDefault="00B00AB2" w:rsidP="00B00AB2">
            <w:pPr>
              <w:pStyle w:val="TableParagraph"/>
              <w:spacing w:before="1"/>
              <w:ind w:right="245"/>
              <w:rPr>
                <w:color w:val="FF0000"/>
                <w:sz w:val="18"/>
              </w:rPr>
            </w:pPr>
          </w:p>
        </w:tc>
      </w:tr>
    </w:tbl>
    <w:p w:rsidR="00FD25B2" w:rsidRPr="00043ED5" w:rsidRDefault="00FD25B2"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sectPr w:rsidR="00D96356" w:rsidRPr="00043ED5" w:rsidSect="006170DC">
      <w:pgSz w:w="16840" w:h="11910" w:orient="landscape"/>
      <w:pgMar w:top="1100" w:right="520" w:bottom="280" w:left="420" w:header="709" w:footer="64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8D" w:rsidRDefault="00082C8D">
      <w:r>
        <w:separator/>
      </w:r>
    </w:p>
  </w:endnote>
  <w:endnote w:type="continuationSeparator" w:id="0">
    <w:p w:rsidR="00082C8D" w:rsidRDefault="0008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Narrow">
    <w:altName w:val="Arial"/>
    <w:charset w:val="00"/>
    <w:family w:val="swiss"/>
    <w:pitch w:val="variable"/>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140768"/>
      <w:docPartObj>
        <w:docPartGallery w:val="Page Numbers (Bottom of Page)"/>
        <w:docPartUnique/>
      </w:docPartObj>
    </w:sdtPr>
    <w:sdtEndPr/>
    <w:sdtContent>
      <w:p w:rsidR="00926B7A" w:rsidRDefault="00926B7A">
        <w:pPr>
          <w:pStyle w:val="Zpat"/>
          <w:jc w:val="right"/>
        </w:pPr>
        <w:r>
          <w:fldChar w:fldCharType="begin"/>
        </w:r>
        <w:r>
          <w:instrText>PAGE   \* MERGEFORMAT</w:instrText>
        </w:r>
        <w:r>
          <w:fldChar w:fldCharType="separate"/>
        </w:r>
        <w:r w:rsidR="00BD3F62">
          <w:rPr>
            <w:noProof/>
          </w:rPr>
          <w:t>444</w:t>
        </w:r>
        <w:r>
          <w:fldChar w:fldCharType="end"/>
        </w:r>
      </w:p>
    </w:sdtContent>
  </w:sdt>
  <w:p w:rsidR="00926B7A" w:rsidRDefault="00926B7A">
    <w:pPr>
      <w:pStyle w:val="Zkladntext"/>
      <w:spacing w:before="0"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8D" w:rsidRDefault="00082C8D">
      <w:r>
        <w:separator/>
      </w:r>
    </w:p>
  </w:footnote>
  <w:footnote w:type="continuationSeparator" w:id="0">
    <w:p w:rsidR="00082C8D" w:rsidRDefault="00082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7A" w:rsidRDefault="00926B7A" w:rsidP="00B34763">
    <w:pPr>
      <w:pStyle w:val="Zkladntext"/>
      <w:spacing w:before="12"/>
      <w:jc w:val="center"/>
    </w:pPr>
    <w:r>
      <w:rPr>
        <w:noProof/>
        <w:lang w:bidi="ar-SA"/>
      </w:rPr>
      <w:drawing>
        <wp:anchor distT="0" distB="0" distL="114300" distR="114300" simplePos="0" relativeHeight="251658240" behindDoc="0" locked="0" layoutInCell="1" allowOverlap="1">
          <wp:simplePos x="0" y="0"/>
          <wp:positionH relativeFrom="column">
            <wp:posOffset>168794</wp:posOffset>
          </wp:positionH>
          <wp:positionV relativeFrom="paragraph">
            <wp:posOffset>15990</wp:posOffset>
          </wp:positionV>
          <wp:extent cx="1167790" cy="2520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M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790" cy="252000"/>
                  </a:xfrm>
                  <a:prstGeom prst="rect">
                    <a:avLst/>
                  </a:prstGeom>
                </pic:spPr>
              </pic:pic>
            </a:graphicData>
          </a:graphic>
          <wp14:sizeRelH relativeFrom="page">
            <wp14:pctWidth>0</wp14:pctWidth>
          </wp14:sizeRelH>
          <wp14:sizeRelV relativeFrom="page">
            <wp14:pctHeight>0</wp14:pctHeight>
          </wp14:sizeRelV>
        </wp:anchor>
      </w:drawing>
    </w:r>
  </w:p>
  <w:p w:rsidR="00926B7A" w:rsidRDefault="00926B7A" w:rsidP="00B34763">
    <w:pPr>
      <w:pStyle w:val="Zkladntext"/>
      <w:spacing w:before="12"/>
      <w:jc w:val="center"/>
    </w:pPr>
  </w:p>
  <w:p w:rsidR="00926B7A" w:rsidRPr="009C2013" w:rsidRDefault="00926B7A" w:rsidP="00B34763">
    <w:pPr>
      <w:pStyle w:val="Zkladntext"/>
      <w:spacing w:before="12"/>
      <w:jc w:val="center"/>
      <w:rPr>
        <w:sz w:val="6"/>
        <w:szCs w:val="6"/>
      </w:rPr>
    </w:pPr>
  </w:p>
  <w:p w:rsidR="00926B7A" w:rsidRDefault="00926B7A" w:rsidP="009C2013">
    <w:pPr>
      <w:pStyle w:val="Zkladntext"/>
      <w:spacing w:before="12"/>
      <w:jc w:val="center"/>
    </w:pPr>
    <w:r>
      <w:t>Přehled o stavu plnění úkolů pro územní plánování vyplývajících</w:t>
    </w:r>
  </w:p>
  <w:p w:rsidR="00926B7A" w:rsidRDefault="00926B7A" w:rsidP="009C2013">
    <w:pPr>
      <w:pStyle w:val="Zkladntext"/>
      <w:spacing w:before="12"/>
      <w:jc w:val="center"/>
    </w:pPr>
    <w:r>
      <w:t>z Politiky územního rozvoje ČR, ve znění Aktualizací č. 1, 2 a 3</w:t>
    </w:r>
  </w:p>
  <w:p w:rsidR="00926B7A" w:rsidRDefault="00926B7A" w:rsidP="009C2013">
    <w:pPr>
      <w:pStyle w:val="Zkladntext"/>
      <w:spacing w:before="12"/>
      <w:ind w:firstLine="720"/>
      <w:jc w:val="center"/>
    </w:pPr>
    <w:r>
      <w:t xml:space="preserve">(stav: </w:t>
    </w:r>
    <w:r w:rsidRPr="003318E7">
      <w:rPr>
        <w:color w:val="FF0000"/>
      </w:rPr>
      <w:t>leden 2020</w:t>
    </w:r>
    <w:r>
      <w:t>)</w:t>
    </w:r>
  </w:p>
  <w:p w:rsidR="00926B7A" w:rsidRPr="009C2013" w:rsidRDefault="00926B7A" w:rsidP="00D97658">
    <w:pPr>
      <w:pStyle w:val="Zkladntext"/>
      <w:spacing w:before="12"/>
      <w:ind w:left="20"/>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6E2"/>
    <w:multiLevelType w:val="hybridMultilevel"/>
    <w:tmpl w:val="95266C22"/>
    <w:lvl w:ilvl="0" w:tplc="B92ECBDA">
      <w:start w:val="1"/>
      <w:numFmt w:val="lowerLetter"/>
      <w:lvlText w:val="%1)"/>
      <w:lvlJc w:val="left"/>
      <w:pPr>
        <w:ind w:left="318" w:hanging="211"/>
      </w:pPr>
      <w:rPr>
        <w:rFonts w:ascii="Arial" w:eastAsia="Arial" w:hAnsi="Arial" w:cs="Arial" w:hint="default"/>
        <w:spacing w:val="-3"/>
        <w:w w:val="99"/>
        <w:sz w:val="18"/>
        <w:szCs w:val="18"/>
        <w:lang w:val="cs-CZ" w:eastAsia="cs-CZ" w:bidi="cs-CZ"/>
      </w:rPr>
    </w:lvl>
    <w:lvl w:ilvl="1" w:tplc="1E74B97A">
      <w:numFmt w:val="bullet"/>
      <w:lvlText w:val="•"/>
      <w:lvlJc w:val="left"/>
      <w:pPr>
        <w:ind w:left="839" w:hanging="211"/>
      </w:pPr>
      <w:rPr>
        <w:rFonts w:hint="default"/>
        <w:lang w:val="cs-CZ" w:eastAsia="cs-CZ" w:bidi="cs-CZ"/>
      </w:rPr>
    </w:lvl>
    <w:lvl w:ilvl="2" w:tplc="329CF11C">
      <w:numFmt w:val="bullet"/>
      <w:lvlText w:val="•"/>
      <w:lvlJc w:val="left"/>
      <w:pPr>
        <w:ind w:left="1359" w:hanging="211"/>
      </w:pPr>
      <w:rPr>
        <w:rFonts w:hint="default"/>
        <w:lang w:val="cs-CZ" w:eastAsia="cs-CZ" w:bidi="cs-CZ"/>
      </w:rPr>
    </w:lvl>
    <w:lvl w:ilvl="3" w:tplc="81063B56">
      <w:numFmt w:val="bullet"/>
      <w:lvlText w:val="•"/>
      <w:lvlJc w:val="left"/>
      <w:pPr>
        <w:ind w:left="1879" w:hanging="211"/>
      </w:pPr>
      <w:rPr>
        <w:rFonts w:hint="default"/>
        <w:lang w:val="cs-CZ" w:eastAsia="cs-CZ" w:bidi="cs-CZ"/>
      </w:rPr>
    </w:lvl>
    <w:lvl w:ilvl="4" w:tplc="C3A2D954">
      <w:numFmt w:val="bullet"/>
      <w:lvlText w:val="•"/>
      <w:lvlJc w:val="left"/>
      <w:pPr>
        <w:ind w:left="2399" w:hanging="211"/>
      </w:pPr>
      <w:rPr>
        <w:rFonts w:hint="default"/>
        <w:lang w:val="cs-CZ" w:eastAsia="cs-CZ" w:bidi="cs-CZ"/>
      </w:rPr>
    </w:lvl>
    <w:lvl w:ilvl="5" w:tplc="0DB65ABE">
      <w:numFmt w:val="bullet"/>
      <w:lvlText w:val="•"/>
      <w:lvlJc w:val="left"/>
      <w:pPr>
        <w:ind w:left="2919" w:hanging="211"/>
      </w:pPr>
      <w:rPr>
        <w:rFonts w:hint="default"/>
        <w:lang w:val="cs-CZ" w:eastAsia="cs-CZ" w:bidi="cs-CZ"/>
      </w:rPr>
    </w:lvl>
    <w:lvl w:ilvl="6" w:tplc="AF9C6E2E">
      <w:numFmt w:val="bullet"/>
      <w:lvlText w:val="•"/>
      <w:lvlJc w:val="left"/>
      <w:pPr>
        <w:ind w:left="3438" w:hanging="211"/>
      </w:pPr>
      <w:rPr>
        <w:rFonts w:hint="default"/>
        <w:lang w:val="cs-CZ" w:eastAsia="cs-CZ" w:bidi="cs-CZ"/>
      </w:rPr>
    </w:lvl>
    <w:lvl w:ilvl="7" w:tplc="78608E6C">
      <w:numFmt w:val="bullet"/>
      <w:lvlText w:val="•"/>
      <w:lvlJc w:val="left"/>
      <w:pPr>
        <w:ind w:left="3958" w:hanging="211"/>
      </w:pPr>
      <w:rPr>
        <w:rFonts w:hint="default"/>
        <w:lang w:val="cs-CZ" w:eastAsia="cs-CZ" w:bidi="cs-CZ"/>
      </w:rPr>
    </w:lvl>
    <w:lvl w:ilvl="8" w:tplc="4F18AFBE">
      <w:numFmt w:val="bullet"/>
      <w:lvlText w:val="•"/>
      <w:lvlJc w:val="left"/>
      <w:pPr>
        <w:ind w:left="4478" w:hanging="211"/>
      </w:pPr>
      <w:rPr>
        <w:rFonts w:hint="default"/>
        <w:lang w:val="cs-CZ" w:eastAsia="cs-CZ" w:bidi="cs-CZ"/>
      </w:rPr>
    </w:lvl>
  </w:abstractNum>
  <w:abstractNum w:abstractNumId="1" w15:restartNumberingAfterBreak="0">
    <w:nsid w:val="00C06EA6"/>
    <w:multiLevelType w:val="hybridMultilevel"/>
    <w:tmpl w:val="331C3462"/>
    <w:lvl w:ilvl="0" w:tplc="04050017">
      <w:start w:val="1"/>
      <w:numFmt w:val="lowerLetter"/>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2" w15:restartNumberingAfterBreak="0">
    <w:nsid w:val="01071BDE"/>
    <w:multiLevelType w:val="hybridMultilevel"/>
    <w:tmpl w:val="B924488A"/>
    <w:lvl w:ilvl="0" w:tplc="42E0D59C">
      <w:start w:val="1"/>
      <w:numFmt w:val="lowerLetter"/>
      <w:lvlText w:val="%1)"/>
      <w:lvlJc w:val="left"/>
      <w:pPr>
        <w:ind w:left="108" w:hanging="211"/>
      </w:pPr>
      <w:rPr>
        <w:rFonts w:ascii="Arial" w:eastAsia="Arial" w:hAnsi="Arial" w:cs="Arial" w:hint="default"/>
        <w:spacing w:val="-4"/>
        <w:w w:val="99"/>
        <w:sz w:val="18"/>
        <w:szCs w:val="18"/>
        <w:lang w:val="cs-CZ" w:eastAsia="cs-CZ" w:bidi="cs-CZ"/>
      </w:rPr>
    </w:lvl>
    <w:lvl w:ilvl="1" w:tplc="3EA23332">
      <w:numFmt w:val="bullet"/>
      <w:lvlText w:val="•"/>
      <w:lvlJc w:val="left"/>
      <w:pPr>
        <w:ind w:left="854" w:hanging="211"/>
      </w:pPr>
      <w:rPr>
        <w:rFonts w:hint="default"/>
        <w:lang w:val="cs-CZ" w:eastAsia="cs-CZ" w:bidi="cs-CZ"/>
      </w:rPr>
    </w:lvl>
    <w:lvl w:ilvl="2" w:tplc="7E7017B2">
      <w:numFmt w:val="bullet"/>
      <w:lvlText w:val="•"/>
      <w:lvlJc w:val="left"/>
      <w:pPr>
        <w:ind w:left="1609" w:hanging="211"/>
      </w:pPr>
      <w:rPr>
        <w:rFonts w:hint="default"/>
        <w:lang w:val="cs-CZ" w:eastAsia="cs-CZ" w:bidi="cs-CZ"/>
      </w:rPr>
    </w:lvl>
    <w:lvl w:ilvl="3" w:tplc="521A16E2">
      <w:numFmt w:val="bullet"/>
      <w:lvlText w:val="•"/>
      <w:lvlJc w:val="left"/>
      <w:pPr>
        <w:ind w:left="2364" w:hanging="211"/>
      </w:pPr>
      <w:rPr>
        <w:rFonts w:hint="default"/>
        <w:lang w:val="cs-CZ" w:eastAsia="cs-CZ" w:bidi="cs-CZ"/>
      </w:rPr>
    </w:lvl>
    <w:lvl w:ilvl="4" w:tplc="1AD0E782">
      <w:numFmt w:val="bullet"/>
      <w:lvlText w:val="•"/>
      <w:lvlJc w:val="left"/>
      <w:pPr>
        <w:ind w:left="3118" w:hanging="211"/>
      </w:pPr>
      <w:rPr>
        <w:rFonts w:hint="default"/>
        <w:lang w:val="cs-CZ" w:eastAsia="cs-CZ" w:bidi="cs-CZ"/>
      </w:rPr>
    </w:lvl>
    <w:lvl w:ilvl="5" w:tplc="FBCC78A2">
      <w:numFmt w:val="bullet"/>
      <w:lvlText w:val="•"/>
      <w:lvlJc w:val="left"/>
      <w:pPr>
        <w:ind w:left="3873" w:hanging="211"/>
      </w:pPr>
      <w:rPr>
        <w:rFonts w:hint="default"/>
        <w:lang w:val="cs-CZ" w:eastAsia="cs-CZ" w:bidi="cs-CZ"/>
      </w:rPr>
    </w:lvl>
    <w:lvl w:ilvl="6" w:tplc="5B0A20A6">
      <w:numFmt w:val="bullet"/>
      <w:lvlText w:val="•"/>
      <w:lvlJc w:val="left"/>
      <w:pPr>
        <w:ind w:left="4628" w:hanging="211"/>
      </w:pPr>
      <w:rPr>
        <w:rFonts w:hint="default"/>
        <w:lang w:val="cs-CZ" w:eastAsia="cs-CZ" w:bidi="cs-CZ"/>
      </w:rPr>
    </w:lvl>
    <w:lvl w:ilvl="7" w:tplc="C13CA9D4">
      <w:numFmt w:val="bullet"/>
      <w:lvlText w:val="•"/>
      <w:lvlJc w:val="left"/>
      <w:pPr>
        <w:ind w:left="5382" w:hanging="211"/>
      </w:pPr>
      <w:rPr>
        <w:rFonts w:hint="default"/>
        <w:lang w:val="cs-CZ" w:eastAsia="cs-CZ" w:bidi="cs-CZ"/>
      </w:rPr>
    </w:lvl>
    <w:lvl w:ilvl="8" w:tplc="DD5E1506">
      <w:numFmt w:val="bullet"/>
      <w:lvlText w:val="•"/>
      <w:lvlJc w:val="left"/>
      <w:pPr>
        <w:ind w:left="6137" w:hanging="211"/>
      </w:pPr>
      <w:rPr>
        <w:rFonts w:hint="default"/>
        <w:lang w:val="cs-CZ" w:eastAsia="cs-CZ" w:bidi="cs-CZ"/>
      </w:rPr>
    </w:lvl>
  </w:abstractNum>
  <w:abstractNum w:abstractNumId="3" w15:restartNumberingAfterBreak="0">
    <w:nsid w:val="027034BB"/>
    <w:multiLevelType w:val="hybridMultilevel"/>
    <w:tmpl w:val="5988087A"/>
    <w:lvl w:ilvl="0" w:tplc="AC664F9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2806F0B8">
      <w:numFmt w:val="bullet"/>
      <w:lvlText w:val="•"/>
      <w:lvlJc w:val="left"/>
      <w:pPr>
        <w:ind w:left="965" w:hanging="360"/>
      </w:pPr>
      <w:rPr>
        <w:rFonts w:hint="default"/>
        <w:lang w:val="cs-CZ" w:eastAsia="cs-CZ" w:bidi="cs-CZ"/>
      </w:rPr>
    </w:lvl>
    <w:lvl w:ilvl="2" w:tplc="7444F07C">
      <w:numFmt w:val="bullet"/>
      <w:lvlText w:val="•"/>
      <w:lvlJc w:val="left"/>
      <w:pPr>
        <w:ind w:left="1471" w:hanging="360"/>
      </w:pPr>
      <w:rPr>
        <w:rFonts w:hint="default"/>
        <w:lang w:val="cs-CZ" w:eastAsia="cs-CZ" w:bidi="cs-CZ"/>
      </w:rPr>
    </w:lvl>
    <w:lvl w:ilvl="3" w:tplc="5A40C3F6">
      <w:numFmt w:val="bullet"/>
      <w:lvlText w:val="•"/>
      <w:lvlJc w:val="left"/>
      <w:pPr>
        <w:ind w:left="1977" w:hanging="360"/>
      </w:pPr>
      <w:rPr>
        <w:rFonts w:hint="default"/>
        <w:lang w:val="cs-CZ" w:eastAsia="cs-CZ" w:bidi="cs-CZ"/>
      </w:rPr>
    </w:lvl>
    <w:lvl w:ilvl="4" w:tplc="5622B2CE">
      <w:numFmt w:val="bullet"/>
      <w:lvlText w:val="•"/>
      <w:lvlJc w:val="left"/>
      <w:pPr>
        <w:ind w:left="2483" w:hanging="360"/>
      </w:pPr>
      <w:rPr>
        <w:rFonts w:hint="default"/>
        <w:lang w:val="cs-CZ" w:eastAsia="cs-CZ" w:bidi="cs-CZ"/>
      </w:rPr>
    </w:lvl>
    <w:lvl w:ilvl="5" w:tplc="2CEA8E1E">
      <w:numFmt w:val="bullet"/>
      <w:lvlText w:val="•"/>
      <w:lvlJc w:val="left"/>
      <w:pPr>
        <w:ind w:left="2989" w:hanging="360"/>
      </w:pPr>
      <w:rPr>
        <w:rFonts w:hint="default"/>
        <w:lang w:val="cs-CZ" w:eastAsia="cs-CZ" w:bidi="cs-CZ"/>
      </w:rPr>
    </w:lvl>
    <w:lvl w:ilvl="6" w:tplc="BB566C6E">
      <w:numFmt w:val="bullet"/>
      <w:lvlText w:val="•"/>
      <w:lvlJc w:val="left"/>
      <w:pPr>
        <w:ind w:left="3494" w:hanging="360"/>
      </w:pPr>
      <w:rPr>
        <w:rFonts w:hint="default"/>
        <w:lang w:val="cs-CZ" w:eastAsia="cs-CZ" w:bidi="cs-CZ"/>
      </w:rPr>
    </w:lvl>
    <w:lvl w:ilvl="7" w:tplc="59708B20">
      <w:numFmt w:val="bullet"/>
      <w:lvlText w:val="•"/>
      <w:lvlJc w:val="left"/>
      <w:pPr>
        <w:ind w:left="4000" w:hanging="360"/>
      </w:pPr>
      <w:rPr>
        <w:rFonts w:hint="default"/>
        <w:lang w:val="cs-CZ" w:eastAsia="cs-CZ" w:bidi="cs-CZ"/>
      </w:rPr>
    </w:lvl>
    <w:lvl w:ilvl="8" w:tplc="D9F89F18">
      <w:numFmt w:val="bullet"/>
      <w:lvlText w:val="•"/>
      <w:lvlJc w:val="left"/>
      <w:pPr>
        <w:ind w:left="4506" w:hanging="360"/>
      </w:pPr>
      <w:rPr>
        <w:rFonts w:hint="default"/>
        <w:lang w:val="cs-CZ" w:eastAsia="cs-CZ" w:bidi="cs-CZ"/>
      </w:rPr>
    </w:lvl>
  </w:abstractNum>
  <w:abstractNum w:abstractNumId="4" w15:restartNumberingAfterBreak="0">
    <w:nsid w:val="03824913"/>
    <w:multiLevelType w:val="hybridMultilevel"/>
    <w:tmpl w:val="3C40AD20"/>
    <w:lvl w:ilvl="0" w:tplc="1216158E">
      <w:start w:val="1"/>
      <w:numFmt w:val="decimal"/>
      <w:lvlText w:val="(%1)"/>
      <w:lvlJc w:val="left"/>
      <w:pPr>
        <w:ind w:left="141" w:hanging="271"/>
      </w:pPr>
      <w:rPr>
        <w:rFonts w:ascii="Arial" w:eastAsia="Arial" w:hAnsi="Arial" w:cs="Arial" w:hint="default"/>
        <w:spacing w:val="-4"/>
        <w:w w:val="100"/>
        <w:sz w:val="18"/>
        <w:szCs w:val="18"/>
        <w:lang w:val="cs-CZ" w:eastAsia="cs-CZ" w:bidi="cs-CZ"/>
      </w:rPr>
    </w:lvl>
    <w:lvl w:ilvl="1" w:tplc="61988176">
      <w:numFmt w:val="bullet"/>
      <w:lvlText w:val="•"/>
      <w:lvlJc w:val="left"/>
      <w:pPr>
        <w:ind w:left="890" w:hanging="271"/>
      </w:pPr>
      <w:rPr>
        <w:rFonts w:hint="default"/>
        <w:lang w:val="cs-CZ" w:eastAsia="cs-CZ" w:bidi="cs-CZ"/>
      </w:rPr>
    </w:lvl>
    <w:lvl w:ilvl="2" w:tplc="1F1246E2">
      <w:numFmt w:val="bullet"/>
      <w:lvlText w:val="•"/>
      <w:lvlJc w:val="left"/>
      <w:pPr>
        <w:ind w:left="1641" w:hanging="271"/>
      </w:pPr>
      <w:rPr>
        <w:rFonts w:hint="default"/>
        <w:lang w:val="cs-CZ" w:eastAsia="cs-CZ" w:bidi="cs-CZ"/>
      </w:rPr>
    </w:lvl>
    <w:lvl w:ilvl="3" w:tplc="B70A9A7C">
      <w:numFmt w:val="bullet"/>
      <w:lvlText w:val="•"/>
      <w:lvlJc w:val="left"/>
      <w:pPr>
        <w:ind w:left="2392" w:hanging="271"/>
      </w:pPr>
      <w:rPr>
        <w:rFonts w:hint="default"/>
        <w:lang w:val="cs-CZ" w:eastAsia="cs-CZ" w:bidi="cs-CZ"/>
      </w:rPr>
    </w:lvl>
    <w:lvl w:ilvl="4" w:tplc="2C96C254">
      <w:numFmt w:val="bullet"/>
      <w:lvlText w:val="•"/>
      <w:lvlJc w:val="left"/>
      <w:pPr>
        <w:ind w:left="3142" w:hanging="271"/>
      </w:pPr>
      <w:rPr>
        <w:rFonts w:hint="default"/>
        <w:lang w:val="cs-CZ" w:eastAsia="cs-CZ" w:bidi="cs-CZ"/>
      </w:rPr>
    </w:lvl>
    <w:lvl w:ilvl="5" w:tplc="B224B656">
      <w:numFmt w:val="bullet"/>
      <w:lvlText w:val="•"/>
      <w:lvlJc w:val="left"/>
      <w:pPr>
        <w:ind w:left="3893" w:hanging="271"/>
      </w:pPr>
      <w:rPr>
        <w:rFonts w:hint="default"/>
        <w:lang w:val="cs-CZ" w:eastAsia="cs-CZ" w:bidi="cs-CZ"/>
      </w:rPr>
    </w:lvl>
    <w:lvl w:ilvl="6" w:tplc="7628433E">
      <w:numFmt w:val="bullet"/>
      <w:lvlText w:val="•"/>
      <w:lvlJc w:val="left"/>
      <w:pPr>
        <w:ind w:left="4644" w:hanging="271"/>
      </w:pPr>
      <w:rPr>
        <w:rFonts w:hint="default"/>
        <w:lang w:val="cs-CZ" w:eastAsia="cs-CZ" w:bidi="cs-CZ"/>
      </w:rPr>
    </w:lvl>
    <w:lvl w:ilvl="7" w:tplc="1C0E9C38">
      <w:numFmt w:val="bullet"/>
      <w:lvlText w:val="•"/>
      <w:lvlJc w:val="left"/>
      <w:pPr>
        <w:ind w:left="5394" w:hanging="271"/>
      </w:pPr>
      <w:rPr>
        <w:rFonts w:hint="default"/>
        <w:lang w:val="cs-CZ" w:eastAsia="cs-CZ" w:bidi="cs-CZ"/>
      </w:rPr>
    </w:lvl>
    <w:lvl w:ilvl="8" w:tplc="934C30B8">
      <w:numFmt w:val="bullet"/>
      <w:lvlText w:val="•"/>
      <w:lvlJc w:val="left"/>
      <w:pPr>
        <w:ind w:left="6145" w:hanging="271"/>
      </w:pPr>
      <w:rPr>
        <w:rFonts w:hint="default"/>
        <w:lang w:val="cs-CZ" w:eastAsia="cs-CZ" w:bidi="cs-CZ"/>
      </w:rPr>
    </w:lvl>
  </w:abstractNum>
  <w:abstractNum w:abstractNumId="5" w15:restartNumberingAfterBreak="0">
    <w:nsid w:val="04BF3C01"/>
    <w:multiLevelType w:val="hybridMultilevel"/>
    <w:tmpl w:val="747652FA"/>
    <w:lvl w:ilvl="0" w:tplc="C2000236">
      <w:start w:val="1"/>
      <w:numFmt w:val="lowerLetter"/>
      <w:lvlText w:val="%1)"/>
      <w:lvlJc w:val="left"/>
      <w:pPr>
        <w:ind w:left="468" w:hanging="360"/>
      </w:pPr>
      <w:rPr>
        <w:rFonts w:ascii="Arial" w:eastAsia="Arial" w:hAnsi="Arial" w:cs="Arial" w:hint="default"/>
        <w:w w:val="99"/>
        <w:sz w:val="18"/>
        <w:szCs w:val="18"/>
        <w:lang w:val="cs-CZ" w:eastAsia="cs-CZ" w:bidi="cs-CZ"/>
      </w:rPr>
    </w:lvl>
    <w:lvl w:ilvl="1" w:tplc="0D88787E">
      <w:numFmt w:val="bullet"/>
      <w:lvlText w:val="•"/>
      <w:lvlJc w:val="left"/>
      <w:pPr>
        <w:ind w:left="965" w:hanging="360"/>
      </w:pPr>
      <w:rPr>
        <w:rFonts w:hint="default"/>
        <w:lang w:val="cs-CZ" w:eastAsia="cs-CZ" w:bidi="cs-CZ"/>
      </w:rPr>
    </w:lvl>
    <w:lvl w:ilvl="2" w:tplc="1EF28788">
      <w:numFmt w:val="bullet"/>
      <w:lvlText w:val="•"/>
      <w:lvlJc w:val="left"/>
      <w:pPr>
        <w:ind w:left="1471" w:hanging="360"/>
      </w:pPr>
      <w:rPr>
        <w:rFonts w:hint="default"/>
        <w:lang w:val="cs-CZ" w:eastAsia="cs-CZ" w:bidi="cs-CZ"/>
      </w:rPr>
    </w:lvl>
    <w:lvl w:ilvl="3" w:tplc="FD78A92C">
      <w:numFmt w:val="bullet"/>
      <w:lvlText w:val="•"/>
      <w:lvlJc w:val="left"/>
      <w:pPr>
        <w:ind w:left="1977" w:hanging="360"/>
      </w:pPr>
      <w:rPr>
        <w:rFonts w:hint="default"/>
        <w:lang w:val="cs-CZ" w:eastAsia="cs-CZ" w:bidi="cs-CZ"/>
      </w:rPr>
    </w:lvl>
    <w:lvl w:ilvl="4" w:tplc="8ADED922">
      <w:numFmt w:val="bullet"/>
      <w:lvlText w:val="•"/>
      <w:lvlJc w:val="left"/>
      <w:pPr>
        <w:ind w:left="2483" w:hanging="360"/>
      </w:pPr>
      <w:rPr>
        <w:rFonts w:hint="default"/>
        <w:lang w:val="cs-CZ" w:eastAsia="cs-CZ" w:bidi="cs-CZ"/>
      </w:rPr>
    </w:lvl>
    <w:lvl w:ilvl="5" w:tplc="6DF27A24">
      <w:numFmt w:val="bullet"/>
      <w:lvlText w:val="•"/>
      <w:lvlJc w:val="left"/>
      <w:pPr>
        <w:ind w:left="2989" w:hanging="360"/>
      </w:pPr>
      <w:rPr>
        <w:rFonts w:hint="default"/>
        <w:lang w:val="cs-CZ" w:eastAsia="cs-CZ" w:bidi="cs-CZ"/>
      </w:rPr>
    </w:lvl>
    <w:lvl w:ilvl="6" w:tplc="21308F18">
      <w:numFmt w:val="bullet"/>
      <w:lvlText w:val="•"/>
      <w:lvlJc w:val="left"/>
      <w:pPr>
        <w:ind w:left="3494" w:hanging="360"/>
      </w:pPr>
      <w:rPr>
        <w:rFonts w:hint="default"/>
        <w:lang w:val="cs-CZ" w:eastAsia="cs-CZ" w:bidi="cs-CZ"/>
      </w:rPr>
    </w:lvl>
    <w:lvl w:ilvl="7" w:tplc="EE4A1898">
      <w:numFmt w:val="bullet"/>
      <w:lvlText w:val="•"/>
      <w:lvlJc w:val="left"/>
      <w:pPr>
        <w:ind w:left="4000" w:hanging="360"/>
      </w:pPr>
      <w:rPr>
        <w:rFonts w:hint="default"/>
        <w:lang w:val="cs-CZ" w:eastAsia="cs-CZ" w:bidi="cs-CZ"/>
      </w:rPr>
    </w:lvl>
    <w:lvl w:ilvl="8" w:tplc="FDF077F0">
      <w:numFmt w:val="bullet"/>
      <w:lvlText w:val="•"/>
      <w:lvlJc w:val="left"/>
      <w:pPr>
        <w:ind w:left="4506" w:hanging="360"/>
      </w:pPr>
      <w:rPr>
        <w:rFonts w:hint="default"/>
        <w:lang w:val="cs-CZ" w:eastAsia="cs-CZ" w:bidi="cs-CZ"/>
      </w:rPr>
    </w:lvl>
  </w:abstractNum>
  <w:abstractNum w:abstractNumId="6" w15:restartNumberingAfterBreak="0">
    <w:nsid w:val="05C63ED1"/>
    <w:multiLevelType w:val="hybridMultilevel"/>
    <w:tmpl w:val="256AA3AC"/>
    <w:lvl w:ilvl="0" w:tplc="9E56CF34">
      <w:start w:val="1"/>
      <w:numFmt w:val="decimal"/>
      <w:lvlText w:val="(%1)"/>
      <w:lvlJc w:val="left"/>
      <w:pPr>
        <w:ind w:left="108" w:hanging="271"/>
      </w:pPr>
      <w:rPr>
        <w:rFonts w:ascii="Arial" w:eastAsia="Arial" w:hAnsi="Arial" w:cs="Arial" w:hint="default"/>
        <w:spacing w:val="-4"/>
        <w:w w:val="99"/>
        <w:sz w:val="18"/>
        <w:szCs w:val="18"/>
        <w:lang w:val="cs-CZ" w:eastAsia="cs-CZ" w:bidi="cs-CZ"/>
      </w:rPr>
    </w:lvl>
    <w:lvl w:ilvl="1" w:tplc="8F622044">
      <w:numFmt w:val="bullet"/>
      <w:lvlText w:val="•"/>
      <w:lvlJc w:val="left"/>
      <w:pPr>
        <w:ind w:left="854" w:hanging="271"/>
      </w:pPr>
      <w:rPr>
        <w:rFonts w:hint="default"/>
        <w:lang w:val="cs-CZ" w:eastAsia="cs-CZ" w:bidi="cs-CZ"/>
      </w:rPr>
    </w:lvl>
    <w:lvl w:ilvl="2" w:tplc="28280900">
      <w:numFmt w:val="bullet"/>
      <w:lvlText w:val="•"/>
      <w:lvlJc w:val="left"/>
      <w:pPr>
        <w:ind w:left="1609" w:hanging="271"/>
      </w:pPr>
      <w:rPr>
        <w:rFonts w:hint="default"/>
        <w:lang w:val="cs-CZ" w:eastAsia="cs-CZ" w:bidi="cs-CZ"/>
      </w:rPr>
    </w:lvl>
    <w:lvl w:ilvl="3" w:tplc="A124709E">
      <w:numFmt w:val="bullet"/>
      <w:lvlText w:val="•"/>
      <w:lvlJc w:val="left"/>
      <w:pPr>
        <w:ind w:left="2364" w:hanging="271"/>
      </w:pPr>
      <w:rPr>
        <w:rFonts w:hint="default"/>
        <w:lang w:val="cs-CZ" w:eastAsia="cs-CZ" w:bidi="cs-CZ"/>
      </w:rPr>
    </w:lvl>
    <w:lvl w:ilvl="4" w:tplc="FD240816">
      <w:numFmt w:val="bullet"/>
      <w:lvlText w:val="•"/>
      <w:lvlJc w:val="left"/>
      <w:pPr>
        <w:ind w:left="3118" w:hanging="271"/>
      </w:pPr>
      <w:rPr>
        <w:rFonts w:hint="default"/>
        <w:lang w:val="cs-CZ" w:eastAsia="cs-CZ" w:bidi="cs-CZ"/>
      </w:rPr>
    </w:lvl>
    <w:lvl w:ilvl="5" w:tplc="72ACC3CE">
      <w:numFmt w:val="bullet"/>
      <w:lvlText w:val="•"/>
      <w:lvlJc w:val="left"/>
      <w:pPr>
        <w:ind w:left="3873" w:hanging="271"/>
      </w:pPr>
      <w:rPr>
        <w:rFonts w:hint="default"/>
        <w:lang w:val="cs-CZ" w:eastAsia="cs-CZ" w:bidi="cs-CZ"/>
      </w:rPr>
    </w:lvl>
    <w:lvl w:ilvl="6" w:tplc="55425E3A">
      <w:numFmt w:val="bullet"/>
      <w:lvlText w:val="•"/>
      <w:lvlJc w:val="left"/>
      <w:pPr>
        <w:ind w:left="4628" w:hanging="271"/>
      </w:pPr>
      <w:rPr>
        <w:rFonts w:hint="default"/>
        <w:lang w:val="cs-CZ" w:eastAsia="cs-CZ" w:bidi="cs-CZ"/>
      </w:rPr>
    </w:lvl>
    <w:lvl w:ilvl="7" w:tplc="59160AC4">
      <w:numFmt w:val="bullet"/>
      <w:lvlText w:val="•"/>
      <w:lvlJc w:val="left"/>
      <w:pPr>
        <w:ind w:left="5382" w:hanging="271"/>
      </w:pPr>
      <w:rPr>
        <w:rFonts w:hint="default"/>
        <w:lang w:val="cs-CZ" w:eastAsia="cs-CZ" w:bidi="cs-CZ"/>
      </w:rPr>
    </w:lvl>
    <w:lvl w:ilvl="8" w:tplc="5A20116E">
      <w:numFmt w:val="bullet"/>
      <w:lvlText w:val="•"/>
      <w:lvlJc w:val="left"/>
      <w:pPr>
        <w:ind w:left="6137" w:hanging="271"/>
      </w:pPr>
      <w:rPr>
        <w:rFonts w:hint="default"/>
        <w:lang w:val="cs-CZ" w:eastAsia="cs-CZ" w:bidi="cs-CZ"/>
      </w:rPr>
    </w:lvl>
  </w:abstractNum>
  <w:abstractNum w:abstractNumId="7" w15:restartNumberingAfterBreak="0">
    <w:nsid w:val="0A5515EE"/>
    <w:multiLevelType w:val="hybridMultilevel"/>
    <w:tmpl w:val="0EAC220E"/>
    <w:lvl w:ilvl="0" w:tplc="C4209862">
      <w:numFmt w:val="bullet"/>
      <w:lvlText w:val="-"/>
      <w:lvlJc w:val="left"/>
      <w:pPr>
        <w:ind w:left="108" w:hanging="111"/>
      </w:pPr>
      <w:rPr>
        <w:rFonts w:ascii="Arial" w:eastAsia="Arial" w:hAnsi="Arial" w:cs="Arial" w:hint="default"/>
        <w:spacing w:val="-4"/>
        <w:w w:val="99"/>
        <w:sz w:val="18"/>
        <w:szCs w:val="18"/>
        <w:lang w:val="cs-CZ" w:eastAsia="cs-CZ" w:bidi="cs-CZ"/>
      </w:rPr>
    </w:lvl>
    <w:lvl w:ilvl="1" w:tplc="93964504">
      <w:numFmt w:val="bullet"/>
      <w:lvlText w:val="•"/>
      <w:lvlJc w:val="left"/>
      <w:pPr>
        <w:ind w:left="854" w:hanging="111"/>
      </w:pPr>
      <w:rPr>
        <w:rFonts w:hint="default"/>
        <w:lang w:val="cs-CZ" w:eastAsia="cs-CZ" w:bidi="cs-CZ"/>
      </w:rPr>
    </w:lvl>
    <w:lvl w:ilvl="2" w:tplc="3A845546">
      <w:numFmt w:val="bullet"/>
      <w:lvlText w:val="•"/>
      <w:lvlJc w:val="left"/>
      <w:pPr>
        <w:ind w:left="1609" w:hanging="111"/>
      </w:pPr>
      <w:rPr>
        <w:rFonts w:hint="default"/>
        <w:lang w:val="cs-CZ" w:eastAsia="cs-CZ" w:bidi="cs-CZ"/>
      </w:rPr>
    </w:lvl>
    <w:lvl w:ilvl="3" w:tplc="E880186A">
      <w:numFmt w:val="bullet"/>
      <w:lvlText w:val="•"/>
      <w:lvlJc w:val="left"/>
      <w:pPr>
        <w:ind w:left="2364" w:hanging="111"/>
      </w:pPr>
      <w:rPr>
        <w:rFonts w:hint="default"/>
        <w:lang w:val="cs-CZ" w:eastAsia="cs-CZ" w:bidi="cs-CZ"/>
      </w:rPr>
    </w:lvl>
    <w:lvl w:ilvl="4" w:tplc="0F2085B6">
      <w:numFmt w:val="bullet"/>
      <w:lvlText w:val="•"/>
      <w:lvlJc w:val="left"/>
      <w:pPr>
        <w:ind w:left="3118" w:hanging="111"/>
      </w:pPr>
      <w:rPr>
        <w:rFonts w:hint="default"/>
        <w:lang w:val="cs-CZ" w:eastAsia="cs-CZ" w:bidi="cs-CZ"/>
      </w:rPr>
    </w:lvl>
    <w:lvl w:ilvl="5" w:tplc="1F042C2C">
      <w:numFmt w:val="bullet"/>
      <w:lvlText w:val="•"/>
      <w:lvlJc w:val="left"/>
      <w:pPr>
        <w:ind w:left="3873" w:hanging="111"/>
      </w:pPr>
      <w:rPr>
        <w:rFonts w:hint="default"/>
        <w:lang w:val="cs-CZ" w:eastAsia="cs-CZ" w:bidi="cs-CZ"/>
      </w:rPr>
    </w:lvl>
    <w:lvl w:ilvl="6" w:tplc="0C7E83A0">
      <w:numFmt w:val="bullet"/>
      <w:lvlText w:val="•"/>
      <w:lvlJc w:val="left"/>
      <w:pPr>
        <w:ind w:left="4628" w:hanging="111"/>
      </w:pPr>
      <w:rPr>
        <w:rFonts w:hint="default"/>
        <w:lang w:val="cs-CZ" w:eastAsia="cs-CZ" w:bidi="cs-CZ"/>
      </w:rPr>
    </w:lvl>
    <w:lvl w:ilvl="7" w:tplc="17A69D4C">
      <w:numFmt w:val="bullet"/>
      <w:lvlText w:val="•"/>
      <w:lvlJc w:val="left"/>
      <w:pPr>
        <w:ind w:left="5382" w:hanging="111"/>
      </w:pPr>
      <w:rPr>
        <w:rFonts w:hint="default"/>
        <w:lang w:val="cs-CZ" w:eastAsia="cs-CZ" w:bidi="cs-CZ"/>
      </w:rPr>
    </w:lvl>
    <w:lvl w:ilvl="8" w:tplc="DAAE083E">
      <w:numFmt w:val="bullet"/>
      <w:lvlText w:val="•"/>
      <w:lvlJc w:val="left"/>
      <w:pPr>
        <w:ind w:left="6137" w:hanging="111"/>
      </w:pPr>
      <w:rPr>
        <w:rFonts w:hint="default"/>
        <w:lang w:val="cs-CZ" w:eastAsia="cs-CZ" w:bidi="cs-CZ"/>
      </w:rPr>
    </w:lvl>
  </w:abstractNum>
  <w:abstractNum w:abstractNumId="8" w15:restartNumberingAfterBreak="0">
    <w:nsid w:val="0C0842AF"/>
    <w:multiLevelType w:val="hybridMultilevel"/>
    <w:tmpl w:val="DBD06FA2"/>
    <w:lvl w:ilvl="0" w:tplc="FED4AF06">
      <w:start w:val="1"/>
      <w:numFmt w:val="lowerLetter"/>
      <w:lvlText w:val="%1)"/>
      <w:lvlJc w:val="left"/>
      <w:pPr>
        <w:ind w:left="468" w:hanging="360"/>
      </w:pPr>
      <w:rPr>
        <w:rFonts w:ascii="Arial" w:eastAsia="Arial" w:hAnsi="Arial" w:cs="Arial" w:hint="default"/>
        <w:w w:val="99"/>
        <w:sz w:val="18"/>
        <w:szCs w:val="18"/>
        <w:lang w:val="cs-CZ" w:eastAsia="cs-CZ" w:bidi="cs-CZ"/>
      </w:rPr>
    </w:lvl>
    <w:lvl w:ilvl="1" w:tplc="1C1A8024">
      <w:numFmt w:val="bullet"/>
      <w:lvlText w:val="•"/>
      <w:lvlJc w:val="left"/>
      <w:pPr>
        <w:ind w:left="965" w:hanging="360"/>
      </w:pPr>
      <w:rPr>
        <w:rFonts w:hint="default"/>
        <w:lang w:val="cs-CZ" w:eastAsia="cs-CZ" w:bidi="cs-CZ"/>
      </w:rPr>
    </w:lvl>
    <w:lvl w:ilvl="2" w:tplc="6422C7C8">
      <w:numFmt w:val="bullet"/>
      <w:lvlText w:val="•"/>
      <w:lvlJc w:val="left"/>
      <w:pPr>
        <w:ind w:left="1471" w:hanging="360"/>
      </w:pPr>
      <w:rPr>
        <w:rFonts w:hint="default"/>
        <w:lang w:val="cs-CZ" w:eastAsia="cs-CZ" w:bidi="cs-CZ"/>
      </w:rPr>
    </w:lvl>
    <w:lvl w:ilvl="3" w:tplc="D430C398">
      <w:numFmt w:val="bullet"/>
      <w:lvlText w:val="•"/>
      <w:lvlJc w:val="left"/>
      <w:pPr>
        <w:ind w:left="1977" w:hanging="360"/>
      </w:pPr>
      <w:rPr>
        <w:rFonts w:hint="default"/>
        <w:lang w:val="cs-CZ" w:eastAsia="cs-CZ" w:bidi="cs-CZ"/>
      </w:rPr>
    </w:lvl>
    <w:lvl w:ilvl="4" w:tplc="598256C2">
      <w:numFmt w:val="bullet"/>
      <w:lvlText w:val="•"/>
      <w:lvlJc w:val="left"/>
      <w:pPr>
        <w:ind w:left="2483" w:hanging="360"/>
      </w:pPr>
      <w:rPr>
        <w:rFonts w:hint="default"/>
        <w:lang w:val="cs-CZ" w:eastAsia="cs-CZ" w:bidi="cs-CZ"/>
      </w:rPr>
    </w:lvl>
    <w:lvl w:ilvl="5" w:tplc="E92E17E0">
      <w:numFmt w:val="bullet"/>
      <w:lvlText w:val="•"/>
      <w:lvlJc w:val="left"/>
      <w:pPr>
        <w:ind w:left="2989" w:hanging="360"/>
      </w:pPr>
      <w:rPr>
        <w:rFonts w:hint="default"/>
        <w:lang w:val="cs-CZ" w:eastAsia="cs-CZ" w:bidi="cs-CZ"/>
      </w:rPr>
    </w:lvl>
    <w:lvl w:ilvl="6" w:tplc="634AAC68">
      <w:numFmt w:val="bullet"/>
      <w:lvlText w:val="•"/>
      <w:lvlJc w:val="left"/>
      <w:pPr>
        <w:ind w:left="3494" w:hanging="360"/>
      </w:pPr>
      <w:rPr>
        <w:rFonts w:hint="default"/>
        <w:lang w:val="cs-CZ" w:eastAsia="cs-CZ" w:bidi="cs-CZ"/>
      </w:rPr>
    </w:lvl>
    <w:lvl w:ilvl="7" w:tplc="8D6E5FAA">
      <w:numFmt w:val="bullet"/>
      <w:lvlText w:val="•"/>
      <w:lvlJc w:val="left"/>
      <w:pPr>
        <w:ind w:left="4000" w:hanging="360"/>
      </w:pPr>
      <w:rPr>
        <w:rFonts w:hint="default"/>
        <w:lang w:val="cs-CZ" w:eastAsia="cs-CZ" w:bidi="cs-CZ"/>
      </w:rPr>
    </w:lvl>
    <w:lvl w:ilvl="8" w:tplc="53CE9D1A">
      <w:numFmt w:val="bullet"/>
      <w:lvlText w:val="•"/>
      <w:lvlJc w:val="left"/>
      <w:pPr>
        <w:ind w:left="4506" w:hanging="360"/>
      </w:pPr>
      <w:rPr>
        <w:rFonts w:hint="default"/>
        <w:lang w:val="cs-CZ" w:eastAsia="cs-CZ" w:bidi="cs-CZ"/>
      </w:rPr>
    </w:lvl>
  </w:abstractNum>
  <w:abstractNum w:abstractNumId="9" w15:restartNumberingAfterBreak="0">
    <w:nsid w:val="0DF05F6E"/>
    <w:multiLevelType w:val="hybridMultilevel"/>
    <w:tmpl w:val="B5DADD8E"/>
    <w:lvl w:ilvl="0" w:tplc="185CE5A2">
      <w:start w:val="3"/>
      <w:numFmt w:val="lowerLetter"/>
      <w:lvlText w:val="%1)"/>
      <w:lvlJc w:val="left"/>
      <w:pPr>
        <w:ind w:left="468" w:hanging="360"/>
      </w:pPr>
      <w:rPr>
        <w:rFonts w:ascii="Arial" w:eastAsia="Arial" w:hAnsi="Arial" w:cs="Arial" w:hint="default"/>
        <w:spacing w:val="-3"/>
        <w:w w:val="99"/>
        <w:sz w:val="18"/>
        <w:szCs w:val="18"/>
        <w:lang w:val="cs-CZ" w:eastAsia="cs-CZ" w:bidi="cs-CZ"/>
      </w:rPr>
    </w:lvl>
    <w:lvl w:ilvl="1" w:tplc="05E0D6A8">
      <w:numFmt w:val="bullet"/>
      <w:lvlText w:val="•"/>
      <w:lvlJc w:val="left"/>
      <w:pPr>
        <w:ind w:left="965" w:hanging="360"/>
      </w:pPr>
      <w:rPr>
        <w:rFonts w:hint="default"/>
        <w:lang w:val="cs-CZ" w:eastAsia="cs-CZ" w:bidi="cs-CZ"/>
      </w:rPr>
    </w:lvl>
    <w:lvl w:ilvl="2" w:tplc="934EB4D4">
      <w:numFmt w:val="bullet"/>
      <w:lvlText w:val="•"/>
      <w:lvlJc w:val="left"/>
      <w:pPr>
        <w:ind w:left="1471" w:hanging="360"/>
      </w:pPr>
      <w:rPr>
        <w:rFonts w:hint="default"/>
        <w:lang w:val="cs-CZ" w:eastAsia="cs-CZ" w:bidi="cs-CZ"/>
      </w:rPr>
    </w:lvl>
    <w:lvl w:ilvl="3" w:tplc="9CFE4A82">
      <w:numFmt w:val="bullet"/>
      <w:lvlText w:val="•"/>
      <w:lvlJc w:val="left"/>
      <w:pPr>
        <w:ind w:left="1977" w:hanging="360"/>
      </w:pPr>
      <w:rPr>
        <w:rFonts w:hint="default"/>
        <w:lang w:val="cs-CZ" w:eastAsia="cs-CZ" w:bidi="cs-CZ"/>
      </w:rPr>
    </w:lvl>
    <w:lvl w:ilvl="4" w:tplc="E96C6826">
      <w:numFmt w:val="bullet"/>
      <w:lvlText w:val="•"/>
      <w:lvlJc w:val="left"/>
      <w:pPr>
        <w:ind w:left="2483" w:hanging="360"/>
      </w:pPr>
      <w:rPr>
        <w:rFonts w:hint="default"/>
        <w:lang w:val="cs-CZ" w:eastAsia="cs-CZ" w:bidi="cs-CZ"/>
      </w:rPr>
    </w:lvl>
    <w:lvl w:ilvl="5" w:tplc="08D4EBA0">
      <w:numFmt w:val="bullet"/>
      <w:lvlText w:val="•"/>
      <w:lvlJc w:val="left"/>
      <w:pPr>
        <w:ind w:left="2989" w:hanging="360"/>
      </w:pPr>
      <w:rPr>
        <w:rFonts w:hint="default"/>
        <w:lang w:val="cs-CZ" w:eastAsia="cs-CZ" w:bidi="cs-CZ"/>
      </w:rPr>
    </w:lvl>
    <w:lvl w:ilvl="6" w:tplc="206C5AB2">
      <w:numFmt w:val="bullet"/>
      <w:lvlText w:val="•"/>
      <w:lvlJc w:val="left"/>
      <w:pPr>
        <w:ind w:left="3494" w:hanging="360"/>
      </w:pPr>
      <w:rPr>
        <w:rFonts w:hint="default"/>
        <w:lang w:val="cs-CZ" w:eastAsia="cs-CZ" w:bidi="cs-CZ"/>
      </w:rPr>
    </w:lvl>
    <w:lvl w:ilvl="7" w:tplc="C07CF6E4">
      <w:numFmt w:val="bullet"/>
      <w:lvlText w:val="•"/>
      <w:lvlJc w:val="left"/>
      <w:pPr>
        <w:ind w:left="4000" w:hanging="360"/>
      </w:pPr>
      <w:rPr>
        <w:rFonts w:hint="default"/>
        <w:lang w:val="cs-CZ" w:eastAsia="cs-CZ" w:bidi="cs-CZ"/>
      </w:rPr>
    </w:lvl>
    <w:lvl w:ilvl="8" w:tplc="16B8D540">
      <w:numFmt w:val="bullet"/>
      <w:lvlText w:val="•"/>
      <w:lvlJc w:val="left"/>
      <w:pPr>
        <w:ind w:left="4506" w:hanging="360"/>
      </w:pPr>
      <w:rPr>
        <w:rFonts w:hint="default"/>
        <w:lang w:val="cs-CZ" w:eastAsia="cs-CZ" w:bidi="cs-CZ"/>
      </w:rPr>
    </w:lvl>
  </w:abstractNum>
  <w:abstractNum w:abstractNumId="10" w15:restartNumberingAfterBreak="0">
    <w:nsid w:val="0E1C0D5E"/>
    <w:multiLevelType w:val="hybridMultilevel"/>
    <w:tmpl w:val="FF841476"/>
    <w:lvl w:ilvl="0" w:tplc="7592DA40">
      <w:start w:val="2"/>
      <w:numFmt w:val="decimal"/>
      <w:lvlText w:val="(%1)"/>
      <w:lvlJc w:val="left"/>
      <w:pPr>
        <w:ind w:left="566" w:hanging="425"/>
      </w:pPr>
      <w:rPr>
        <w:rFonts w:ascii="Arial" w:eastAsia="Arial" w:hAnsi="Arial" w:cs="Arial" w:hint="default"/>
        <w:spacing w:val="-4"/>
        <w:w w:val="99"/>
        <w:sz w:val="18"/>
        <w:szCs w:val="18"/>
        <w:lang w:val="cs-CZ" w:eastAsia="cs-CZ" w:bidi="cs-CZ"/>
      </w:rPr>
    </w:lvl>
    <w:lvl w:ilvl="1" w:tplc="5E988122">
      <w:numFmt w:val="bullet"/>
      <w:lvlText w:val="•"/>
      <w:lvlJc w:val="left"/>
      <w:pPr>
        <w:ind w:left="1268" w:hanging="425"/>
      </w:pPr>
      <w:rPr>
        <w:rFonts w:hint="default"/>
        <w:lang w:val="cs-CZ" w:eastAsia="cs-CZ" w:bidi="cs-CZ"/>
      </w:rPr>
    </w:lvl>
    <w:lvl w:ilvl="2" w:tplc="8334C8DC">
      <w:numFmt w:val="bullet"/>
      <w:lvlText w:val="•"/>
      <w:lvlJc w:val="left"/>
      <w:pPr>
        <w:ind w:left="1977" w:hanging="425"/>
      </w:pPr>
      <w:rPr>
        <w:rFonts w:hint="default"/>
        <w:lang w:val="cs-CZ" w:eastAsia="cs-CZ" w:bidi="cs-CZ"/>
      </w:rPr>
    </w:lvl>
    <w:lvl w:ilvl="3" w:tplc="49CC6C7E">
      <w:numFmt w:val="bullet"/>
      <w:lvlText w:val="•"/>
      <w:lvlJc w:val="left"/>
      <w:pPr>
        <w:ind w:left="2686" w:hanging="425"/>
      </w:pPr>
      <w:rPr>
        <w:rFonts w:hint="default"/>
        <w:lang w:val="cs-CZ" w:eastAsia="cs-CZ" w:bidi="cs-CZ"/>
      </w:rPr>
    </w:lvl>
    <w:lvl w:ilvl="4" w:tplc="7AF6B9B8">
      <w:numFmt w:val="bullet"/>
      <w:lvlText w:val="•"/>
      <w:lvlJc w:val="left"/>
      <w:pPr>
        <w:ind w:left="3394" w:hanging="425"/>
      </w:pPr>
      <w:rPr>
        <w:rFonts w:hint="default"/>
        <w:lang w:val="cs-CZ" w:eastAsia="cs-CZ" w:bidi="cs-CZ"/>
      </w:rPr>
    </w:lvl>
    <w:lvl w:ilvl="5" w:tplc="6C42A29E">
      <w:numFmt w:val="bullet"/>
      <w:lvlText w:val="•"/>
      <w:lvlJc w:val="left"/>
      <w:pPr>
        <w:ind w:left="4103" w:hanging="425"/>
      </w:pPr>
      <w:rPr>
        <w:rFonts w:hint="default"/>
        <w:lang w:val="cs-CZ" w:eastAsia="cs-CZ" w:bidi="cs-CZ"/>
      </w:rPr>
    </w:lvl>
    <w:lvl w:ilvl="6" w:tplc="2DAC69CA">
      <w:numFmt w:val="bullet"/>
      <w:lvlText w:val="•"/>
      <w:lvlJc w:val="left"/>
      <w:pPr>
        <w:ind w:left="4812" w:hanging="425"/>
      </w:pPr>
      <w:rPr>
        <w:rFonts w:hint="default"/>
        <w:lang w:val="cs-CZ" w:eastAsia="cs-CZ" w:bidi="cs-CZ"/>
      </w:rPr>
    </w:lvl>
    <w:lvl w:ilvl="7" w:tplc="D59C6A5E">
      <w:numFmt w:val="bullet"/>
      <w:lvlText w:val="•"/>
      <w:lvlJc w:val="left"/>
      <w:pPr>
        <w:ind w:left="5520" w:hanging="425"/>
      </w:pPr>
      <w:rPr>
        <w:rFonts w:hint="default"/>
        <w:lang w:val="cs-CZ" w:eastAsia="cs-CZ" w:bidi="cs-CZ"/>
      </w:rPr>
    </w:lvl>
    <w:lvl w:ilvl="8" w:tplc="3906FC62">
      <w:numFmt w:val="bullet"/>
      <w:lvlText w:val="•"/>
      <w:lvlJc w:val="left"/>
      <w:pPr>
        <w:ind w:left="6229" w:hanging="425"/>
      </w:pPr>
      <w:rPr>
        <w:rFonts w:hint="default"/>
        <w:lang w:val="cs-CZ" w:eastAsia="cs-CZ" w:bidi="cs-CZ"/>
      </w:rPr>
    </w:lvl>
  </w:abstractNum>
  <w:abstractNum w:abstractNumId="11" w15:restartNumberingAfterBreak="0">
    <w:nsid w:val="12394F05"/>
    <w:multiLevelType w:val="hybridMultilevel"/>
    <w:tmpl w:val="6F9C0D1A"/>
    <w:lvl w:ilvl="0" w:tplc="FD6237AE">
      <w:numFmt w:val="bullet"/>
      <w:lvlText w:val=""/>
      <w:lvlJc w:val="left"/>
      <w:pPr>
        <w:ind w:left="282" w:hanging="142"/>
      </w:pPr>
      <w:rPr>
        <w:rFonts w:ascii="Symbol" w:eastAsia="Symbol" w:hAnsi="Symbol" w:cs="Symbol" w:hint="default"/>
        <w:w w:val="100"/>
        <w:sz w:val="18"/>
        <w:szCs w:val="18"/>
        <w:lang w:val="cs-CZ" w:eastAsia="cs-CZ" w:bidi="cs-CZ"/>
      </w:rPr>
    </w:lvl>
    <w:lvl w:ilvl="1" w:tplc="557CCB04">
      <w:numFmt w:val="bullet"/>
      <w:lvlText w:val="•"/>
      <w:lvlJc w:val="left"/>
      <w:pPr>
        <w:ind w:left="931" w:hanging="142"/>
      </w:pPr>
      <w:rPr>
        <w:rFonts w:hint="default"/>
        <w:lang w:val="cs-CZ" w:eastAsia="cs-CZ" w:bidi="cs-CZ"/>
      </w:rPr>
    </w:lvl>
    <w:lvl w:ilvl="2" w:tplc="0F7EABD8">
      <w:numFmt w:val="bullet"/>
      <w:lvlText w:val="•"/>
      <w:lvlJc w:val="left"/>
      <w:pPr>
        <w:ind w:left="1582" w:hanging="142"/>
      </w:pPr>
      <w:rPr>
        <w:rFonts w:hint="default"/>
        <w:lang w:val="cs-CZ" w:eastAsia="cs-CZ" w:bidi="cs-CZ"/>
      </w:rPr>
    </w:lvl>
    <w:lvl w:ilvl="3" w:tplc="16E0EFF2">
      <w:numFmt w:val="bullet"/>
      <w:lvlText w:val="•"/>
      <w:lvlJc w:val="left"/>
      <w:pPr>
        <w:ind w:left="2234" w:hanging="142"/>
      </w:pPr>
      <w:rPr>
        <w:rFonts w:hint="default"/>
        <w:lang w:val="cs-CZ" w:eastAsia="cs-CZ" w:bidi="cs-CZ"/>
      </w:rPr>
    </w:lvl>
    <w:lvl w:ilvl="4" w:tplc="C276B238">
      <w:numFmt w:val="bullet"/>
      <w:lvlText w:val="•"/>
      <w:lvlJc w:val="left"/>
      <w:pPr>
        <w:ind w:left="2885" w:hanging="142"/>
      </w:pPr>
      <w:rPr>
        <w:rFonts w:hint="default"/>
        <w:lang w:val="cs-CZ" w:eastAsia="cs-CZ" w:bidi="cs-CZ"/>
      </w:rPr>
    </w:lvl>
    <w:lvl w:ilvl="5" w:tplc="BF662680">
      <w:numFmt w:val="bullet"/>
      <w:lvlText w:val="•"/>
      <w:lvlJc w:val="left"/>
      <w:pPr>
        <w:ind w:left="3537" w:hanging="142"/>
      </w:pPr>
      <w:rPr>
        <w:rFonts w:hint="default"/>
        <w:lang w:val="cs-CZ" w:eastAsia="cs-CZ" w:bidi="cs-CZ"/>
      </w:rPr>
    </w:lvl>
    <w:lvl w:ilvl="6" w:tplc="44B68C26">
      <w:numFmt w:val="bullet"/>
      <w:lvlText w:val="•"/>
      <w:lvlJc w:val="left"/>
      <w:pPr>
        <w:ind w:left="4188" w:hanging="142"/>
      </w:pPr>
      <w:rPr>
        <w:rFonts w:hint="default"/>
        <w:lang w:val="cs-CZ" w:eastAsia="cs-CZ" w:bidi="cs-CZ"/>
      </w:rPr>
    </w:lvl>
    <w:lvl w:ilvl="7" w:tplc="289C369A">
      <w:numFmt w:val="bullet"/>
      <w:lvlText w:val="•"/>
      <w:lvlJc w:val="left"/>
      <w:pPr>
        <w:ind w:left="4839" w:hanging="142"/>
      </w:pPr>
      <w:rPr>
        <w:rFonts w:hint="default"/>
        <w:lang w:val="cs-CZ" w:eastAsia="cs-CZ" w:bidi="cs-CZ"/>
      </w:rPr>
    </w:lvl>
    <w:lvl w:ilvl="8" w:tplc="049ACC38">
      <w:numFmt w:val="bullet"/>
      <w:lvlText w:val="•"/>
      <w:lvlJc w:val="left"/>
      <w:pPr>
        <w:ind w:left="5491" w:hanging="142"/>
      </w:pPr>
      <w:rPr>
        <w:rFonts w:hint="default"/>
        <w:lang w:val="cs-CZ" w:eastAsia="cs-CZ" w:bidi="cs-CZ"/>
      </w:rPr>
    </w:lvl>
  </w:abstractNum>
  <w:abstractNum w:abstractNumId="12" w15:restartNumberingAfterBreak="0">
    <w:nsid w:val="1325240D"/>
    <w:multiLevelType w:val="hybridMultilevel"/>
    <w:tmpl w:val="768E9C50"/>
    <w:lvl w:ilvl="0" w:tplc="19844262">
      <w:start w:val="5"/>
      <w:numFmt w:val="decimal"/>
      <w:lvlText w:val="(%1)"/>
      <w:lvlJc w:val="left"/>
      <w:pPr>
        <w:ind w:left="424" w:hanging="271"/>
      </w:pPr>
      <w:rPr>
        <w:rFonts w:ascii="Arial" w:eastAsia="Arial" w:hAnsi="Arial" w:cs="Arial" w:hint="default"/>
        <w:spacing w:val="-4"/>
        <w:w w:val="100"/>
        <w:sz w:val="18"/>
        <w:szCs w:val="18"/>
        <w:lang w:val="cs-CZ" w:eastAsia="cs-CZ" w:bidi="cs-CZ"/>
      </w:rPr>
    </w:lvl>
    <w:lvl w:ilvl="1" w:tplc="03505BF8">
      <w:numFmt w:val="bullet"/>
      <w:lvlText w:val="•"/>
      <w:lvlJc w:val="left"/>
      <w:pPr>
        <w:ind w:left="1142" w:hanging="271"/>
      </w:pPr>
      <w:rPr>
        <w:rFonts w:hint="default"/>
        <w:lang w:val="cs-CZ" w:eastAsia="cs-CZ" w:bidi="cs-CZ"/>
      </w:rPr>
    </w:lvl>
    <w:lvl w:ilvl="2" w:tplc="CF22DA8A">
      <w:numFmt w:val="bullet"/>
      <w:lvlText w:val="•"/>
      <w:lvlJc w:val="left"/>
      <w:pPr>
        <w:ind w:left="1865" w:hanging="271"/>
      </w:pPr>
      <w:rPr>
        <w:rFonts w:hint="default"/>
        <w:lang w:val="cs-CZ" w:eastAsia="cs-CZ" w:bidi="cs-CZ"/>
      </w:rPr>
    </w:lvl>
    <w:lvl w:ilvl="3" w:tplc="7A70A8C2">
      <w:numFmt w:val="bullet"/>
      <w:lvlText w:val="•"/>
      <w:lvlJc w:val="left"/>
      <w:pPr>
        <w:ind w:left="2588" w:hanging="271"/>
      </w:pPr>
      <w:rPr>
        <w:rFonts w:hint="default"/>
        <w:lang w:val="cs-CZ" w:eastAsia="cs-CZ" w:bidi="cs-CZ"/>
      </w:rPr>
    </w:lvl>
    <w:lvl w:ilvl="4" w:tplc="A84E35F2">
      <w:numFmt w:val="bullet"/>
      <w:lvlText w:val="•"/>
      <w:lvlJc w:val="left"/>
      <w:pPr>
        <w:ind w:left="3310" w:hanging="271"/>
      </w:pPr>
      <w:rPr>
        <w:rFonts w:hint="default"/>
        <w:lang w:val="cs-CZ" w:eastAsia="cs-CZ" w:bidi="cs-CZ"/>
      </w:rPr>
    </w:lvl>
    <w:lvl w:ilvl="5" w:tplc="DBD40410">
      <w:numFmt w:val="bullet"/>
      <w:lvlText w:val="•"/>
      <w:lvlJc w:val="left"/>
      <w:pPr>
        <w:ind w:left="4033" w:hanging="271"/>
      </w:pPr>
      <w:rPr>
        <w:rFonts w:hint="default"/>
        <w:lang w:val="cs-CZ" w:eastAsia="cs-CZ" w:bidi="cs-CZ"/>
      </w:rPr>
    </w:lvl>
    <w:lvl w:ilvl="6" w:tplc="14D820C8">
      <w:numFmt w:val="bullet"/>
      <w:lvlText w:val="•"/>
      <w:lvlJc w:val="left"/>
      <w:pPr>
        <w:ind w:left="4756" w:hanging="271"/>
      </w:pPr>
      <w:rPr>
        <w:rFonts w:hint="default"/>
        <w:lang w:val="cs-CZ" w:eastAsia="cs-CZ" w:bidi="cs-CZ"/>
      </w:rPr>
    </w:lvl>
    <w:lvl w:ilvl="7" w:tplc="12AEF3EA">
      <w:numFmt w:val="bullet"/>
      <w:lvlText w:val="•"/>
      <w:lvlJc w:val="left"/>
      <w:pPr>
        <w:ind w:left="5478" w:hanging="271"/>
      </w:pPr>
      <w:rPr>
        <w:rFonts w:hint="default"/>
        <w:lang w:val="cs-CZ" w:eastAsia="cs-CZ" w:bidi="cs-CZ"/>
      </w:rPr>
    </w:lvl>
    <w:lvl w:ilvl="8" w:tplc="E1DC64D6">
      <w:numFmt w:val="bullet"/>
      <w:lvlText w:val="•"/>
      <w:lvlJc w:val="left"/>
      <w:pPr>
        <w:ind w:left="6201" w:hanging="271"/>
      </w:pPr>
      <w:rPr>
        <w:rFonts w:hint="default"/>
        <w:lang w:val="cs-CZ" w:eastAsia="cs-CZ" w:bidi="cs-CZ"/>
      </w:rPr>
    </w:lvl>
  </w:abstractNum>
  <w:abstractNum w:abstractNumId="13" w15:restartNumberingAfterBreak="0">
    <w:nsid w:val="13A25C93"/>
    <w:multiLevelType w:val="hybridMultilevel"/>
    <w:tmpl w:val="7312144C"/>
    <w:lvl w:ilvl="0" w:tplc="04050017">
      <w:start w:val="1"/>
      <w:numFmt w:val="lowerLetter"/>
      <w:lvlText w:val="%1)"/>
      <w:lvlJc w:val="left"/>
      <w:pPr>
        <w:ind w:left="468" w:hanging="360"/>
      </w:pPr>
      <w:rPr>
        <w:rFonts w:hint="default"/>
        <w:spacing w:val="-2"/>
        <w:w w:val="99"/>
        <w:sz w:val="18"/>
        <w:szCs w:val="18"/>
        <w:lang w:val="cs-CZ" w:eastAsia="cs-CZ" w:bidi="cs-CZ"/>
      </w:rPr>
    </w:lvl>
    <w:lvl w:ilvl="1" w:tplc="908E23C2">
      <w:numFmt w:val="bullet"/>
      <w:lvlText w:val="•"/>
      <w:lvlJc w:val="left"/>
      <w:pPr>
        <w:ind w:left="965" w:hanging="360"/>
      </w:pPr>
      <w:rPr>
        <w:rFonts w:hint="default"/>
        <w:lang w:val="cs-CZ" w:eastAsia="cs-CZ" w:bidi="cs-CZ"/>
      </w:rPr>
    </w:lvl>
    <w:lvl w:ilvl="2" w:tplc="22380AF0">
      <w:numFmt w:val="bullet"/>
      <w:lvlText w:val="•"/>
      <w:lvlJc w:val="left"/>
      <w:pPr>
        <w:ind w:left="1471" w:hanging="360"/>
      </w:pPr>
      <w:rPr>
        <w:rFonts w:hint="default"/>
        <w:lang w:val="cs-CZ" w:eastAsia="cs-CZ" w:bidi="cs-CZ"/>
      </w:rPr>
    </w:lvl>
    <w:lvl w:ilvl="3" w:tplc="EF66B20C">
      <w:numFmt w:val="bullet"/>
      <w:lvlText w:val="•"/>
      <w:lvlJc w:val="left"/>
      <w:pPr>
        <w:ind w:left="1977" w:hanging="360"/>
      </w:pPr>
      <w:rPr>
        <w:rFonts w:hint="default"/>
        <w:lang w:val="cs-CZ" w:eastAsia="cs-CZ" w:bidi="cs-CZ"/>
      </w:rPr>
    </w:lvl>
    <w:lvl w:ilvl="4" w:tplc="E5384F60">
      <w:numFmt w:val="bullet"/>
      <w:lvlText w:val="•"/>
      <w:lvlJc w:val="left"/>
      <w:pPr>
        <w:ind w:left="2483" w:hanging="360"/>
      </w:pPr>
      <w:rPr>
        <w:rFonts w:hint="default"/>
        <w:lang w:val="cs-CZ" w:eastAsia="cs-CZ" w:bidi="cs-CZ"/>
      </w:rPr>
    </w:lvl>
    <w:lvl w:ilvl="5" w:tplc="9BAEFCF4">
      <w:numFmt w:val="bullet"/>
      <w:lvlText w:val="•"/>
      <w:lvlJc w:val="left"/>
      <w:pPr>
        <w:ind w:left="2989" w:hanging="360"/>
      </w:pPr>
      <w:rPr>
        <w:rFonts w:hint="default"/>
        <w:lang w:val="cs-CZ" w:eastAsia="cs-CZ" w:bidi="cs-CZ"/>
      </w:rPr>
    </w:lvl>
    <w:lvl w:ilvl="6" w:tplc="B238A994">
      <w:numFmt w:val="bullet"/>
      <w:lvlText w:val="•"/>
      <w:lvlJc w:val="left"/>
      <w:pPr>
        <w:ind w:left="3494" w:hanging="360"/>
      </w:pPr>
      <w:rPr>
        <w:rFonts w:hint="default"/>
        <w:lang w:val="cs-CZ" w:eastAsia="cs-CZ" w:bidi="cs-CZ"/>
      </w:rPr>
    </w:lvl>
    <w:lvl w:ilvl="7" w:tplc="24E0F13C">
      <w:numFmt w:val="bullet"/>
      <w:lvlText w:val="•"/>
      <w:lvlJc w:val="left"/>
      <w:pPr>
        <w:ind w:left="4000" w:hanging="360"/>
      </w:pPr>
      <w:rPr>
        <w:rFonts w:hint="default"/>
        <w:lang w:val="cs-CZ" w:eastAsia="cs-CZ" w:bidi="cs-CZ"/>
      </w:rPr>
    </w:lvl>
    <w:lvl w:ilvl="8" w:tplc="304073E4">
      <w:numFmt w:val="bullet"/>
      <w:lvlText w:val="•"/>
      <w:lvlJc w:val="left"/>
      <w:pPr>
        <w:ind w:left="4506" w:hanging="360"/>
      </w:pPr>
      <w:rPr>
        <w:rFonts w:hint="default"/>
        <w:lang w:val="cs-CZ" w:eastAsia="cs-CZ" w:bidi="cs-CZ"/>
      </w:rPr>
    </w:lvl>
  </w:abstractNum>
  <w:abstractNum w:abstractNumId="14" w15:restartNumberingAfterBreak="0">
    <w:nsid w:val="15A749CF"/>
    <w:multiLevelType w:val="hybridMultilevel"/>
    <w:tmpl w:val="AEA6B064"/>
    <w:lvl w:ilvl="0" w:tplc="9B9C307A">
      <w:start w:val="1"/>
      <w:numFmt w:val="decimal"/>
      <w:lvlText w:val="(%1)"/>
      <w:lvlJc w:val="left"/>
      <w:pPr>
        <w:ind w:left="108" w:hanging="271"/>
      </w:pPr>
      <w:rPr>
        <w:rFonts w:ascii="Arial" w:eastAsia="Arial" w:hAnsi="Arial" w:cs="Arial" w:hint="default"/>
        <w:spacing w:val="-4"/>
        <w:w w:val="99"/>
        <w:sz w:val="18"/>
        <w:szCs w:val="18"/>
        <w:lang w:val="cs-CZ" w:eastAsia="cs-CZ" w:bidi="cs-CZ"/>
      </w:rPr>
    </w:lvl>
    <w:lvl w:ilvl="1" w:tplc="163C7506">
      <w:numFmt w:val="bullet"/>
      <w:lvlText w:val="•"/>
      <w:lvlJc w:val="left"/>
      <w:pPr>
        <w:ind w:left="854" w:hanging="271"/>
      </w:pPr>
      <w:rPr>
        <w:rFonts w:hint="default"/>
        <w:lang w:val="cs-CZ" w:eastAsia="cs-CZ" w:bidi="cs-CZ"/>
      </w:rPr>
    </w:lvl>
    <w:lvl w:ilvl="2" w:tplc="D17E7CAA">
      <w:numFmt w:val="bullet"/>
      <w:lvlText w:val="•"/>
      <w:lvlJc w:val="left"/>
      <w:pPr>
        <w:ind w:left="1609" w:hanging="271"/>
      </w:pPr>
      <w:rPr>
        <w:rFonts w:hint="default"/>
        <w:lang w:val="cs-CZ" w:eastAsia="cs-CZ" w:bidi="cs-CZ"/>
      </w:rPr>
    </w:lvl>
    <w:lvl w:ilvl="3" w:tplc="0F9656DA">
      <w:numFmt w:val="bullet"/>
      <w:lvlText w:val="•"/>
      <w:lvlJc w:val="left"/>
      <w:pPr>
        <w:ind w:left="2364" w:hanging="271"/>
      </w:pPr>
      <w:rPr>
        <w:rFonts w:hint="default"/>
        <w:lang w:val="cs-CZ" w:eastAsia="cs-CZ" w:bidi="cs-CZ"/>
      </w:rPr>
    </w:lvl>
    <w:lvl w:ilvl="4" w:tplc="5660FCD6">
      <w:numFmt w:val="bullet"/>
      <w:lvlText w:val="•"/>
      <w:lvlJc w:val="left"/>
      <w:pPr>
        <w:ind w:left="3118" w:hanging="271"/>
      </w:pPr>
      <w:rPr>
        <w:rFonts w:hint="default"/>
        <w:lang w:val="cs-CZ" w:eastAsia="cs-CZ" w:bidi="cs-CZ"/>
      </w:rPr>
    </w:lvl>
    <w:lvl w:ilvl="5" w:tplc="201C4964">
      <w:numFmt w:val="bullet"/>
      <w:lvlText w:val="•"/>
      <w:lvlJc w:val="left"/>
      <w:pPr>
        <w:ind w:left="3873" w:hanging="271"/>
      </w:pPr>
      <w:rPr>
        <w:rFonts w:hint="default"/>
        <w:lang w:val="cs-CZ" w:eastAsia="cs-CZ" w:bidi="cs-CZ"/>
      </w:rPr>
    </w:lvl>
    <w:lvl w:ilvl="6" w:tplc="15F0200E">
      <w:numFmt w:val="bullet"/>
      <w:lvlText w:val="•"/>
      <w:lvlJc w:val="left"/>
      <w:pPr>
        <w:ind w:left="4628" w:hanging="271"/>
      </w:pPr>
      <w:rPr>
        <w:rFonts w:hint="default"/>
        <w:lang w:val="cs-CZ" w:eastAsia="cs-CZ" w:bidi="cs-CZ"/>
      </w:rPr>
    </w:lvl>
    <w:lvl w:ilvl="7" w:tplc="2B442BBA">
      <w:numFmt w:val="bullet"/>
      <w:lvlText w:val="•"/>
      <w:lvlJc w:val="left"/>
      <w:pPr>
        <w:ind w:left="5382" w:hanging="271"/>
      </w:pPr>
      <w:rPr>
        <w:rFonts w:hint="default"/>
        <w:lang w:val="cs-CZ" w:eastAsia="cs-CZ" w:bidi="cs-CZ"/>
      </w:rPr>
    </w:lvl>
    <w:lvl w:ilvl="8" w:tplc="FFE8F89A">
      <w:numFmt w:val="bullet"/>
      <w:lvlText w:val="•"/>
      <w:lvlJc w:val="left"/>
      <w:pPr>
        <w:ind w:left="6137" w:hanging="271"/>
      </w:pPr>
      <w:rPr>
        <w:rFonts w:hint="default"/>
        <w:lang w:val="cs-CZ" w:eastAsia="cs-CZ" w:bidi="cs-CZ"/>
      </w:rPr>
    </w:lvl>
  </w:abstractNum>
  <w:abstractNum w:abstractNumId="15" w15:restartNumberingAfterBreak="0">
    <w:nsid w:val="198E1FEF"/>
    <w:multiLevelType w:val="hybridMultilevel"/>
    <w:tmpl w:val="8A7C55C6"/>
    <w:lvl w:ilvl="0" w:tplc="E652673C">
      <w:numFmt w:val="bullet"/>
      <w:lvlText w:val=""/>
      <w:lvlJc w:val="left"/>
      <w:pPr>
        <w:ind w:left="424" w:hanging="284"/>
      </w:pPr>
      <w:rPr>
        <w:rFonts w:ascii="Wingdings" w:eastAsia="Wingdings" w:hAnsi="Wingdings" w:cs="Wingdings" w:hint="default"/>
        <w:w w:val="100"/>
        <w:sz w:val="18"/>
        <w:szCs w:val="18"/>
        <w:lang w:val="cs-CZ" w:eastAsia="cs-CZ" w:bidi="cs-CZ"/>
      </w:rPr>
    </w:lvl>
    <w:lvl w:ilvl="1" w:tplc="0142A0C2">
      <w:numFmt w:val="bullet"/>
      <w:lvlText w:val="•"/>
      <w:lvlJc w:val="left"/>
      <w:pPr>
        <w:ind w:left="1142" w:hanging="284"/>
      </w:pPr>
      <w:rPr>
        <w:rFonts w:hint="default"/>
        <w:lang w:val="cs-CZ" w:eastAsia="cs-CZ" w:bidi="cs-CZ"/>
      </w:rPr>
    </w:lvl>
    <w:lvl w:ilvl="2" w:tplc="AD2CF48A">
      <w:numFmt w:val="bullet"/>
      <w:lvlText w:val="•"/>
      <w:lvlJc w:val="left"/>
      <w:pPr>
        <w:ind w:left="1865" w:hanging="284"/>
      </w:pPr>
      <w:rPr>
        <w:rFonts w:hint="default"/>
        <w:lang w:val="cs-CZ" w:eastAsia="cs-CZ" w:bidi="cs-CZ"/>
      </w:rPr>
    </w:lvl>
    <w:lvl w:ilvl="3" w:tplc="1C042384">
      <w:numFmt w:val="bullet"/>
      <w:lvlText w:val="•"/>
      <w:lvlJc w:val="left"/>
      <w:pPr>
        <w:ind w:left="2588" w:hanging="284"/>
      </w:pPr>
      <w:rPr>
        <w:rFonts w:hint="default"/>
        <w:lang w:val="cs-CZ" w:eastAsia="cs-CZ" w:bidi="cs-CZ"/>
      </w:rPr>
    </w:lvl>
    <w:lvl w:ilvl="4" w:tplc="C17084C0">
      <w:numFmt w:val="bullet"/>
      <w:lvlText w:val="•"/>
      <w:lvlJc w:val="left"/>
      <w:pPr>
        <w:ind w:left="3310" w:hanging="284"/>
      </w:pPr>
      <w:rPr>
        <w:rFonts w:hint="default"/>
        <w:lang w:val="cs-CZ" w:eastAsia="cs-CZ" w:bidi="cs-CZ"/>
      </w:rPr>
    </w:lvl>
    <w:lvl w:ilvl="5" w:tplc="2390CA7A">
      <w:numFmt w:val="bullet"/>
      <w:lvlText w:val="•"/>
      <w:lvlJc w:val="left"/>
      <w:pPr>
        <w:ind w:left="4033" w:hanging="284"/>
      </w:pPr>
      <w:rPr>
        <w:rFonts w:hint="default"/>
        <w:lang w:val="cs-CZ" w:eastAsia="cs-CZ" w:bidi="cs-CZ"/>
      </w:rPr>
    </w:lvl>
    <w:lvl w:ilvl="6" w:tplc="520E4342">
      <w:numFmt w:val="bullet"/>
      <w:lvlText w:val="•"/>
      <w:lvlJc w:val="left"/>
      <w:pPr>
        <w:ind w:left="4756" w:hanging="284"/>
      </w:pPr>
      <w:rPr>
        <w:rFonts w:hint="default"/>
        <w:lang w:val="cs-CZ" w:eastAsia="cs-CZ" w:bidi="cs-CZ"/>
      </w:rPr>
    </w:lvl>
    <w:lvl w:ilvl="7" w:tplc="A5FAD2B4">
      <w:numFmt w:val="bullet"/>
      <w:lvlText w:val="•"/>
      <w:lvlJc w:val="left"/>
      <w:pPr>
        <w:ind w:left="5478" w:hanging="284"/>
      </w:pPr>
      <w:rPr>
        <w:rFonts w:hint="default"/>
        <w:lang w:val="cs-CZ" w:eastAsia="cs-CZ" w:bidi="cs-CZ"/>
      </w:rPr>
    </w:lvl>
    <w:lvl w:ilvl="8" w:tplc="CCD0EA24">
      <w:numFmt w:val="bullet"/>
      <w:lvlText w:val="•"/>
      <w:lvlJc w:val="left"/>
      <w:pPr>
        <w:ind w:left="6201" w:hanging="284"/>
      </w:pPr>
      <w:rPr>
        <w:rFonts w:hint="default"/>
        <w:lang w:val="cs-CZ" w:eastAsia="cs-CZ" w:bidi="cs-CZ"/>
      </w:rPr>
    </w:lvl>
  </w:abstractNum>
  <w:abstractNum w:abstractNumId="16" w15:restartNumberingAfterBreak="0">
    <w:nsid w:val="19BE4BD7"/>
    <w:multiLevelType w:val="hybridMultilevel"/>
    <w:tmpl w:val="70669BEE"/>
    <w:lvl w:ilvl="0" w:tplc="6512E674">
      <w:numFmt w:val="bullet"/>
      <w:lvlText w:val="–"/>
      <w:lvlJc w:val="left"/>
      <w:pPr>
        <w:ind w:left="566" w:hanging="425"/>
      </w:pPr>
      <w:rPr>
        <w:rFonts w:ascii="Times New Roman" w:eastAsia="Times New Roman" w:hAnsi="Times New Roman" w:cs="Times New Roman" w:hint="default"/>
        <w:b/>
        <w:bCs/>
        <w:spacing w:val="-4"/>
        <w:w w:val="99"/>
        <w:sz w:val="24"/>
        <w:szCs w:val="24"/>
        <w:lang w:val="cs-CZ" w:eastAsia="cs-CZ" w:bidi="cs-CZ"/>
      </w:rPr>
    </w:lvl>
    <w:lvl w:ilvl="1" w:tplc="896EB22C">
      <w:numFmt w:val="bullet"/>
      <w:lvlText w:val="•"/>
      <w:lvlJc w:val="left"/>
      <w:pPr>
        <w:ind w:left="1268" w:hanging="425"/>
      </w:pPr>
      <w:rPr>
        <w:rFonts w:hint="default"/>
        <w:lang w:val="cs-CZ" w:eastAsia="cs-CZ" w:bidi="cs-CZ"/>
      </w:rPr>
    </w:lvl>
    <w:lvl w:ilvl="2" w:tplc="EEC0C362">
      <w:numFmt w:val="bullet"/>
      <w:lvlText w:val="•"/>
      <w:lvlJc w:val="left"/>
      <w:pPr>
        <w:ind w:left="1977" w:hanging="425"/>
      </w:pPr>
      <w:rPr>
        <w:rFonts w:hint="default"/>
        <w:lang w:val="cs-CZ" w:eastAsia="cs-CZ" w:bidi="cs-CZ"/>
      </w:rPr>
    </w:lvl>
    <w:lvl w:ilvl="3" w:tplc="1D6E70C4">
      <w:numFmt w:val="bullet"/>
      <w:lvlText w:val="•"/>
      <w:lvlJc w:val="left"/>
      <w:pPr>
        <w:ind w:left="2686" w:hanging="425"/>
      </w:pPr>
      <w:rPr>
        <w:rFonts w:hint="default"/>
        <w:lang w:val="cs-CZ" w:eastAsia="cs-CZ" w:bidi="cs-CZ"/>
      </w:rPr>
    </w:lvl>
    <w:lvl w:ilvl="4" w:tplc="9A344652">
      <w:numFmt w:val="bullet"/>
      <w:lvlText w:val="•"/>
      <w:lvlJc w:val="left"/>
      <w:pPr>
        <w:ind w:left="3394" w:hanging="425"/>
      </w:pPr>
      <w:rPr>
        <w:rFonts w:hint="default"/>
        <w:lang w:val="cs-CZ" w:eastAsia="cs-CZ" w:bidi="cs-CZ"/>
      </w:rPr>
    </w:lvl>
    <w:lvl w:ilvl="5" w:tplc="08888CBC">
      <w:numFmt w:val="bullet"/>
      <w:lvlText w:val="•"/>
      <w:lvlJc w:val="left"/>
      <w:pPr>
        <w:ind w:left="4103" w:hanging="425"/>
      </w:pPr>
      <w:rPr>
        <w:rFonts w:hint="default"/>
        <w:lang w:val="cs-CZ" w:eastAsia="cs-CZ" w:bidi="cs-CZ"/>
      </w:rPr>
    </w:lvl>
    <w:lvl w:ilvl="6" w:tplc="AB6CF1AA">
      <w:numFmt w:val="bullet"/>
      <w:lvlText w:val="•"/>
      <w:lvlJc w:val="left"/>
      <w:pPr>
        <w:ind w:left="4812" w:hanging="425"/>
      </w:pPr>
      <w:rPr>
        <w:rFonts w:hint="default"/>
        <w:lang w:val="cs-CZ" w:eastAsia="cs-CZ" w:bidi="cs-CZ"/>
      </w:rPr>
    </w:lvl>
    <w:lvl w:ilvl="7" w:tplc="A76664AA">
      <w:numFmt w:val="bullet"/>
      <w:lvlText w:val="•"/>
      <w:lvlJc w:val="left"/>
      <w:pPr>
        <w:ind w:left="5520" w:hanging="425"/>
      </w:pPr>
      <w:rPr>
        <w:rFonts w:hint="default"/>
        <w:lang w:val="cs-CZ" w:eastAsia="cs-CZ" w:bidi="cs-CZ"/>
      </w:rPr>
    </w:lvl>
    <w:lvl w:ilvl="8" w:tplc="5BFE7428">
      <w:numFmt w:val="bullet"/>
      <w:lvlText w:val="•"/>
      <w:lvlJc w:val="left"/>
      <w:pPr>
        <w:ind w:left="6229" w:hanging="425"/>
      </w:pPr>
      <w:rPr>
        <w:rFonts w:hint="default"/>
        <w:lang w:val="cs-CZ" w:eastAsia="cs-CZ" w:bidi="cs-CZ"/>
      </w:rPr>
    </w:lvl>
  </w:abstractNum>
  <w:abstractNum w:abstractNumId="17" w15:restartNumberingAfterBreak="0">
    <w:nsid w:val="1A8353A4"/>
    <w:multiLevelType w:val="hybridMultilevel"/>
    <w:tmpl w:val="283ABFA4"/>
    <w:lvl w:ilvl="0" w:tplc="68A29C34">
      <w:numFmt w:val="bullet"/>
      <w:lvlText w:val="–"/>
      <w:lvlJc w:val="left"/>
      <w:pPr>
        <w:ind w:left="259" w:hanging="152"/>
      </w:pPr>
      <w:rPr>
        <w:rFonts w:ascii="Arial" w:eastAsia="Arial" w:hAnsi="Arial" w:cs="Arial" w:hint="default"/>
        <w:w w:val="100"/>
        <w:sz w:val="18"/>
        <w:szCs w:val="18"/>
        <w:lang w:val="cs-CZ" w:eastAsia="cs-CZ" w:bidi="cs-CZ"/>
      </w:rPr>
    </w:lvl>
    <w:lvl w:ilvl="1" w:tplc="024EAC2C">
      <w:numFmt w:val="bullet"/>
      <w:lvlText w:val="•"/>
      <w:lvlJc w:val="left"/>
      <w:pPr>
        <w:ind w:left="998" w:hanging="152"/>
      </w:pPr>
      <w:rPr>
        <w:rFonts w:hint="default"/>
        <w:lang w:val="cs-CZ" w:eastAsia="cs-CZ" w:bidi="cs-CZ"/>
      </w:rPr>
    </w:lvl>
    <w:lvl w:ilvl="2" w:tplc="9544B5F4">
      <w:numFmt w:val="bullet"/>
      <w:lvlText w:val="•"/>
      <w:lvlJc w:val="left"/>
      <w:pPr>
        <w:ind w:left="1737" w:hanging="152"/>
      </w:pPr>
      <w:rPr>
        <w:rFonts w:hint="default"/>
        <w:lang w:val="cs-CZ" w:eastAsia="cs-CZ" w:bidi="cs-CZ"/>
      </w:rPr>
    </w:lvl>
    <w:lvl w:ilvl="3" w:tplc="03C268AE">
      <w:numFmt w:val="bullet"/>
      <w:lvlText w:val="•"/>
      <w:lvlJc w:val="left"/>
      <w:pPr>
        <w:ind w:left="2476" w:hanging="152"/>
      </w:pPr>
      <w:rPr>
        <w:rFonts w:hint="default"/>
        <w:lang w:val="cs-CZ" w:eastAsia="cs-CZ" w:bidi="cs-CZ"/>
      </w:rPr>
    </w:lvl>
    <w:lvl w:ilvl="4" w:tplc="779AD3D8">
      <w:numFmt w:val="bullet"/>
      <w:lvlText w:val="•"/>
      <w:lvlJc w:val="left"/>
      <w:pPr>
        <w:ind w:left="3214" w:hanging="152"/>
      </w:pPr>
      <w:rPr>
        <w:rFonts w:hint="default"/>
        <w:lang w:val="cs-CZ" w:eastAsia="cs-CZ" w:bidi="cs-CZ"/>
      </w:rPr>
    </w:lvl>
    <w:lvl w:ilvl="5" w:tplc="B630EC62">
      <w:numFmt w:val="bullet"/>
      <w:lvlText w:val="•"/>
      <w:lvlJc w:val="left"/>
      <w:pPr>
        <w:ind w:left="3953" w:hanging="152"/>
      </w:pPr>
      <w:rPr>
        <w:rFonts w:hint="default"/>
        <w:lang w:val="cs-CZ" w:eastAsia="cs-CZ" w:bidi="cs-CZ"/>
      </w:rPr>
    </w:lvl>
    <w:lvl w:ilvl="6" w:tplc="2C00885C">
      <w:numFmt w:val="bullet"/>
      <w:lvlText w:val="•"/>
      <w:lvlJc w:val="left"/>
      <w:pPr>
        <w:ind w:left="4692" w:hanging="152"/>
      </w:pPr>
      <w:rPr>
        <w:rFonts w:hint="default"/>
        <w:lang w:val="cs-CZ" w:eastAsia="cs-CZ" w:bidi="cs-CZ"/>
      </w:rPr>
    </w:lvl>
    <w:lvl w:ilvl="7" w:tplc="A9021BA4">
      <w:numFmt w:val="bullet"/>
      <w:lvlText w:val="•"/>
      <w:lvlJc w:val="left"/>
      <w:pPr>
        <w:ind w:left="5430" w:hanging="152"/>
      </w:pPr>
      <w:rPr>
        <w:rFonts w:hint="default"/>
        <w:lang w:val="cs-CZ" w:eastAsia="cs-CZ" w:bidi="cs-CZ"/>
      </w:rPr>
    </w:lvl>
    <w:lvl w:ilvl="8" w:tplc="E7A89D8C">
      <w:numFmt w:val="bullet"/>
      <w:lvlText w:val="•"/>
      <w:lvlJc w:val="left"/>
      <w:pPr>
        <w:ind w:left="6169" w:hanging="152"/>
      </w:pPr>
      <w:rPr>
        <w:rFonts w:hint="default"/>
        <w:lang w:val="cs-CZ" w:eastAsia="cs-CZ" w:bidi="cs-CZ"/>
      </w:rPr>
    </w:lvl>
  </w:abstractNum>
  <w:abstractNum w:abstractNumId="18" w15:restartNumberingAfterBreak="0">
    <w:nsid w:val="1ABD6ACC"/>
    <w:multiLevelType w:val="hybridMultilevel"/>
    <w:tmpl w:val="CF326D0A"/>
    <w:lvl w:ilvl="0" w:tplc="B720E03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766BC0E">
      <w:numFmt w:val="bullet"/>
      <w:lvlText w:val="•"/>
      <w:lvlJc w:val="left"/>
      <w:pPr>
        <w:ind w:left="965" w:hanging="360"/>
      </w:pPr>
      <w:rPr>
        <w:rFonts w:hint="default"/>
        <w:lang w:val="cs-CZ" w:eastAsia="cs-CZ" w:bidi="cs-CZ"/>
      </w:rPr>
    </w:lvl>
    <w:lvl w:ilvl="2" w:tplc="F154B8F8">
      <w:numFmt w:val="bullet"/>
      <w:lvlText w:val="•"/>
      <w:lvlJc w:val="left"/>
      <w:pPr>
        <w:ind w:left="1471" w:hanging="360"/>
      </w:pPr>
      <w:rPr>
        <w:rFonts w:hint="default"/>
        <w:lang w:val="cs-CZ" w:eastAsia="cs-CZ" w:bidi="cs-CZ"/>
      </w:rPr>
    </w:lvl>
    <w:lvl w:ilvl="3" w:tplc="7326E984">
      <w:numFmt w:val="bullet"/>
      <w:lvlText w:val="•"/>
      <w:lvlJc w:val="left"/>
      <w:pPr>
        <w:ind w:left="1977" w:hanging="360"/>
      </w:pPr>
      <w:rPr>
        <w:rFonts w:hint="default"/>
        <w:lang w:val="cs-CZ" w:eastAsia="cs-CZ" w:bidi="cs-CZ"/>
      </w:rPr>
    </w:lvl>
    <w:lvl w:ilvl="4" w:tplc="2438E17C">
      <w:numFmt w:val="bullet"/>
      <w:lvlText w:val="•"/>
      <w:lvlJc w:val="left"/>
      <w:pPr>
        <w:ind w:left="2483" w:hanging="360"/>
      </w:pPr>
      <w:rPr>
        <w:rFonts w:hint="default"/>
        <w:lang w:val="cs-CZ" w:eastAsia="cs-CZ" w:bidi="cs-CZ"/>
      </w:rPr>
    </w:lvl>
    <w:lvl w:ilvl="5" w:tplc="DB54E6CA">
      <w:numFmt w:val="bullet"/>
      <w:lvlText w:val="•"/>
      <w:lvlJc w:val="left"/>
      <w:pPr>
        <w:ind w:left="2989" w:hanging="360"/>
      </w:pPr>
      <w:rPr>
        <w:rFonts w:hint="default"/>
        <w:lang w:val="cs-CZ" w:eastAsia="cs-CZ" w:bidi="cs-CZ"/>
      </w:rPr>
    </w:lvl>
    <w:lvl w:ilvl="6" w:tplc="779C0BB6">
      <w:numFmt w:val="bullet"/>
      <w:lvlText w:val="•"/>
      <w:lvlJc w:val="left"/>
      <w:pPr>
        <w:ind w:left="3494" w:hanging="360"/>
      </w:pPr>
      <w:rPr>
        <w:rFonts w:hint="default"/>
        <w:lang w:val="cs-CZ" w:eastAsia="cs-CZ" w:bidi="cs-CZ"/>
      </w:rPr>
    </w:lvl>
    <w:lvl w:ilvl="7" w:tplc="AF5E28C6">
      <w:numFmt w:val="bullet"/>
      <w:lvlText w:val="•"/>
      <w:lvlJc w:val="left"/>
      <w:pPr>
        <w:ind w:left="4000" w:hanging="360"/>
      </w:pPr>
      <w:rPr>
        <w:rFonts w:hint="default"/>
        <w:lang w:val="cs-CZ" w:eastAsia="cs-CZ" w:bidi="cs-CZ"/>
      </w:rPr>
    </w:lvl>
    <w:lvl w:ilvl="8" w:tplc="BBBCD280">
      <w:numFmt w:val="bullet"/>
      <w:lvlText w:val="•"/>
      <w:lvlJc w:val="left"/>
      <w:pPr>
        <w:ind w:left="4506" w:hanging="360"/>
      </w:pPr>
      <w:rPr>
        <w:rFonts w:hint="default"/>
        <w:lang w:val="cs-CZ" w:eastAsia="cs-CZ" w:bidi="cs-CZ"/>
      </w:rPr>
    </w:lvl>
  </w:abstractNum>
  <w:abstractNum w:abstractNumId="19" w15:restartNumberingAfterBreak="0">
    <w:nsid w:val="1EFC50E6"/>
    <w:multiLevelType w:val="hybridMultilevel"/>
    <w:tmpl w:val="82BE14CE"/>
    <w:lvl w:ilvl="0" w:tplc="978A2BC4">
      <w:start w:val="1"/>
      <w:numFmt w:val="lowerLetter"/>
      <w:lvlText w:val="%1)"/>
      <w:lvlJc w:val="left"/>
      <w:pPr>
        <w:ind w:left="468" w:hanging="360"/>
      </w:pPr>
      <w:rPr>
        <w:rFonts w:ascii="Arial" w:eastAsia="Arial" w:hAnsi="Arial" w:cs="Arial" w:hint="default"/>
        <w:w w:val="99"/>
        <w:sz w:val="18"/>
        <w:szCs w:val="18"/>
        <w:lang w:val="cs-CZ" w:eastAsia="cs-CZ" w:bidi="cs-CZ"/>
      </w:rPr>
    </w:lvl>
    <w:lvl w:ilvl="1" w:tplc="65DADCCE">
      <w:numFmt w:val="bullet"/>
      <w:lvlText w:val="•"/>
      <w:lvlJc w:val="left"/>
      <w:pPr>
        <w:ind w:left="965" w:hanging="360"/>
      </w:pPr>
      <w:rPr>
        <w:rFonts w:hint="default"/>
        <w:lang w:val="cs-CZ" w:eastAsia="cs-CZ" w:bidi="cs-CZ"/>
      </w:rPr>
    </w:lvl>
    <w:lvl w:ilvl="2" w:tplc="649E9B78">
      <w:numFmt w:val="bullet"/>
      <w:lvlText w:val="•"/>
      <w:lvlJc w:val="left"/>
      <w:pPr>
        <w:ind w:left="1471" w:hanging="360"/>
      </w:pPr>
      <w:rPr>
        <w:rFonts w:hint="default"/>
        <w:lang w:val="cs-CZ" w:eastAsia="cs-CZ" w:bidi="cs-CZ"/>
      </w:rPr>
    </w:lvl>
    <w:lvl w:ilvl="3" w:tplc="BB5C37F2">
      <w:numFmt w:val="bullet"/>
      <w:lvlText w:val="•"/>
      <w:lvlJc w:val="left"/>
      <w:pPr>
        <w:ind w:left="1977" w:hanging="360"/>
      </w:pPr>
      <w:rPr>
        <w:rFonts w:hint="default"/>
        <w:lang w:val="cs-CZ" w:eastAsia="cs-CZ" w:bidi="cs-CZ"/>
      </w:rPr>
    </w:lvl>
    <w:lvl w:ilvl="4" w:tplc="A2120B28">
      <w:numFmt w:val="bullet"/>
      <w:lvlText w:val="•"/>
      <w:lvlJc w:val="left"/>
      <w:pPr>
        <w:ind w:left="2483" w:hanging="360"/>
      </w:pPr>
      <w:rPr>
        <w:rFonts w:hint="default"/>
        <w:lang w:val="cs-CZ" w:eastAsia="cs-CZ" w:bidi="cs-CZ"/>
      </w:rPr>
    </w:lvl>
    <w:lvl w:ilvl="5" w:tplc="838884F6">
      <w:numFmt w:val="bullet"/>
      <w:lvlText w:val="•"/>
      <w:lvlJc w:val="left"/>
      <w:pPr>
        <w:ind w:left="2989" w:hanging="360"/>
      </w:pPr>
      <w:rPr>
        <w:rFonts w:hint="default"/>
        <w:lang w:val="cs-CZ" w:eastAsia="cs-CZ" w:bidi="cs-CZ"/>
      </w:rPr>
    </w:lvl>
    <w:lvl w:ilvl="6" w:tplc="30D0FD48">
      <w:numFmt w:val="bullet"/>
      <w:lvlText w:val="•"/>
      <w:lvlJc w:val="left"/>
      <w:pPr>
        <w:ind w:left="3494" w:hanging="360"/>
      </w:pPr>
      <w:rPr>
        <w:rFonts w:hint="default"/>
        <w:lang w:val="cs-CZ" w:eastAsia="cs-CZ" w:bidi="cs-CZ"/>
      </w:rPr>
    </w:lvl>
    <w:lvl w:ilvl="7" w:tplc="38FEF1C8">
      <w:numFmt w:val="bullet"/>
      <w:lvlText w:val="•"/>
      <w:lvlJc w:val="left"/>
      <w:pPr>
        <w:ind w:left="4000" w:hanging="360"/>
      </w:pPr>
      <w:rPr>
        <w:rFonts w:hint="default"/>
        <w:lang w:val="cs-CZ" w:eastAsia="cs-CZ" w:bidi="cs-CZ"/>
      </w:rPr>
    </w:lvl>
    <w:lvl w:ilvl="8" w:tplc="23A01172">
      <w:numFmt w:val="bullet"/>
      <w:lvlText w:val="•"/>
      <w:lvlJc w:val="left"/>
      <w:pPr>
        <w:ind w:left="4506" w:hanging="360"/>
      </w:pPr>
      <w:rPr>
        <w:rFonts w:hint="default"/>
        <w:lang w:val="cs-CZ" w:eastAsia="cs-CZ" w:bidi="cs-CZ"/>
      </w:rPr>
    </w:lvl>
  </w:abstractNum>
  <w:abstractNum w:abstractNumId="20" w15:restartNumberingAfterBreak="0">
    <w:nsid w:val="21EA45AE"/>
    <w:multiLevelType w:val="hybridMultilevel"/>
    <w:tmpl w:val="C8982808"/>
    <w:lvl w:ilvl="0" w:tplc="2B6061F4">
      <w:numFmt w:val="bullet"/>
      <w:lvlText w:val="-"/>
      <w:lvlJc w:val="left"/>
      <w:pPr>
        <w:ind w:left="566" w:hanging="284"/>
      </w:pPr>
      <w:rPr>
        <w:rFonts w:ascii="Verdana" w:eastAsia="Verdana" w:hAnsi="Verdana" w:cs="Verdana" w:hint="default"/>
        <w:spacing w:val="-3"/>
        <w:w w:val="99"/>
        <w:sz w:val="18"/>
        <w:szCs w:val="18"/>
        <w:lang w:val="cs-CZ" w:eastAsia="cs-CZ" w:bidi="cs-CZ"/>
      </w:rPr>
    </w:lvl>
    <w:lvl w:ilvl="1" w:tplc="3DDA631E">
      <w:numFmt w:val="bullet"/>
      <w:lvlText w:val="•"/>
      <w:lvlJc w:val="left"/>
      <w:pPr>
        <w:ind w:left="1268" w:hanging="284"/>
      </w:pPr>
      <w:rPr>
        <w:rFonts w:hint="default"/>
        <w:lang w:val="cs-CZ" w:eastAsia="cs-CZ" w:bidi="cs-CZ"/>
      </w:rPr>
    </w:lvl>
    <w:lvl w:ilvl="2" w:tplc="CB92445E">
      <w:numFmt w:val="bullet"/>
      <w:lvlText w:val="•"/>
      <w:lvlJc w:val="left"/>
      <w:pPr>
        <w:ind w:left="1977" w:hanging="284"/>
      </w:pPr>
      <w:rPr>
        <w:rFonts w:hint="default"/>
        <w:lang w:val="cs-CZ" w:eastAsia="cs-CZ" w:bidi="cs-CZ"/>
      </w:rPr>
    </w:lvl>
    <w:lvl w:ilvl="3" w:tplc="443AF2AE">
      <w:numFmt w:val="bullet"/>
      <w:lvlText w:val="•"/>
      <w:lvlJc w:val="left"/>
      <w:pPr>
        <w:ind w:left="2686" w:hanging="284"/>
      </w:pPr>
      <w:rPr>
        <w:rFonts w:hint="default"/>
        <w:lang w:val="cs-CZ" w:eastAsia="cs-CZ" w:bidi="cs-CZ"/>
      </w:rPr>
    </w:lvl>
    <w:lvl w:ilvl="4" w:tplc="80B88BEA">
      <w:numFmt w:val="bullet"/>
      <w:lvlText w:val="•"/>
      <w:lvlJc w:val="left"/>
      <w:pPr>
        <w:ind w:left="3394" w:hanging="284"/>
      </w:pPr>
      <w:rPr>
        <w:rFonts w:hint="default"/>
        <w:lang w:val="cs-CZ" w:eastAsia="cs-CZ" w:bidi="cs-CZ"/>
      </w:rPr>
    </w:lvl>
    <w:lvl w:ilvl="5" w:tplc="0E9CBFF4">
      <w:numFmt w:val="bullet"/>
      <w:lvlText w:val="•"/>
      <w:lvlJc w:val="left"/>
      <w:pPr>
        <w:ind w:left="4103" w:hanging="284"/>
      </w:pPr>
      <w:rPr>
        <w:rFonts w:hint="default"/>
        <w:lang w:val="cs-CZ" w:eastAsia="cs-CZ" w:bidi="cs-CZ"/>
      </w:rPr>
    </w:lvl>
    <w:lvl w:ilvl="6" w:tplc="7BD04638">
      <w:numFmt w:val="bullet"/>
      <w:lvlText w:val="•"/>
      <w:lvlJc w:val="left"/>
      <w:pPr>
        <w:ind w:left="4812" w:hanging="284"/>
      </w:pPr>
      <w:rPr>
        <w:rFonts w:hint="default"/>
        <w:lang w:val="cs-CZ" w:eastAsia="cs-CZ" w:bidi="cs-CZ"/>
      </w:rPr>
    </w:lvl>
    <w:lvl w:ilvl="7" w:tplc="3E523BD2">
      <w:numFmt w:val="bullet"/>
      <w:lvlText w:val="•"/>
      <w:lvlJc w:val="left"/>
      <w:pPr>
        <w:ind w:left="5520" w:hanging="284"/>
      </w:pPr>
      <w:rPr>
        <w:rFonts w:hint="default"/>
        <w:lang w:val="cs-CZ" w:eastAsia="cs-CZ" w:bidi="cs-CZ"/>
      </w:rPr>
    </w:lvl>
    <w:lvl w:ilvl="8" w:tplc="486CCE78">
      <w:numFmt w:val="bullet"/>
      <w:lvlText w:val="•"/>
      <w:lvlJc w:val="left"/>
      <w:pPr>
        <w:ind w:left="6229" w:hanging="284"/>
      </w:pPr>
      <w:rPr>
        <w:rFonts w:hint="default"/>
        <w:lang w:val="cs-CZ" w:eastAsia="cs-CZ" w:bidi="cs-CZ"/>
      </w:rPr>
    </w:lvl>
  </w:abstractNum>
  <w:abstractNum w:abstractNumId="21" w15:restartNumberingAfterBreak="0">
    <w:nsid w:val="25DB0F14"/>
    <w:multiLevelType w:val="hybridMultilevel"/>
    <w:tmpl w:val="415238BA"/>
    <w:lvl w:ilvl="0" w:tplc="9C4CA31E">
      <w:numFmt w:val="bullet"/>
      <w:lvlText w:val=""/>
      <w:lvlJc w:val="left"/>
      <w:pPr>
        <w:ind w:left="283" w:hanging="142"/>
      </w:pPr>
      <w:rPr>
        <w:rFonts w:ascii="Symbol" w:eastAsia="Symbol" w:hAnsi="Symbol" w:cs="Symbol" w:hint="default"/>
        <w:w w:val="100"/>
        <w:sz w:val="18"/>
        <w:szCs w:val="18"/>
        <w:lang w:val="cs-CZ" w:eastAsia="cs-CZ" w:bidi="cs-CZ"/>
      </w:rPr>
    </w:lvl>
    <w:lvl w:ilvl="1" w:tplc="4D8C53A6">
      <w:numFmt w:val="bullet"/>
      <w:lvlText w:val="•"/>
      <w:lvlJc w:val="left"/>
      <w:pPr>
        <w:ind w:left="1016" w:hanging="142"/>
      </w:pPr>
      <w:rPr>
        <w:rFonts w:hint="default"/>
        <w:lang w:val="cs-CZ" w:eastAsia="cs-CZ" w:bidi="cs-CZ"/>
      </w:rPr>
    </w:lvl>
    <w:lvl w:ilvl="2" w:tplc="95704D8C">
      <w:numFmt w:val="bullet"/>
      <w:lvlText w:val="•"/>
      <w:lvlJc w:val="left"/>
      <w:pPr>
        <w:ind w:left="1753" w:hanging="142"/>
      </w:pPr>
      <w:rPr>
        <w:rFonts w:hint="default"/>
        <w:lang w:val="cs-CZ" w:eastAsia="cs-CZ" w:bidi="cs-CZ"/>
      </w:rPr>
    </w:lvl>
    <w:lvl w:ilvl="3" w:tplc="7BE80880">
      <w:numFmt w:val="bullet"/>
      <w:lvlText w:val="•"/>
      <w:lvlJc w:val="left"/>
      <w:pPr>
        <w:ind w:left="2490" w:hanging="142"/>
      </w:pPr>
      <w:rPr>
        <w:rFonts w:hint="default"/>
        <w:lang w:val="cs-CZ" w:eastAsia="cs-CZ" w:bidi="cs-CZ"/>
      </w:rPr>
    </w:lvl>
    <w:lvl w:ilvl="4" w:tplc="606A22BC">
      <w:numFmt w:val="bullet"/>
      <w:lvlText w:val="•"/>
      <w:lvlJc w:val="left"/>
      <w:pPr>
        <w:ind w:left="3226" w:hanging="142"/>
      </w:pPr>
      <w:rPr>
        <w:rFonts w:hint="default"/>
        <w:lang w:val="cs-CZ" w:eastAsia="cs-CZ" w:bidi="cs-CZ"/>
      </w:rPr>
    </w:lvl>
    <w:lvl w:ilvl="5" w:tplc="0C44DF86">
      <w:numFmt w:val="bullet"/>
      <w:lvlText w:val="•"/>
      <w:lvlJc w:val="left"/>
      <w:pPr>
        <w:ind w:left="3963" w:hanging="142"/>
      </w:pPr>
      <w:rPr>
        <w:rFonts w:hint="default"/>
        <w:lang w:val="cs-CZ" w:eastAsia="cs-CZ" w:bidi="cs-CZ"/>
      </w:rPr>
    </w:lvl>
    <w:lvl w:ilvl="6" w:tplc="B69E6AA6">
      <w:numFmt w:val="bullet"/>
      <w:lvlText w:val="•"/>
      <w:lvlJc w:val="left"/>
      <w:pPr>
        <w:ind w:left="4700" w:hanging="142"/>
      </w:pPr>
      <w:rPr>
        <w:rFonts w:hint="default"/>
        <w:lang w:val="cs-CZ" w:eastAsia="cs-CZ" w:bidi="cs-CZ"/>
      </w:rPr>
    </w:lvl>
    <w:lvl w:ilvl="7" w:tplc="EE105FC6">
      <w:numFmt w:val="bullet"/>
      <w:lvlText w:val="•"/>
      <w:lvlJc w:val="left"/>
      <w:pPr>
        <w:ind w:left="5436" w:hanging="142"/>
      </w:pPr>
      <w:rPr>
        <w:rFonts w:hint="default"/>
        <w:lang w:val="cs-CZ" w:eastAsia="cs-CZ" w:bidi="cs-CZ"/>
      </w:rPr>
    </w:lvl>
    <w:lvl w:ilvl="8" w:tplc="BF10773C">
      <w:numFmt w:val="bullet"/>
      <w:lvlText w:val="•"/>
      <w:lvlJc w:val="left"/>
      <w:pPr>
        <w:ind w:left="6173" w:hanging="142"/>
      </w:pPr>
      <w:rPr>
        <w:rFonts w:hint="default"/>
        <w:lang w:val="cs-CZ" w:eastAsia="cs-CZ" w:bidi="cs-CZ"/>
      </w:rPr>
    </w:lvl>
  </w:abstractNum>
  <w:abstractNum w:abstractNumId="22" w15:restartNumberingAfterBreak="0">
    <w:nsid w:val="25FA256B"/>
    <w:multiLevelType w:val="hybridMultilevel"/>
    <w:tmpl w:val="618836E6"/>
    <w:lvl w:ilvl="0" w:tplc="5F34EC8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9EFA4B88">
      <w:numFmt w:val="bullet"/>
      <w:lvlText w:val="•"/>
      <w:lvlJc w:val="left"/>
      <w:pPr>
        <w:ind w:left="965" w:hanging="360"/>
      </w:pPr>
      <w:rPr>
        <w:rFonts w:hint="default"/>
        <w:lang w:val="cs-CZ" w:eastAsia="cs-CZ" w:bidi="cs-CZ"/>
      </w:rPr>
    </w:lvl>
    <w:lvl w:ilvl="2" w:tplc="27DA56C6">
      <w:numFmt w:val="bullet"/>
      <w:lvlText w:val="•"/>
      <w:lvlJc w:val="left"/>
      <w:pPr>
        <w:ind w:left="1471" w:hanging="360"/>
      </w:pPr>
      <w:rPr>
        <w:rFonts w:hint="default"/>
        <w:lang w:val="cs-CZ" w:eastAsia="cs-CZ" w:bidi="cs-CZ"/>
      </w:rPr>
    </w:lvl>
    <w:lvl w:ilvl="3" w:tplc="7FDCA118">
      <w:numFmt w:val="bullet"/>
      <w:lvlText w:val="•"/>
      <w:lvlJc w:val="left"/>
      <w:pPr>
        <w:ind w:left="1977" w:hanging="360"/>
      </w:pPr>
      <w:rPr>
        <w:rFonts w:hint="default"/>
        <w:lang w:val="cs-CZ" w:eastAsia="cs-CZ" w:bidi="cs-CZ"/>
      </w:rPr>
    </w:lvl>
    <w:lvl w:ilvl="4" w:tplc="8F2E3D7E">
      <w:numFmt w:val="bullet"/>
      <w:lvlText w:val="•"/>
      <w:lvlJc w:val="left"/>
      <w:pPr>
        <w:ind w:left="2483" w:hanging="360"/>
      </w:pPr>
      <w:rPr>
        <w:rFonts w:hint="default"/>
        <w:lang w:val="cs-CZ" w:eastAsia="cs-CZ" w:bidi="cs-CZ"/>
      </w:rPr>
    </w:lvl>
    <w:lvl w:ilvl="5" w:tplc="84A8BDD2">
      <w:numFmt w:val="bullet"/>
      <w:lvlText w:val="•"/>
      <w:lvlJc w:val="left"/>
      <w:pPr>
        <w:ind w:left="2989" w:hanging="360"/>
      </w:pPr>
      <w:rPr>
        <w:rFonts w:hint="default"/>
        <w:lang w:val="cs-CZ" w:eastAsia="cs-CZ" w:bidi="cs-CZ"/>
      </w:rPr>
    </w:lvl>
    <w:lvl w:ilvl="6" w:tplc="B2DE63DA">
      <w:numFmt w:val="bullet"/>
      <w:lvlText w:val="•"/>
      <w:lvlJc w:val="left"/>
      <w:pPr>
        <w:ind w:left="3494" w:hanging="360"/>
      </w:pPr>
      <w:rPr>
        <w:rFonts w:hint="default"/>
        <w:lang w:val="cs-CZ" w:eastAsia="cs-CZ" w:bidi="cs-CZ"/>
      </w:rPr>
    </w:lvl>
    <w:lvl w:ilvl="7" w:tplc="1C82141E">
      <w:numFmt w:val="bullet"/>
      <w:lvlText w:val="•"/>
      <w:lvlJc w:val="left"/>
      <w:pPr>
        <w:ind w:left="4000" w:hanging="360"/>
      </w:pPr>
      <w:rPr>
        <w:rFonts w:hint="default"/>
        <w:lang w:val="cs-CZ" w:eastAsia="cs-CZ" w:bidi="cs-CZ"/>
      </w:rPr>
    </w:lvl>
    <w:lvl w:ilvl="8" w:tplc="39749A8C">
      <w:numFmt w:val="bullet"/>
      <w:lvlText w:val="•"/>
      <w:lvlJc w:val="left"/>
      <w:pPr>
        <w:ind w:left="4506" w:hanging="360"/>
      </w:pPr>
      <w:rPr>
        <w:rFonts w:hint="default"/>
        <w:lang w:val="cs-CZ" w:eastAsia="cs-CZ" w:bidi="cs-CZ"/>
      </w:rPr>
    </w:lvl>
  </w:abstractNum>
  <w:abstractNum w:abstractNumId="23" w15:restartNumberingAfterBreak="0">
    <w:nsid w:val="27360DE3"/>
    <w:multiLevelType w:val="hybridMultilevel"/>
    <w:tmpl w:val="CA1A02DA"/>
    <w:lvl w:ilvl="0" w:tplc="B99AEA4A">
      <w:start w:val="4"/>
      <w:numFmt w:val="lowerLetter"/>
      <w:lvlText w:val="%1)"/>
      <w:lvlJc w:val="left"/>
      <w:pPr>
        <w:ind w:left="468" w:hanging="360"/>
      </w:pPr>
      <w:rPr>
        <w:rFonts w:ascii="Arial" w:eastAsia="Arial" w:hAnsi="Arial" w:cs="Arial" w:hint="default"/>
        <w:w w:val="99"/>
        <w:sz w:val="18"/>
        <w:szCs w:val="18"/>
        <w:lang w:val="cs-CZ" w:eastAsia="cs-CZ" w:bidi="cs-CZ"/>
      </w:rPr>
    </w:lvl>
    <w:lvl w:ilvl="1" w:tplc="B3D22A80">
      <w:numFmt w:val="bullet"/>
      <w:lvlText w:val="•"/>
      <w:lvlJc w:val="left"/>
      <w:pPr>
        <w:ind w:left="965" w:hanging="360"/>
      </w:pPr>
      <w:rPr>
        <w:rFonts w:hint="default"/>
        <w:lang w:val="cs-CZ" w:eastAsia="cs-CZ" w:bidi="cs-CZ"/>
      </w:rPr>
    </w:lvl>
    <w:lvl w:ilvl="2" w:tplc="C7BABC90">
      <w:numFmt w:val="bullet"/>
      <w:lvlText w:val="•"/>
      <w:lvlJc w:val="left"/>
      <w:pPr>
        <w:ind w:left="1471" w:hanging="360"/>
      </w:pPr>
      <w:rPr>
        <w:rFonts w:hint="default"/>
        <w:lang w:val="cs-CZ" w:eastAsia="cs-CZ" w:bidi="cs-CZ"/>
      </w:rPr>
    </w:lvl>
    <w:lvl w:ilvl="3" w:tplc="5F56C7B8">
      <w:numFmt w:val="bullet"/>
      <w:lvlText w:val="•"/>
      <w:lvlJc w:val="left"/>
      <w:pPr>
        <w:ind w:left="1977" w:hanging="360"/>
      </w:pPr>
      <w:rPr>
        <w:rFonts w:hint="default"/>
        <w:lang w:val="cs-CZ" w:eastAsia="cs-CZ" w:bidi="cs-CZ"/>
      </w:rPr>
    </w:lvl>
    <w:lvl w:ilvl="4" w:tplc="8C865A84">
      <w:numFmt w:val="bullet"/>
      <w:lvlText w:val="•"/>
      <w:lvlJc w:val="left"/>
      <w:pPr>
        <w:ind w:left="2483" w:hanging="360"/>
      </w:pPr>
      <w:rPr>
        <w:rFonts w:hint="default"/>
        <w:lang w:val="cs-CZ" w:eastAsia="cs-CZ" w:bidi="cs-CZ"/>
      </w:rPr>
    </w:lvl>
    <w:lvl w:ilvl="5" w:tplc="DB305E38">
      <w:numFmt w:val="bullet"/>
      <w:lvlText w:val="•"/>
      <w:lvlJc w:val="left"/>
      <w:pPr>
        <w:ind w:left="2989" w:hanging="360"/>
      </w:pPr>
      <w:rPr>
        <w:rFonts w:hint="default"/>
        <w:lang w:val="cs-CZ" w:eastAsia="cs-CZ" w:bidi="cs-CZ"/>
      </w:rPr>
    </w:lvl>
    <w:lvl w:ilvl="6" w:tplc="0834012A">
      <w:numFmt w:val="bullet"/>
      <w:lvlText w:val="•"/>
      <w:lvlJc w:val="left"/>
      <w:pPr>
        <w:ind w:left="3494" w:hanging="360"/>
      </w:pPr>
      <w:rPr>
        <w:rFonts w:hint="default"/>
        <w:lang w:val="cs-CZ" w:eastAsia="cs-CZ" w:bidi="cs-CZ"/>
      </w:rPr>
    </w:lvl>
    <w:lvl w:ilvl="7" w:tplc="F588E438">
      <w:numFmt w:val="bullet"/>
      <w:lvlText w:val="•"/>
      <w:lvlJc w:val="left"/>
      <w:pPr>
        <w:ind w:left="4000" w:hanging="360"/>
      </w:pPr>
      <w:rPr>
        <w:rFonts w:hint="default"/>
        <w:lang w:val="cs-CZ" w:eastAsia="cs-CZ" w:bidi="cs-CZ"/>
      </w:rPr>
    </w:lvl>
    <w:lvl w:ilvl="8" w:tplc="FCF03C3A">
      <w:numFmt w:val="bullet"/>
      <w:lvlText w:val="•"/>
      <w:lvlJc w:val="left"/>
      <w:pPr>
        <w:ind w:left="4506" w:hanging="360"/>
      </w:pPr>
      <w:rPr>
        <w:rFonts w:hint="default"/>
        <w:lang w:val="cs-CZ" w:eastAsia="cs-CZ" w:bidi="cs-CZ"/>
      </w:rPr>
    </w:lvl>
  </w:abstractNum>
  <w:abstractNum w:abstractNumId="24" w15:restartNumberingAfterBreak="0">
    <w:nsid w:val="2880696D"/>
    <w:multiLevelType w:val="hybridMultilevel"/>
    <w:tmpl w:val="7B669028"/>
    <w:lvl w:ilvl="0" w:tplc="DD1AC378">
      <w:numFmt w:val="bullet"/>
      <w:lvlText w:val="-"/>
      <w:lvlJc w:val="left"/>
      <w:pPr>
        <w:ind w:left="283" w:hanging="176"/>
      </w:pPr>
      <w:rPr>
        <w:rFonts w:ascii="Verdana" w:eastAsia="Verdana" w:hAnsi="Verdana" w:cs="Verdana" w:hint="default"/>
        <w:w w:val="100"/>
        <w:sz w:val="18"/>
        <w:szCs w:val="18"/>
        <w:lang w:val="cs-CZ" w:eastAsia="cs-CZ" w:bidi="cs-CZ"/>
      </w:rPr>
    </w:lvl>
    <w:lvl w:ilvl="1" w:tplc="76840638">
      <w:numFmt w:val="bullet"/>
      <w:lvlText w:val="•"/>
      <w:lvlJc w:val="left"/>
      <w:pPr>
        <w:ind w:left="1016" w:hanging="176"/>
      </w:pPr>
      <w:rPr>
        <w:rFonts w:hint="default"/>
        <w:lang w:val="cs-CZ" w:eastAsia="cs-CZ" w:bidi="cs-CZ"/>
      </w:rPr>
    </w:lvl>
    <w:lvl w:ilvl="2" w:tplc="CFF80F9E">
      <w:numFmt w:val="bullet"/>
      <w:lvlText w:val="•"/>
      <w:lvlJc w:val="left"/>
      <w:pPr>
        <w:ind w:left="1753" w:hanging="176"/>
      </w:pPr>
      <w:rPr>
        <w:rFonts w:hint="default"/>
        <w:lang w:val="cs-CZ" w:eastAsia="cs-CZ" w:bidi="cs-CZ"/>
      </w:rPr>
    </w:lvl>
    <w:lvl w:ilvl="3" w:tplc="6456D238">
      <w:numFmt w:val="bullet"/>
      <w:lvlText w:val="•"/>
      <w:lvlJc w:val="left"/>
      <w:pPr>
        <w:ind w:left="2490" w:hanging="176"/>
      </w:pPr>
      <w:rPr>
        <w:rFonts w:hint="default"/>
        <w:lang w:val="cs-CZ" w:eastAsia="cs-CZ" w:bidi="cs-CZ"/>
      </w:rPr>
    </w:lvl>
    <w:lvl w:ilvl="4" w:tplc="560C8D9E">
      <w:numFmt w:val="bullet"/>
      <w:lvlText w:val="•"/>
      <w:lvlJc w:val="left"/>
      <w:pPr>
        <w:ind w:left="3226" w:hanging="176"/>
      </w:pPr>
      <w:rPr>
        <w:rFonts w:hint="default"/>
        <w:lang w:val="cs-CZ" w:eastAsia="cs-CZ" w:bidi="cs-CZ"/>
      </w:rPr>
    </w:lvl>
    <w:lvl w:ilvl="5" w:tplc="5A32B672">
      <w:numFmt w:val="bullet"/>
      <w:lvlText w:val="•"/>
      <w:lvlJc w:val="left"/>
      <w:pPr>
        <w:ind w:left="3963" w:hanging="176"/>
      </w:pPr>
      <w:rPr>
        <w:rFonts w:hint="default"/>
        <w:lang w:val="cs-CZ" w:eastAsia="cs-CZ" w:bidi="cs-CZ"/>
      </w:rPr>
    </w:lvl>
    <w:lvl w:ilvl="6" w:tplc="B628C59C">
      <w:numFmt w:val="bullet"/>
      <w:lvlText w:val="•"/>
      <w:lvlJc w:val="left"/>
      <w:pPr>
        <w:ind w:left="4700" w:hanging="176"/>
      </w:pPr>
      <w:rPr>
        <w:rFonts w:hint="default"/>
        <w:lang w:val="cs-CZ" w:eastAsia="cs-CZ" w:bidi="cs-CZ"/>
      </w:rPr>
    </w:lvl>
    <w:lvl w:ilvl="7" w:tplc="7F04600A">
      <w:numFmt w:val="bullet"/>
      <w:lvlText w:val="•"/>
      <w:lvlJc w:val="left"/>
      <w:pPr>
        <w:ind w:left="5436" w:hanging="176"/>
      </w:pPr>
      <w:rPr>
        <w:rFonts w:hint="default"/>
        <w:lang w:val="cs-CZ" w:eastAsia="cs-CZ" w:bidi="cs-CZ"/>
      </w:rPr>
    </w:lvl>
    <w:lvl w:ilvl="8" w:tplc="D5CEC842">
      <w:numFmt w:val="bullet"/>
      <w:lvlText w:val="•"/>
      <w:lvlJc w:val="left"/>
      <w:pPr>
        <w:ind w:left="6173" w:hanging="176"/>
      </w:pPr>
      <w:rPr>
        <w:rFonts w:hint="default"/>
        <w:lang w:val="cs-CZ" w:eastAsia="cs-CZ" w:bidi="cs-CZ"/>
      </w:rPr>
    </w:lvl>
  </w:abstractNum>
  <w:abstractNum w:abstractNumId="25" w15:restartNumberingAfterBreak="0">
    <w:nsid w:val="28E92C3B"/>
    <w:multiLevelType w:val="hybridMultilevel"/>
    <w:tmpl w:val="3B0EDC2C"/>
    <w:lvl w:ilvl="0" w:tplc="259E8084">
      <w:start w:val="2"/>
      <w:numFmt w:val="upperRoman"/>
      <w:lvlText w:val="%1."/>
      <w:lvlJc w:val="left"/>
      <w:pPr>
        <w:ind w:left="108" w:hanging="202"/>
      </w:pPr>
      <w:rPr>
        <w:rFonts w:ascii="Arial" w:eastAsia="Arial" w:hAnsi="Arial" w:cs="Arial" w:hint="default"/>
        <w:spacing w:val="-2"/>
        <w:w w:val="100"/>
        <w:sz w:val="18"/>
        <w:szCs w:val="18"/>
        <w:lang w:val="cs-CZ" w:eastAsia="cs-CZ" w:bidi="cs-CZ"/>
      </w:rPr>
    </w:lvl>
    <w:lvl w:ilvl="1" w:tplc="E94EFA18">
      <w:numFmt w:val="bullet"/>
      <w:lvlText w:val="•"/>
      <w:lvlJc w:val="left"/>
      <w:pPr>
        <w:ind w:left="854" w:hanging="202"/>
      </w:pPr>
      <w:rPr>
        <w:rFonts w:hint="default"/>
        <w:lang w:val="cs-CZ" w:eastAsia="cs-CZ" w:bidi="cs-CZ"/>
      </w:rPr>
    </w:lvl>
    <w:lvl w:ilvl="2" w:tplc="29BED05E">
      <w:numFmt w:val="bullet"/>
      <w:lvlText w:val="•"/>
      <w:lvlJc w:val="left"/>
      <w:pPr>
        <w:ind w:left="1609" w:hanging="202"/>
      </w:pPr>
      <w:rPr>
        <w:rFonts w:hint="default"/>
        <w:lang w:val="cs-CZ" w:eastAsia="cs-CZ" w:bidi="cs-CZ"/>
      </w:rPr>
    </w:lvl>
    <w:lvl w:ilvl="3" w:tplc="3962CA1A">
      <w:numFmt w:val="bullet"/>
      <w:lvlText w:val="•"/>
      <w:lvlJc w:val="left"/>
      <w:pPr>
        <w:ind w:left="2364" w:hanging="202"/>
      </w:pPr>
      <w:rPr>
        <w:rFonts w:hint="default"/>
        <w:lang w:val="cs-CZ" w:eastAsia="cs-CZ" w:bidi="cs-CZ"/>
      </w:rPr>
    </w:lvl>
    <w:lvl w:ilvl="4" w:tplc="BD52A0EA">
      <w:numFmt w:val="bullet"/>
      <w:lvlText w:val="•"/>
      <w:lvlJc w:val="left"/>
      <w:pPr>
        <w:ind w:left="3118" w:hanging="202"/>
      </w:pPr>
      <w:rPr>
        <w:rFonts w:hint="default"/>
        <w:lang w:val="cs-CZ" w:eastAsia="cs-CZ" w:bidi="cs-CZ"/>
      </w:rPr>
    </w:lvl>
    <w:lvl w:ilvl="5" w:tplc="C614AA6A">
      <w:numFmt w:val="bullet"/>
      <w:lvlText w:val="•"/>
      <w:lvlJc w:val="left"/>
      <w:pPr>
        <w:ind w:left="3873" w:hanging="202"/>
      </w:pPr>
      <w:rPr>
        <w:rFonts w:hint="default"/>
        <w:lang w:val="cs-CZ" w:eastAsia="cs-CZ" w:bidi="cs-CZ"/>
      </w:rPr>
    </w:lvl>
    <w:lvl w:ilvl="6" w:tplc="1436A5D0">
      <w:numFmt w:val="bullet"/>
      <w:lvlText w:val="•"/>
      <w:lvlJc w:val="left"/>
      <w:pPr>
        <w:ind w:left="4628" w:hanging="202"/>
      </w:pPr>
      <w:rPr>
        <w:rFonts w:hint="default"/>
        <w:lang w:val="cs-CZ" w:eastAsia="cs-CZ" w:bidi="cs-CZ"/>
      </w:rPr>
    </w:lvl>
    <w:lvl w:ilvl="7" w:tplc="C772E15E">
      <w:numFmt w:val="bullet"/>
      <w:lvlText w:val="•"/>
      <w:lvlJc w:val="left"/>
      <w:pPr>
        <w:ind w:left="5382" w:hanging="202"/>
      </w:pPr>
      <w:rPr>
        <w:rFonts w:hint="default"/>
        <w:lang w:val="cs-CZ" w:eastAsia="cs-CZ" w:bidi="cs-CZ"/>
      </w:rPr>
    </w:lvl>
    <w:lvl w:ilvl="8" w:tplc="85FC9ADE">
      <w:numFmt w:val="bullet"/>
      <w:lvlText w:val="•"/>
      <w:lvlJc w:val="left"/>
      <w:pPr>
        <w:ind w:left="6137" w:hanging="202"/>
      </w:pPr>
      <w:rPr>
        <w:rFonts w:hint="default"/>
        <w:lang w:val="cs-CZ" w:eastAsia="cs-CZ" w:bidi="cs-CZ"/>
      </w:rPr>
    </w:lvl>
  </w:abstractNum>
  <w:abstractNum w:abstractNumId="26" w15:restartNumberingAfterBreak="0">
    <w:nsid w:val="29764284"/>
    <w:multiLevelType w:val="hybridMultilevel"/>
    <w:tmpl w:val="FF2276E2"/>
    <w:lvl w:ilvl="0" w:tplc="2282583A">
      <w:start w:val="1"/>
      <w:numFmt w:val="decimal"/>
      <w:lvlText w:val="%1."/>
      <w:lvlJc w:val="left"/>
      <w:pPr>
        <w:ind w:left="424" w:hanging="284"/>
      </w:pPr>
      <w:rPr>
        <w:rFonts w:ascii="Liberation Sans Narrow" w:eastAsia="Liberation Sans Narrow" w:hAnsi="Liberation Sans Narrow" w:cs="Liberation Sans Narrow" w:hint="default"/>
        <w:spacing w:val="-4"/>
        <w:w w:val="99"/>
        <w:sz w:val="18"/>
        <w:szCs w:val="18"/>
        <w:lang w:val="cs-CZ" w:eastAsia="cs-CZ" w:bidi="cs-CZ"/>
      </w:rPr>
    </w:lvl>
    <w:lvl w:ilvl="1" w:tplc="43346C60">
      <w:numFmt w:val="bullet"/>
      <w:lvlText w:val="•"/>
      <w:lvlJc w:val="left"/>
      <w:pPr>
        <w:ind w:left="1142" w:hanging="284"/>
      </w:pPr>
      <w:rPr>
        <w:rFonts w:hint="default"/>
        <w:lang w:val="cs-CZ" w:eastAsia="cs-CZ" w:bidi="cs-CZ"/>
      </w:rPr>
    </w:lvl>
    <w:lvl w:ilvl="2" w:tplc="FC1E9FC8">
      <w:numFmt w:val="bullet"/>
      <w:lvlText w:val="•"/>
      <w:lvlJc w:val="left"/>
      <w:pPr>
        <w:ind w:left="1865" w:hanging="284"/>
      </w:pPr>
      <w:rPr>
        <w:rFonts w:hint="default"/>
        <w:lang w:val="cs-CZ" w:eastAsia="cs-CZ" w:bidi="cs-CZ"/>
      </w:rPr>
    </w:lvl>
    <w:lvl w:ilvl="3" w:tplc="3E06C868">
      <w:numFmt w:val="bullet"/>
      <w:lvlText w:val="•"/>
      <w:lvlJc w:val="left"/>
      <w:pPr>
        <w:ind w:left="2588" w:hanging="284"/>
      </w:pPr>
      <w:rPr>
        <w:rFonts w:hint="default"/>
        <w:lang w:val="cs-CZ" w:eastAsia="cs-CZ" w:bidi="cs-CZ"/>
      </w:rPr>
    </w:lvl>
    <w:lvl w:ilvl="4" w:tplc="C76AB072">
      <w:numFmt w:val="bullet"/>
      <w:lvlText w:val="•"/>
      <w:lvlJc w:val="left"/>
      <w:pPr>
        <w:ind w:left="3310" w:hanging="284"/>
      </w:pPr>
      <w:rPr>
        <w:rFonts w:hint="default"/>
        <w:lang w:val="cs-CZ" w:eastAsia="cs-CZ" w:bidi="cs-CZ"/>
      </w:rPr>
    </w:lvl>
    <w:lvl w:ilvl="5" w:tplc="784EC7CE">
      <w:numFmt w:val="bullet"/>
      <w:lvlText w:val="•"/>
      <w:lvlJc w:val="left"/>
      <w:pPr>
        <w:ind w:left="4033" w:hanging="284"/>
      </w:pPr>
      <w:rPr>
        <w:rFonts w:hint="default"/>
        <w:lang w:val="cs-CZ" w:eastAsia="cs-CZ" w:bidi="cs-CZ"/>
      </w:rPr>
    </w:lvl>
    <w:lvl w:ilvl="6" w:tplc="AC1ACD6E">
      <w:numFmt w:val="bullet"/>
      <w:lvlText w:val="•"/>
      <w:lvlJc w:val="left"/>
      <w:pPr>
        <w:ind w:left="4756" w:hanging="284"/>
      </w:pPr>
      <w:rPr>
        <w:rFonts w:hint="default"/>
        <w:lang w:val="cs-CZ" w:eastAsia="cs-CZ" w:bidi="cs-CZ"/>
      </w:rPr>
    </w:lvl>
    <w:lvl w:ilvl="7" w:tplc="982C6D2A">
      <w:numFmt w:val="bullet"/>
      <w:lvlText w:val="•"/>
      <w:lvlJc w:val="left"/>
      <w:pPr>
        <w:ind w:left="5478" w:hanging="284"/>
      </w:pPr>
      <w:rPr>
        <w:rFonts w:hint="default"/>
        <w:lang w:val="cs-CZ" w:eastAsia="cs-CZ" w:bidi="cs-CZ"/>
      </w:rPr>
    </w:lvl>
    <w:lvl w:ilvl="8" w:tplc="440C048C">
      <w:numFmt w:val="bullet"/>
      <w:lvlText w:val="•"/>
      <w:lvlJc w:val="left"/>
      <w:pPr>
        <w:ind w:left="6201" w:hanging="284"/>
      </w:pPr>
      <w:rPr>
        <w:rFonts w:hint="default"/>
        <w:lang w:val="cs-CZ" w:eastAsia="cs-CZ" w:bidi="cs-CZ"/>
      </w:rPr>
    </w:lvl>
  </w:abstractNum>
  <w:abstractNum w:abstractNumId="27" w15:restartNumberingAfterBreak="0">
    <w:nsid w:val="2A1D5802"/>
    <w:multiLevelType w:val="hybridMultilevel"/>
    <w:tmpl w:val="2C121A6A"/>
    <w:lvl w:ilvl="0" w:tplc="D3BA3E7E">
      <w:numFmt w:val="bullet"/>
      <w:lvlText w:val="-"/>
      <w:lvlJc w:val="left"/>
      <w:pPr>
        <w:ind w:left="424" w:hanging="284"/>
      </w:pPr>
      <w:rPr>
        <w:rFonts w:ascii="Verdana" w:eastAsia="Verdana" w:hAnsi="Verdana" w:cs="Verdana" w:hint="default"/>
        <w:spacing w:val="-18"/>
        <w:w w:val="99"/>
        <w:sz w:val="18"/>
        <w:szCs w:val="18"/>
        <w:lang w:val="cs-CZ" w:eastAsia="cs-CZ" w:bidi="cs-CZ"/>
      </w:rPr>
    </w:lvl>
    <w:lvl w:ilvl="1" w:tplc="C27CB278">
      <w:numFmt w:val="bullet"/>
      <w:lvlText w:val="•"/>
      <w:lvlJc w:val="left"/>
      <w:pPr>
        <w:ind w:left="1142" w:hanging="284"/>
      </w:pPr>
      <w:rPr>
        <w:rFonts w:hint="default"/>
        <w:lang w:val="cs-CZ" w:eastAsia="cs-CZ" w:bidi="cs-CZ"/>
      </w:rPr>
    </w:lvl>
    <w:lvl w:ilvl="2" w:tplc="3CB43B06">
      <w:numFmt w:val="bullet"/>
      <w:lvlText w:val="•"/>
      <w:lvlJc w:val="left"/>
      <w:pPr>
        <w:ind w:left="1865" w:hanging="284"/>
      </w:pPr>
      <w:rPr>
        <w:rFonts w:hint="default"/>
        <w:lang w:val="cs-CZ" w:eastAsia="cs-CZ" w:bidi="cs-CZ"/>
      </w:rPr>
    </w:lvl>
    <w:lvl w:ilvl="3" w:tplc="A808CAEC">
      <w:numFmt w:val="bullet"/>
      <w:lvlText w:val="•"/>
      <w:lvlJc w:val="left"/>
      <w:pPr>
        <w:ind w:left="2588" w:hanging="284"/>
      </w:pPr>
      <w:rPr>
        <w:rFonts w:hint="default"/>
        <w:lang w:val="cs-CZ" w:eastAsia="cs-CZ" w:bidi="cs-CZ"/>
      </w:rPr>
    </w:lvl>
    <w:lvl w:ilvl="4" w:tplc="6CEC2C30">
      <w:numFmt w:val="bullet"/>
      <w:lvlText w:val="•"/>
      <w:lvlJc w:val="left"/>
      <w:pPr>
        <w:ind w:left="3310" w:hanging="284"/>
      </w:pPr>
      <w:rPr>
        <w:rFonts w:hint="default"/>
        <w:lang w:val="cs-CZ" w:eastAsia="cs-CZ" w:bidi="cs-CZ"/>
      </w:rPr>
    </w:lvl>
    <w:lvl w:ilvl="5" w:tplc="8EC81CF0">
      <w:numFmt w:val="bullet"/>
      <w:lvlText w:val="•"/>
      <w:lvlJc w:val="left"/>
      <w:pPr>
        <w:ind w:left="4033" w:hanging="284"/>
      </w:pPr>
      <w:rPr>
        <w:rFonts w:hint="default"/>
        <w:lang w:val="cs-CZ" w:eastAsia="cs-CZ" w:bidi="cs-CZ"/>
      </w:rPr>
    </w:lvl>
    <w:lvl w:ilvl="6" w:tplc="75AE1082">
      <w:numFmt w:val="bullet"/>
      <w:lvlText w:val="•"/>
      <w:lvlJc w:val="left"/>
      <w:pPr>
        <w:ind w:left="4756" w:hanging="284"/>
      </w:pPr>
      <w:rPr>
        <w:rFonts w:hint="default"/>
        <w:lang w:val="cs-CZ" w:eastAsia="cs-CZ" w:bidi="cs-CZ"/>
      </w:rPr>
    </w:lvl>
    <w:lvl w:ilvl="7" w:tplc="B28E95F6">
      <w:numFmt w:val="bullet"/>
      <w:lvlText w:val="•"/>
      <w:lvlJc w:val="left"/>
      <w:pPr>
        <w:ind w:left="5478" w:hanging="284"/>
      </w:pPr>
      <w:rPr>
        <w:rFonts w:hint="default"/>
        <w:lang w:val="cs-CZ" w:eastAsia="cs-CZ" w:bidi="cs-CZ"/>
      </w:rPr>
    </w:lvl>
    <w:lvl w:ilvl="8" w:tplc="952E7660">
      <w:numFmt w:val="bullet"/>
      <w:lvlText w:val="•"/>
      <w:lvlJc w:val="left"/>
      <w:pPr>
        <w:ind w:left="6201" w:hanging="284"/>
      </w:pPr>
      <w:rPr>
        <w:rFonts w:hint="default"/>
        <w:lang w:val="cs-CZ" w:eastAsia="cs-CZ" w:bidi="cs-CZ"/>
      </w:rPr>
    </w:lvl>
  </w:abstractNum>
  <w:abstractNum w:abstractNumId="28" w15:restartNumberingAfterBreak="0">
    <w:nsid w:val="2E9952D7"/>
    <w:multiLevelType w:val="hybridMultilevel"/>
    <w:tmpl w:val="7552676E"/>
    <w:lvl w:ilvl="0" w:tplc="4C20FCE4">
      <w:numFmt w:val="bullet"/>
      <w:lvlText w:val="-"/>
      <w:lvlJc w:val="left"/>
      <w:pPr>
        <w:ind w:left="283" w:hanging="142"/>
      </w:pPr>
      <w:rPr>
        <w:rFonts w:ascii="Verdana" w:eastAsia="Verdana" w:hAnsi="Verdana" w:cs="Verdana" w:hint="default"/>
        <w:w w:val="100"/>
        <w:sz w:val="18"/>
        <w:szCs w:val="18"/>
        <w:lang w:val="cs-CZ" w:eastAsia="cs-CZ" w:bidi="cs-CZ"/>
      </w:rPr>
    </w:lvl>
    <w:lvl w:ilvl="1" w:tplc="65DAC596">
      <w:numFmt w:val="bullet"/>
      <w:lvlText w:val="•"/>
      <w:lvlJc w:val="left"/>
      <w:pPr>
        <w:ind w:left="1016" w:hanging="142"/>
      </w:pPr>
      <w:rPr>
        <w:rFonts w:hint="default"/>
        <w:lang w:val="cs-CZ" w:eastAsia="cs-CZ" w:bidi="cs-CZ"/>
      </w:rPr>
    </w:lvl>
    <w:lvl w:ilvl="2" w:tplc="C82250C0">
      <w:numFmt w:val="bullet"/>
      <w:lvlText w:val="•"/>
      <w:lvlJc w:val="left"/>
      <w:pPr>
        <w:ind w:left="1753" w:hanging="142"/>
      </w:pPr>
      <w:rPr>
        <w:rFonts w:hint="default"/>
        <w:lang w:val="cs-CZ" w:eastAsia="cs-CZ" w:bidi="cs-CZ"/>
      </w:rPr>
    </w:lvl>
    <w:lvl w:ilvl="3" w:tplc="393405AE">
      <w:numFmt w:val="bullet"/>
      <w:lvlText w:val="•"/>
      <w:lvlJc w:val="left"/>
      <w:pPr>
        <w:ind w:left="2490" w:hanging="142"/>
      </w:pPr>
      <w:rPr>
        <w:rFonts w:hint="default"/>
        <w:lang w:val="cs-CZ" w:eastAsia="cs-CZ" w:bidi="cs-CZ"/>
      </w:rPr>
    </w:lvl>
    <w:lvl w:ilvl="4" w:tplc="43EC2642">
      <w:numFmt w:val="bullet"/>
      <w:lvlText w:val="•"/>
      <w:lvlJc w:val="left"/>
      <w:pPr>
        <w:ind w:left="3226" w:hanging="142"/>
      </w:pPr>
      <w:rPr>
        <w:rFonts w:hint="default"/>
        <w:lang w:val="cs-CZ" w:eastAsia="cs-CZ" w:bidi="cs-CZ"/>
      </w:rPr>
    </w:lvl>
    <w:lvl w:ilvl="5" w:tplc="0E705B52">
      <w:numFmt w:val="bullet"/>
      <w:lvlText w:val="•"/>
      <w:lvlJc w:val="left"/>
      <w:pPr>
        <w:ind w:left="3963" w:hanging="142"/>
      </w:pPr>
      <w:rPr>
        <w:rFonts w:hint="default"/>
        <w:lang w:val="cs-CZ" w:eastAsia="cs-CZ" w:bidi="cs-CZ"/>
      </w:rPr>
    </w:lvl>
    <w:lvl w:ilvl="6" w:tplc="BFEC4B28">
      <w:numFmt w:val="bullet"/>
      <w:lvlText w:val="•"/>
      <w:lvlJc w:val="left"/>
      <w:pPr>
        <w:ind w:left="4700" w:hanging="142"/>
      </w:pPr>
      <w:rPr>
        <w:rFonts w:hint="default"/>
        <w:lang w:val="cs-CZ" w:eastAsia="cs-CZ" w:bidi="cs-CZ"/>
      </w:rPr>
    </w:lvl>
    <w:lvl w:ilvl="7" w:tplc="8FF89AC2">
      <w:numFmt w:val="bullet"/>
      <w:lvlText w:val="•"/>
      <w:lvlJc w:val="left"/>
      <w:pPr>
        <w:ind w:left="5436" w:hanging="142"/>
      </w:pPr>
      <w:rPr>
        <w:rFonts w:hint="default"/>
        <w:lang w:val="cs-CZ" w:eastAsia="cs-CZ" w:bidi="cs-CZ"/>
      </w:rPr>
    </w:lvl>
    <w:lvl w:ilvl="8" w:tplc="B2DC3164">
      <w:numFmt w:val="bullet"/>
      <w:lvlText w:val="•"/>
      <w:lvlJc w:val="left"/>
      <w:pPr>
        <w:ind w:left="6173" w:hanging="142"/>
      </w:pPr>
      <w:rPr>
        <w:rFonts w:hint="default"/>
        <w:lang w:val="cs-CZ" w:eastAsia="cs-CZ" w:bidi="cs-CZ"/>
      </w:rPr>
    </w:lvl>
  </w:abstractNum>
  <w:abstractNum w:abstractNumId="29" w15:restartNumberingAfterBreak="0">
    <w:nsid w:val="2FCA17C0"/>
    <w:multiLevelType w:val="hybridMultilevel"/>
    <w:tmpl w:val="9D1A764E"/>
    <w:lvl w:ilvl="0" w:tplc="10DAFC4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604B390">
      <w:numFmt w:val="bullet"/>
      <w:lvlText w:val="•"/>
      <w:lvlJc w:val="left"/>
      <w:pPr>
        <w:ind w:left="965" w:hanging="360"/>
      </w:pPr>
      <w:rPr>
        <w:rFonts w:hint="default"/>
        <w:lang w:val="cs-CZ" w:eastAsia="cs-CZ" w:bidi="cs-CZ"/>
      </w:rPr>
    </w:lvl>
    <w:lvl w:ilvl="2" w:tplc="15580DC6">
      <w:numFmt w:val="bullet"/>
      <w:lvlText w:val="•"/>
      <w:lvlJc w:val="left"/>
      <w:pPr>
        <w:ind w:left="1471" w:hanging="360"/>
      </w:pPr>
      <w:rPr>
        <w:rFonts w:hint="default"/>
        <w:lang w:val="cs-CZ" w:eastAsia="cs-CZ" w:bidi="cs-CZ"/>
      </w:rPr>
    </w:lvl>
    <w:lvl w:ilvl="3" w:tplc="BC3A8690">
      <w:numFmt w:val="bullet"/>
      <w:lvlText w:val="•"/>
      <w:lvlJc w:val="left"/>
      <w:pPr>
        <w:ind w:left="1977" w:hanging="360"/>
      </w:pPr>
      <w:rPr>
        <w:rFonts w:hint="default"/>
        <w:lang w:val="cs-CZ" w:eastAsia="cs-CZ" w:bidi="cs-CZ"/>
      </w:rPr>
    </w:lvl>
    <w:lvl w:ilvl="4" w:tplc="D6FC0AFE">
      <w:numFmt w:val="bullet"/>
      <w:lvlText w:val="•"/>
      <w:lvlJc w:val="left"/>
      <w:pPr>
        <w:ind w:left="2483" w:hanging="360"/>
      </w:pPr>
      <w:rPr>
        <w:rFonts w:hint="default"/>
        <w:lang w:val="cs-CZ" w:eastAsia="cs-CZ" w:bidi="cs-CZ"/>
      </w:rPr>
    </w:lvl>
    <w:lvl w:ilvl="5" w:tplc="13B2E44A">
      <w:numFmt w:val="bullet"/>
      <w:lvlText w:val="•"/>
      <w:lvlJc w:val="left"/>
      <w:pPr>
        <w:ind w:left="2989" w:hanging="360"/>
      </w:pPr>
      <w:rPr>
        <w:rFonts w:hint="default"/>
        <w:lang w:val="cs-CZ" w:eastAsia="cs-CZ" w:bidi="cs-CZ"/>
      </w:rPr>
    </w:lvl>
    <w:lvl w:ilvl="6" w:tplc="B09A73D0">
      <w:numFmt w:val="bullet"/>
      <w:lvlText w:val="•"/>
      <w:lvlJc w:val="left"/>
      <w:pPr>
        <w:ind w:left="3494" w:hanging="360"/>
      </w:pPr>
      <w:rPr>
        <w:rFonts w:hint="default"/>
        <w:lang w:val="cs-CZ" w:eastAsia="cs-CZ" w:bidi="cs-CZ"/>
      </w:rPr>
    </w:lvl>
    <w:lvl w:ilvl="7" w:tplc="560EF364">
      <w:numFmt w:val="bullet"/>
      <w:lvlText w:val="•"/>
      <w:lvlJc w:val="left"/>
      <w:pPr>
        <w:ind w:left="4000" w:hanging="360"/>
      </w:pPr>
      <w:rPr>
        <w:rFonts w:hint="default"/>
        <w:lang w:val="cs-CZ" w:eastAsia="cs-CZ" w:bidi="cs-CZ"/>
      </w:rPr>
    </w:lvl>
    <w:lvl w:ilvl="8" w:tplc="F8743926">
      <w:numFmt w:val="bullet"/>
      <w:lvlText w:val="•"/>
      <w:lvlJc w:val="left"/>
      <w:pPr>
        <w:ind w:left="4506" w:hanging="360"/>
      </w:pPr>
      <w:rPr>
        <w:rFonts w:hint="default"/>
        <w:lang w:val="cs-CZ" w:eastAsia="cs-CZ" w:bidi="cs-CZ"/>
      </w:rPr>
    </w:lvl>
  </w:abstractNum>
  <w:abstractNum w:abstractNumId="30" w15:restartNumberingAfterBreak="0">
    <w:nsid w:val="338B2279"/>
    <w:multiLevelType w:val="hybridMultilevel"/>
    <w:tmpl w:val="61740FCE"/>
    <w:lvl w:ilvl="0" w:tplc="B55E7908">
      <w:numFmt w:val="bullet"/>
      <w:lvlText w:val=""/>
      <w:lvlJc w:val="left"/>
      <w:pPr>
        <w:ind w:left="424" w:hanging="284"/>
      </w:pPr>
      <w:rPr>
        <w:rFonts w:ascii="Symbol" w:eastAsia="Symbol" w:hAnsi="Symbol" w:cs="Symbol" w:hint="default"/>
        <w:w w:val="100"/>
        <w:sz w:val="18"/>
        <w:szCs w:val="18"/>
        <w:lang w:val="cs-CZ" w:eastAsia="cs-CZ" w:bidi="cs-CZ"/>
      </w:rPr>
    </w:lvl>
    <w:lvl w:ilvl="1" w:tplc="86505438">
      <w:numFmt w:val="bullet"/>
      <w:lvlText w:val="•"/>
      <w:lvlJc w:val="left"/>
      <w:pPr>
        <w:ind w:left="1142" w:hanging="284"/>
      </w:pPr>
      <w:rPr>
        <w:rFonts w:hint="default"/>
        <w:lang w:val="cs-CZ" w:eastAsia="cs-CZ" w:bidi="cs-CZ"/>
      </w:rPr>
    </w:lvl>
    <w:lvl w:ilvl="2" w:tplc="3A6EF406">
      <w:numFmt w:val="bullet"/>
      <w:lvlText w:val="•"/>
      <w:lvlJc w:val="left"/>
      <w:pPr>
        <w:ind w:left="1865" w:hanging="284"/>
      </w:pPr>
      <w:rPr>
        <w:rFonts w:hint="default"/>
        <w:lang w:val="cs-CZ" w:eastAsia="cs-CZ" w:bidi="cs-CZ"/>
      </w:rPr>
    </w:lvl>
    <w:lvl w:ilvl="3" w:tplc="34CA7142">
      <w:numFmt w:val="bullet"/>
      <w:lvlText w:val="•"/>
      <w:lvlJc w:val="left"/>
      <w:pPr>
        <w:ind w:left="2588" w:hanging="284"/>
      </w:pPr>
      <w:rPr>
        <w:rFonts w:hint="default"/>
        <w:lang w:val="cs-CZ" w:eastAsia="cs-CZ" w:bidi="cs-CZ"/>
      </w:rPr>
    </w:lvl>
    <w:lvl w:ilvl="4" w:tplc="5C686012">
      <w:numFmt w:val="bullet"/>
      <w:lvlText w:val="•"/>
      <w:lvlJc w:val="left"/>
      <w:pPr>
        <w:ind w:left="3310" w:hanging="284"/>
      </w:pPr>
      <w:rPr>
        <w:rFonts w:hint="default"/>
        <w:lang w:val="cs-CZ" w:eastAsia="cs-CZ" w:bidi="cs-CZ"/>
      </w:rPr>
    </w:lvl>
    <w:lvl w:ilvl="5" w:tplc="EA5EDAF4">
      <w:numFmt w:val="bullet"/>
      <w:lvlText w:val="•"/>
      <w:lvlJc w:val="left"/>
      <w:pPr>
        <w:ind w:left="4033" w:hanging="284"/>
      </w:pPr>
      <w:rPr>
        <w:rFonts w:hint="default"/>
        <w:lang w:val="cs-CZ" w:eastAsia="cs-CZ" w:bidi="cs-CZ"/>
      </w:rPr>
    </w:lvl>
    <w:lvl w:ilvl="6" w:tplc="680AD88A">
      <w:numFmt w:val="bullet"/>
      <w:lvlText w:val="•"/>
      <w:lvlJc w:val="left"/>
      <w:pPr>
        <w:ind w:left="4756" w:hanging="284"/>
      </w:pPr>
      <w:rPr>
        <w:rFonts w:hint="default"/>
        <w:lang w:val="cs-CZ" w:eastAsia="cs-CZ" w:bidi="cs-CZ"/>
      </w:rPr>
    </w:lvl>
    <w:lvl w:ilvl="7" w:tplc="E5A22334">
      <w:numFmt w:val="bullet"/>
      <w:lvlText w:val="•"/>
      <w:lvlJc w:val="left"/>
      <w:pPr>
        <w:ind w:left="5478" w:hanging="284"/>
      </w:pPr>
      <w:rPr>
        <w:rFonts w:hint="default"/>
        <w:lang w:val="cs-CZ" w:eastAsia="cs-CZ" w:bidi="cs-CZ"/>
      </w:rPr>
    </w:lvl>
    <w:lvl w:ilvl="8" w:tplc="F31AD91E">
      <w:numFmt w:val="bullet"/>
      <w:lvlText w:val="•"/>
      <w:lvlJc w:val="left"/>
      <w:pPr>
        <w:ind w:left="6201" w:hanging="284"/>
      </w:pPr>
      <w:rPr>
        <w:rFonts w:hint="default"/>
        <w:lang w:val="cs-CZ" w:eastAsia="cs-CZ" w:bidi="cs-CZ"/>
      </w:rPr>
    </w:lvl>
  </w:abstractNum>
  <w:abstractNum w:abstractNumId="31" w15:restartNumberingAfterBreak="0">
    <w:nsid w:val="340C6BB7"/>
    <w:multiLevelType w:val="hybridMultilevel"/>
    <w:tmpl w:val="30441BD8"/>
    <w:lvl w:ilvl="0" w:tplc="89AE656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D080A8A">
      <w:numFmt w:val="bullet"/>
      <w:lvlText w:val="•"/>
      <w:lvlJc w:val="left"/>
      <w:pPr>
        <w:ind w:left="965" w:hanging="360"/>
      </w:pPr>
      <w:rPr>
        <w:rFonts w:hint="default"/>
        <w:lang w:val="cs-CZ" w:eastAsia="cs-CZ" w:bidi="cs-CZ"/>
      </w:rPr>
    </w:lvl>
    <w:lvl w:ilvl="2" w:tplc="A656E00A">
      <w:numFmt w:val="bullet"/>
      <w:lvlText w:val="•"/>
      <w:lvlJc w:val="left"/>
      <w:pPr>
        <w:ind w:left="1471" w:hanging="360"/>
      </w:pPr>
      <w:rPr>
        <w:rFonts w:hint="default"/>
        <w:lang w:val="cs-CZ" w:eastAsia="cs-CZ" w:bidi="cs-CZ"/>
      </w:rPr>
    </w:lvl>
    <w:lvl w:ilvl="3" w:tplc="5B645FAC">
      <w:numFmt w:val="bullet"/>
      <w:lvlText w:val="•"/>
      <w:lvlJc w:val="left"/>
      <w:pPr>
        <w:ind w:left="1977" w:hanging="360"/>
      </w:pPr>
      <w:rPr>
        <w:rFonts w:hint="default"/>
        <w:lang w:val="cs-CZ" w:eastAsia="cs-CZ" w:bidi="cs-CZ"/>
      </w:rPr>
    </w:lvl>
    <w:lvl w:ilvl="4" w:tplc="BF82554E">
      <w:numFmt w:val="bullet"/>
      <w:lvlText w:val="•"/>
      <w:lvlJc w:val="left"/>
      <w:pPr>
        <w:ind w:left="2483" w:hanging="360"/>
      </w:pPr>
      <w:rPr>
        <w:rFonts w:hint="default"/>
        <w:lang w:val="cs-CZ" w:eastAsia="cs-CZ" w:bidi="cs-CZ"/>
      </w:rPr>
    </w:lvl>
    <w:lvl w:ilvl="5" w:tplc="FBCAFD7E">
      <w:numFmt w:val="bullet"/>
      <w:lvlText w:val="•"/>
      <w:lvlJc w:val="left"/>
      <w:pPr>
        <w:ind w:left="2989" w:hanging="360"/>
      </w:pPr>
      <w:rPr>
        <w:rFonts w:hint="default"/>
        <w:lang w:val="cs-CZ" w:eastAsia="cs-CZ" w:bidi="cs-CZ"/>
      </w:rPr>
    </w:lvl>
    <w:lvl w:ilvl="6" w:tplc="5EEAD0A2">
      <w:numFmt w:val="bullet"/>
      <w:lvlText w:val="•"/>
      <w:lvlJc w:val="left"/>
      <w:pPr>
        <w:ind w:left="3494" w:hanging="360"/>
      </w:pPr>
      <w:rPr>
        <w:rFonts w:hint="default"/>
        <w:lang w:val="cs-CZ" w:eastAsia="cs-CZ" w:bidi="cs-CZ"/>
      </w:rPr>
    </w:lvl>
    <w:lvl w:ilvl="7" w:tplc="854AE6F8">
      <w:numFmt w:val="bullet"/>
      <w:lvlText w:val="•"/>
      <w:lvlJc w:val="left"/>
      <w:pPr>
        <w:ind w:left="4000" w:hanging="360"/>
      </w:pPr>
      <w:rPr>
        <w:rFonts w:hint="default"/>
        <w:lang w:val="cs-CZ" w:eastAsia="cs-CZ" w:bidi="cs-CZ"/>
      </w:rPr>
    </w:lvl>
    <w:lvl w:ilvl="8" w:tplc="682E2598">
      <w:numFmt w:val="bullet"/>
      <w:lvlText w:val="•"/>
      <w:lvlJc w:val="left"/>
      <w:pPr>
        <w:ind w:left="4506" w:hanging="360"/>
      </w:pPr>
      <w:rPr>
        <w:rFonts w:hint="default"/>
        <w:lang w:val="cs-CZ" w:eastAsia="cs-CZ" w:bidi="cs-CZ"/>
      </w:rPr>
    </w:lvl>
  </w:abstractNum>
  <w:abstractNum w:abstractNumId="32" w15:restartNumberingAfterBreak="0">
    <w:nsid w:val="34FB2E5C"/>
    <w:multiLevelType w:val="hybridMultilevel"/>
    <w:tmpl w:val="87B6FAE0"/>
    <w:lvl w:ilvl="0" w:tplc="FE7A50E4">
      <w:start w:val="1"/>
      <w:numFmt w:val="lowerLetter"/>
      <w:lvlText w:val="%1)"/>
      <w:lvlJc w:val="left"/>
      <w:pPr>
        <w:ind w:left="468" w:hanging="360"/>
      </w:pPr>
      <w:rPr>
        <w:rFonts w:ascii="Arial" w:eastAsia="Arial" w:hAnsi="Arial" w:cs="Arial" w:hint="default"/>
        <w:w w:val="99"/>
        <w:sz w:val="18"/>
        <w:szCs w:val="18"/>
        <w:lang w:val="cs-CZ" w:eastAsia="cs-CZ" w:bidi="cs-CZ"/>
      </w:rPr>
    </w:lvl>
    <w:lvl w:ilvl="1" w:tplc="C062003A">
      <w:numFmt w:val="bullet"/>
      <w:lvlText w:val="•"/>
      <w:lvlJc w:val="left"/>
      <w:pPr>
        <w:ind w:left="965" w:hanging="360"/>
      </w:pPr>
      <w:rPr>
        <w:rFonts w:hint="default"/>
        <w:lang w:val="cs-CZ" w:eastAsia="cs-CZ" w:bidi="cs-CZ"/>
      </w:rPr>
    </w:lvl>
    <w:lvl w:ilvl="2" w:tplc="0A025296">
      <w:numFmt w:val="bullet"/>
      <w:lvlText w:val="•"/>
      <w:lvlJc w:val="left"/>
      <w:pPr>
        <w:ind w:left="1471" w:hanging="360"/>
      </w:pPr>
      <w:rPr>
        <w:rFonts w:hint="default"/>
        <w:lang w:val="cs-CZ" w:eastAsia="cs-CZ" w:bidi="cs-CZ"/>
      </w:rPr>
    </w:lvl>
    <w:lvl w:ilvl="3" w:tplc="97008432">
      <w:numFmt w:val="bullet"/>
      <w:lvlText w:val="•"/>
      <w:lvlJc w:val="left"/>
      <w:pPr>
        <w:ind w:left="1977" w:hanging="360"/>
      </w:pPr>
      <w:rPr>
        <w:rFonts w:hint="default"/>
        <w:lang w:val="cs-CZ" w:eastAsia="cs-CZ" w:bidi="cs-CZ"/>
      </w:rPr>
    </w:lvl>
    <w:lvl w:ilvl="4" w:tplc="1C8A45B2">
      <w:numFmt w:val="bullet"/>
      <w:lvlText w:val="•"/>
      <w:lvlJc w:val="left"/>
      <w:pPr>
        <w:ind w:left="2483" w:hanging="360"/>
      </w:pPr>
      <w:rPr>
        <w:rFonts w:hint="default"/>
        <w:lang w:val="cs-CZ" w:eastAsia="cs-CZ" w:bidi="cs-CZ"/>
      </w:rPr>
    </w:lvl>
    <w:lvl w:ilvl="5" w:tplc="0A8CDBBC">
      <w:numFmt w:val="bullet"/>
      <w:lvlText w:val="•"/>
      <w:lvlJc w:val="left"/>
      <w:pPr>
        <w:ind w:left="2989" w:hanging="360"/>
      </w:pPr>
      <w:rPr>
        <w:rFonts w:hint="default"/>
        <w:lang w:val="cs-CZ" w:eastAsia="cs-CZ" w:bidi="cs-CZ"/>
      </w:rPr>
    </w:lvl>
    <w:lvl w:ilvl="6" w:tplc="410A681A">
      <w:numFmt w:val="bullet"/>
      <w:lvlText w:val="•"/>
      <w:lvlJc w:val="left"/>
      <w:pPr>
        <w:ind w:left="3494" w:hanging="360"/>
      </w:pPr>
      <w:rPr>
        <w:rFonts w:hint="default"/>
        <w:lang w:val="cs-CZ" w:eastAsia="cs-CZ" w:bidi="cs-CZ"/>
      </w:rPr>
    </w:lvl>
    <w:lvl w:ilvl="7" w:tplc="1A160A40">
      <w:numFmt w:val="bullet"/>
      <w:lvlText w:val="•"/>
      <w:lvlJc w:val="left"/>
      <w:pPr>
        <w:ind w:left="4000" w:hanging="360"/>
      </w:pPr>
      <w:rPr>
        <w:rFonts w:hint="default"/>
        <w:lang w:val="cs-CZ" w:eastAsia="cs-CZ" w:bidi="cs-CZ"/>
      </w:rPr>
    </w:lvl>
    <w:lvl w:ilvl="8" w:tplc="746CC8B4">
      <w:numFmt w:val="bullet"/>
      <w:lvlText w:val="•"/>
      <w:lvlJc w:val="left"/>
      <w:pPr>
        <w:ind w:left="4506" w:hanging="360"/>
      </w:pPr>
      <w:rPr>
        <w:rFonts w:hint="default"/>
        <w:lang w:val="cs-CZ" w:eastAsia="cs-CZ" w:bidi="cs-CZ"/>
      </w:rPr>
    </w:lvl>
  </w:abstractNum>
  <w:abstractNum w:abstractNumId="33" w15:restartNumberingAfterBreak="0">
    <w:nsid w:val="367F632B"/>
    <w:multiLevelType w:val="hybridMultilevel"/>
    <w:tmpl w:val="4D307C08"/>
    <w:lvl w:ilvl="0" w:tplc="BF8293A0">
      <w:start w:val="1"/>
      <w:numFmt w:val="decimal"/>
      <w:lvlText w:val="(%1)"/>
      <w:lvlJc w:val="left"/>
      <w:pPr>
        <w:ind w:left="108" w:hanging="271"/>
      </w:pPr>
      <w:rPr>
        <w:rFonts w:ascii="Arial" w:eastAsia="Arial" w:hAnsi="Arial" w:cs="Arial" w:hint="default"/>
        <w:spacing w:val="-3"/>
        <w:w w:val="100"/>
        <w:sz w:val="18"/>
        <w:szCs w:val="18"/>
        <w:lang w:val="cs-CZ" w:eastAsia="cs-CZ" w:bidi="cs-CZ"/>
      </w:rPr>
    </w:lvl>
    <w:lvl w:ilvl="1" w:tplc="D348FF06">
      <w:numFmt w:val="bullet"/>
      <w:lvlText w:val="•"/>
      <w:lvlJc w:val="left"/>
      <w:pPr>
        <w:ind w:left="854" w:hanging="271"/>
      </w:pPr>
      <w:rPr>
        <w:rFonts w:hint="default"/>
        <w:lang w:val="cs-CZ" w:eastAsia="cs-CZ" w:bidi="cs-CZ"/>
      </w:rPr>
    </w:lvl>
    <w:lvl w:ilvl="2" w:tplc="48682956">
      <w:numFmt w:val="bullet"/>
      <w:lvlText w:val="•"/>
      <w:lvlJc w:val="left"/>
      <w:pPr>
        <w:ind w:left="1609" w:hanging="271"/>
      </w:pPr>
      <w:rPr>
        <w:rFonts w:hint="default"/>
        <w:lang w:val="cs-CZ" w:eastAsia="cs-CZ" w:bidi="cs-CZ"/>
      </w:rPr>
    </w:lvl>
    <w:lvl w:ilvl="3" w:tplc="1A7081BC">
      <w:numFmt w:val="bullet"/>
      <w:lvlText w:val="•"/>
      <w:lvlJc w:val="left"/>
      <w:pPr>
        <w:ind w:left="2364" w:hanging="271"/>
      </w:pPr>
      <w:rPr>
        <w:rFonts w:hint="default"/>
        <w:lang w:val="cs-CZ" w:eastAsia="cs-CZ" w:bidi="cs-CZ"/>
      </w:rPr>
    </w:lvl>
    <w:lvl w:ilvl="4" w:tplc="735E60BA">
      <w:numFmt w:val="bullet"/>
      <w:lvlText w:val="•"/>
      <w:lvlJc w:val="left"/>
      <w:pPr>
        <w:ind w:left="3118" w:hanging="271"/>
      </w:pPr>
      <w:rPr>
        <w:rFonts w:hint="default"/>
        <w:lang w:val="cs-CZ" w:eastAsia="cs-CZ" w:bidi="cs-CZ"/>
      </w:rPr>
    </w:lvl>
    <w:lvl w:ilvl="5" w:tplc="163659EE">
      <w:numFmt w:val="bullet"/>
      <w:lvlText w:val="•"/>
      <w:lvlJc w:val="left"/>
      <w:pPr>
        <w:ind w:left="3873" w:hanging="271"/>
      </w:pPr>
      <w:rPr>
        <w:rFonts w:hint="default"/>
        <w:lang w:val="cs-CZ" w:eastAsia="cs-CZ" w:bidi="cs-CZ"/>
      </w:rPr>
    </w:lvl>
    <w:lvl w:ilvl="6" w:tplc="8D9AC02C">
      <w:numFmt w:val="bullet"/>
      <w:lvlText w:val="•"/>
      <w:lvlJc w:val="left"/>
      <w:pPr>
        <w:ind w:left="4628" w:hanging="271"/>
      </w:pPr>
      <w:rPr>
        <w:rFonts w:hint="default"/>
        <w:lang w:val="cs-CZ" w:eastAsia="cs-CZ" w:bidi="cs-CZ"/>
      </w:rPr>
    </w:lvl>
    <w:lvl w:ilvl="7" w:tplc="F74CCC48">
      <w:numFmt w:val="bullet"/>
      <w:lvlText w:val="•"/>
      <w:lvlJc w:val="left"/>
      <w:pPr>
        <w:ind w:left="5382" w:hanging="271"/>
      </w:pPr>
      <w:rPr>
        <w:rFonts w:hint="default"/>
        <w:lang w:val="cs-CZ" w:eastAsia="cs-CZ" w:bidi="cs-CZ"/>
      </w:rPr>
    </w:lvl>
    <w:lvl w:ilvl="8" w:tplc="6E46DC24">
      <w:numFmt w:val="bullet"/>
      <w:lvlText w:val="•"/>
      <w:lvlJc w:val="left"/>
      <w:pPr>
        <w:ind w:left="6137" w:hanging="271"/>
      </w:pPr>
      <w:rPr>
        <w:rFonts w:hint="default"/>
        <w:lang w:val="cs-CZ" w:eastAsia="cs-CZ" w:bidi="cs-CZ"/>
      </w:rPr>
    </w:lvl>
  </w:abstractNum>
  <w:abstractNum w:abstractNumId="34" w15:restartNumberingAfterBreak="0">
    <w:nsid w:val="36DC5F66"/>
    <w:multiLevelType w:val="hybridMultilevel"/>
    <w:tmpl w:val="190655C2"/>
    <w:lvl w:ilvl="0" w:tplc="8C3C80C6">
      <w:numFmt w:val="bullet"/>
      <w:lvlText w:val="-"/>
      <w:lvlJc w:val="left"/>
      <w:pPr>
        <w:ind w:left="458" w:hanging="284"/>
      </w:pPr>
      <w:rPr>
        <w:rFonts w:ascii="Arial" w:eastAsia="Arial" w:hAnsi="Arial" w:cs="Arial" w:hint="default"/>
        <w:spacing w:val="-4"/>
        <w:w w:val="99"/>
        <w:sz w:val="18"/>
        <w:szCs w:val="18"/>
        <w:lang w:val="cs-CZ" w:eastAsia="cs-CZ" w:bidi="cs-CZ"/>
      </w:rPr>
    </w:lvl>
    <w:lvl w:ilvl="1" w:tplc="8E828ED2">
      <w:numFmt w:val="bullet"/>
      <w:lvlText w:val="•"/>
      <w:lvlJc w:val="left"/>
      <w:pPr>
        <w:ind w:left="1178" w:hanging="284"/>
      </w:pPr>
      <w:rPr>
        <w:rFonts w:hint="default"/>
        <w:lang w:val="cs-CZ" w:eastAsia="cs-CZ" w:bidi="cs-CZ"/>
      </w:rPr>
    </w:lvl>
    <w:lvl w:ilvl="2" w:tplc="94089F2A">
      <w:numFmt w:val="bullet"/>
      <w:lvlText w:val="•"/>
      <w:lvlJc w:val="left"/>
      <w:pPr>
        <w:ind w:left="1897" w:hanging="284"/>
      </w:pPr>
      <w:rPr>
        <w:rFonts w:hint="default"/>
        <w:lang w:val="cs-CZ" w:eastAsia="cs-CZ" w:bidi="cs-CZ"/>
      </w:rPr>
    </w:lvl>
    <w:lvl w:ilvl="3" w:tplc="9A8C90B2">
      <w:numFmt w:val="bullet"/>
      <w:lvlText w:val="•"/>
      <w:lvlJc w:val="left"/>
      <w:pPr>
        <w:ind w:left="2616" w:hanging="284"/>
      </w:pPr>
      <w:rPr>
        <w:rFonts w:hint="default"/>
        <w:lang w:val="cs-CZ" w:eastAsia="cs-CZ" w:bidi="cs-CZ"/>
      </w:rPr>
    </w:lvl>
    <w:lvl w:ilvl="4" w:tplc="5FF24AFA">
      <w:numFmt w:val="bullet"/>
      <w:lvlText w:val="•"/>
      <w:lvlJc w:val="left"/>
      <w:pPr>
        <w:ind w:left="3334" w:hanging="284"/>
      </w:pPr>
      <w:rPr>
        <w:rFonts w:hint="default"/>
        <w:lang w:val="cs-CZ" w:eastAsia="cs-CZ" w:bidi="cs-CZ"/>
      </w:rPr>
    </w:lvl>
    <w:lvl w:ilvl="5" w:tplc="CC8801BA">
      <w:numFmt w:val="bullet"/>
      <w:lvlText w:val="•"/>
      <w:lvlJc w:val="left"/>
      <w:pPr>
        <w:ind w:left="4053" w:hanging="284"/>
      </w:pPr>
      <w:rPr>
        <w:rFonts w:hint="default"/>
        <w:lang w:val="cs-CZ" w:eastAsia="cs-CZ" w:bidi="cs-CZ"/>
      </w:rPr>
    </w:lvl>
    <w:lvl w:ilvl="6" w:tplc="AE72C2F4">
      <w:numFmt w:val="bullet"/>
      <w:lvlText w:val="•"/>
      <w:lvlJc w:val="left"/>
      <w:pPr>
        <w:ind w:left="4772" w:hanging="284"/>
      </w:pPr>
      <w:rPr>
        <w:rFonts w:hint="default"/>
        <w:lang w:val="cs-CZ" w:eastAsia="cs-CZ" w:bidi="cs-CZ"/>
      </w:rPr>
    </w:lvl>
    <w:lvl w:ilvl="7" w:tplc="AE1AB242">
      <w:numFmt w:val="bullet"/>
      <w:lvlText w:val="•"/>
      <w:lvlJc w:val="left"/>
      <w:pPr>
        <w:ind w:left="5490" w:hanging="284"/>
      </w:pPr>
      <w:rPr>
        <w:rFonts w:hint="default"/>
        <w:lang w:val="cs-CZ" w:eastAsia="cs-CZ" w:bidi="cs-CZ"/>
      </w:rPr>
    </w:lvl>
    <w:lvl w:ilvl="8" w:tplc="33AE2718">
      <w:numFmt w:val="bullet"/>
      <w:lvlText w:val="•"/>
      <w:lvlJc w:val="left"/>
      <w:pPr>
        <w:ind w:left="6209" w:hanging="284"/>
      </w:pPr>
      <w:rPr>
        <w:rFonts w:hint="default"/>
        <w:lang w:val="cs-CZ" w:eastAsia="cs-CZ" w:bidi="cs-CZ"/>
      </w:rPr>
    </w:lvl>
  </w:abstractNum>
  <w:abstractNum w:abstractNumId="35" w15:restartNumberingAfterBreak="0">
    <w:nsid w:val="381C508A"/>
    <w:multiLevelType w:val="hybridMultilevel"/>
    <w:tmpl w:val="258E11F2"/>
    <w:lvl w:ilvl="0" w:tplc="C360D45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016DF0E">
      <w:numFmt w:val="bullet"/>
      <w:lvlText w:val="•"/>
      <w:lvlJc w:val="left"/>
      <w:pPr>
        <w:ind w:left="965" w:hanging="360"/>
      </w:pPr>
      <w:rPr>
        <w:rFonts w:hint="default"/>
        <w:lang w:val="cs-CZ" w:eastAsia="cs-CZ" w:bidi="cs-CZ"/>
      </w:rPr>
    </w:lvl>
    <w:lvl w:ilvl="2" w:tplc="B2084DB8">
      <w:numFmt w:val="bullet"/>
      <w:lvlText w:val="•"/>
      <w:lvlJc w:val="left"/>
      <w:pPr>
        <w:ind w:left="1471" w:hanging="360"/>
      </w:pPr>
      <w:rPr>
        <w:rFonts w:hint="default"/>
        <w:lang w:val="cs-CZ" w:eastAsia="cs-CZ" w:bidi="cs-CZ"/>
      </w:rPr>
    </w:lvl>
    <w:lvl w:ilvl="3" w:tplc="F44E071C">
      <w:numFmt w:val="bullet"/>
      <w:lvlText w:val="•"/>
      <w:lvlJc w:val="left"/>
      <w:pPr>
        <w:ind w:left="1977" w:hanging="360"/>
      </w:pPr>
      <w:rPr>
        <w:rFonts w:hint="default"/>
        <w:lang w:val="cs-CZ" w:eastAsia="cs-CZ" w:bidi="cs-CZ"/>
      </w:rPr>
    </w:lvl>
    <w:lvl w:ilvl="4" w:tplc="267A881A">
      <w:numFmt w:val="bullet"/>
      <w:lvlText w:val="•"/>
      <w:lvlJc w:val="left"/>
      <w:pPr>
        <w:ind w:left="2483" w:hanging="360"/>
      </w:pPr>
      <w:rPr>
        <w:rFonts w:hint="default"/>
        <w:lang w:val="cs-CZ" w:eastAsia="cs-CZ" w:bidi="cs-CZ"/>
      </w:rPr>
    </w:lvl>
    <w:lvl w:ilvl="5" w:tplc="EAE02C12">
      <w:numFmt w:val="bullet"/>
      <w:lvlText w:val="•"/>
      <w:lvlJc w:val="left"/>
      <w:pPr>
        <w:ind w:left="2989" w:hanging="360"/>
      </w:pPr>
      <w:rPr>
        <w:rFonts w:hint="default"/>
        <w:lang w:val="cs-CZ" w:eastAsia="cs-CZ" w:bidi="cs-CZ"/>
      </w:rPr>
    </w:lvl>
    <w:lvl w:ilvl="6" w:tplc="01DCB2EE">
      <w:numFmt w:val="bullet"/>
      <w:lvlText w:val="•"/>
      <w:lvlJc w:val="left"/>
      <w:pPr>
        <w:ind w:left="3494" w:hanging="360"/>
      </w:pPr>
      <w:rPr>
        <w:rFonts w:hint="default"/>
        <w:lang w:val="cs-CZ" w:eastAsia="cs-CZ" w:bidi="cs-CZ"/>
      </w:rPr>
    </w:lvl>
    <w:lvl w:ilvl="7" w:tplc="D6B46B60">
      <w:numFmt w:val="bullet"/>
      <w:lvlText w:val="•"/>
      <w:lvlJc w:val="left"/>
      <w:pPr>
        <w:ind w:left="4000" w:hanging="360"/>
      </w:pPr>
      <w:rPr>
        <w:rFonts w:hint="default"/>
        <w:lang w:val="cs-CZ" w:eastAsia="cs-CZ" w:bidi="cs-CZ"/>
      </w:rPr>
    </w:lvl>
    <w:lvl w:ilvl="8" w:tplc="A04892DC">
      <w:numFmt w:val="bullet"/>
      <w:lvlText w:val="•"/>
      <w:lvlJc w:val="left"/>
      <w:pPr>
        <w:ind w:left="4506" w:hanging="360"/>
      </w:pPr>
      <w:rPr>
        <w:rFonts w:hint="default"/>
        <w:lang w:val="cs-CZ" w:eastAsia="cs-CZ" w:bidi="cs-CZ"/>
      </w:rPr>
    </w:lvl>
  </w:abstractNum>
  <w:abstractNum w:abstractNumId="36" w15:restartNumberingAfterBreak="0">
    <w:nsid w:val="39286914"/>
    <w:multiLevelType w:val="hybridMultilevel"/>
    <w:tmpl w:val="0512C618"/>
    <w:lvl w:ilvl="0" w:tplc="0BDC47BE">
      <w:numFmt w:val="bullet"/>
      <w:lvlText w:val="-"/>
      <w:lvlJc w:val="left"/>
      <w:pPr>
        <w:ind w:left="108" w:hanging="111"/>
      </w:pPr>
      <w:rPr>
        <w:rFonts w:ascii="Arial" w:eastAsia="Arial" w:hAnsi="Arial" w:cs="Arial" w:hint="default"/>
        <w:spacing w:val="-4"/>
        <w:w w:val="99"/>
        <w:sz w:val="18"/>
        <w:szCs w:val="18"/>
        <w:lang w:val="cs-CZ" w:eastAsia="cs-CZ" w:bidi="cs-CZ"/>
      </w:rPr>
    </w:lvl>
    <w:lvl w:ilvl="1" w:tplc="A6C66FA8">
      <w:numFmt w:val="bullet"/>
      <w:lvlText w:val="•"/>
      <w:lvlJc w:val="left"/>
      <w:pPr>
        <w:ind w:left="854" w:hanging="111"/>
      </w:pPr>
      <w:rPr>
        <w:rFonts w:hint="default"/>
        <w:lang w:val="cs-CZ" w:eastAsia="cs-CZ" w:bidi="cs-CZ"/>
      </w:rPr>
    </w:lvl>
    <w:lvl w:ilvl="2" w:tplc="1F1A8E28">
      <w:numFmt w:val="bullet"/>
      <w:lvlText w:val="•"/>
      <w:lvlJc w:val="left"/>
      <w:pPr>
        <w:ind w:left="1609" w:hanging="111"/>
      </w:pPr>
      <w:rPr>
        <w:rFonts w:hint="default"/>
        <w:lang w:val="cs-CZ" w:eastAsia="cs-CZ" w:bidi="cs-CZ"/>
      </w:rPr>
    </w:lvl>
    <w:lvl w:ilvl="3" w:tplc="1CA069E0">
      <w:numFmt w:val="bullet"/>
      <w:lvlText w:val="•"/>
      <w:lvlJc w:val="left"/>
      <w:pPr>
        <w:ind w:left="2364" w:hanging="111"/>
      </w:pPr>
      <w:rPr>
        <w:rFonts w:hint="default"/>
        <w:lang w:val="cs-CZ" w:eastAsia="cs-CZ" w:bidi="cs-CZ"/>
      </w:rPr>
    </w:lvl>
    <w:lvl w:ilvl="4" w:tplc="24DC6124">
      <w:numFmt w:val="bullet"/>
      <w:lvlText w:val="•"/>
      <w:lvlJc w:val="left"/>
      <w:pPr>
        <w:ind w:left="3118" w:hanging="111"/>
      </w:pPr>
      <w:rPr>
        <w:rFonts w:hint="default"/>
        <w:lang w:val="cs-CZ" w:eastAsia="cs-CZ" w:bidi="cs-CZ"/>
      </w:rPr>
    </w:lvl>
    <w:lvl w:ilvl="5" w:tplc="1D941616">
      <w:numFmt w:val="bullet"/>
      <w:lvlText w:val="•"/>
      <w:lvlJc w:val="left"/>
      <w:pPr>
        <w:ind w:left="3873" w:hanging="111"/>
      </w:pPr>
      <w:rPr>
        <w:rFonts w:hint="default"/>
        <w:lang w:val="cs-CZ" w:eastAsia="cs-CZ" w:bidi="cs-CZ"/>
      </w:rPr>
    </w:lvl>
    <w:lvl w:ilvl="6" w:tplc="C69AAEFC">
      <w:numFmt w:val="bullet"/>
      <w:lvlText w:val="•"/>
      <w:lvlJc w:val="left"/>
      <w:pPr>
        <w:ind w:left="4628" w:hanging="111"/>
      </w:pPr>
      <w:rPr>
        <w:rFonts w:hint="default"/>
        <w:lang w:val="cs-CZ" w:eastAsia="cs-CZ" w:bidi="cs-CZ"/>
      </w:rPr>
    </w:lvl>
    <w:lvl w:ilvl="7" w:tplc="6F48B36E">
      <w:numFmt w:val="bullet"/>
      <w:lvlText w:val="•"/>
      <w:lvlJc w:val="left"/>
      <w:pPr>
        <w:ind w:left="5382" w:hanging="111"/>
      </w:pPr>
      <w:rPr>
        <w:rFonts w:hint="default"/>
        <w:lang w:val="cs-CZ" w:eastAsia="cs-CZ" w:bidi="cs-CZ"/>
      </w:rPr>
    </w:lvl>
    <w:lvl w:ilvl="8" w:tplc="034A7C34">
      <w:numFmt w:val="bullet"/>
      <w:lvlText w:val="•"/>
      <w:lvlJc w:val="left"/>
      <w:pPr>
        <w:ind w:left="6137" w:hanging="111"/>
      </w:pPr>
      <w:rPr>
        <w:rFonts w:hint="default"/>
        <w:lang w:val="cs-CZ" w:eastAsia="cs-CZ" w:bidi="cs-CZ"/>
      </w:rPr>
    </w:lvl>
  </w:abstractNum>
  <w:abstractNum w:abstractNumId="37" w15:restartNumberingAfterBreak="0">
    <w:nsid w:val="39552940"/>
    <w:multiLevelType w:val="hybridMultilevel"/>
    <w:tmpl w:val="7214FF8C"/>
    <w:lvl w:ilvl="0" w:tplc="5C54940C">
      <w:start w:val="1"/>
      <w:numFmt w:val="lowerLetter"/>
      <w:lvlText w:val="%1)"/>
      <w:lvlJc w:val="left"/>
      <w:pPr>
        <w:ind w:left="424" w:hanging="284"/>
      </w:pPr>
      <w:rPr>
        <w:rFonts w:ascii="Arial" w:eastAsia="Arial" w:hAnsi="Arial" w:cs="Arial" w:hint="default"/>
        <w:w w:val="99"/>
        <w:sz w:val="18"/>
        <w:szCs w:val="18"/>
        <w:lang w:val="cs-CZ" w:eastAsia="cs-CZ" w:bidi="cs-CZ"/>
      </w:rPr>
    </w:lvl>
    <w:lvl w:ilvl="1" w:tplc="047450E8">
      <w:numFmt w:val="bullet"/>
      <w:lvlText w:val="•"/>
      <w:lvlJc w:val="left"/>
      <w:pPr>
        <w:ind w:left="1057" w:hanging="284"/>
      </w:pPr>
      <w:rPr>
        <w:rFonts w:hint="default"/>
        <w:lang w:val="cs-CZ" w:eastAsia="cs-CZ" w:bidi="cs-CZ"/>
      </w:rPr>
    </w:lvl>
    <w:lvl w:ilvl="2" w:tplc="50FC5680">
      <w:numFmt w:val="bullet"/>
      <w:lvlText w:val="•"/>
      <w:lvlJc w:val="left"/>
      <w:pPr>
        <w:ind w:left="1694" w:hanging="284"/>
      </w:pPr>
      <w:rPr>
        <w:rFonts w:hint="default"/>
        <w:lang w:val="cs-CZ" w:eastAsia="cs-CZ" w:bidi="cs-CZ"/>
      </w:rPr>
    </w:lvl>
    <w:lvl w:ilvl="3" w:tplc="CB32CFFC">
      <w:numFmt w:val="bullet"/>
      <w:lvlText w:val="•"/>
      <w:lvlJc w:val="left"/>
      <w:pPr>
        <w:ind w:left="2332" w:hanging="284"/>
      </w:pPr>
      <w:rPr>
        <w:rFonts w:hint="default"/>
        <w:lang w:val="cs-CZ" w:eastAsia="cs-CZ" w:bidi="cs-CZ"/>
      </w:rPr>
    </w:lvl>
    <w:lvl w:ilvl="4" w:tplc="A022AA18">
      <w:numFmt w:val="bullet"/>
      <w:lvlText w:val="•"/>
      <w:lvlJc w:val="left"/>
      <w:pPr>
        <w:ind w:left="2969" w:hanging="284"/>
      </w:pPr>
      <w:rPr>
        <w:rFonts w:hint="default"/>
        <w:lang w:val="cs-CZ" w:eastAsia="cs-CZ" w:bidi="cs-CZ"/>
      </w:rPr>
    </w:lvl>
    <w:lvl w:ilvl="5" w:tplc="0C36BA1E">
      <w:numFmt w:val="bullet"/>
      <w:lvlText w:val="•"/>
      <w:lvlJc w:val="left"/>
      <w:pPr>
        <w:ind w:left="3607" w:hanging="284"/>
      </w:pPr>
      <w:rPr>
        <w:rFonts w:hint="default"/>
        <w:lang w:val="cs-CZ" w:eastAsia="cs-CZ" w:bidi="cs-CZ"/>
      </w:rPr>
    </w:lvl>
    <w:lvl w:ilvl="6" w:tplc="C3925382">
      <w:numFmt w:val="bullet"/>
      <w:lvlText w:val="•"/>
      <w:lvlJc w:val="left"/>
      <w:pPr>
        <w:ind w:left="4244" w:hanging="284"/>
      </w:pPr>
      <w:rPr>
        <w:rFonts w:hint="default"/>
        <w:lang w:val="cs-CZ" w:eastAsia="cs-CZ" w:bidi="cs-CZ"/>
      </w:rPr>
    </w:lvl>
    <w:lvl w:ilvl="7" w:tplc="188E5C56">
      <w:numFmt w:val="bullet"/>
      <w:lvlText w:val="•"/>
      <w:lvlJc w:val="left"/>
      <w:pPr>
        <w:ind w:left="4881" w:hanging="284"/>
      </w:pPr>
      <w:rPr>
        <w:rFonts w:hint="default"/>
        <w:lang w:val="cs-CZ" w:eastAsia="cs-CZ" w:bidi="cs-CZ"/>
      </w:rPr>
    </w:lvl>
    <w:lvl w:ilvl="8" w:tplc="B24A4202">
      <w:numFmt w:val="bullet"/>
      <w:lvlText w:val="•"/>
      <w:lvlJc w:val="left"/>
      <w:pPr>
        <w:ind w:left="5519" w:hanging="284"/>
      </w:pPr>
      <w:rPr>
        <w:rFonts w:hint="default"/>
        <w:lang w:val="cs-CZ" w:eastAsia="cs-CZ" w:bidi="cs-CZ"/>
      </w:rPr>
    </w:lvl>
  </w:abstractNum>
  <w:abstractNum w:abstractNumId="38" w15:restartNumberingAfterBreak="0">
    <w:nsid w:val="39BE6EB4"/>
    <w:multiLevelType w:val="hybridMultilevel"/>
    <w:tmpl w:val="711E10A4"/>
    <w:lvl w:ilvl="0" w:tplc="B5F40318">
      <w:start w:val="1"/>
      <w:numFmt w:val="lowerLetter"/>
      <w:lvlText w:val="%1)"/>
      <w:lvlJc w:val="left"/>
      <w:pPr>
        <w:ind w:left="468" w:hanging="360"/>
      </w:pPr>
      <w:rPr>
        <w:rFonts w:ascii="Arial" w:eastAsia="Arial" w:hAnsi="Arial" w:cs="Arial" w:hint="default"/>
        <w:w w:val="99"/>
        <w:sz w:val="18"/>
        <w:szCs w:val="18"/>
        <w:lang w:val="cs-CZ" w:eastAsia="cs-CZ" w:bidi="cs-CZ"/>
      </w:rPr>
    </w:lvl>
    <w:lvl w:ilvl="1" w:tplc="12C67496">
      <w:numFmt w:val="bullet"/>
      <w:lvlText w:val="•"/>
      <w:lvlJc w:val="left"/>
      <w:pPr>
        <w:ind w:left="965" w:hanging="360"/>
      </w:pPr>
      <w:rPr>
        <w:rFonts w:hint="default"/>
        <w:lang w:val="cs-CZ" w:eastAsia="cs-CZ" w:bidi="cs-CZ"/>
      </w:rPr>
    </w:lvl>
    <w:lvl w:ilvl="2" w:tplc="1B0CD9BE">
      <w:numFmt w:val="bullet"/>
      <w:lvlText w:val="•"/>
      <w:lvlJc w:val="left"/>
      <w:pPr>
        <w:ind w:left="1471" w:hanging="360"/>
      </w:pPr>
      <w:rPr>
        <w:rFonts w:hint="default"/>
        <w:lang w:val="cs-CZ" w:eastAsia="cs-CZ" w:bidi="cs-CZ"/>
      </w:rPr>
    </w:lvl>
    <w:lvl w:ilvl="3" w:tplc="EAC63A3C">
      <w:numFmt w:val="bullet"/>
      <w:lvlText w:val="•"/>
      <w:lvlJc w:val="left"/>
      <w:pPr>
        <w:ind w:left="1977" w:hanging="360"/>
      </w:pPr>
      <w:rPr>
        <w:rFonts w:hint="default"/>
        <w:lang w:val="cs-CZ" w:eastAsia="cs-CZ" w:bidi="cs-CZ"/>
      </w:rPr>
    </w:lvl>
    <w:lvl w:ilvl="4" w:tplc="5E901118">
      <w:numFmt w:val="bullet"/>
      <w:lvlText w:val="•"/>
      <w:lvlJc w:val="left"/>
      <w:pPr>
        <w:ind w:left="2483" w:hanging="360"/>
      </w:pPr>
      <w:rPr>
        <w:rFonts w:hint="default"/>
        <w:lang w:val="cs-CZ" w:eastAsia="cs-CZ" w:bidi="cs-CZ"/>
      </w:rPr>
    </w:lvl>
    <w:lvl w:ilvl="5" w:tplc="1B5010D0">
      <w:numFmt w:val="bullet"/>
      <w:lvlText w:val="•"/>
      <w:lvlJc w:val="left"/>
      <w:pPr>
        <w:ind w:left="2989" w:hanging="360"/>
      </w:pPr>
      <w:rPr>
        <w:rFonts w:hint="default"/>
        <w:lang w:val="cs-CZ" w:eastAsia="cs-CZ" w:bidi="cs-CZ"/>
      </w:rPr>
    </w:lvl>
    <w:lvl w:ilvl="6" w:tplc="81EA92AE">
      <w:numFmt w:val="bullet"/>
      <w:lvlText w:val="•"/>
      <w:lvlJc w:val="left"/>
      <w:pPr>
        <w:ind w:left="3494" w:hanging="360"/>
      </w:pPr>
      <w:rPr>
        <w:rFonts w:hint="default"/>
        <w:lang w:val="cs-CZ" w:eastAsia="cs-CZ" w:bidi="cs-CZ"/>
      </w:rPr>
    </w:lvl>
    <w:lvl w:ilvl="7" w:tplc="89226158">
      <w:numFmt w:val="bullet"/>
      <w:lvlText w:val="•"/>
      <w:lvlJc w:val="left"/>
      <w:pPr>
        <w:ind w:left="4000" w:hanging="360"/>
      </w:pPr>
      <w:rPr>
        <w:rFonts w:hint="default"/>
        <w:lang w:val="cs-CZ" w:eastAsia="cs-CZ" w:bidi="cs-CZ"/>
      </w:rPr>
    </w:lvl>
    <w:lvl w:ilvl="8" w:tplc="0158F84A">
      <w:numFmt w:val="bullet"/>
      <w:lvlText w:val="•"/>
      <w:lvlJc w:val="left"/>
      <w:pPr>
        <w:ind w:left="4506" w:hanging="360"/>
      </w:pPr>
      <w:rPr>
        <w:rFonts w:hint="default"/>
        <w:lang w:val="cs-CZ" w:eastAsia="cs-CZ" w:bidi="cs-CZ"/>
      </w:rPr>
    </w:lvl>
  </w:abstractNum>
  <w:abstractNum w:abstractNumId="39" w15:restartNumberingAfterBreak="0">
    <w:nsid w:val="3AD9586E"/>
    <w:multiLevelType w:val="hybridMultilevel"/>
    <w:tmpl w:val="7750CCB4"/>
    <w:lvl w:ilvl="0" w:tplc="BB8A38B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7F4E5AD4">
      <w:numFmt w:val="bullet"/>
      <w:lvlText w:val="•"/>
      <w:lvlJc w:val="left"/>
      <w:pPr>
        <w:ind w:left="965" w:hanging="360"/>
      </w:pPr>
      <w:rPr>
        <w:rFonts w:hint="default"/>
        <w:lang w:val="cs-CZ" w:eastAsia="cs-CZ" w:bidi="cs-CZ"/>
      </w:rPr>
    </w:lvl>
    <w:lvl w:ilvl="2" w:tplc="00644B02">
      <w:numFmt w:val="bullet"/>
      <w:lvlText w:val="•"/>
      <w:lvlJc w:val="left"/>
      <w:pPr>
        <w:ind w:left="1471" w:hanging="360"/>
      </w:pPr>
      <w:rPr>
        <w:rFonts w:hint="default"/>
        <w:lang w:val="cs-CZ" w:eastAsia="cs-CZ" w:bidi="cs-CZ"/>
      </w:rPr>
    </w:lvl>
    <w:lvl w:ilvl="3" w:tplc="D8E8B48A">
      <w:numFmt w:val="bullet"/>
      <w:lvlText w:val="•"/>
      <w:lvlJc w:val="left"/>
      <w:pPr>
        <w:ind w:left="1977" w:hanging="360"/>
      </w:pPr>
      <w:rPr>
        <w:rFonts w:hint="default"/>
        <w:lang w:val="cs-CZ" w:eastAsia="cs-CZ" w:bidi="cs-CZ"/>
      </w:rPr>
    </w:lvl>
    <w:lvl w:ilvl="4" w:tplc="92507446">
      <w:numFmt w:val="bullet"/>
      <w:lvlText w:val="•"/>
      <w:lvlJc w:val="left"/>
      <w:pPr>
        <w:ind w:left="2483" w:hanging="360"/>
      </w:pPr>
      <w:rPr>
        <w:rFonts w:hint="default"/>
        <w:lang w:val="cs-CZ" w:eastAsia="cs-CZ" w:bidi="cs-CZ"/>
      </w:rPr>
    </w:lvl>
    <w:lvl w:ilvl="5" w:tplc="FCC6CC50">
      <w:numFmt w:val="bullet"/>
      <w:lvlText w:val="•"/>
      <w:lvlJc w:val="left"/>
      <w:pPr>
        <w:ind w:left="2989" w:hanging="360"/>
      </w:pPr>
      <w:rPr>
        <w:rFonts w:hint="default"/>
        <w:lang w:val="cs-CZ" w:eastAsia="cs-CZ" w:bidi="cs-CZ"/>
      </w:rPr>
    </w:lvl>
    <w:lvl w:ilvl="6" w:tplc="BC44108E">
      <w:numFmt w:val="bullet"/>
      <w:lvlText w:val="•"/>
      <w:lvlJc w:val="left"/>
      <w:pPr>
        <w:ind w:left="3494" w:hanging="360"/>
      </w:pPr>
      <w:rPr>
        <w:rFonts w:hint="default"/>
        <w:lang w:val="cs-CZ" w:eastAsia="cs-CZ" w:bidi="cs-CZ"/>
      </w:rPr>
    </w:lvl>
    <w:lvl w:ilvl="7" w:tplc="72744C6C">
      <w:numFmt w:val="bullet"/>
      <w:lvlText w:val="•"/>
      <w:lvlJc w:val="left"/>
      <w:pPr>
        <w:ind w:left="4000" w:hanging="360"/>
      </w:pPr>
      <w:rPr>
        <w:rFonts w:hint="default"/>
        <w:lang w:val="cs-CZ" w:eastAsia="cs-CZ" w:bidi="cs-CZ"/>
      </w:rPr>
    </w:lvl>
    <w:lvl w:ilvl="8" w:tplc="33FA8268">
      <w:numFmt w:val="bullet"/>
      <w:lvlText w:val="•"/>
      <w:lvlJc w:val="left"/>
      <w:pPr>
        <w:ind w:left="4506" w:hanging="360"/>
      </w:pPr>
      <w:rPr>
        <w:rFonts w:hint="default"/>
        <w:lang w:val="cs-CZ" w:eastAsia="cs-CZ" w:bidi="cs-CZ"/>
      </w:rPr>
    </w:lvl>
  </w:abstractNum>
  <w:abstractNum w:abstractNumId="40" w15:restartNumberingAfterBreak="0">
    <w:nsid w:val="3C500BF7"/>
    <w:multiLevelType w:val="hybridMultilevel"/>
    <w:tmpl w:val="7A8000D8"/>
    <w:lvl w:ilvl="0" w:tplc="D3D06350">
      <w:numFmt w:val="bullet"/>
      <w:lvlText w:val="-"/>
      <w:lvlJc w:val="left"/>
      <w:pPr>
        <w:ind w:left="424" w:hanging="284"/>
      </w:pPr>
      <w:rPr>
        <w:rFonts w:ascii="Verdana" w:eastAsia="Verdana" w:hAnsi="Verdana" w:cs="Verdana" w:hint="default"/>
        <w:spacing w:val="-19"/>
        <w:w w:val="100"/>
        <w:sz w:val="18"/>
        <w:szCs w:val="18"/>
        <w:lang w:val="cs-CZ" w:eastAsia="cs-CZ" w:bidi="cs-CZ"/>
      </w:rPr>
    </w:lvl>
    <w:lvl w:ilvl="1" w:tplc="6E8ED526">
      <w:numFmt w:val="bullet"/>
      <w:lvlText w:val="•"/>
      <w:lvlJc w:val="left"/>
      <w:pPr>
        <w:ind w:left="1142" w:hanging="284"/>
      </w:pPr>
      <w:rPr>
        <w:rFonts w:hint="default"/>
        <w:lang w:val="cs-CZ" w:eastAsia="cs-CZ" w:bidi="cs-CZ"/>
      </w:rPr>
    </w:lvl>
    <w:lvl w:ilvl="2" w:tplc="906E5F10">
      <w:numFmt w:val="bullet"/>
      <w:lvlText w:val="•"/>
      <w:lvlJc w:val="left"/>
      <w:pPr>
        <w:ind w:left="1865" w:hanging="284"/>
      </w:pPr>
      <w:rPr>
        <w:rFonts w:hint="default"/>
        <w:lang w:val="cs-CZ" w:eastAsia="cs-CZ" w:bidi="cs-CZ"/>
      </w:rPr>
    </w:lvl>
    <w:lvl w:ilvl="3" w:tplc="5170B6D0">
      <w:numFmt w:val="bullet"/>
      <w:lvlText w:val="•"/>
      <w:lvlJc w:val="left"/>
      <w:pPr>
        <w:ind w:left="2588" w:hanging="284"/>
      </w:pPr>
      <w:rPr>
        <w:rFonts w:hint="default"/>
        <w:lang w:val="cs-CZ" w:eastAsia="cs-CZ" w:bidi="cs-CZ"/>
      </w:rPr>
    </w:lvl>
    <w:lvl w:ilvl="4" w:tplc="E280D750">
      <w:numFmt w:val="bullet"/>
      <w:lvlText w:val="•"/>
      <w:lvlJc w:val="left"/>
      <w:pPr>
        <w:ind w:left="3310" w:hanging="284"/>
      </w:pPr>
      <w:rPr>
        <w:rFonts w:hint="default"/>
        <w:lang w:val="cs-CZ" w:eastAsia="cs-CZ" w:bidi="cs-CZ"/>
      </w:rPr>
    </w:lvl>
    <w:lvl w:ilvl="5" w:tplc="A8567A2A">
      <w:numFmt w:val="bullet"/>
      <w:lvlText w:val="•"/>
      <w:lvlJc w:val="left"/>
      <w:pPr>
        <w:ind w:left="4033" w:hanging="284"/>
      </w:pPr>
      <w:rPr>
        <w:rFonts w:hint="default"/>
        <w:lang w:val="cs-CZ" w:eastAsia="cs-CZ" w:bidi="cs-CZ"/>
      </w:rPr>
    </w:lvl>
    <w:lvl w:ilvl="6" w:tplc="1A7C5D86">
      <w:numFmt w:val="bullet"/>
      <w:lvlText w:val="•"/>
      <w:lvlJc w:val="left"/>
      <w:pPr>
        <w:ind w:left="4756" w:hanging="284"/>
      </w:pPr>
      <w:rPr>
        <w:rFonts w:hint="default"/>
        <w:lang w:val="cs-CZ" w:eastAsia="cs-CZ" w:bidi="cs-CZ"/>
      </w:rPr>
    </w:lvl>
    <w:lvl w:ilvl="7" w:tplc="775EC84C">
      <w:numFmt w:val="bullet"/>
      <w:lvlText w:val="•"/>
      <w:lvlJc w:val="left"/>
      <w:pPr>
        <w:ind w:left="5478" w:hanging="284"/>
      </w:pPr>
      <w:rPr>
        <w:rFonts w:hint="default"/>
        <w:lang w:val="cs-CZ" w:eastAsia="cs-CZ" w:bidi="cs-CZ"/>
      </w:rPr>
    </w:lvl>
    <w:lvl w:ilvl="8" w:tplc="B5B8DF90">
      <w:numFmt w:val="bullet"/>
      <w:lvlText w:val="•"/>
      <w:lvlJc w:val="left"/>
      <w:pPr>
        <w:ind w:left="6201" w:hanging="284"/>
      </w:pPr>
      <w:rPr>
        <w:rFonts w:hint="default"/>
        <w:lang w:val="cs-CZ" w:eastAsia="cs-CZ" w:bidi="cs-CZ"/>
      </w:rPr>
    </w:lvl>
  </w:abstractNum>
  <w:abstractNum w:abstractNumId="41" w15:restartNumberingAfterBreak="0">
    <w:nsid w:val="3D9258F9"/>
    <w:multiLevelType w:val="hybridMultilevel"/>
    <w:tmpl w:val="27204BE0"/>
    <w:lvl w:ilvl="0" w:tplc="2A5C726A">
      <w:start w:val="5"/>
      <w:numFmt w:val="lowerLetter"/>
      <w:lvlText w:val="%1)"/>
      <w:lvlJc w:val="left"/>
      <w:pPr>
        <w:ind w:left="468" w:hanging="360"/>
      </w:pPr>
      <w:rPr>
        <w:rFonts w:ascii="Arial" w:eastAsia="Arial" w:hAnsi="Arial" w:cs="Arial" w:hint="default"/>
        <w:w w:val="99"/>
        <w:sz w:val="18"/>
        <w:szCs w:val="18"/>
        <w:lang w:val="cs-CZ" w:eastAsia="cs-CZ" w:bidi="cs-CZ"/>
      </w:rPr>
    </w:lvl>
    <w:lvl w:ilvl="1" w:tplc="AA3A2174">
      <w:numFmt w:val="bullet"/>
      <w:lvlText w:val="•"/>
      <w:lvlJc w:val="left"/>
      <w:pPr>
        <w:ind w:left="965" w:hanging="360"/>
      </w:pPr>
      <w:rPr>
        <w:rFonts w:hint="default"/>
        <w:lang w:val="cs-CZ" w:eastAsia="cs-CZ" w:bidi="cs-CZ"/>
      </w:rPr>
    </w:lvl>
    <w:lvl w:ilvl="2" w:tplc="C5F00896">
      <w:numFmt w:val="bullet"/>
      <w:lvlText w:val="•"/>
      <w:lvlJc w:val="left"/>
      <w:pPr>
        <w:ind w:left="1471" w:hanging="360"/>
      </w:pPr>
      <w:rPr>
        <w:rFonts w:hint="default"/>
        <w:lang w:val="cs-CZ" w:eastAsia="cs-CZ" w:bidi="cs-CZ"/>
      </w:rPr>
    </w:lvl>
    <w:lvl w:ilvl="3" w:tplc="D6EE1AD8">
      <w:numFmt w:val="bullet"/>
      <w:lvlText w:val="•"/>
      <w:lvlJc w:val="left"/>
      <w:pPr>
        <w:ind w:left="1977" w:hanging="360"/>
      </w:pPr>
      <w:rPr>
        <w:rFonts w:hint="default"/>
        <w:lang w:val="cs-CZ" w:eastAsia="cs-CZ" w:bidi="cs-CZ"/>
      </w:rPr>
    </w:lvl>
    <w:lvl w:ilvl="4" w:tplc="47D04A54">
      <w:numFmt w:val="bullet"/>
      <w:lvlText w:val="•"/>
      <w:lvlJc w:val="left"/>
      <w:pPr>
        <w:ind w:left="2483" w:hanging="360"/>
      </w:pPr>
      <w:rPr>
        <w:rFonts w:hint="default"/>
        <w:lang w:val="cs-CZ" w:eastAsia="cs-CZ" w:bidi="cs-CZ"/>
      </w:rPr>
    </w:lvl>
    <w:lvl w:ilvl="5" w:tplc="E124A4AA">
      <w:numFmt w:val="bullet"/>
      <w:lvlText w:val="•"/>
      <w:lvlJc w:val="left"/>
      <w:pPr>
        <w:ind w:left="2989" w:hanging="360"/>
      </w:pPr>
      <w:rPr>
        <w:rFonts w:hint="default"/>
        <w:lang w:val="cs-CZ" w:eastAsia="cs-CZ" w:bidi="cs-CZ"/>
      </w:rPr>
    </w:lvl>
    <w:lvl w:ilvl="6" w:tplc="9A96F294">
      <w:numFmt w:val="bullet"/>
      <w:lvlText w:val="•"/>
      <w:lvlJc w:val="left"/>
      <w:pPr>
        <w:ind w:left="3494" w:hanging="360"/>
      </w:pPr>
      <w:rPr>
        <w:rFonts w:hint="default"/>
        <w:lang w:val="cs-CZ" w:eastAsia="cs-CZ" w:bidi="cs-CZ"/>
      </w:rPr>
    </w:lvl>
    <w:lvl w:ilvl="7" w:tplc="C3F877B6">
      <w:numFmt w:val="bullet"/>
      <w:lvlText w:val="•"/>
      <w:lvlJc w:val="left"/>
      <w:pPr>
        <w:ind w:left="4000" w:hanging="360"/>
      </w:pPr>
      <w:rPr>
        <w:rFonts w:hint="default"/>
        <w:lang w:val="cs-CZ" w:eastAsia="cs-CZ" w:bidi="cs-CZ"/>
      </w:rPr>
    </w:lvl>
    <w:lvl w:ilvl="8" w:tplc="070CCAA8">
      <w:numFmt w:val="bullet"/>
      <w:lvlText w:val="•"/>
      <w:lvlJc w:val="left"/>
      <w:pPr>
        <w:ind w:left="4506" w:hanging="360"/>
      </w:pPr>
      <w:rPr>
        <w:rFonts w:hint="default"/>
        <w:lang w:val="cs-CZ" w:eastAsia="cs-CZ" w:bidi="cs-CZ"/>
      </w:rPr>
    </w:lvl>
  </w:abstractNum>
  <w:abstractNum w:abstractNumId="42" w15:restartNumberingAfterBreak="0">
    <w:nsid w:val="3DA23C3F"/>
    <w:multiLevelType w:val="hybridMultilevel"/>
    <w:tmpl w:val="EBCED754"/>
    <w:lvl w:ilvl="0" w:tplc="659221B0">
      <w:numFmt w:val="bullet"/>
      <w:lvlText w:val=""/>
      <w:lvlJc w:val="left"/>
      <w:pPr>
        <w:ind w:left="282" w:hanging="142"/>
      </w:pPr>
      <w:rPr>
        <w:rFonts w:ascii="Symbol" w:eastAsia="Symbol" w:hAnsi="Symbol" w:cs="Symbol" w:hint="default"/>
        <w:w w:val="100"/>
        <w:sz w:val="18"/>
        <w:szCs w:val="18"/>
        <w:lang w:val="cs-CZ" w:eastAsia="cs-CZ" w:bidi="cs-CZ"/>
      </w:rPr>
    </w:lvl>
    <w:lvl w:ilvl="1" w:tplc="E79629B6">
      <w:numFmt w:val="bullet"/>
      <w:lvlText w:val="•"/>
      <w:lvlJc w:val="left"/>
      <w:pPr>
        <w:ind w:left="931" w:hanging="142"/>
      </w:pPr>
      <w:rPr>
        <w:rFonts w:hint="default"/>
        <w:lang w:val="cs-CZ" w:eastAsia="cs-CZ" w:bidi="cs-CZ"/>
      </w:rPr>
    </w:lvl>
    <w:lvl w:ilvl="2" w:tplc="A016E4AE">
      <w:numFmt w:val="bullet"/>
      <w:lvlText w:val="•"/>
      <w:lvlJc w:val="left"/>
      <w:pPr>
        <w:ind w:left="1582" w:hanging="142"/>
      </w:pPr>
      <w:rPr>
        <w:rFonts w:hint="default"/>
        <w:lang w:val="cs-CZ" w:eastAsia="cs-CZ" w:bidi="cs-CZ"/>
      </w:rPr>
    </w:lvl>
    <w:lvl w:ilvl="3" w:tplc="A5E84BD0">
      <w:numFmt w:val="bullet"/>
      <w:lvlText w:val="•"/>
      <w:lvlJc w:val="left"/>
      <w:pPr>
        <w:ind w:left="2234" w:hanging="142"/>
      </w:pPr>
      <w:rPr>
        <w:rFonts w:hint="default"/>
        <w:lang w:val="cs-CZ" w:eastAsia="cs-CZ" w:bidi="cs-CZ"/>
      </w:rPr>
    </w:lvl>
    <w:lvl w:ilvl="4" w:tplc="D1E4C478">
      <w:numFmt w:val="bullet"/>
      <w:lvlText w:val="•"/>
      <w:lvlJc w:val="left"/>
      <w:pPr>
        <w:ind w:left="2885" w:hanging="142"/>
      </w:pPr>
      <w:rPr>
        <w:rFonts w:hint="default"/>
        <w:lang w:val="cs-CZ" w:eastAsia="cs-CZ" w:bidi="cs-CZ"/>
      </w:rPr>
    </w:lvl>
    <w:lvl w:ilvl="5" w:tplc="B824BE74">
      <w:numFmt w:val="bullet"/>
      <w:lvlText w:val="•"/>
      <w:lvlJc w:val="left"/>
      <w:pPr>
        <w:ind w:left="3537" w:hanging="142"/>
      </w:pPr>
      <w:rPr>
        <w:rFonts w:hint="default"/>
        <w:lang w:val="cs-CZ" w:eastAsia="cs-CZ" w:bidi="cs-CZ"/>
      </w:rPr>
    </w:lvl>
    <w:lvl w:ilvl="6" w:tplc="E0AA8EB8">
      <w:numFmt w:val="bullet"/>
      <w:lvlText w:val="•"/>
      <w:lvlJc w:val="left"/>
      <w:pPr>
        <w:ind w:left="4188" w:hanging="142"/>
      </w:pPr>
      <w:rPr>
        <w:rFonts w:hint="default"/>
        <w:lang w:val="cs-CZ" w:eastAsia="cs-CZ" w:bidi="cs-CZ"/>
      </w:rPr>
    </w:lvl>
    <w:lvl w:ilvl="7" w:tplc="CFDA8FE6">
      <w:numFmt w:val="bullet"/>
      <w:lvlText w:val="•"/>
      <w:lvlJc w:val="left"/>
      <w:pPr>
        <w:ind w:left="4839" w:hanging="142"/>
      </w:pPr>
      <w:rPr>
        <w:rFonts w:hint="default"/>
        <w:lang w:val="cs-CZ" w:eastAsia="cs-CZ" w:bidi="cs-CZ"/>
      </w:rPr>
    </w:lvl>
    <w:lvl w:ilvl="8" w:tplc="13946BE8">
      <w:numFmt w:val="bullet"/>
      <w:lvlText w:val="•"/>
      <w:lvlJc w:val="left"/>
      <w:pPr>
        <w:ind w:left="5491" w:hanging="142"/>
      </w:pPr>
      <w:rPr>
        <w:rFonts w:hint="default"/>
        <w:lang w:val="cs-CZ" w:eastAsia="cs-CZ" w:bidi="cs-CZ"/>
      </w:rPr>
    </w:lvl>
  </w:abstractNum>
  <w:abstractNum w:abstractNumId="43" w15:restartNumberingAfterBreak="0">
    <w:nsid w:val="3DC2063E"/>
    <w:multiLevelType w:val="hybridMultilevel"/>
    <w:tmpl w:val="711A6ED8"/>
    <w:lvl w:ilvl="0" w:tplc="F4CCDCC6">
      <w:numFmt w:val="bullet"/>
      <w:lvlText w:val="-"/>
      <w:lvlJc w:val="left"/>
      <w:pPr>
        <w:ind w:left="283" w:hanging="176"/>
      </w:pPr>
      <w:rPr>
        <w:rFonts w:ascii="Verdana" w:eastAsia="Verdana" w:hAnsi="Verdana" w:cs="Verdana" w:hint="default"/>
        <w:w w:val="100"/>
        <w:sz w:val="18"/>
        <w:szCs w:val="18"/>
        <w:lang w:val="cs-CZ" w:eastAsia="cs-CZ" w:bidi="cs-CZ"/>
      </w:rPr>
    </w:lvl>
    <w:lvl w:ilvl="1" w:tplc="2236FA7C">
      <w:numFmt w:val="bullet"/>
      <w:lvlText w:val="•"/>
      <w:lvlJc w:val="left"/>
      <w:pPr>
        <w:ind w:left="1016" w:hanging="176"/>
      </w:pPr>
      <w:rPr>
        <w:rFonts w:hint="default"/>
        <w:lang w:val="cs-CZ" w:eastAsia="cs-CZ" w:bidi="cs-CZ"/>
      </w:rPr>
    </w:lvl>
    <w:lvl w:ilvl="2" w:tplc="F57EAD04">
      <w:numFmt w:val="bullet"/>
      <w:lvlText w:val="•"/>
      <w:lvlJc w:val="left"/>
      <w:pPr>
        <w:ind w:left="1753" w:hanging="176"/>
      </w:pPr>
      <w:rPr>
        <w:rFonts w:hint="default"/>
        <w:lang w:val="cs-CZ" w:eastAsia="cs-CZ" w:bidi="cs-CZ"/>
      </w:rPr>
    </w:lvl>
    <w:lvl w:ilvl="3" w:tplc="E9D2DF24">
      <w:numFmt w:val="bullet"/>
      <w:lvlText w:val="•"/>
      <w:lvlJc w:val="left"/>
      <w:pPr>
        <w:ind w:left="2490" w:hanging="176"/>
      </w:pPr>
      <w:rPr>
        <w:rFonts w:hint="default"/>
        <w:lang w:val="cs-CZ" w:eastAsia="cs-CZ" w:bidi="cs-CZ"/>
      </w:rPr>
    </w:lvl>
    <w:lvl w:ilvl="4" w:tplc="EB361838">
      <w:numFmt w:val="bullet"/>
      <w:lvlText w:val="•"/>
      <w:lvlJc w:val="left"/>
      <w:pPr>
        <w:ind w:left="3226" w:hanging="176"/>
      </w:pPr>
      <w:rPr>
        <w:rFonts w:hint="default"/>
        <w:lang w:val="cs-CZ" w:eastAsia="cs-CZ" w:bidi="cs-CZ"/>
      </w:rPr>
    </w:lvl>
    <w:lvl w:ilvl="5" w:tplc="96082BD6">
      <w:numFmt w:val="bullet"/>
      <w:lvlText w:val="•"/>
      <w:lvlJc w:val="left"/>
      <w:pPr>
        <w:ind w:left="3963" w:hanging="176"/>
      </w:pPr>
      <w:rPr>
        <w:rFonts w:hint="default"/>
        <w:lang w:val="cs-CZ" w:eastAsia="cs-CZ" w:bidi="cs-CZ"/>
      </w:rPr>
    </w:lvl>
    <w:lvl w:ilvl="6" w:tplc="0B981A6C">
      <w:numFmt w:val="bullet"/>
      <w:lvlText w:val="•"/>
      <w:lvlJc w:val="left"/>
      <w:pPr>
        <w:ind w:left="4700" w:hanging="176"/>
      </w:pPr>
      <w:rPr>
        <w:rFonts w:hint="default"/>
        <w:lang w:val="cs-CZ" w:eastAsia="cs-CZ" w:bidi="cs-CZ"/>
      </w:rPr>
    </w:lvl>
    <w:lvl w:ilvl="7" w:tplc="05A61C0A">
      <w:numFmt w:val="bullet"/>
      <w:lvlText w:val="•"/>
      <w:lvlJc w:val="left"/>
      <w:pPr>
        <w:ind w:left="5436" w:hanging="176"/>
      </w:pPr>
      <w:rPr>
        <w:rFonts w:hint="default"/>
        <w:lang w:val="cs-CZ" w:eastAsia="cs-CZ" w:bidi="cs-CZ"/>
      </w:rPr>
    </w:lvl>
    <w:lvl w:ilvl="8" w:tplc="F3441288">
      <w:numFmt w:val="bullet"/>
      <w:lvlText w:val="•"/>
      <w:lvlJc w:val="left"/>
      <w:pPr>
        <w:ind w:left="6173" w:hanging="176"/>
      </w:pPr>
      <w:rPr>
        <w:rFonts w:hint="default"/>
        <w:lang w:val="cs-CZ" w:eastAsia="cs-CZ" w:bidi="cs-CZ"/>
      </w:rPr>
    </w:lvl>
  </w:abstractNum>
  <w:abstractNum w:abstractNumId="44" w15:restartNumberingAfterBreak="0">
    <w:nsid w:val="3EA74377"/>
    <w:multiLevelType w:val="hybridMultilevel"/>
    <w:tmpl w:val="D136BDCA"/>
    <w:lvl w:ilvl="0" w:tplc="A6C41F6C">
      <w:numFmt w:val="bullet"/>
      <w:lvlText w:val="o"/>
      <w:lvlJc w:val="left"/>
      <w:pPr>
        <w:ind w:left="258" w:hanging="151"/>
      </w:pPr>
      <w:rPr>
        <w:rFonts w:ascii="Arial" w:eastAsia="Arial" w:hAnsi="Arial" w:cs="Arial" w:hint="default"/>
        <w:w w:val="99"/>
        <w:sz w:val="18"/>
        <w:szCs w:val="18"/>
        <w:lang w:val="cs-CZ" w:eastAsia="cs-CZ" w:bidi="cs-CZ"/>
      </w:rPr>
    </w:lvl>
    <w:lvl w:ilvl="1" w:tplc="E6AAB4E6">
      <w:numFmt w:val="bullet"/>
      <w:lvlText w:val="•"/>
      <w:lvlJc w:val="left"/>
      <w:pPr>
        <w:ind w:left="998" w:hanging="151"/>
      </w:pPr>
      <w:rPr>
        <w:rFonts w:hint="default"/>
        <w:lang w:val="cs-CZ" w:eastAsia="cs-CZ" w:bidi="cs-CZ"/>
      </w:rPr>
    </w:lvl>
    <w:lvl w:ilvl="2" w:tplc="5A1AFCF4">
      <w:numFmt w:val="bullet"/>
      <w:lvlText w:val="•"/>
      <w:lvlJc w:val="left"/>
      <w:pPr>
        <w:ind w:left="1737" w:hanging="151"/>
      </w:pPr>
      <w:rPr>
        <w:rFonts w:hint="default"/>
        <w:lang w:val="cs-CZ" w:eastAsia="cs-CZ" w:bidi="cs-CZ"/>
      </w:rPr>
    </w:lvl>
    <w:lvl w:ilvl="3" w:tplc="E3DE48B6">
      <w:numFmt w:val="bullet"/>
      <w:lvlText w:val="•"/>
      <w:lvlJc w:val="left"/>
      <w:pPr>
        <w:ind w:left="2476" w:hanging="151"/>
      </w:pPr>
      <w:rPr>
        <w:rFonts w:hint="default"/>
        <w:lang w:val="cs-CZ" w:eastAsia="cs-CZ" w:bidi="cs-CZ"/>
      </w:rPr>
    </w:lvl>
    <w:lvl w:ilvl="4" w:tplc="E2F67258">
      <w:numFmt w:val="bullet"/>
      <w:lvlText w:val="•"/>
      <w:lvlJc w:val="left"/>
      <w:pPr>
        <w:ind w:left="3214" w:hanging="151"/>
      </w:pPr>
      <w:rPr>
        <w:rFonts w:hint="default"/>
        <w:lang w:val="cs-CZ" w:eastAsia="cs-CZ" w:bidi="cs-CZ"/>
      </w:rPr>
    </w:lvl>
    <w:lvl w:ilvl="5" w:tplc="10E6AFE2">
      <w:numFmt w:val="bullet"/>
      <w:lvlText w:val="•"/>
      <w:lvlJc w:val="left"/>
      <w:pPr>
        <w:ind w:left="3953" w:hanging="151"/>
      </w:pPr>
      <w:rPr>
        <w:rFonts w:hint="default"/>
        <w:lang w:val="cs-CZ" w:eastAsia="cs-CZ" w:bidi="cs-CZ"/>
      </w:rPr>
    </w:lvl>
    <w:lvl w:ilvl="6" w:tplc="014066D2">
      <w:numFmt w:val="bullet"/>
      <w:lvlText w:val="•"/>
      <w:lvlJc w:val="left"/>
      <w:pPr>
        <w:ind w:left="4692" w:hanging="151"/>
      </w:pPr>
      <w:rPr>
        <w:rFonts w:hint="default"/>
        <w:lang w:val="cs-CZ" w:eastAsia="cs-CZ" w:bidi="cs-CZ"/>
      </w:rPr>
    </w:lvl>
    <w:lvl w:ilvl="7" w:tplc="16F4FE08">
      <w:numFmt w:val="bullet"/>
      <w:lvlText w:val="•"/>
      <w:lvlJc w:val="left"/>
      <w:pPr>
        <w:ind w:left="5430" w:hanging="151"/>
      </w:pPr>
      <w:rPr>
        <w:rFonts w:hint="default"/>
        <w:lang w:val="cs-CZ" w:eastAsia="cs-CZ" w:bidi="cs-CZ"/>
      </w:rPr>
    </w:lvl>
    <w:lvl w:ilvl="8" w:tplc="05CCB5EC">
      <w:numFmt w:val="bullet"/>
      <w:lvlText w:val="•"/>
      <w:lvlJc w:val="left"/>
      <w:pPr>
        <w:ind w:left="6169" w:hanging="151"/>
      </w:pPr>
      <w:rPr>
        <w:rFonts w:hint="default"/>
        <w:lang w:val="cs-CZ" w:eastAsia="cs-CZ" w:bidi="cs-CZ"/>
      </w:rPr>
    </w:lvl>
  </w:abstractNum>
  <w:abstractNum w:abstractNumId="45" w15:restartNumberingAfterBreak="0">
    <w:nsid w:val="3F375E4D"/>
    <w:multiLevelType w:val="hybridMultilevel"/>
    <w:tmpl w:val="07D4AE1C"/>
    <w:lvl w:ilvl="0" w:tplc="F026A024">
      <w:start w:val="1"/>
      <w:numFmt w:val="decimal"/>
      <w:lvlText w:val="(%1)"/>
      <w:lvlJc w:val="left"/>
      <w:pPr>
        <w:ind w:left="141" w:hanging="271"/>
      </w:pPr>
      <w:rPr>
        <w:rFonts w:ascii="Arial" w:eastAsia="Arial" w:hAnsi="Arial" w:cs="Arial" w:hint="default"/>
        <w:spacing w:val="-4"/>
        <w:w w:val="100"/>
        <w:sz w:val="18"/>
        <w:szCs w:val="18"/>
        <w:lang w:val="cs-CZ" w:eastAsia="cs-CZ" w:bidi="cs-CZ"/>
      </w:rPr>
    </w:lvl>
    <w:lvl w:ilvl="1" w:tplc="373ECB80">
      <w:numFmt w:val="bullet"/>
      <w:lvlText w:val="•"/>
      <w:lvlJc w:val="left"/>
      <w:pPr>
        <w:ind w:left="890" w:hanging="271"/>
      </w:pPr>
      <w:rPr>
        <w:rFonts w:hint="default"/>
        <w:lang w:val="cs-CZ" w:eastAsia="cs-CZ" w:bidi="cs-CZ"/>
      </w:rPr>
    </w:lvl>
    <w:lvl w:ilvl="2" w:tplc="711CBBB4">
      <w:numFmt w:val="bullet"/>
      <w:lvlText w:val="•"/>
      <w:lvlJc w:val="left"/>
      <w:pPr>
        <w:ind w:left="1641" w:hanging="271"/>
      </w:pPr>
      <w:rPr>
        <w:rFonts w:hint="default"/>
        <w:lang w:val="cs-CZ" w:eastAsia="cs-CZ" w:bidi="cs-CZ"/>
      </w:rPr>
    </w:lvl>
    <w:lvl w:ilvl="3" w:tplc="78EECD60">
      <w:numFmt w:val="bullet"/>
      <w:lvlText w:val="•"/>
      <w:lvlJc w:val="left"/>
      <w:pPr>
        <w:ind w:left="2392" w:hanging="271"/>
      </w:pPr>
      <w:rPr>
        <w:rFonts w:hint="default"/>
        <w:lang w:val="cs-CZ" w:eastAsia="cs-CZ" w:bidi="cs-CZ"/>
      </w:rPr>
    </w:lvl>
    <w:lvl w:ilvl="4" w:tplc="6512BD30">
      <w:numFmt w:val="bullet"/>
      <w:lvlText w:val="•"/>
      <w:lvlJc w:val="left"/>
      <w:pPr>
        <w:ind w:left="3142" w:hanging="271"/>
      </w:pPr>
      <w:rPr>
        <w:rFonts w:hint="default"/>
        <w:lang w:val="cs-CZ" w:eastAsia="cs-CZ" w:bidi="cs-CZ"/>
      </w:rPr>
    </w:lvl>
    <w:lvl w:ilvl="5" w:tplc="7A2C5FFA">
      <w:numFmt w:val="bullet"/>
      <w:lvlText w:val="•"/>
      <w:lvlJc w:val="left"/>
      <w:pPr>
        <w:ind w:left="3893" w:hanging="271"/>
      </w:pPr>
      <w:rPr>
        <w:rFonts w:hint="default"/>
        <w:lang w:val="cs-CZ" w:eastAsia="cs-CZ" w:bidi="cs-CZ"/>
      </w:rPr>
    </w:lvl>
    <w:lvl w:ilvl="6" w:tplc="7C16F47C">
      <w:numFmt w:val="bullet"/>
      <w:lvlText w:val="•"/>
      <w:lvlJc w:val="left"/>
      <w:pPr>
        <w:ind w:left="4644" w:hanging="271"/>
      </w:pPr>
      <w:rPr>
        <w:rFonts w:hint="default"/>
        <w:lang w:val="cs-CZ" w:eastAsia="cs-CZ" w:bidi="cs-CZ"/>
      </w:rPr>
    </w:lvl>
    <w:lvl w:ilvl="7" w:tplc="D54204E0">
      <w:numFmt w:val="bullet"/>
      <w:lvlText w:val="•"/>
      <w:lvlJc w:val="left"/>
      <w:pPr>
        <w:ind w:left="5394" w:hanging="271"/>
      </w:pPr>
      <w:rPr>
        <w:rFonts w:hint="default"/>
        <w:lang w:val="cs-CZ" w:eastAsia="cs-CZ" w:bidi="cs-CZ"/>
      </w:rPr>
    </w:lvl>
    <w:lvl w:ilvl="8" w:tplc="4F003B0C">
      <w:numFmt w:val="bullet"/>
      <w:lvlText w:val="•"/>
      <w:lvlJc w:val="left"/>
      <w:pPr>
        <w:ind w:left="6145" w:hanging="271"/>
      </w:pPr>
      <w:rPr>
        <w:rFonts w:hint="default"/>
        <w:lang w:val="cs-CZ" w:eastAsia="cs-CZ" w:bidi="cs-CZ"/>
      </w:rPr>
    </w:lvl>
  </w:abstractNum>
  <w:abstractNum w:abstractNumId="46" w15:restartNumberingAfterBreak="0">
    <w:nsid w:val="427675A4"/>
    <w:multiLevelType w:val="hybridMultilevel"/>
    <w:tmpl w:val="E16201EC"/>
    <w:lvl w:ilvl="0" w:tplc="24122546">
      <w:start w:val="5"/>
      <w:numFmt w:val="decimal"/>
      <w:lvlText w:val="(%1)"/>
      <w:lvlJc w:val="left"/>
      <w:pPr>
        <w:ind w:left="424" w:hanging="271"/>
      </w:pPr>
      <w:rPr>
        <w:rFonts w:ascii="Arial" w:eastAsia="Arial" w:hAnsi="Arial" w:cs="Arial" w:hint="default"/>
        <w:spacing w:val="-3"/>
        <w:w w:val="100"/>
        <w:sz w:val="18"/>
        <w:szCs w:val="18"/>
        <w:lang w:val="cs-CZ" w:eastAsia="cs-CZ" w:bidi="cs-CZ"/>
      </w:rPr>
    </w:lvl>
    <w:lvl w:ilvl="1" w:tplc="5434E962">
      <w:numFmt w:val="bullet"/>
      <w:lvlText w:val="•"/>
      <w:lvlJc w:val="left"/>
      <w:pPr>
        <w:ind w:left="1142" w:hanging="271"/>
      </w:pPr>
      <w:rPr>
        <w:rFonts w:hint="default"/>
        <w:lang w:val="cs-CZ" w:eastAsia="cs-CZ" w:bidi="cs-CZ"/>
      </w:rPr>
    </w:lvl>
    <w:lvl w:ilvl="2" w:tplc="F59AC63A">
      <w:numFmt w:val="bullet"/>
      <w:lvlText w:val="•"/>
      <w:lvlJc w:val="left"/>
      <w:pPr>
        <w:ind w:left="1865" w:hanging="271"/>
      </w:pPr>
      <w:rPr>
        <w:rFonts w:hint="default"/>
        <w:lang w:val="cs-CZ" w:eastAsia="cs-CZ" w:bidi="cs-CZ"/>
      </w:rPr>
    </w:lvl>
    <w:lvl w:ilvl="3" w:tplc="3D92663A">
      <w:numFmt w:val="bullet"/>
      <w:lvlText w:val="•"/>
      <w:lvlJc w:val="left"/>
      <w:pPr>
        <w:ind w:left="2588" w:hanging="271"/>
      </w:pPr>
      <w:rPr>
        <w:rFonts w:hint="default"/>
        <w:lang w:val="cs-CZ" w:eastAsia="cs-CZ" w:bidi="cs-CZ"/>
      </w:rPr>
    </w:lvl>
    <w:lvl w:ilvl="4" w:tplc="310E7572">
      <w:numFmt w:val="bullet"/>
      <w:lvlText w:val="•"/>
      <w:lvlJc w:val="left"/>
      <w:pPr>
        <w:ind w:left="3310" w:hanging="271"/>
      </w:pPr>
      <w:rPr>
        <w:rFonts w:hint="default"/>
        <w:lang w:val="cs-CZ" w:eastAsia="cs-CZ" w:bidi="cs-CZ"/>
      </w:rPr>
    </w:lvl>
    <w:lvl w:ilvl="5" w:tplc="20F60738">
      <w:numFmt w:val="bullet"/>
      <w:lvlText w:val="•"/>
      <w:lvlJc w:val="left"/>
      <w:pPr>
        <w:ind w:left="4033" w:hanging="271"/>
      </w:pPr>
      <w:rPr>
        <w:rFonts w:hint="default"/>
        <w:lang w:val="cs-CZ" w:eastAsia="cs-CZ" w:bidi="cs-CZ"/>
      </w:rPr>
    </w:lvl>
    <w:lvl w:ilvl="6" w:tplc="479EEBD0">
      <w:numFmt w:val="bullet"/>
      <w:lvlText w:val="•"/>
      <w:lvlJc w:val="left"/>
      <w:pPr>
        <w:ind w:left="4756" w:hanging="271"/>
      </w:pPr>
      <w:rPr>
        <w:rFonts w:hint="default"/>
        <w:lang w:val="cs-CZ" w:eastAsia="cs-CZ" w:bidi="cs-CZ"/>
      </w:rPr>
    </w:lvl>
    <w:lvl w:ilvl="7" w:tplc="32346A16">
      <w:numFmt w:val="bullet"/>
      <w:lvlText w:val="•"/>
      <w:lvlJc w:val="left"/>
      <w:pPr>
        <w:ind w:left="5478" w:hanging="271"/>
      </w:pPr>
      <w:rPr>
        <w:rFonts w:hint="default"/>
        <w:lang w:val="cs-CZ" w:eastAsia="cs-CZ" w:bidi="cs-CZ"/>
      </w:rPr>
    </w:lvl>
    <w:lvl w:ilvl="8" w:tplc="41C23900">
      <w:numFmt w:val="bullet"/>
      <w:lvlText w:val="•"/>
      <w:lvlJc w:val="left"/>
      <w:pPr>
        <w:ind w:left="6201" w:hanging="271"/>
      </w:pPr>
      <w:rPr>
        <w:rFonts w:hint="default"/>
        <w:lang w:val="cs-CZ" w:eastAsia="cs-CZ" w:bidi="cs-CZ"/>
      </w:rPr>
    </w:lvl>
  </w:abstractNum>
  <w:abstractNum w:abstractNumId="47" w15:restartNumberingAfterBreak="0">
    <w:nsid w:val="42DD4CEF"/>
    <w:multiLevelType w:val="hybridMultilevel"/>
    <w:tmpl w:val="608EB1E6"/>
    <w:lvl w:ilvl="0" w:tplc="50E00ADC">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632692C">
      <w:numFmt w:val="bullet"/>
      <w:lvlText w:val="•"/>
      <w:lvlJc w:val="left"/>
      <w:pPr>
        <w:ind w:left="965" w:hanging="360"/>
      </w:pPr>
      <w:rPr>
        <w:rFonts w:hint="default"/>
        <w:lang w:val="cs-CZ" w:eastAsia="cs-CZ" w:bidi="cs-CZ"/>
      </w:rPr>
    </w:lvl>
    <w:lvl w:ilvl="2" w:tplc="5854E084">
      <w:numFmt w:val="bullet"/>
      <w:lvlText w:val="•"/>
      <w:lvlJc w:val="left"/>
      <w:pPr>
        <w:ind w:left="1471" w:hanging="360"/>
      </w:pPr>
      <w:rPr>
        <w:rFonts w:hint="default"/>
        <w:lang w:val="cs-CZ" w:eastAsia="cs-CZ" w:bidi="cs-CZ"/>
      </w:rPr>
    </w:lvl>
    <w:lvl w:ilvl="3" w:tplc="C2B2A53A">
      <w:numFmt w:val="bullet"/>
      <w:lvlText w:val="•"/>
      <w:lvlJc w:val="left"/>
      <w:pPr>
        <w:ind w:left="1977" w:hanging="360"/>
      </w:pPr>
      <w:rPr>
        <w:rFonts w:hint="default"/>
        <w:lang w:val="cs-CZ" w:eastAsia="cs-CZ" w:bidi="cs-CZ"/>
      </w:rPr>
    </w:lvl>
    <w:lvl w:ilvl="4" w:tplc="21ECE500">
      <w:numFmt w:val="bullet"/>
      <w:lvlText w:val="•"/>
      <w:lvlJc w:val="left"/>
      <w:pPr>
        <w:ind w:left="2483" w:hanging="360"/>
      </w:pPr>
      <w:rPr>
        <w:rFonts w:hint="default"/>
        <w:lang w:val="cs-CZ" w:eastAsia="cs-CZ" w:bidi="cs-CZ"/>
      </w:rPr>
    </w:lvl>
    <w:lvl w:ilvl="5" w:tplc="E96A0CEC">
      <w:numFmt w:val="bullet"/>
      <w:lvlText w:val="•"/>
      <w:lvlJc w:val="left"/>
      <w:pPr>
        <w:ind w:left="2989" w:hanging="360"/>
      </w:pPr>
      <w:rPr>
        <w:rFonts w:hint="default"/>
        <w:lang w:val="cs-CZ" w:eastAsia="cs-CZ" w:bidi="cs-CZ"/>
      </w:rPr>
    </w:lvl>
    <w:lvl w:ilvl="6" w:tplc="0ADE527E">
      <w:numFmt w:val="bullet"/>
      <w:lvlText w:val="•"/>
      <w:lvlJc w:val="left"/>
      <w:pPr>
        <w:ind w:left="3494" w:hanging="360"/>
      </w:pPr>
      <w:rPr>
        <w:rFonts w:hint="default"/>
        <w:lang w:val="cs-CZ" w:eastAsia="cs-CZ" w:bidi="cs-CZ"/>
      </w:rPr>
    </w:lvl>
    <w:lvl w:ilvl="7" w:tplc="2B863360">
      <w:numFmt w:val="bullet"/>
      <w:lvlText w:val="•"/>
      <w:lvlJc w:val="left"/>
      <w:pPr>
        <w:ind w:left="4000" w:hanging="360"/>
      </w:pPr>
      <w:rPr>
        <w:rFonts w:hint="default"/>
        <w:lang w:val="cs-CZ" w:eastAsia="cs-CZ" w:bidi="cs-CZ"/>
      </w:rPr>
    </w:lvl>
    <w:lvl w:ilvl="8" w:tplc="331C49EA">
      <w:numFmt w:val="bullet"/>
      <w:lvlText w:val="•"/>
      <w:lvlJc w:val="left"/>
      <w:pPr>
        <w:ind w:left="4506" w:hanging="360"/>
      </w:pPr>
      <w:rPr>
        <w:rFonts w:hint="default"/>
        <w:lang w:val="cs-CZ" w:eastAsia="cs-CZ" w:bidi="cs-CZ"/>
      </w:rPr>
    </w:lvl>
  </w:abstractNum>
  <w:abstractNum w:abstractNumId="48" w15:restartNumberingAfterBreak="0">
    <w:nsid w:val="43322A98"/>
    <w:multiLevelType w:val="hybridMultilevel"/>
    <w:tmpl w:val="8196BA0C"/>
    <w:lvl w:ilvl="0" w:tplc="F5E288E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090229C">
      <w:numFmt w:val="bullet"/>
      <w:lvlText w:val="•"/>
      <w:lvlJc w:val="left"/>
      <w:pPr>
        <w:ind w:left="965" w:hanging="360"/>
      </w:pPr>
      <w:rPr>
        <w:rFonts w:hint="default"/>
        <w:lang w:val="cs-CZ" w:eastAsia="cs-CZ" w:bidi="cs-CZ"/>
      </w:rPr>
    </w:lvl>
    <w:lvl w:ilvl="2" w:tplc="2F682B2E">
      <w:numFmt w:val="bullet"/>
      <w:lvlText w:val="•"/>
      <w:lvlJc w:val="left"/>
      <w:pPr>
        <w:ind w:left="1471" w:hanging="360"/>
      </w:pPr>
      <w:rPr>
        <w:rFonts w:hint="default"/>
        <w:lang w:val="cs-CZ" w:eastAsia="cs-CZ" w:bidi="cs-CZ"/>
      </w:rPr>
    </w:lvl>
    <w:lvl w:ilvl="3" w:tplc="E73A2A16">
      <w:numFmt w:val="bullet"/>
      <w:lvlText w:val="•"/>
      <w:lvlJc w:val="left"/>
      <w:pPr>
        <w:ind w:left="1977" w:hanging="360"/>
      </w:pPr>
      <w:rPr>
        <w:rFonts w:hint="default"/>
        <w:lang w:val="cs-CZ" w:eastAsia="cs-CZ" w:bidi="cs-CZ"/>
      </w:rPr>
    </w:lvl>
    <w:lvl w:ilvl="4" w:tplc="D1787022">
      <w:numFmt w:val="bullet"/>
      <w:lvlText w:val="•"/>
      <w:lvlJc w:val="left"/>
      <w:pPr>
        <w:ind w:left="2483" w:hanging="360"/>
      </w:pPr>
      <w:rPr>
        <w:rFonts w:hint="default"/>
        <w:lang w:val="cs-CZ" w:eastAsia="cs-CZ" w:bidi="cs-CZ"/>
      </w:rPr>
    </w:lvl>
    <w:lvl w:ilvl="5" w:tplc="68142A5E">
      <w:numFmt w:val="bullet"/>
      <w:lvlText w:val="•"/>
      <w:lvlJc w:val="left"/>
      <w:pPr>
        <w:ind w:left="2989" w:hanging="360"/>
      </w:pPr>
      <w:rPr>
        <w:rFonts w:hint="default"/>
        <w:lang w:val="cs-CZ" w:eastAsia="cs-CZ" w:bidi="cs-CZ"/>
      </w:rPr>
    </w:lvl>
    <w:lvl w:ilvl="6" w:tplc="AC76B372">
      <w:numFmt w:val="bullet"/>
      <w:lvlText w:val="•"/>
      <w:lvlJc w:val="left"/>
      <w:pPr>
        <w:ind w:left="3494" w:hanging="360"/>
      </w:pPr>
      <w:rPr>
        <w:rFonts w:hint="default"/>
        <w:lang w:val="cs-CZ" w:eastAsia="cs-CZ" w:bidi="cs-CZ"/>
      </w:rPr>
    </w:lvl>
    <w:lvl w:ilvl="7" w:tplc="B8D0B4B6">
      <w:numFmt w:val="bullet"/>
      <w:lvlText w:val="•"/>
      <w:lvlJc w:val="left"/>
      <w:pPr>
        <w:ind w:left="4000" w:hanging="360"/>
      </w:pPr>
      <w:rPr>
        <w:rFonts w:hint="default"/>
        <w:lang w:val="cs-CZ" w:eastAsia="cs-CZ" w:bidi="cs-CZ"/>
      </w:rPr>
    </w:lvl>
    <w:lvl w:ilvl="8" w:tplc="4C8C233E">
      <w:numFmt w:val="bullet"/>
      <w:lvlText w:val="•"/>
      <w:lvlJc w:val="left"/>
      <w:pPr>
        <w:ind w:left="4506" w:hanging="360"/>
      </w:pPr>
      <w:rPr>
        <w:rFonts w:hint="default"/>
        <w:lang w:val="cs-CZ" w:eastAsia="cs-CZ" w:bidi="cs-CZ"/>
      </w:rPr>
    </w:lvl>
  </w:abstractNum>
  <w:abstractNum w:abstractNumId="49" w15:restartNumberingAfterBreak="0">
    <w:nsid w:val="469A5603"/>
    <w:multiLevelType w:val="hybridMultilevel"/>
    <w:tmpl w:val="15FE069E"/>
    <w:lvl w:ilvl="0" w:tplc="4E70A07C">
      <w:numFmt w:val="bullet"/>
      <w:lvlText w:val="-"/>
      <w:lvlJc w:val="left"/>
      <w:pPr>
        <w:ind w:left="283" w:hanging="176"/>
      </w:pPr>
      <w:rPr>
        <w:rFonts w:ascii="Verdana" w:eastAsia="Verdana" w:hAnsi="Verdana" w:cs="Verdana" w:hint="default"/>
        <w:w w:val="100"/>
        <w:sz w:val="18"/>
        <w:szCs w:val="18"/>
        <w:lang w:val="cs-CZ" w:eastAsia="cs-CZ" w:bidi="cs-CZ"/>
      </w:rPr>
    </w:lvl>
    <w:lvl w:ilvl="1" w:tplc="2656306C">
      <w:numFmt w:val="bullet"/>
      <w:lvlText w:val="•"/>
      <w:lvlJc w:val="left"/>
      <w:pPr>
        <w:ind w:left="1016" w:hanging="176"/>
      </w:pPr>
      <w:rPr>
        <w:rFonts w:hint="default"/>
        <w:lang w:val="cs-CZ" w:eastAsia="cs-CZ" w:bidi="cs-CZ"/>
      </w:rPr>
    </w:lvl>
    <w:lvl w:ilvl="2" w:tplc="14E29944">
      <w:numFmt w:val="bullet"/>
      <w:lvlText w:val="•"/>
      <w:lvlJc w:val="left"/>
      <w:pPr>
        <w:ind w:left="1753" w:hanging="176"/>
      </w:pPr>
      <w:rPr>
        <w:rFonts w:hint="default"/>
        <w:lang w:val="cs-CZ" w:eastAsia="cs-CZ" w:bidi="cs-CZ"/>
      </w:rPr>
    </w:lvl>
    <w:lvl w:ilvl="3" w:tplc="2DEC2804">
      <w:numFmt w:val="bullet"/>
      <w:lvlText w:val="•"/>
      <w:lvlJc w:val="left"/>
      <w:pPr>
        <w:ind w:left="2490" w:hanging="176"/>
      </w:pPr>
      <w:rPr>
        <w:rFonts w:hint="default"/>
        <w:lang w:val="cs-CZ" w:eastAsia="cs-CZ" w:bidi="cs-CZ"/>
      </w:rPr>
    </w:lvl>
    <w:lvl w:ilvl="4" w:tplc="7F905A9A">
      <w:numFmt w:val="bullet"/>
      <w:lvlText w:val="•"/>
      <w:lvlJc w:val="left"/>
      <w:pPr>
        <w:ind w:left="3226" w:hanging="176"/>
      </w:pPr>
      <w:rPr>
        <w:rFonts w:hint="default"/>
        <w:lang w:val="cs-CZ" w:eastAsia="cs-CZ" w:bidi="cs-CZ"/>
      </w:rPr>
    </w:lvl>
    <w:lvl w:ilvl="5" w:tplc="28E4333A">
      <w:numFmt w:val="bullet"/>
      <w:lvlText w:val="•"/>
      <w:lvlJc w:val="left"/>
      <w:pPr>
        <w:ind w:left="3963" w:hanging="176"/>
      </w:pPr>
      <w:rPr>
        <w:rFonts w:hint="default"/>
        <w:lang w:val="cs-CZ" w:eastAsia="cs-CZ" w:bidi="cs-CZ"/>
      </w:rPr>
    </w:lvl>
    <w:lvl w:ilvl="6" w:tplc="A60C8B2E">
      <w:numFmt w:val="bullet"/>
      <w:lvlText w:val="•"/>
      <w:lvlJc w:val="left"/>
      <w:pPr>
        <w:ind w:left="4700" w:hanging="176"/>
      </w:pPr>
      <w:rPr>
        <w:rFonts w:hint="default"/>
        <w:lang w:val="cs-CZ" w:eastAsia="cs-CZ" w:bidi="cs-CZ"/>
      </w:rPr>
    </w:lvl>
    <w:lvl w:ilvl="7" w:tplc="D14E2C54">
      <w:numFmt w:val="bullet"/>
      <w:lvlText w:val="•"/>
      <w:lvlJc w:val="left"/>
      <w:pPr>
        <w:ind w:left="5436" w:hanging="176"/>
      </w:pPr>
      <w:rPr>
        <w:rFonts w:hint="default"/>
        <w:lang w:val="cs-CZ" w:eastAsia="cs-CZ" w:bidi="cs-CZ"/>
      </w:rPr>
    </w:lvl>
    <w:lvl w:ilvl="8" w:tplc="E4E01FFE">
      <w:numFmt w:val="bullet"/>
      <w:lvlText w:val="•"/>
      <w:lvlJc w:val="left"/>
      <w:pPr>
        <w:ind w:left="6173" w:hanging="176"/>
      </w:pPr>
      <w:rPr>
        <w:rFonts w:hint="default"/>
        <w:lang w:val="cs-CZ" w:eastAsia="cs-CZ" w:bidi="cs-CZ"/>
      </w:rPr>
    </w:lvl>
  </w:abstractNum>
  <w:abstractNum w:abstractNumId="50" w15:restartNumberingAfterBreak="0">
    <w:nsid w:val="48D854F5"/>
    <w:multiLevelType w:val="hybridMultilevel"/>
    <w:tmpl w:val="0BF61FEA"/>
    <w:lvl w:ilvl="0" w:tplc="C94E41FE">
      <w:start w:val="3"/>
      <w:numFmt w:val="lowerLetter"/>
      <w:lvlText w:val="%1)"/>
      <w:lvlJc w:val="left"/>
      <w:pPr>
        <w:ind w:left="468" w:hanging="360"/>
      </w:pPr>
      <w:rPr>
        <w:rFonts w:ascii="Arial" w:eastAsia="Arial" w:hAnsi="Arial" w:cs="Arial" w:hint="default"/>
        <w:spacing w:val="-3"/>
        <w:w w:val="99"/>
        <w:sz w:val="18"/>
        <w:szCs w:val="18"/>
        <w:lang w:val="cs-CZ" w:eastAsia="cs-CZ" w:bidi="cs-CZ"/>
      </w:rPr>
    </w:lvl>
    <w:lvl w:ilvl="1" w:tplc="109C86DA">
      <w:numFmt w:val="bullet"/>
      <w:lvlText w:val="•"/>
      <w:lvlJc w:val="left"/>
      <w:pPr>
        <w:ind w:left="965" w:hanging="360"/>
      </w:pPr>
      <w:rPr>
        <w:rFonts w:hint="default"/>
        <w:lang w:val="cs-CZ" w:eastAsia="cs-CZ" w:bidi="cs-CZ"/>
      </w:rPr>
    </w:lvl>
    <w:lvl w:ilvl="2" w:tplc="BF7EEB66">
      <w:numFmt w:val="bullet"/>
      <w:lvlText w:val="•"/>
      <w:lvlJc w:val="left"/>
      <w:pPr>
        <w:ind w:left="1471" w:hanging="360"/>
      </w:pPr>
      <w:rPr>
        <w:rFonts w:hint="default"/>
        <w:lang w:val="cs-CZ" w:eastAsia="cs-CZ" w:bidi="cs-CZ"/>
      </w:rPr>
    </w:lvl>
    <w:lvl w:ilvl="3" w:tplc="4AD0A616">
      <w:numFmt w:val="bullet"/>
      <w:lvlText w:val="•"/>
      <w:lvlJc w:val="left"/>
      <w:pPr>
        <w:ind w:left="1977" w:hanging="360"/>
      </w:pPr>
      <w:rPr>
        <w:rFonts w:hint="default"/>
        <w:lang w:val="cs-CZ" w:eastAsia="cs-CZ" w:bidi="cs-CZ"/>
      </w:rPr>
    </w:lvl>
    <w:lvl w:ilvl="4" w:tplc="1D48D8D8">
      <w:numFmt w:val="bullet"/>
      <w:lvlText w:val="•"/>
      <w:lvlJc w:val="left"/>
      <w:pPr>
        <w:ind w:left="2483" w:hanging="360"/>
      </w:pPr>
      <w:rPr>
        <w:rFonts w:hint="default"/>
        <w:lang w:val="cs-CZ" w:eastAsia="cs-CZ" w:bidi="cs-CZ"/>
      </w:rPr>
    </w:lvl>
    <w:lvl w:ilvl="5" w:tplc="4ED6BD20">
      <w:numFmt w:val="bullet"/>
      <w:lvlText w:val="•"/>
      <w:lvlJc w:val="left"/>
      <w:pPr>
        <w:ind w:left="2989" w:hanging="360"/>
      </w:pPr>
      <w:rPr>
        <w:rFonts w:hint="default"/>
        <w:lang w:val="cs-CZ" w:eastAsia="cs-CZ" w:bidi="cs-CZ"/>
      </w:rPr>
    </w:lvl>
    <w:lvl w:ilvl="6" w:tplc="28BABBD4">
      <w:numFmt w:val="bullet"/>
      <w:lvlText w:val="•"/>
      <w:lvlJc w:val="left"/>
      <w:pPr>
        <w:ind w:left="3494" w:hanging="360"/>
      </w:pPr>
      <w:rPr>
        <w:rFonts w:hint="default"/>
        <w:lang w:val="cs-CZ" w:eastAsia="cs-CZ" w:bidi="cs-CZ"/>
      </w:rPr>
    </w:lvl>
    <w:lvl w:ilvl="7" w:tplc="46B60BD2">
      <w:numFmt w:val="bullet"/>
      <w:lvlText w:val="•"/>
      <w:lvlJc w:val="left"/>
      <w:pPr>
        <w:ind w:left="4000" w:hanging="360"/>
      </w:pPr>
      <w:rPr>
        <w:rFonts w:hint="default"/>
        <w:lang w:val="cs-CZ" w:eastAsia="cs-CZ" w:bidi="cs-CZ"/>
      </w:rPr>
    </w:lvl>
    <w:lvl w:ilvl="8" w:tplc="BF7230FE">
      <w:numFmt w:val="bullet"/>
      <w:lvlText w:val="•"/>
      <w:lvlJc w:val="left"/>
      <w:pPr>
        <w:ind w:left="4506" w:hanging="360"/>
      </w:pPr>
      <w:rPr>
        <w:rFonts w:hint="default"/>
        <w:lang w:val="cs-CZ" w:eastAsia="cs-CZ" w:bidi="cs-CZ"/>
      </w:rPr>
    </w:lvl>
  </w:abstractNum>
  <w:abstractNum w:abstractNumId="51" w15:restartNumberingAfterBreak="0">
    <w:nsid w:val="48ED6EBA"/>
    <w:multiLevelType w:val="hybridMultilevel"/>
    <w:tmpl w:val="287ECDF0"/>
    <w:lvl w:ilvl="0" w:tplc="F2F8B716">
      <w:start w:val="1"/>
      <w:numFmt w:val="lowerLetter"/>
      <w:lvlText w:val="%1)"/>
      <w:lvlJc w:val="left"/>
      <w:pPr>
        <w:ind w:left="305" w:hanging="200"/>
      </w:pPr>
      <w:rPr>
        <w:rFonts w:hint="default"/>
        <w:i/>
        <w:w w:val="99"/>
        <w:lang w:val="cs-CZ" w:eastAsia="cs-CZ" w:bidi="cs-CZ"/>
      </w:rPr>
    </w:lvl>
    <w:lvl w:ilvl="1" w:tplc="54E06F34">
      <w:numFmt w:val="bullet"/>
      <w:lvlText w:val="•"/>
      <w:lvlJc w:val="left"/>
      <w:pPr>
        <w:ind w:left="654" w:hanging="200"/>
      </w:pPr>
      <w:rPr>
        <w:rFonts w:hint="default"/>
        <w:lang w:val="cs-CZ" w:eastAsia="cs-CZ" w:bidi="cs-CZ"/>
      </w:rPr>
    </w:lvl>
    <w:lvl w:ilvl="2" w:tplc="8F80B18C">
      <w:numFmt w:val="bullet"/>
      <w:lvlText w:val="•"/>
      <w:lvlJc w:val="left"/>
      <w:pPr>
        <w:ind w:left="1008" w:hanging="200"/>
      </w:pPr>
      <w:rPr>
        <w:rFonts w:hint="default"/>
        <w:lang w:val="cs-CZ" w:eastAsia="cs-CZ" w:bidi="cs-CZ"/>
      </w:rPr>
    </w:lvl>
    <w:lvl w:ilvl="3" w:tplc="FF122130">
      <w:numFmt w:val="bullet"/>
      <w:lvlText w:val="•"/>
      <w:lvlJc w:val="left"/>
      <w:pPr>
        <w:ind w:left="1362" w:hanging="200"/>
      </w:pPr>
      <w:rPr>
        <w:rFonts w:hint="default"/>
        <w:lang w:val="cs-CZ" w:eastAsia="cs-CZ" w:bidi="cs-CZ"/>
      </w:rPr>
    </w:lvl>
    <w:lvl w:ilvl="4" w:tplc="73E4590A">
      <w:numFmt w:val="bullet"/>
      <w:lvlText w:val="•"/>
      <w:lvlJc w:val="left"/>
      <w:pPr>
        <w:ind w:left="1716" w:hanging="200"/>
      </w:pPr>
      <w:rPr>
        <w:rFonts w:hint="default"/>
        <w:lang w:val="cs-CZ" w:eastAsia="cs-CZ" w:bidi="cs-CZ"/>
      </w:rPr>
    </w:lvl>
    <w:lvl w:ilvl="5" w:tplc="2B84BB44">
      <w:numFmt w:val="bullet"/>
      <w:lvlText w:val="•"/>
      <w:lvlJc w:val="left"/>
      <w:pPr>
        <w:ind w:left="2071" w:hanging="200"/>
      </w:pPr>
      <w:rPr>
        <w:rFonts w:hint="default"/>
        <w:lang w:val="cs-CZ" w:eastAsia="cs-CZ" w:bidi="cs-CZ"/>
      </w:rPr>
    </w:lvl>
    <w:lvl w:ilvl="6" w:tplc="9B5E0E40">
      <w:numFmt w:val="bullet"/>
      <w:lvlText w:val="•"/>
      <w:lvlJc w:val="left"/>
      <w:pPr>
        <w:ind w:left="2425" w:hanging="200"/>
      </w:pPr>
      <w:rPr>
        <w:rFonts w:hint="default"/>
        <w:lang w:val="cs-CZ" w:eastAsia="cs-CZ" w:bidi="cs-CZ"/>
      </w:rPr>
    </w:lvl>
    <w:lvl w:ilvl="7" w:tplc="1DEE7E32">
      <w:numFmt w:val="bullet"/>
      <w:lvlText w:val="•"/>
      <w:lvlJc w:val="left"/>
      <w:pPr>
        <w:ind w:left="2779" w:hanging="200"/>
      </w:pPr>
      <w:rPr>
        <w:rFonts w:hint="default"/>
        <w:lang w:val="cs-CZ" w:eastAsia="cs-CZ" w:bidi="cs-CZ"/>
      </w:rPr>
    </w:lvl>
    <w:lvl w:ilvl="8" w:tplc="E4924A7C">
      <w:numFmt w:val="bullet"/>
      <w:lvlText w:val="•"/>
      <w:lvlJc w:val="left"/>
      <w:pPr>
        <w:ind w:left="3133" w:hanging="200"/>
      </w:pPr>
      <w:rPr>
        <w:rFonts w:hint="default"/>
        <w:lang w:val="cs-CZ" w:eastAsia="cs-CZ" w:bidi="cs-CZ"/>
      </w:rPr>
    </w:lvl>
  </w:abstractNum>
  <w:abstractNum w:abstractNumId="52" w15:restartNumberingAfterBreak="0">
    <w:nsid w:val="4C5D46B8"/>
    <w:multiLevelType w:val="hybridMultilevel"/>
    <w:tmpl w:val="8FB6DD64"/>
    <w:lvl w:ilvl="0" w:tplc="DDDCECFA">
      <w:numFmt w:val="bullet"/>
      <w:lvlText w:val=""/>
      <w:lvlJc w:val="left"/>
      <w:pPr>
        <w:ind w:left="283" w:hanging="176"/>
      </w:pPr>
      <w:rPr>
        <w:rFonts w:ascii="Symbol" w:eastAsia="Symbol" w:hAnsi="Symbol" w:cs="Symbol" w:hint="default"/>
        <w:w w:val="100"/>
        <w:sz w:val="18"/>
        <w:szCs w:val="18"/>
        <w:lang w:val="cs-CZ" w:eastAsia="cs-CZ" w:bidi="cs-CZ"/>
      </w:rPr>
    </w:lvl>
    <w:lvl w:ilvl="1" w:tplc="D3EA318A">
      <w:numFmt w:val="bullet"/>
      <w:lvlText w:val="•"/>
      <w:lvlJc w:val="left"/>
      <w:pPr>
        <w:ind w:left="1016" w:hanging="176"/>
      </w:pPr>
      <w:rPr>
        <w:rFonts w:hint="default"/>
        <w:lang w:val="cs-CZ" w:eastAsia="cs-CZ" w:bidi="cs-CZ"/>
      </w:rPr>
    </w:lvl>
    <w:lvl w:ilvl="2" w:tplc="F1B2FD76">
      <w:numFmt w:val="bullet"/>
      <w:lvlText w:val="•"/>
      <w:lvlJc w:val="left"/>
      <w:pPr>
        <w:ind w:left="1753" w:hanging="176"/>
      </w:pPr>
      <w:rPr>
        <w:rFonts w:hint="default"/>
        <w:lang w:val="cs-CZ" w:eastAsia="cs-CZ" w:bidi="cs-CZ"/>
      </w:rPr>
    </w:lvl>
    <w:lvl w:ilvl="3" w:tplc="49B4FD90">
      <w:numFmt w:val="bullet"/>
      <w:lvlText w:val="•"/>
      <w:lvlJc w:val="left"/>
      <w:pPr>
        <w:ind w:left="2490" w:hanging="176"/>
      </w:pPr>
      <w:rPr>
        <w:rFonts w:hint="default"/>
        <w:lang w:val="cs-CZ" w:eastAsia="cs-CZ" w:bidi="cs-CZ"/>
      </w:rPr>
    </w:lvl>
    <w:lvl w:ilvl="4" w:tplc="326A90FC">
      <w:numFmt w:val="bullet"/>
      <w:lvlText w:val="•"/>
      <w:lvlJc w:val="left"/>
      <w:pPr>
        <w:ind w:left="3226" w:hanging="176"/>
      </w:pPr>
      <w:rPr>
        <w:rFonts w:hint="default"/>
        <w:lang w:val="cs-CZ" w:eastAsia="cs-CZ" w:bidi="cs-CZ"/>
      </w:rPr>
    </w:lvl>
    <w:lvl w:ilvl="5" w:tplc="A55A0C82">
      <w:numFmt w:val="bullet"/>
      <w:lvlText w:val="•"/>
      <w:lvlJc w:val="left"/>
      <w:pPr>
        <w:ind w:left="3963" w:hanging="176"/>
      </w:pPr>
      <w:rPr>
        <w:rFonts w:hint="default"/>
        <w:lang w:val="cs-CZ" w:eastAsia="cs-CZ" w:bidi="cs-CZ"/>
      </w:rPr>
    </w:lvl>
    <w:lvl w:ilvl="6" w:tplc="18C81404">
      <w:numFmt w:val="bullet"/>
      <w:lvlText w:val="•"/>
      <w:lvlJc w:val="left"/>
      <w:pPr>
        <w:ind w:left="4700" w:hanging="176"/>
      </w:pPr>
      <w:rPr>
        <w:rFonts w:hint="default"/>
        <w:lang w:val="cs-CZ" w:eastAsia="cs-CZ" w:bidi="cs-CZ"/>
      </w:rPr>
    </w:lvl>
    <w:lvl w:ilvl="7" w:tplc="463CB786">
      <w:numFmt w:val="bullet"/>
      <w:lvlText w:val="•"/>
      <w:lvlJc w:val="left"/>
      <w:pPr>
        <w:ind w:left="5436" w:hanging="176"/>
      </w:pPr>
      <w:rPr>
        <w:rFonts w:hint="default"/>
        <w:lang w:val="cs-CZ" w:eastAsia="cs-CZ" w:bidi="cs-CZ"/>
      </w:rPr>
    </w:lvl>
    <w:lvl w:ilvl="8" w:tplc="FCFE2422">
      <w:numFmt w:val="bullet"/>
      <w:lvlText w:val="•"/>
      <w:lvlJc w:val="left"/>
      <w:pPr>
        <w:ind w:left="6173" w:hanging="176"/>
      </w:pPr>
      <w:rPr>
        <w:rFonts w:hint="default"/>
        <w:lang w:val="cs-CZ" w:eastAsia="cs-CZ" w:bidi="cs-CZ"/>
      </w:rPr>
    </w:lvl>
  </w:abstractNum>
  <w:abstractNum w:abstractNumId="53" w15:restartNumberingAfterBreak="0">
    <w:nsid w:val="4DB55E9A"/>
    <w:multiLevelType w:val="hybridMultilevel"/>
    <w:tmpl w:val="F612BB60"/>
    <w:lvl w:ilvl="0" w:tplc="D4428D4C">
      <w:numFmt w:val="bullet"/>
      <w:lvlText w:val="-"/>
      <w:lvlJc w:val="left"/>
      <w:pPr>
        <w:ind w:left="108" w:hanging="111"/>
      </w:pPr>
      <w:rPr>
        <w:rFonts w:ascii="Arial" w:eastAsia="Arial" w:hAnsi="Arial" w:cs="Arial" w:hint="default"/>
        <w:spacing w:val="-2"/>
        <w:w w:val="99"/>
        <w:sz w:val="18"/>
        <w:szCs w:val="18"/>
        <w:lang w:val="cs-CZ" w:eastAsia="cs-CZ" w:bidi="cs-CZ"/>
      </w:rPr>
    </w:lvl>
    <w:lvl w:ilvl="1" w:tplc="1EDC4DFA">
      <w:numFmt w:val="bullet"/>
      <w:lvlText w:val="•"/>
      <w:lvlJc w:val="left"/>
      <w:pPr>
        <w:ind w:left="854" w:hanging="111"/>
      </w:pPr>
      <w:rPr>
        <w:rFonts w:hint="default"/>
        <w:lang w:val="cs-CZ" w:eastAsia="cs-CZ" w:bidi="cs-CZ"/>
      </w:rPr>
    </w:lvl>
    <w:lvl w:ilvl="2" w:tplc="0854F51E">
      <w:numFmt w:val="bullet"/>
      <w:lvlText w:val="•"/>
      <w:lvlJc w:val="left"/>
      <w:pPr>
        <w:ind w:left="1609" w:hanging="111"/>
      </w:pPr>
      <w:rPr>
        <w:rFonts w:hint="default"/>
        <w:lang w:val="cs-CZ" w:eastAsia="cs-CZ" w:bidi="cs-CZ"/>
      </w:rPr>
    </w:lvl>
    <w:lvl w:ilvl="3" w:tplc="2AFA2B74">
      <w:numFmt w:val="bullet"/>
      <w:lvlText w:val="•"/>
      <w:lvlJc w:val="left"/>
      <w:pPr>
        <w:ind w:left="2364" w:hanging="111"/>
      </w:pPr>
      <w:rPr>
        <w:rFonts w:hint="default"/>
        <w:lang w:val="cs-CZ" w:eastAsia="cs-CZ" w:bidi="cs-CZ"/>
      </w:rPr>
    </w:lvl>
    <w:lvl w:ilvl="4" w:tplc="6AEAFDF0">
      <w:numFmt w:val="bullet"/>
      <w:lvlText w:val="•"/>
      <w:lvlJc w:val="left"/>
      <w:pPr>
        <w:ind w:left="3118" w:hanging="111"/>
      </w:pPr>
      <w:rPr>
        <w:rFonts w:hint="default"/>
        <w:lang w:val="cs-CZ" w:eastAsia="cs-CZ" w:bidi="cs-CZ"/>
      </w:rPr>
    </w:lvl>
    <w:lvl w:ilvl="5" w:tplc="8E746632">
      <w:numFmt w:val="bullet"/>
      <w:lvlText w:val="•"/>
      <w:lvlJc w:val="left"/>
      <w:pPr>
        <w:ind w:left="3873" w:hanging="111"/>
      </w:pPr>
      <w:rPr>
        <w:rFonts w:hint="default"/>
        <w:lang w:val="cs-CZ" w:eastAsia="cs-CZ" w:bidi="cs-CZ"/>
      </w:rPr>
    </w:lvl>
    <w:lvl w:ilvl="6" w:tplc="E474F3A8">
      <w:numFmt w:val="bullet"/>
      <w:lvlText w:val="•"/>
      <w:lvlJc w:val="left"/>
      <w:pPr>
        <w:ind w:left="4628" w:hanging="111"/>
      </w:pPr>
      <w:rPr>
        <w:rFonts w:hint="default"/>
        <w:lang w:val="cs-CZ" w:eastAsia="cs-CZ" w:bidi="cs-CZ"/>
      </w:rPr>
    </w:lvl>
    <w:lvl w:ilvl="7" w:tplc="2F52A17A">
      <w:numFmt w:val="bullet"/>
      <w:lvlText w:val="•"/>
      <w:lvlJc w:val="left"/>
      <w:pPr>
        <w:ind w:left="5382" w:hanging="111"/>
      </w:pPr>
      <w:rPr>
        <w:rFonts w:hint="default"/>
        <w:lang w:val="cs-CZ" w:eastAsia="cs-CZ" w:bidi="cs-CZ"/>
      </w:rPr>
    </w:lvl>
    <w:lvl w:ilvl="8" w:tplc="5C9A1570">
      <w:numFmt w:val="bullet"/>
      <w:lvlText w:val="•"/>
      <w:lvlJc w:val="left"/>
      <w:pPr>
        <w:ind w:left="6137" w:hanging="111"/>
      </w:pPr>
      <w:rPr>
        <w:rFonts w:hint="default"/>
        <w:lang w:val="cs-CZ" w:eastAsia="cs-CZ" w:bidi="cs-CZ"/>
      </w:rPr>
    </w:lvl>
  </w:abstractNum>
  <w:abstractNum w:abstractNumId="54" w15:restartNumberingAfterBreak="0">
    <w:nsid w:val="50093CF8"/>
    <w:multiLevelType w:val="hybridMultilevel"/>
    <w:tmpl w:val="79005D34"/>
    <w:lvl w:ilvl="0" w:tplc="23446480">
      <w:numFmt w:val="bullet"/>
      <w:lvlText w:val="•"/>
      <w:lvlJc w:val="left"/>
      <w:pPr>
        <w:ind w:left="283" w:hanging="176"/>
      </w:pPr>
      <w:rPr>
        <w:rFonts w:ascii="Arial" w:eastAsia="Arial" w:hAnsi="Arial" w:cs="Arial" w:hint="default"/>
        <w:spacing w:val="-3"/>
        <w:w w:val="100"/>
        <w:sz w:val="18"/>
        <w:szCs w:val="18"/>
        <w:lang w:val="cs-CZ" w:eastAsia="cs-CZ" w:bidi="cs-CZ"/>
      </w:rPr>
    </w:lvl>
    <w:lvl w:ilvl="1" w:tplc="1E2CE794">
      <w:numFmt w:val="bullet"/>
      <w:lvlText w:val="•"/>
      <w:lvlJc w:val="left"/>
      <w:pPr>
        <w:ind w:left="440" w:hanging="176"/>
      </w:pPr>
      <w:rPr>
        <w:rFonts w:hint="default"/>
        <w:lang w:val="cs-CZ" w:eastAsia="cs-CZ" w:bidi="cs-CZ"/>
      </w:rPr>
    </w:lvl>
    <w:lvl w:ilvl="2" w:tplc="D8221BFA">
      <w:numFmt w:val="bullet"/>
      <w:lvlText w:val="•"/>
      <w:lvlJc w:val="left"/>
      <w:pPr>
        <w:ind w:left="1240" w:hanging="176"/>
      </w:pPr>
      <w:rPr>
        <w:rFonts w:hint="default"/>
        <w:lang w:val="cs-CZ" w:eastAsia="cs-CZ" w:bidi="cs-CZ"/>
      </w:rPr>
    </w:lvl>
    <w:lvl w:ilvl="3" w:tplc="B1BC0A10">
      <w:numFmt w:val="bullet"/>
      <w:lvlText w:val="•"/>
      <w:lvlJc w:val="left"/>
      <w:pPr>
        <w:ind w:left="2041" w:hanging="176"/>
      </w:pPr>
      <w:rPr>
        <w:rFonts w:hint="default"/>
        <w:lang w:val="cs-CZ" w:eastAsia="cs-CZ" w:bidi="cs-CZ"/>
      </w:rPr>
    </w:lvl>
    <w:lvl w:ilvl="4" w:tplc="7120415E">
      <w:numFmt w:val="bullet"/>
      <w:lvlText w:val="•"/>
      <w:lvlJc w:val="left"/>
      <w:pPr>
        <w:ind w:left="2842" w:hanging="176"/>
      </w:pPr>
      <w:rPr>
        <w:rFonts w:hint="default"/>
        <w:lang w:val="cs-CZ" w:eastAsia="cs-CZ" w:bidi="cs-CZ"/>
      </w:rPr>
    </w:lvl>
    <w:lvl w:ilvl="5" w:tplc="3BAA6A36">
      <w:numFmt w:val="bullet"/>
      <w:lvlText w:val="•"/>
      <w:lvlJc w:val="left"/>
      <w:pPr>
        <w:ind w:left="3643" w:hanging="176"/>
      </w:pPr>
      <w:rPr>
        <w:rFonts w:hint="default"/>
        <w:lang w:val="cs-CZ" w:eastAsia="cs-CZ" w:bidi="cs-CZ"/>
      </w:rPr>
    </w:lvl>
    <w:lvl w:ilvl="6" w:tplc="011004A6">
      <w:numFmt w:val="bullet"/>
      <w:lvlText w:val="•"/>
      <w:lvlJc w:val="left"/>
      <w:pPr>
        <w:ind w:left="4443" w:hanging="176"/>
      </w:pPr>
      <w:rPr>
        <w:rFonts w:hint="default"/>
        <w:lang w:val="cs-CZ" w:eastAsia="cs-CZ" w:bidi="cs-CZ"/>
      </w:rPr>
    </w:lvl>
    <w:lvl w:ilvl="7" w:tplc="D43C8EBE">
      <w:numFmt w:val="bullet"/>
      <w:lvlText w:val="•"/>
      <w:lvlJc w:val="left"/>
      <w:pPr>
        <w:ind w:left="5244" w:hanging="176"/>
      </w:pPr>
      <w:rPr>
        <w:rFonts w:hint="default"/>
        <w:lang w:val="cs-CZ" w:eastAsia="cs-CZ" w:bidi="cs-CZ"/>
      </w:rPr>
    </w:lvl>
    <w:lvl w:ilvl="8" w:tplc="8260064A">
      <w:numFmt w:val="bullet"/>
      <w:lvlText w:val="•"/>
      <w:lvlJc w:val="left"/>
      <w:pPr>
        <w:ind w:left="6045" w:hanging="176"/>
      </w:pPr>
      <w:rPr>
        <w:rFonts w:hint="default"/>
        <w:lang w:val="cs-CZ" w:eastAsia="cs-CZ" w:bidi="cs-CZ"/>
      </w:rPr>
    </w:lvl>
  </w:abstractNum>
  <w:abstractNum w:abstractNumId="55" w15:restartNumberingAfterBreak="0">
    <w:nsid w:val="50E47227"/>
    <w:multiLevelType w:val="hybridMultilevel"/>
    <w:tmpl w:val="321232AC"/>
    <w:lvl w:ilvl="0" w:tplc="54B0665E">
      <w:numFmt w:val="bullet"/>
      <w:lvlText w:val="-"/>
      <w:lvlJc w:val="left"/>
      <w:pPr>
        <w:ind w:left="457" w:hanging="284"/>
      </w:pPr>
      <w:rPr>
        <w:rFonts w:ascii="Arial" w:eastAsia="Arial" w:hAnsi="Arial" w:cs="Arial" w:hint="default"/>
        <w:spacing w:val="-4"/>
        <w:w w:val="99"/>
        <w:sz w:val="18"/>
        <w:szCs w:val="18"/>
        <w:lang w:val="cs-CZ" w:eastAsia="cs-CZ" w:bidi="cs-CZ"/>
      </w:rPr>
    </w:lvl>
    <w:lvl w:ilvl="1" w:tplc="7AA8E7BA">
      <w:numFmt w:val="bullet"/>
      <w:lvlText w:val="•"/>
      <w:lvlJc w:val="left"/>
      <w:pPr>
        <w:ind w:left="1093" w:hanging="284"/>
      </w:pPr>
      <w:rPr>
        <w:rFonts w:hint="default"/>
        <w:lang w:val="cs-CZ" w:eastAsia="cs-CZ" w:bidi="cs-CZ"/>
      </w:rPr>
    </w:lvl>
    <w:lvl w:ilvl="2" w:tplc="6DB0848E">
      <w:numFmt w:val="bullet"/>
      <w:lvlText w:val="•"/>
      <w:lvlJc w:val="left"/>
      <w:pPr>
        <w:ind w:left="1726" w:hanging="284"/>
      </w:pPr>
      <w:rPr>
        <w:rFonts w:hint="default"/>
        <w:lang w:val="cs-CZ" w:eastAsia="cs-CZ" w:bidi="cs-CZ"/>
      </w:rPr>
    </w:lvl>
    <w:lvl w:ilvl="3" w:tplc="D3923DF6">
      <w:numFmt w:val="bullet"/>
      <w:lvlText w:val="•"/>
      <w:lvlJc w:val="left"/>
      <w:pPr>
        <w:ind w:left="2360" w:hanging="284"/>
      </w:pPr>
      <w:rPr>
        <w:rFonts w:hint="default"/>
        <w:lang w:val="cs-CZ" w:eastAsia="cs-CZ" w:bidi="cs-CZ"/>
      </w:rPr>
    </w:lvl>
    <w:lvl w:ilvl="4" w:tplc="58A2AC2C">
      <w:numFmt w:val="bullet"/>
      <w:lvlText w:val="•"/>
      <w:lvlJc w:val="left"/>
      <w:pPr>
        <w:ind w:left="2993" w:hanging="284"/>
      </w:pPr>
      <w:rPr>
        <w:rFonts w:hint="default"/>
        <w:lang w:val="cs-CZ" w:eastAsia="cs-CZ" w:bidi="cs-CZ"/>
      </w:rPr>
    </w:lvl>
    <w:lvl w:ilvl="5" w:tplc="BFA6D058">
      <w:numFmt w:val="bullet"/>
      <w:lvlText w:val="•"/>
      <w:lvlJc w:val="left"/>
      <w:pPr>
        <w:ind w:left="3627" w:hanging="284"/>
      </w:pPr>
      <w:rPr>
        <w:rFonts w:hint="default"/>
        <w:lang w:val="cs-CZ" w:eastAsia="cs-CZ" w:bidi="cs-CZ"/>
      </w:rPr>
    </w:lvl>
    <w:lvl w:ilvl="6" w:tplc="4322059C">
      <w:numFmt w:val="bullet"/>
      <w:lvlText w:val="•"/>
      <w:lvlJc w:val="left"/>
      <w:pPr>
        <w:ind w:left="4260" w:hanging="284"/>
      </w:pPr>
      <w:rPr>
        <w:rFonts w:hint="default"/>
        <w:lang w:val="cs-CZ" w:eastAsia="cs-CZ" w:bidi="cs-CZ"/>
      </w:rPr>
    </w:lvl>
    <w:lvl w:ilvl="7" w:tplc="6FFA4346">
      <w:numFmt w:val="bullet"/>
      <w:lvlText w:val="•"/>
      <w:lvlJc w:val="left"/>
      <w:pPr>
        <w:ind w:left="4893" w:hanging="284"/>
      </w:pPr>
      <w:rPr>
        <w:rFonts w:hint="default"/>
        <w:lang w:val="cs-CZ" w:eastAsia="cs-CZ" w:bidi="cs-CZ"/>
      </w:rPr>
    </w:lvl>
    <w:lvl w:ilvl="8" w:tplc="2B56FE14">
      <w:numFmt w:val="bullet"/>
      <w:lvlText w:val="•"/>
      <w:lvlJc w:val="left"/>
      <w:pPr>
        <w:ind w:left="5527" w:hanging="284"/>
      </w:pPr>
      <w:rPr>
        <w:rFonts w:hint="default"/>
        <w:lang w:val="cs-CZ" w:eastAsia="cs-CZ" w:bidi="cs-CZ"/>
      </w:rPr>
    </w:lvl>
  </w:abstractNum>
  <w:abstractNum w:abstractNumId="56" w15:restartNumberingAfterBreak="0">
    <w:nsid w:val="515328C1"/>
    <w:multiLevelType w:val="hybridMultilevel"/>
    <w:tmpl w:val="38822FEC"/>
    <w:lvl w:ilvl="0" w:tplc="EE82840C">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42DECD7A">
      <w:numFmt w:val="bullet"/>
      <w:lvlText w:val="•"/>
      <w:lvlJc w:val="left"/>
      <w:pPr>
        <w:ind w:left="1268" w:hanging="284"/>
      </w:pPr>
      <w:rPr>
        <w:rFonts w:hint="default"/>
        <w:lang w:val="cs-CZ" w:eastAsia="cs-CZ" w:bidi="cs-CZ"/>
      </w:rPr>
    </w:lvl>
    <w:lvl w:ilvl="2" w:tplc="3B2210C0">
      <w:numFmt w:val="bullet"/>
      <w:lvlText w:val="•"/>
      <w:lvlJc w:val="left"/>
      <w:pPr>
        <w:ind w:left="1977" w:hanging="284"/>
      </w:pPr>
      <w:rPr>
        <w:rFonts w:hint="default"/>
        <w:lang w:val="cs-CZ" w:eastAsia="cs-CZ" w:bidi="cs-CZ"/>
      </w:rPr>
    </w:lvl>
    <w:lvl w:ilvl="3" w:tplc="0846C6FE">
      <w:numFmt w:val="bullet"/>
      <w:lvlText w:val="•"/>
      <w:lvlJc w:val="left"/>
      <w:pPr>
        <w:ind w:left="2686" w:hanging="284"/>
      </w:pPr>
      <w:rPr>
        <w:rFonts w:hint="default"/>
        <w:lang w:val="cs-CZ" w:eastAsia="cs-CZ" w:bidi="cs-CZ"/>
      </w:rPr>
    </w:lvl>
    <w:lvl w:ilvl="4" w:tplc="70C6EB90">
      <w:numFmt w:val="bullet"/>
      <w:lvlText w:val="•"/>
      <w:lvlJc w:val="left"/>
      <w:pPr>
        <w:ind w:left="3394" w:hanging="284"/>
      </w:pPr>
      <w:rPr>
        <w:rFonts w:hint="default"/>
        <w:lang w:val="cs-CZ" w:eastAsia="cs-CZ" w:bidi="cs-CZ"/>
      </w:rPr>
    </w:lvl>
    <w:lvl w:ilvl="5" w:tplc="AA366A8E">
      <w:numFmt w:val="bullet"/>
      <w:lvlText w:val="•"/>
      <w:lvlJc w:val="left"/>
      <w:pPr>
        <w:ind w:left="4103" w:hanging="284"/>
      </w:pPr>
      <w:rPr>
        <w:rFonts w:hint="default"/>
        <w:lang w:val="cs-CZ" w:eastAsia="cs-CZ" w:bidi="cs-CZ"/>
      </w:rPr>
    </w:lvl>
    <w:lvl w:ilvl="6" w:tplc="64407DA4">
      <w:numFmt w:val="bullet"/>
      <w:lvlText w:val="•"/>
      <w:lvlJc w:val="left"/>
      <w:pPr>
        <w:ind w:left="4812" w:hanging="284"/>
      </w:pPr>
      <w:rPr>
        <w:rFonts w:hint="default"/>
        <w:lang w:val="cs-CZ" w:eastAsia="cs-CZ" w:bidi="cs-CZ"/>
      </w:rPr>
    </w:lvl>
    <w:lvl w:ilvl="7" w:tplc="8AE62B60">
      <w:numFmt w:val="bullet"/>
      <w:lvlText w:val="•"/>
      <w:lvlJc w:val="left"/>
      <w:pPr>
        <w:ind w:left="5520" w:hanging="284"/>
      </w:pPr>
      <w:rPr>
        <w:rFonts w:hint="default"/>
        <w:lang w:val="cs-CZ" w:eastAsia="cs-CZ" w:bidi="cs-CZ"/>
      </w:rPr>
    </w:lvl>
    <w:lvl w:ilvl="8" w:tplc="83920C4A">
      <w:numFmt w:val="bullet"/>
      <w:lvlText w:val="•"/>
      <w:lvlJc w:val="left"/>
      <w:pPr>
        <w:ind w:left="6229" w:hanging="284"/>
      </w:pPr>
      <w:rPr>
        <w:rFonts w:hint="default"/>
        <w:lang w:val="cs-CZ" w:eastAsia="cs-CZ" w:bidi="cs-CZ"/>
      </w:rPr>
    </w:lvl>
  </w:abstractNum>
  <w:abstractNum w:abstractNumId="57" w15:restartNumberingAfterBreak="0">
    <w:nsid w:val="51851F0E"/>
    <w:multiLevelType w:val="hybridMultilevel"/>
    <w:tmpl w:val="04CEA6C2"/>
    <w:lvl w:ilvl="0" w:tplc="E6DAF064">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EE2E03B0">
      <w:numFmt w:val="bullet"/>
      <w:lvlText w:val="•"/>
      <w:lvlJc w:val="left"/>
      <w:pPr>
        <w:ind w:left="580" w:hanging="284"/>
      </w:pPr>
      <w:rPr>
        <w:rFonts w:hint="default"/>
        <w:lang w:val="cs-CZ" w:eastAsia="cs-CZ" w:bidi="cs-CZ"/>
      </w:rPr>
    </w:lvl>
    <w:lvl w:ilvl="2" w:tplc="F3FA3F46">
      <w:numFmt w:val="bullet"/>
      <w:lvlText w:val="•"/>
      <w:lvlJc w:val="left"/>
      <w:pPr>
        <w:ind w:left="1365" w:hanging="284"/>
      </w:pPr>
      <w:rPr>
        <w:rFonts w:hint="default"/>
        <w:lang w:val="cs-CZ" w:eastAsia="cs-CZ" w:bidi="cs-CZ"/>
      </w:rPr>
    </w:lvl>
    <w:lvl w:ilvl="3" w:tplc="B3B47F22">
      <w:numFmt w:val="bullet"/>
      <w:lvlText w:val="•"/>
      <w:lvlJc w:val="left"/>
      <w:pPr>
        <w:ind w:left="2150" w:hanging="284"/>
      </w:pPr>
      <w:rPr>
        <w:rFonts w:hint="default"/>
        <w:lang w:val="cs-CZ" w:eastAsia="cs-CZ" w:bidi="cs-CZ"/>
      </w:rPr>
    </w:lvl>
    <w:lvl w:ilvl="4" w:tplc="B3986008">
      <w:numFmt w:val="bullet"/>
      <w:lvlText w:val="•"/>
      <w:lvlJc w:val="left"/>
      <w:pPr>
        <w:ind w:left="2935" w:hanging="284"/>
      </w:pPr>
      <w:rPr>
        <w:rFonts w:hint="default"/>
        <w:lang w:val="cs-CZ" w:eastAsia="cs-CZ" w:bidi="cs-CZ"/>
      </w:rPr>
    </w:lvl>
    <w:lvl w:ilvl="5" w:tplc="845655C6">
      <w:numFmt w:val="bullet"/>
      <w:lvlText w:val="•"/>
      <w:lvlJc w:val="left"/>
      <w:pPr>
        <w:ind w:left="3720" w:hanging="284"/>
      </w:pPr>
      <w:rPr>
        <w:rFonts w:hint="default"/>
        <w:lang w:val="cs-CZ" w:eastAsia="cs-CZ" w:bidi="cs-CZ"/>
      </w:rPr>
    </w:lvl>
    <w:lvl w:ilvl="6" w:tplc="11AA2AD4">
      <w:numFmt w:val="bullet"/>
      <w:lvlText w:val="•"/>
      <w:lvlJc w:val="left"/>
      <w:pPr>
        <w:ind w:left="4506" w:hanging="284"/>
      </w:pPr>
      <w:rPr>
        <w:rFonts w:hint="default"/>
        <w:lang w:val="cs-CZ" w:eastAsia="cs-CZ" w:bidi="cs-CZ"/>
      </w:rPr>
    </w:lvl>
    <w:lvl w:ilvl="7" w:tplc="740C521A">
      <w:numFmt w:val="bullet"/>
      <w:lvlText w:val="•"/>
      <w:lvlJc w:val="left"/>
      <w:pPr>
        <w:ind w:left="5291" w:hanging="284"/>
      </w:pPr>
      <w:rPr>
        <w:rFonts w:hint="default"/>
        <w:lang w:val="cs-CZ" w:eastAsia="cs-CZ" w:bidi="cs-CZ"/>
      </w:rPr>
    </w:lvl>
    <w:lvl w:ilvl="8" w:tplc="2B34ED8C">
      <w:numFmt w:val="bullet"/>
      <w:lvlText w:val="•"/>
      <w:lvlJc w:val="left"/>
      <w:pPr>
        <w:ind w:left="6076" w:hanging="284"/>
      </w:pPr>
      <w:rPr>
        <w:rFonts w:hint="default"/>
        <w:lang w:val="cs-CZ" w:eastAsia="cs-CZ" w:bidi="cs-CZ"/>
      </w:rPr>
    </w:lvl>
  </w:abstractNum>
  <w:abstractNum w:abstractNumId="58" w15:restartNumberingAfterBreak="0">
    <w:nsid w:val="528449A9"/>
    <w:multiLevelType w:val="hybridMultilevel"/>
    <w:tmpl w:val="16FAE4CC"/>
    <w:lvl w:ilvl="0" w:tplc="ED80EF96">
      <w:numFmt w:val="bullet"/>
      <w:lvlText w:val="•"/>
      <w:lvlJc w:val="left"/>
      <w:pPr>
        <w:ind w:left="108" w:hanging="113"/>
      </w:pPr>
      <w:rPr>
        <w:rFonts w:ascii="Arial" w:eastAsia="Arial" w:hAnsi="Arial" w:cs="Arial" w:hint="default"/>
        <w:w w:val="100"/>
        <w:sz w:val="18"/>
        <w:szCs w:val="18"/>
        <w:lang w:val="cs-CZ" w:eastAsia="cs-CZ" w:bidi="cs-CZ"/>
      </w:rPr>
    </w:lvl>
    <w:lvl w:ilvl="1" w:tplc="D580123C">
      <w:numFmt w:val="bullet"/>
      <w:lvlText w:val="•"/>
      <w:lvlJc w:val="left"/>
      <w:pPr>
        <w:ind w:left="854" w:hanging="113"/>
      </w:pPr>
      <w:rPr>
        <w:rFonts w:hint="default"/>
        <w:lang w:val="cs-CZ" w:eastAsia="cs-CZ" w:bidi="cs-CZ"/>
      </w:rPr>
    </w:lvl>
    <w:lvl w:ilvl="2" w:tplc="E86AEFEE">
      <w:numFmt w:val="bullet"/>
      <w:lvlText w:val="•"/>
      <w:lvlJc w:val="left"/>
      <w:pPr>
        <w:ind w:left="1609" w:hanging="113"/>
      </w:pPr>
      <w:rPr>
        <w:rFonts w:hint="default"/>
        <w:lang w:val="cs-CZ" w:eastAsia="cs-CZ" w:bidi="cs-CZ"/>
      </w:rPr>
    </w:lvl>
    <w:lvl w:ilvl="3" w:tplc="31EEDE60">
      <w:numFmt w:val="bullet"/>
      <w:lvlText w:val="•"/>
      <w:lvlJc w:val="left"/>
      <w:pPr>
        <w:ind w:left="2364" w:hanging="113"/>
      </w:pPr>
      <w:rPr>
        <w:rFonts w:hint="default"/>
        <w:lang w:val="cs-CZ" w:eastAsia="cs-CZ" w:bidi="cs-CZ"/>
      </w:rPr>
    </w:lvl>
    <w:lvl w:ilvl="4" w:tplc="A1FE3F66">
      <w:numFmt w:val="bullet"/>
      <w:lvlText w:val="•"/>
      <w:lvlJc w:val="left"/>
      <w:pPr>
        <w:ind w:left="3118" w:hanging="113"/>
      </w:pPr>
      <w:rPr>
        <w:rFonts w:hint="default"/>
        <w:lang w:val="cs-CZ" w:eastAsia="cs-CZ" w:bidi="cs-CZ"/>
      </w:rPr>
    </w:lvl>
    <w:lvl w:ilvl="5" w:tplc="8364FE52">
      <w:numFmt w:val="bullet"/>
      <w:lvlText w:val="•"/>
      <w:lvlJc w:val="left"/>
      <w:pPr>
        <w:ind w:left="3873" w:hanging="113"/>
      </w:pPr>
      <w:rPr>
        <w:rFonts w:hint="default"/>
        <w:lang w:val="cs-CZ" w:eastAsia="cs-CZ" w:bidi="cs-CZ"/>
      </w:rPr>
    </w:lvl>
    <w:lvl w:ilvl="6" w:tplc="458A1BD2">
      <w:numFmt w:val="bullet"/>
      <w:lvlText w:val="•"/>
      <w:lvlJc w:val="left"/>
      <w:pPr>
        <w:ind w:left="4628" w:hanging="113"/>
      </w:pPr>
      <w:rPr>
        <w:rFonts w:hint="default"/>
        <w:lang w:val="cs-CZ" w:eastAsia="cs-CZ" w:bidi="cs-CZ"/>
      </w:rPr>
    </w:lvl>
    <w:lvl w:ilvl="7" w:tplc="D06A1FD8">
      <w:numFmt w:val="bullet"/>
      <w:lvlText w:val="•"/>
      <w:lvlJc w:val="left"/>
      <w:pPr>
        <w:ind w:left="5382" w:hanging="113"/>
      </w:pPr>
      <w:rPr>
        <w:rFonts w:hint="default"/>
        <w:lang w:val="cs-CZ" w:eastAsia="cs-CZ" w:bidi="cs-CZ"/>
      </w:rPr>
    </w:lvl>
    <w:lvl w:ilvl="8" w:tplc="1CE00000">
      <w:numFmt w:val="bullet"/>
      <w:lvlText w:val="•"/>
      <w:lvlJc w:val="left"/>
      <w:pPr>
        <w:ind w:left="6137" w:hanging="113"/>
      </w:pPr>
      <w:rPr>
        <w:rFonts w:hint="default"/>
        <w:lang w:val="cs-CZ" w:eastAsia="cs-CZ" w:bidi="cs-CZ"/>
      </w:rPr>
    </w:lvl>
  </w:abstractNum>
  <w:abstractNum w:abstractNumId="59" w15:restartNumberingAfterBreak="0">
    <w:nsid w:val="53454747"/>
    <w:multiLevelType w:val="hybridMultilevel"/>
    <w:tmpl w:val="6F3A5DFE"/>
    <w:lvl w:ilvl="0" w:tplc="57DC1918">
      <w:start w:val="1"/>
      <w:numFmt w:val="lowerLetter"/>
      <w:lvlText w:val="%1)"/>
      <w:lvlJc w:val="left"/>
      <w:pPr>
        <w:ind w:left="318" w:hanging="211"/>
      </w:pPr>
      <w:rPr>
        <w:rFonts w:ascii="Arial" w:eastAsia="Arial" w:hAnsi="Arial" w:cs="Arial" w:hint="default"/>
        <w:spacing w:val="-3"/>
        <w:w w:val="99"/>
        <w:sz w:val="18"/>
        <w:szCs w:val="18"/>
        <w:lang w:val="cs-CZ" w:eastAsia="cs-CZ" w:bidi="cs-CZ"/>
      </w:rPr>
    </w:lvl>
    <w:lvl w:ilvl="1" w:tplc="02AA9F04">
      <w:numFmt w:val="bullet"/>
      <w:lvlText w:val="•"/>
      <w:lvlJc w:val="left"/>
      <w:pPr>
        <w:ind w:left="839" w:hanging="211"/>
      </w:pPr>
      <w:rPr>
        <w:rFonts w:hint="default"/>
        <w:lang w:val="cs-CZ" w:eastAsia="cs-CZ" w:bidi="cs-CZ"/>
      </w:rPr>
    </w:lvl>
    <w:lvl w:ilvl="2" w:tplc="F73C82A2">
      <w:numFmt w:val="bullet"/>
      <w:lvlText w:val="•"/>
      <w:lvlJc w:val="left"/>
      <w:pPr>
        <w:ind w:left="1359" w:hanging="211"/>
      </w:pPr>
      <w:rPr>
        <w:rFonts w:hint="default"/>
        <w:lang w:val="cs-CZ" w:eastAsia="cs-CZ" w:bidi="cs-CZ"/>
      </w:rPr>
    </w:lvl>
    <w:lvl w:ilvl="3" w:tplc="1B44686C">
      <w:numFmt w:val="bullet"/>
      <w:lvlText w:val="•"/>
      <w:lvlJc w:val="left"/>
      <w:pPr>
        <w:ind w:left="1879" w:hanging="211"/>
      </w:pPr>
      <w:rPr>
        <w:rFonts w:hint="default"/>
        <w:lang w:val="cs-CZ" w:eastAsia="cs-CZ" w:bidi="cs-CZ"/>
      </w:rPr>
    </w:lvl>
    <w:lvl w:ilvl="4" w:tplc="6298FC46">
      <w:numFmt w:val="bullet"/>
      <w:lvlText w:val="•"/>
      <w:lvlJc w:val="left"/>
      <w:pPr>
        <w:ind w:left="2399" w:hanging="211"/>
      </w:pPr>
      <w:rPr>
        <w:rFonts w:hint="default"/>
        <w:lang w:val="cs-CZ" w:eastAsia="cs-CZ" w:bidi="cs-CZ"/>
      </w:rPr>
    </w:lvl>
    <w:lvl w:ilvl="5" w:tplc="D78EF912">
      <w:numFmt w:val="bullet"/>
      <w:lvlText w:val="•"/>
      <w:lvlJc w:val="left"/>
      <w:pPr>
        <w:ind w:left="2919" w:hanging="211"/>
      </w:pPr>
      <w:rPr>
        <w:rFonts w:hint="default"/>
        <w:lang w:val="cs-CZ" w:eastAsia="cs-CZ" w:bidi="cs-CZ"/>
      </w:rPr>
    </w:lvl>
    <w:lvl w:ilvl="6" w:tplc="E7E0442C">
      <w:numFmt w:val="bullet"/>
      <w:lvlText w:val="•"/>
      <w:lvlJc w:val="left"/>
      <w:pPr>
        <w:ind w:left="3438" w:hanging="211"/>
      </w:pPr>
      <w:rPr>
        <w:rFonts w:hint="default"/>
        <w:lang w:val="cs-CZ" w:eastAsia="cs-CZ" w:bidi="cs-CZ"/>
      </w:rPr>
    </w:lvl>
    <w:lvl w:ilvl="7" w:tplc="D482359E">
      <w:numFmt w:val="bullet"/>
      <w:lvlText w:val="•"/>
      <w:lvlJc w:val="left"/>
      <w:pPr>
        <w:ind w:left="3958" w:hanging="211"/>
      </w:pPr>
      <w:rPr>
        <w:rFonts w:hint="default"/>
        <w:lang w:val="cs-CZ" w:eastAsia="cs-CZ" w:bidi="cs-CZ"/>
      </w:rPr>
    </w:lvl>
    <w:lvl w:ilvl="8" w:tplc="6F66F744">
      <w:numFmt w:val="bullet"/>
      <w:lvlText w:val="•"/>
      <w:lvlJc w:val="left"/>
      <w:pPr>
        <w:ind w:left="4478" w:hanging="211"/>
      </w:pPr>
      <w:rPr>
        <w:rFonts w:hint="default"/>
        <w:lang w:val="cs-CZ" w:eastAsia="cs-CZ" w:bidi="cs-CZ"/>
      </w:rPr>
    </w:lvl>
  </w:abstractNum>
  <w:abstractNum w:abstractNumId="60" w15:restartNumberingAfterBreak="0">
    <w:nsid w:val="55363C20"/>
    <w:multiLevelType w:val="hybridMultilevel"/>
    <w:tmpl w:val="949CC76A"/>
    <w:lvl w:ilvl="0" w:tplc="C35C4AFA">
      <w:numFmt w:val="bullet"/>
      <w:lvlText w:val=""/>
      <w:lvlJc w:val="left"/>
      <w:pPr>
        <w:ind w:left="424" w:hanging="284"/>
      </w:pPr>
      <w:rPr>
        <w:rFonts w:ascii="Wingdings" w:eastAsia="Wingdings" w:hAnsi="Wingdings" w:cs="Wingdings" w:hint="default"/>
        <w:w w:val="100"/>
        <w:sz w:val="18"/>
        <w:szCs w:val="18"/>
        <w:lang w:val="cs-CZ" w:eastAsia="cs-CZ" w:bidi="cs-CZ"/>
      </w:rPr>
    </w:lvl>
    <w:lvl w:ilvl="1" w:tplc="BA9C9788">
      <w:numFmt w:val="bullet"/>
      <w:lvlText w:val="•"/>
      <w:lvlJc w:val="left"/>
      <w:pPr>
        <w:ind w:left="580" w:hanging="284"/>
      </w:pPr>
      <w:rPr>
        <w:rFonts w:hint="default"/>
        <w:lang w:val="cs-CZ" w:eastAsia="cs-CZ" w:bidi="cs-CZ"/>
      </w:rPr>
    </w:lvl>
    <w:lvl w:ilvl="2" w:tplc="E4124C4A">
      <w:numFmt w:val="bullet"/>
      <w:lvlText w:val="•"/>
      <w:lvlJc w:val="left"/>
      <w:pPr>
        <w:ind w:left="1365" w:hanging="284"/>
      </w:pPr>
      <w:rPr>
        <w:rFonts w:hint="default"/>
        <w:lang w:val="cs-CZ" w:eastAsia="cs-CZ" w:bidi="cs-CZ"/>
      </w:rPr>
    </w:lvl>
    <w:lvl w:ilvl="3" w:tplc="44281D48">
      <w:numFmt w:val="bullet"/>
      <w:lvlText w:val="•"/>
      <w:lvlJc w:val="left"/>
      <w:pPr>
        <w:ind w:left="2150" w:hanging="284"/>
      </w:pPr>
      <w:rPr>
        <w:rFonts w:hint="default"/>
        <w:lang w:val="cs-CZ" w:eastAsia="cs-CZ" w:bidi="cs-CZ"/>
      </w:rPr>
    </w:lvl>
    <w:lvl w:ilvl="4" w:tplc="B4745EB8">
      <w:numFmt w:val="bullet"/>
      <w:lvlText w:val="•"/>
      <w:lvlJc w:val="left"/>
      <w:pPr>
        <w:ind w:left="2935" w:hanging="284"/>
      </w:pPr>
      <w:rPr>
        <w:rFonts w:hint="default"/>
        <w:lang w:val="cs-CZ" w:eastAsia="cs-CZ" w:bidi="cs-CZ"/>
      </w:rPr>
    </w:lvl>
    <w:lvl w:ilvl="5" w:tplc="1E782AB4">
      <w:numFmt w:val="bullet"/>
      <w:lvlText w:val="•"/>
      <w:lvlJc w:val="left"/>
      <w:pPr>
        <w:ind w:left="3720" w:hanging="284"/>
      </w:pPr>
      <w:rPr>
        <w:rFonts w:hint="default"/>
        <w:lang w:val="cs-CZ" w:eastAsia="cs-CZ" w:bidi="cs-CZ"/>
      </w:rPr>
    </w:lvl>
    <w:lvl w:ilvl="6" w:tplc="BACE0638">
      <w:numFmt w:val="bullet"/>
      <w:lvlText w:val="•"/>
      <w:lvlJc w:val="left"/>
      <w:pPr>
        <w:ind w:left="4506" w:hanging="284"/>
      </w:pPr>
      <w:rPr>
        <w:rFonts w:hint="default"/>
        <w:lang w:val="cs-CZ" w:eastAsia="cs-CZ" w:bidi="cs-CZ"/>
      </w:rPr>
    </w:lvl>
    <w:lvl w:ilvl="7" w:tplc="ED36FA26">
      <w:numFmt w:val="bullet"/>
      <w:lvlText w:val="•"/>
      <w:lvlJc w:val="left"/>
      <w:pPr>
        <w:ind w:left="5291" w:hanging="284"/>
      </w:pPr>
      <w:rPr>
        <w:rFonts w:hint="default"/>
        <w:lang w:val="cs-CZ" w:eastAsia="cs-CZ" w:bidi="cs-CZ"/>
      </w:rPr>
    </w:lvl>
    <w:lvl w:ilvl="8" w:tplc="1AC08BE8">
      <w:numFmt w:val="bullet"/>
      <w:lvlText w:val="•"/>
      <w:lvlJc w:val="left"/>
      <w:pPr>
        <w:ind w:left="6076" w:hanging="284"/>
      </w:pPr>
      <w:rPr>
        <w:rFonts w:hint="default"/>
        <w:lang w:val="cs-CZ" w:eastAsia="cs-CZ" w:bidi="cs-CZ"/>
      </w:rPr>
    </w:lvl>
  </w:abstractNum>
  <w:abstractNum w:abstractNumId="61" w15:restartNumberingAfterBreak="0">
    <w:nsid w:val="55DD48ED"/>
    <w:multiLevelType w:val="hybridMultilevel"/>
    <w:tmpl w:val="D2DAB4F0"/>
    <w:lvl w:ilvl="0" w:tplc="06DEB2E6">
      <w:numFmt w:val="bullet"/>
      <w:lvlText w:val="•"/>
      <w:lvlJc w:val="left"/>
      <w:pPr>
        <w:ind w:left="220" w:hanging="113"/>
      </w:pPr>
      <w:rPr>
        <w:rFonts w:ascii="Arial" w:eastAsia="Arial" w:hAnsi="Arial" w:cs="Arial" w:hint="default"/>
        <w:w w:val="100"/>
        <w:sz w:val="18"/>
        <w:szCs w:val="18"/>
        <w:lang w:val="cs-CZ" w:eastAsia="cs-CZ" w:bidi="cs-CZ"/>
      </w:rPr>
    </w:lvl>
    <w:lvl w:ilvl="1" w:tplc="CD06010A">
      <w:numFmt w:val="bullet"/>
      <w:lvlText w:val="•"/>
      <w:lvlJc w:val="left"/>
      <w:pPr>
        <w:ind w:left="962" w:hanging="113"/>
      </w:pPr>
      <w:rPr>
        <w:rFonts w:hint="default"/>
        <w:lang w:val="cs-CZ" w:eastAsia="cs-CZ" w:bidi="cs-CZ"/>
      </w:rPr>
    </w:lvl>
    <w:lvl w:ilvl="2" w:tplc="475E65EA">
      <w:numFmt w:val="bullet"/>
      <w:lvlText w:val="•"/>
      <w:lvlJc w:val="left"/>
      <w:pPr>
        <w:ind w:left="1705" w:hanging="113"/>
      </w:pPr>
      <w:rPr>
        <w:rFonts w:hint="default"/>
        <w:lang w:val="cs-CZ" w:eastAsia="cs-CZ" w:bidi="cs-CZ"/>
      </w:rPr>
    </w:lvl>
    <w:lvl w:ilvl="3" w:tplc="2CE0E3FE">
      <w:numFmt w:val="bullet"/>
      <w:lvlText w:val="•"/>
      <w:lvlJc w:val="left"/>
      <w:pPr>
        <w:ind w:left="2448" w:hanging="113"/>
      </w:pPr>
      <w:rPr>
        <w:rFonts w:hint="default"/>
        <w:lang w:val="cs-CZ" w:eastAsia="cs-CZ" w:bidi="cs-CZ"/>
      </w:rPr>
    </w:lvl>
    <w:lvl w:ilvl="4" w:tplc="2C587BE2">
      <w:numFmt w:val="bullet"/>
      <w:lvlText w:val="•"/>
      <w:lvlJc w:val="left"/>
      <w:pPr>
        <w:ind w:left="3190" w:hanging="113"/>
      </w:pPr>
      <w:rPr>
        <w:rFonts w:hint="default"/>
        <w:lang w:val="cs-CZ" w:eastAsia="cs-CZ" w:bidi="cs-CZ"/>
      </w:rPr>
    </w:lvl>
    <w:lvl w:ilvl="5" w:tplc="1DE8A0D4">
      <w:numFmt w:val="bullet"/>
      <w:lvlText w:val="•"/>
      <w:lvlJc w:val="left"/>
      <w:pPr>
        <w:ind w:left="3933" w:hanging="113"/>
      </w:pPr>
      <w:rPr>
        <w:rFonts w:hint="default"/>
        <w:lang w:val="cs-CZ" w:eastAsia="cs-CZ" w:bidi="cs-CZ"/>
      </w:rPr>
    </w:lvl>
    <w:lvl w:ilvl="6" w:tplc="7C86C1D0">
      <w:numFmt w:val="bullet"/>
      <w:lvlText w:val="•"/>
      <w:lvlJc w:val="left"/>
      <w:pPr>
        <w:ind w:left="4676" w:hanging="113"/>
      </w:pPr>
      <w:rPr>
        <w:rFonts w:hint="default"/>
        <w:lang w:val="cs-CZ" w:eastAsia="cs-CZ" w:bidi="cs-CZ"/>
      </w:rPr>
    </w:lvl>
    <w:lvl w:ilvl="7" w:tplc="E7CC0884">
      <w:numFmt w:val="bullet"/>
      <w:lvlText w:val="•"/>
      <w:lvlJc w:val="left"/>
      <w:pPr>
        <w:ind w:left="5418" w:hanging="113"/>
      </w:pPr>
      <w:rPr>
        <w:rFonts w:hint="default"/>
        <w:lang w:val="cs-CZ" w:eastAsia="cs-CZ" w:bidi="cs-CZ"/>
      </w:rPr>
    </w:lvl>
    <w:lvl w:ilvl="8" w:tplc="1414878E">
      <w:numFmt w:val="bullet"/>
      <w:lvlText w:val="•"/>
      <w:lvlJc w:val="left"/>
      <w:pPr>
        <w:ind w:left="6161" w:hanging="113"/>
      </w:pPr>
      <w:rPr>
        <w:rFonts w:hint="default"/>
        <w:lang w:val="cs-CZ" w:eastAsia="cs-CZ" w:bidi="cs-CZ"/>
      </w:rPr>
    </w:lvl>
  </w:abstractNum>
  <w:abstractNum w:abstractNumId="62" w15:restartNumberingAfterBreak="0">
    <w:nsid w:val="56B81096"/>
    <w:multiLevelType w:val="hybridMultilevel"/>
    <w:tmpl w:val="E3BADC08"/>
    <w:lvl w:ilvl="0" w:tplc="9B12A13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4B3A5350">
      <w:numFmt w:val="bullet"/>
      <w:lvlText w:val="•"/>
      <w:lvlJc w:val="left"/>
      <w:pPr>
        <w:ind w:left="965" w:hanging="360"/>
      </w:pPr>
      <w:rPr>
        <w:rFonts w:hint="default"/>
        <w:lang w:val="cs-CZ" w:eastAsia="cs-CZ" w:bidi="cs-CZ"/>
      </w:rPr>
    </w:lvl>
    <w:lvl w:ilvl="2" w:tplc="A00A21AE">
      <w:numFmt w:val="bullet"/>
      <w:lvlText w:val="•"/>
      <w:lvlJc w:val="left"/>
      <w:pPr>
        <w:ind w:left="1471" w:hanging="360"/>
      </w:pPr>
      <w:rPr>
        <w:rFonts w:hint="default"/>
        <w:lang w:val="cs-CZ" w:eastAsia="cs-CZ" w:bidi="cs-CZ"/>
      </w:rPr>
    </w:lvl>
    <w:lvl w:ilvl="3" w:tplc="9148FBF4">
      <w:numFmt w:val="bullet"/>
      <w:lvlText w:val="•"/>
      <w:lvlJc w:val="left"/>
      <w:pPr>
        <w:ind w:left="1977" w:hanging="360"/>
      </w:pPr>
      <w:rPr>
        <w:rFonts w:hint="default"/>
        <w:lang w:val="cs-CZ" w:eastAsia="cs-CZ" w:bidi="cs-CZ"/>
      </w:rPr>
    </w:lvl>
    <w:lvl w:ilvl="4" w:tplc="5ABC4582">
      <w:numFmt w:val="bullet"/>
      <w:lvlText w:val="•"/>
      <w:lvlJc w:val="left"/>
      <w:pPr>
        <w:ind w:left="2483" w:hanging="360"/>
      </w:pPr>
      <w:rPr>
        <w:rFonts w:hint="default"/>
        <w:lang w:val="cs-CZ" w:eastAsia="cs-CZ" w:bidi="cs-CZ"/>
      </w:rPr>
    </w:lvl>
    <w:lvl w:ilvl="5" w:tplc="E4343470">
      <w:numFmt w:val="bullet"/>
      <w:lvlText w:val="•"/>
      <w:lvlJc w:val="left"/>
      <w:pPr>
        <w:ind w:left="2989" w:hanging="360"/>
      </w:pPr>
      <w:rPr>
        <w:rFonts w:hint="default"/>
        <w:lang w:val="cs-CZ" w:eastAsia="cs-CZ" w:bidi="cs-CZ"/>
      </w:rPr>
    </w:lvl>
    <w:lvl w:ilvl="6" w:tplc="3CEEEDCE">
      <w:numFmt w:val="bullet"/>
      <w:lvlText w:val="•"/>
      <w:lvlJc w:val="left"/>
      <w:pPr>
        <w:ind w:left="3494" w:hanging="360"/>
      </w:pPr>
      <w:rPr>
        <w:rFonts w:hint="default"/>
        <w:lang w:val="cs-CZ" w:eastAsia="cs-CZ" w:bidi="cs-CZ"/>
      </w:rPr>
    </w:lvl>
    <w:lvl w:ilvl="7" w:tplc="BCB63A76">
      <w:numFmt w:val="bullet"/>
      <w:lvlText w:val="•"/>
      <w:lvlJc w:val="left"/>
      <w:pPr>
        <w:ind w:left="4000" w:hanging="360"/>
      </w:pPr>
      <w:rPr>
        <w:rFonts w:hint="default"/>
        <w:lang w:val="cs-CZ" w:eastAsia="cs-CZ" w:bidi="cs-CZ"/>
      </w:rPr>
    </w:lvl>
    <w:lvl w:ilvl="8" w:tplc="1BB202DC">
      <w:numFmt w:val="bullet"/>
      <w:lvlText w:val="•"/>
      <w:lvlJc w:val="left"/>
      <w:pPr>
        <w:ind w:left="4506" w:hanging="360"/>
      </w:pPr>
      <w:rPr>
        <w:rFonts w:hint="default"/>
        <w:lang w:val="cs-CZ" w:eastAsia="cs-CZ" w:bidi="cs-CZ"/>
      </w:rPr>
    </w:lvl>
  </w:abstractNum>
  <w:abstractNum w:abstractNumId="63" w15:restartNumberingAfterBreak="0">
    <w:nsid w:val="585D3CDE"/>
    <w:multiLevelType w:val="hybridMultilevel"/>
    <w:tmpl w:val="825A1D86"/>
    <w:lvl w:ilvl="0" w:tplc="F9B43290">
      <w:numFmt w:val="bullet"/>
      <w:lvlText w:val="•"/>
      <w:lvlJc w:val="left"/>
      <w:pPr>
        <w:ind w:left="108" w:hanging="113"/>
      </w:pPr>
      <w:rPr>
        <w:rFonts w:ascii="Arial" w:eastAsia="Arial" w:hAnsi="Arial" w:cs="Arial" w:hint="default"/>
        <w:w w:val="100"/>
        <w:sz w:val="18"/>
        <w:szCs w:val="18"/>
        <w:lang w:val="cs-CZ" w:eastAsia="cs-CZ" w:bidi="cs-CZ"/>
      </w:rPr>
    </w:lvl>
    <w:lvl w:ilvl="1" w:tplc="2902BAAA">
      <w:numFmt w:val="bullet"/>
      <w:lvlText w:val="•"/>
      <w:lvlJc w:val="left"/>
      <w:pPr>
        <w:ind w:left="854" w:hanging="113"/>
      </w:pPr>
      <w:rPr>
        <w:rFonts w:hint="default"/>
        <w:lang w:val="cs-CZ" w:eastAsia="cs-CZ" w:bidi="cs-CZ"/>
      </w:rPr>
    </w:lvl>
    <w:lvl w:ilvl="2" w:tplc="A956D8FE">
      <w:numFmt w:val="bullet"/>
      <w:lvlText w:val="•"/>
      <w:lvlJc w:val="left"/>
      <w:pPr>
        <w:ind w:left="1609" w:hanging="113"/>
      </w:pPr>
      <w:rPr>
        <w:rFonts w:hint="default"/>
        <w:lang w:val="cs-CZ" w:eastAsia="cs-CZ" w:bidi="cs-CZ"/>
      </w:rPr>
    </w:lvl>
    <w:lvl w:ilvl="3" w:tplc="32A67228">
      <w:numFmt w:val="bullet"/>
      <w:lvlText w:val="•"/>
      <w:lvlJc w:val="left"/>
      <w:pPr>
        <w:ind w:left="2364" w:hanging="113"/>
      </w:pPr>
      <w:rPr>
        <w:rFonts w:hint="default"/>
        <w:lang w:val="cs-CZ" w:eastAsia="cs-CZ" w:bidi="cs-CZ"/>
      </w:rPr>
    </w:lvl>
    <w:lvl w:ilvl="4" w:tplc="EBC6C674">
      <w:numFmt w:val="bullet"/>
      <w:lvlText w:val="•"/>
      <w:lvlJc w:val="left"/>
      <w:pPr>
        <w:ind w:left="3118" w:hanging="113"/>
      </w:pPr>
      <w:rPr>
        <w:rFonts w:hint="default"/>
        <w:lang w:val="cs-CZ" w:eastAsia="cs-CZ" w:bidi="cs-CZ"/>
      </w:rPr>
    </w:lvl>
    <w:lvl w:ilvl="5" w:tplc="0D28297C">
      <w:numFmt w:val="bullet"/>
      <w:lvlText w:val="•"/>
      <w:lvlJc w:val="left"/>
      <w:pPr>
        <w:ind w:left="3873" w:hanging="113"/>
      </w:pPr>
      <w:rPr>
        <w:rFonts w:hint="default"/>
        <w:lang w:val="cs-CZ" w:eastAsia="cs-CZ" w:bidi="cs-CZ"/>
      </w:rPr>
    </w:lvl>
    <w:lvl w:ilvl="6" w:tplc="C76AB916">
      <w:numFmt w:val="bullet"/>
      <w:lvlText w:val="•"/>
      <w:lvlJc w:val="left"/>
      <w:pPr>
        <w:ind w:left="4628" w:hanging="113"/>
      </w:pPr>
      <w:rPr>
        <w:rFonts w:hint="default"/>
        <w:lang w:val="cs-CZ" w:eastAsia="cs-CZ" w:bidi="cs-CZ"/>
      </w:rPr>
    </w:lvl>
    <w:lvl w:ilvl="7" w:tplc="37AABC90">
      <w:numFmt w:val="bullet"/>
      <w:lvlText w:val="•"/>
      <w:lvlJc w:val="left"/>
      <w:pPr>
        <w:ind w:left="5382" w:hanging="113"/>
      </w:pPr>
      <w:rPr>
        <w:rFonts w:hint="default"/>
        <w:lang w:val="cs-CZ" w:eastAsia="cs-CZ" w:bidi="cs-CZ"/>
      </w:rPr>
    </w:lvl>
    <w:lvl w:ilvl="8" w:tplc="770C73D2">
      <w:numFmt w:val="bullet"/>
      <w:lvlText w:val="•"/>
      <w:lvlJc w:val="left"/>
      <w:pPr>
        <w:ind w:left="6137" w:hanging="113"/>
      </w:pPr>
      <w:rPr>
        <w:rFonts w:hint="default"/>
        <w:lang w:val="cs-CZ" w:eastAsia="cs-CZ" w:bidi="cs-CZ"/>
      </w:rPr>
    </w:lvl>
  </w:abstractNum>
  <w:abstractNum w:abstractNumId="64" w15:restartNumberingAfterBreak="0">
    <w:nsid w:val="591B2CE0"/>
    <w:multiLevelType w:val="hybridMultilevel"/>
    <w:tmpl w:val="AE8CA776"/>
    <w:lvl w:ilvl="0" w:tplc="06E041D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DE0974C">
      <w:numFmt w:val="bullet"/>
      <w:lvlText w:val="•"/>
      <w:lvlJc w:val="left"/>
      <w:pPr>
        <w:ind w:left="965" w:hanging="360"/>
      </w:pPr>
      <w:rPr>
        <w:rFonts w:hint="default"/>
        <w:lang w:val="cs-CZ" w:eastAsia="cs-CZ" w:bidi="cs-CZ"/>
      </w:rPr>
    </w:lvl>
    <w:lvl w:ilvl="2" w:tplc="E806F578">
      <w:numFmt w:val="bullet"/>
      <w:lvlText w:val="•"/>
      <w:lvlJc w:val="left"/>
      <w:pPr>
        <w:ind w:left="1471" w:hanging="360"/>
      </w:pPr>
      <w:rPr>
        <w:rFonts w:hint="default"/>
        <w:lang w:val="cs-CZ" w:eastAsia="cs-CZ" w:bidi="cs-CZ"/>
      </w:rPr>
    </w:lvl>
    <w:lvl w:ilvl="3" w:tplc="8B5E0C36">
      <w:numFmt w:val="bullet"/>
      <w:lvlText w:val="•"/>
      <w:lvlJc w:val="left"/>
      <w:pPr>
        <w:ind w:left="1977" w:hanging="360"/>
      </w:pPr>
      <w:rPr>
        <w:rFonts w:hint="default"/>
        <w:lang w:val="cs-CZ" w:eastAsia="cs-CZ" w:bidi="cs-CZ"/>
      </w:rPr>
    </w:lvl>
    <w:lvl w:ilvl="4" w:tplc="B1C4448E">
      <w:numFmt w:val="bullet"/>
      <w:lvlText w:val="•"/>
      <w:lvlJc w:val="left"/>
      <w:pPr>
        <w:ind w:left="2483" w:hanging="360"/>
      </w:pPr>
      <w:rPr>
        <w:rFonts w:hint="default"/>
        <w:lang w:val="cs-CZ" w:eastAsia="cs-CZ" w:bidi="cs-CZ"/>
      </w:rPr>
    </w:lvl>
    <w:lvl w:ilvl="5" w:tplc="6B6A19EA">
      <w:numFmt w:val="bullet"/>
      <w:lvlText w:val="•"/>
      <w:lvlJc w:val="left"/>
      <w:pPr>
        <w:ind w:left="2989" w:hanging="360"/>
      </w:pPr>
      <w:rPr>
        <w:rFonts w:hint="default"/>
        <w:lang w:val="cs-CZ" w:eastAsia="cs-CZ" w:bidi="cs-CZ"/>
      </w:rPr>
    </w:lvl>
    <w:lvl w:ilvl="6" w:tplc="75F0094E">
      <w:numFmt w:val="bullet"/>
      <w:lvlText w:val="•"/>
      <w:lvlJc w:val="left"/>
      <w:pPr>
        <w:ind w:left="3494" w:hanging="360"/>
      </w:pPr>
      <w:rPr>
        <w:rFonts w:hint="default"/>
        <w:lang w:val="cs-CZ" w:eastAsia="cs-CZ" w:bidi="cs-CZ"/>
      </w:rPr>
    </w:lvl>
    <w:lvl w:ilvl="7" w:tplc="2F449AE2">
      <w:numFmt w:val="bullet"/>
      <w:lvlText w:val="•"/>
      <w:lvlJc w:val="left"/>
      <w:pPr>
        <w:ind w:left="4000" w:hanging="360"/>
      </w:pPr>
      <w:rPr>
        <w:rFonts w:hint="default"/>
        <w:lang w:val="cs-CZ" w:eastAsia="cs-CZ" w:bidi="cs-CZ"/>
      </w:rPr>
    </w:lvl>
    <w:lvl w:ilvl="8" w:tplc="79BC893E">
      <w:numFmt w:val="bullet"/>
      <w:lvlText w:val="•"/>
      <w:lvlJc w:val="left"/>
      <w:pPr>
        <w:ind w:left="4506" w:hanging="360"/>
      </w:pPr>
      <w:rPr>
        <w:rFonts w:hint="default"/>
        <w:lang w:val="cs-CZ" w:eastAsia="cs-CZ" w:bidi="cs-CZ"/>
      </w:rPr>
    </w:lvl>
  </w:abstractNum>
  <w:abstractNum w:abstractNumId="65" w15:restartNumberingAfterBreak="0">
    <w:nsid w:val="59F839E4"/>
    <w:multiLevelType w:val="hybridMultilevel"/>
    <w:tmpl w:val="651C4BD0"/>
    <w:lvl w:ilvl="0" w:tplc="FFC25F68">
      <w:numFmt w:val="bullet"/>
      <w:lvlText w:val="•"/>
      <w:lvlJc w:val="left"/>
      <w:pPr>
        <w:ind w:left="108" w:hanging="113"/>
      </w:pPr>
      <w:rPr>
        <w:rFonts w:ascii="Arial" w:eastAsia="Arial" w:hAnsi="Arial" w:cs="Arial" w:hint="default"/>
        <w:w w:val="100"/>
        <w:sz w:val="18"/>
        <w:szCs w:val="18"/>
        <w:lang w:val="cs-CZ" w:eastAsia="cs-CZ" w:bidi="cs-CZ"/>
      </w:rPr>
    </w:lvl>
    <w:lvl w:ilvl="1" w:tplc="B3EE3302">
      <w:numFmt w:val="bullet"/>
      <w:lvlText w:val="•"/>
      <w:lvlJc w:val="left"/>
      <w:pPr>
        <w:ind w:left="854" w:hanging="113"/>
      </w:pPr>
      <w:rPr>
        <w:rFonts w:hint="default"/>
        <w:lang w:val="cs-CZ" w:eastAsia="cs-CZ" w:bidi="cs-CZ"/>
      </w:rPr>
    </w:lvl>
    <w:lvl w:ilvl="2" w:tplc="3B188624">
      <w:numFmt w:val="bullet"/>
      <w:lvlText w:val="•"/>
      <w:lvlJc w:val="left"/>
      <w:pPr>
        <w:ind w:left="1609" w:hanging="113"/>
      </w:pPr>
      <w:rPr>
        <w:rFonts w:hint="default"/>
        <w:lang w:val="cs-CZ" w:eastAsia="cs-CZ" w:bidi="cs-CZ"/>
      </w:rPr>
    </w:lvl>
    <w:lvl w:ilvl="3" w:tplc="B178C024">
      <w:numFmt w:val="bullet"/>
      <w:lvlText w:val="•"/>
      <w:lvlJc w:val="left"/>
      <w:pPr>
        <w:ind w:left="2364" w:hanging="113"/>
      </w:pPr>
      <w:rPr>
        <w:rFonts w:hint="default"/>
        <w:lang w:val="cs-CZ" w:eastAsia="cs-CZ" w:bidi="cs-CZ"/>
      </w:rPr>
    </w:lvl>
    <w:lvl w:ilvl="4" w:tplc="ADF63656">
      <w:numFmt w:val="bullet"/>
      <w:lvlText w:val="•"/>
      <w:lvlJc w:val="left"/>
      <w:pPr>
        <w:ind w:left="3118" w:hanging="113"/>
      </w:pPr>
      <w:rPr>
        <w:rFonts w:hint="default"/>
        <w:lang w:val="cs-CZ" w:eastAsia="cs-CZ" w:bidi="cs-CZ"/>
      </w:rPr>
    </w:lvl>
    <w:lvl w:ilvl="5" w:tplc="CEB80C5C">
      <w:numFmt w:val="bullet"/>
      <w:lvlText w:val="•"/>
      <w:lvlJc w:val="left"/>
      <w:pPr>
        <w:ind w:left="3873" w:hanging="113"/>
      </w:pPr>
      <w:rPr>
        <w:rFonts w:hint="default"/>
        <w:lang w:val="cs-CZ" w:eastAsia="cs-CZ" w:bidi="cs-CZ"/>
      </w:rPr>
    </w:lvl>
    <w:lvl w:ilvl="6" w:tplc="9306DD68">
      <w:numFmt w:val="bullet"/>
      <w:lvlText w:val="•"/>
      <w:lvlJc w:val="left"/>
      <w:pPr>
        <w:ind w:left="4628" w:hanging="113"/>
      </w:pPr>
      <w:rPr>
        <w:rFonts w:hint="default"/>
        <w:lang w:val="cs-CZ" w:eastAsia="cs-CZ" w:bidi="cs-CZ"/>
      </w:rPr>
    </w:lvl>
    <w:lvl w:ilvl="7" w:tplc="90C08E8C">
      <w:numFmt w:val="bullet"/>
      <w:lvlText w:val="•"/>
      <w:lvlJc w:val="left"/>
      <w:pPr>
        <w:ind w:left="5382" w:hanging="113"/>
      </w:pPr>
      <w:rPr>
        <w:rFonts w:hint="default"/>
        <w:lang w:val="cs-CZ" w:eastAsia="cs-CZ" w:bidi="cs-CZ"/>
      </w:rPr>
    </w:lvl>
    <w:lvl w:ilvl="8" w:tplc="FD320296">
      <w:numFmt w:val="bullet"/>
      <w:lvlText w:val="•"/>
      <w:lvlJc w:val="left"/>
      <w:pPr>
        <w:ind w:left="6137" w:hanging="113"/>
      </w:pPr>
      <w:rPr>
        <w:rFonts w:hint="default"/>
        <w:lang w:val="cs-CZ" w:eastAsia="cs-CZ" w:bidi="cs-CZ"/>
      </w:rPr>
    </w:lvl>
  </w:abstractNum>
  <w:abstractNum w:abstractNumId="66" w15:restartNumberingAfterBreak="0">
    <w:nsid w:val="5A330CE7"/>
    <w:multiLevelType w:val="hybridMultilevel"/>
    <w:tmpl w:val="67E435F0"/>
    <w:lvl w:ilvl="0" w:tplc="CB204684">
      <w:start w:val="3"/>
      <w:numFmt w:val="lowerLetter"/>
      <w:lvlText w:val="%1)"/>
      <w:lvlJc w:val="left"/>
      <w:pPr>
        <w:ind w:left="468" w:hanging="360"/>
      </w:pPr>
      <w:rPr>
        <w:rFonts w:ascii="Arial" w:eastAsia="Arial" w:hAnsi="Arial" w:cs="Arial" w:hint="default"/>
        <w:spacing w:val="-2"/>
        <w:w w:val="99"/>
        <w:sz w:val="18"/>
        <w:szCs w:val="18"/>
        <w:lang w:val="cs-CZ" w:eastAsia="cs-CZ" w:bidi="cs-CZ"/>
      </w:rPr>
    </w:lvl>
    <w:lvl w:ilvl="1" w:tplc="908E23C2">
      <w:numFmt w:val="bullet"/>
      <w:lvlText w:val="•"/>
      <w:lvlJc w:val="left"/>
      <w:pPr>
        <w:ind w:left="965" w:hanging="360"/>
      </w:pPr>
      <w:rPr>
        <w:rFonts w:hint="default"/>
        <w:lang w:val="cs-CZ" w:eastAsia="cs-CZ" w:bidi="cs-CZ"/>
      </w:rPr>
    </w:lvl>
    <w:lvl w:ilvl="2" w:tplc="22380AF0">
      <w:numFmt w:val="bullet"/>
      <w:lvlText w:val="•"/>
      <w:lvlJc w:val="left"/>
      <w:pPr>
        <w:ind w:left="1471" w:hanging="360"/>
      </w:pPr>
      <w:rPr>
        <w:rFonts w:hint="default"/>
        <w:lang w:val="cs-CZ" w:eastAsia="cs-CZ" w:bidi="cs-CZ"/>
      </w:rPr>
    </w:lvl>
    <w:lvl w:ilvl="3" w:tplc="EF66B20C">
      <w:numFmt w:val="bullet"/>
      <w:lvlText w:val="•"/>
      <w:lvlJc w:val="left"/>
      <w:pPr>
        <w:ind w:left="1977" w:hanging="360"/>
      </w:pPr>
      <w:rPr>
        <w:rFonts w:hint="default"/>
        <w:lang w:val="cs-CZ" w:eastAsia="cs-CZ" w:bidi="cs-CZ"/>
      </w:rPr>
    </w:lvl>
    <w:lvl w:ilvl="4" w:tplc="E5384F60">
      <w:numFmt w:val="bullet"/>
      <w:lvlText w:val="•"/>
      <w:lvlJc w:val="left"/>
      <w:pPr>
        <w:ind w:left="2483" w:hanging="360"/>
      </w:pPr>
      <w:rPr>
        <w:rFonts w:hint="default"/>
        <w:lang w:val="cs-CZ" w:eastAsia="cs-CZ" w:bidi="cs-CZ"/>
      </w:rPr>
    </w:lvl>
    <w:lvl w:ilvl="5" w:tplc="9BAEFCF4">
      <w:numFmt w:val="bullet"/>
      <w:lvlText w:val="•"/>
      <w:lvlJc w:val="left"/>
      <w:pPr>
        <w:ind w:left="2989" w:hanging="360"/>
      </w:pPr>
      <w:rPr>
        <w:rFonts w:hint="default"/>
        <w:lang w:val="cs-CZ" w:eastAsia="cs-CZ" w:bidi="cs-CZ"/>
      </w:rPr>
    </w:lvl>
    <w:lvl w:ilvl="6" w:tplc="B238A994">
      <w:numFmt w:val="bullet"/>
      <w:lvlText w:val="•"/>
      <w:lvlJc w:val="left"/>
      <w:pPr>
        <w:ind w:left="3494" w:hanging="360"/>
      </w:pPr>
      <w:rPr>
        <w:rFonts w:hint="default"/>
        <w:lang w:val="cs-CZ" w:eastAsia="cs-CZ" w:bidi="cs-CZ"/>
      </w:rPr>
    </w:lvl>
    <w:lvl w:ilvl="7" w:tplc="24E0F13C">
      <w:numFmt w:val="bullet"/>
      <w:lvlText w:val="•"/>
      <w:lvlJc w:val="left"/>
      <w:pPr>
        <w:ind w:left="4000" w:hanging="360"/>
      </w:pPr>
      <w:rPr>
        <w:rFonts w:hint="default"/>
        <w:lang w:val="cs-CZ" w:eastAsia="cs-CZ" w:bidi="cs-CZ"/>
      </w:rPr>
    </w:lvl>
    <w:lvl w:ilvl="8" w:tplc="304073E4">
      <w:numFmt w:val="bullet"/>
      <w:lvlText w:val="•"/>
      <w:lvlJc w:val="left"/>
      <w:pPr>
        <w:ind w:left="4506" w:hanging="360"/>
      </w:pPr>
      <w:rPr>
        <w:rFonts w:hint="default"/>
        <w:lang w:val="cs-CZ" w:eastAsia="cs-CZ" w:bidi="cs-CZ"/>
      </w:rPr>
    </w:lvl>
  </w:abstractNum>
  <w:abstractNum w:abstractNumId="67" w15:restartNumberingAfterBreak="0">
    <w:nsid w:val="5A721747"/>
    <w:multiLevelType w:val="hybridMultilevel"/>
    <w:tmpl w:val="703AC0EC"/>
    <w:lvl w:ilvl="0" w:tplc="B866ADF8">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748236A6">
      <w:numFmt w:val="bullet"/>
      <w:lvlText w:val="•"/>
      <w:lvlJc w:val="left"/>
      <w:pPr>
        <w:ind w:left="1142" w:hanging="284"/>
      </w:pPr>
      <w:rPr>
        <w:rFonts w:hint="default"/>
        <w:lang w:val="cs-CZ" w:eastAsia="cs-CZ" w:bidi="cs-CZ"/>
      </w:rPr>
    </w:lvl>
    <w:lvl w:ilvl="2" w:tplc="DDFED888">
      <w:numFmt w:val="bullet"/>
      <w:lvlText w:val="•"/>
      <w:lvlJc w:val="left"/>
      <w:pPr>
        <w:ind w:left="1865" w:hanging="284"/>
      </w:pPr>
      <w:rPr>
        <w:rFonts w:hint="default"/>
        <w:lang w:val="cs-CZ" w:eastAsia="cs-CZ" w:bidi="cs-CZ"/>
      </w:rPr>
    </w:lvl>
    <w:lvl w:ilvl="3" w:tplc="655AC0C2">
      <w:numFmt w:val="bullet"/>
      <w:lvlText w:val="•"/>
      <w:lvlJc w:val="left"/>
      <w:pPr>
        <w:ind w:left="2588" w:hanging="284"/>
      </w:pPr>
      <w:rPr>
        <w:rFonts w:hint="default"/>
        <w:lang w:val="cs-CZ" w:eastAsia="cs-CZ" w:bidi="cs-CZ"/>
      </w:rPr>
    </w:lvl>
    <w:lvl w:ilvl="4" w:tplc="7E5C1986">
      <w:numFmt w:val="bullet"/>
      <w:lvlText w:val="•"/>
      <w:lvlJc w:val="left"/>
      <w:pPr>
        <w:ind w:left="3310" w:hanging="284"/>
      </w:pPr>
      <w:rPr>
        <w:rFonts w:hint="default"/>
        <w:lang w:val="cs-CZ" w:eastAsia="cs-CZ" w:bidi="cs-CZ"/>
      </w:rPr>
    </w:lvl>
    <w:lvl w:ilvl="5" w:tplc="ABF0BF34">
      <w:numFmt w:val="bullet"/>
      <w:lvlText w:val="•"/>
      <w:lvlJc w:val="left"/>
      <w:pPr>
        <w:ind w:left="4033" w:hanging="284"/>
      </w:pPr>
      <w:rPr>
        <w:rFonts w:hint="default"/>
        <w:lang w:val="cs-CZ" w:eastAsia="cs-CZ" w:bidi="cs-CZ"/>
      </w:rPr>
    </w:lvl>
    <w:lvl w:ilvl="6" w:tplc="BC3E29A4">
      <w:numFmt w:val="bullet"/>
      <w:lvlText w:val="•"/>
      <w:lvlJc w:val="left"/>
      <w:pPr>
        <w:ind w:left="4756" w:hanging="284"/>
      </w:pPr>
      <w:rPr>
        <w:rFonts w:hint="default"/>
        <w:lang w:val="cs-CZ" w:eastAsia="cs-CZ" w:bidi="cs-CZ"/>
      </w:rPr>
    </w:lvl>
    <w:lvl w:ilvl="7" w:tplc="D90C2112">
      <w:numFmt w:val="bullet"/>
      <w:lvlText w:val="•"/>
      <w:lvlJc w:val="left"/>
      <w:pPr>
        <w:ind w:left="5478" w:hanging="284"/>
      </w:pPr>
      <w:rPr>
        <w:rFonts w:hint="default"/>
        <w:lang w:val="cs-CZ" w:eastAsia="cs-CZ" w:bidi="cs-CZ"/>
      </w:rPr>
    </w:lvl>
    <w:lvl w:ilvl="8" w:tplc="0CB830EC">
      <w:numFmt w:val="bullet"/>
      <w:lvlText w:val="•"/>
      <w:lvlJc w:val="left"/>
      <w:pPr>
        <w:ind w:left="6201" w:hanging="284"/>
      </w:pPr>
      <w:rPr>
        <w:rFonts w:hint="default"/>
        <w:lang w:val="cs-CZ" w:eastAsia="cs-CZ" w:bidi="cs-CZ"/>
      </w:rPr>
    </w:lvl>
  </w:abstractNum>
  <w:abstractNum w:abstractNumId="68" w15:restartNumberingAfterBreak="0">
    <w:nsid w:val="5B406759"/>
    <w:multiLevelType w:val="hybridMultilevel"/>
    <w:tmpl w:val="238C35EE"/>
    <w:lvl w:ilvl="0" w:tplc="4E0C9FB6">
      <w:start w:val="1"/>
      <w:numFmt w:val="decimal"/>
      <w:lvlText w:val="(%1)"/>
      <w:lvlJc w:val="left"/>
      <w:pPr>
        <w:ind w:left="153" w:hanging="271"/>
      </w:pPr>
      <w:rPr>
        <w:rFonts w:ascii="Arial" w:eastAsia="Arial" w:hAnsi="Arial" w:cs="Arial" w:hint="default"/>
        <w:spacing w:val="-4"/>
        <w:w w:val="99"/>
        <w:sz w:val="18"/>
        <w:szCs w:val="18"/>
        <w:lang w:val="cs-CZ" w:eastAsia="cs-CZ" w:bidi="cs-CZ"/>
      </w:rPr>
    </w:lvl>
    <w:lvl w:ilvl="1" w:tplc="B77A5F78">
      <w:numFmt w:val="bullet"/>
      <w:lvlText w:val="•"/>
      <w:lvlJc w:val="left"/>
      <w:pPr>
        <w:ind w:left="908" w:hanging="271"/>
      </w:pPr>
      <w:rPr>
        <w:rFonts w:hint="default"/>
        <w:lang w:val="cs-CZ" w:eastAsia="cs-CZ" w:bidi="cs-CZ"/>
      </w:rPr>
    </w:lvl>
    <w:lvl w:ilvl="2" w:tplc="107842B6">
      <w:numFmt w:val="bullet"/>
      <w:lvlText w:val="•"/>
      <w:lvlJc w:val="left"/>
      <w:pPr>
        <w:ind w:left="1657" w:hanging="271"/>
      </w:pPr>
      <w:rPr>
        <w:rFonts w:hint="default"/>
        <w:lang w:val="cs-CZ" w:eastAsia="cs-CZ" w:bidi="cs-CZ"/>
      </w:rPr>
    </w:lvl>
    <w:lvl w:ilvl="3" w:tplc="B0624E40">
      <w:numFmt w:val="bullet"/>
      <w:lvlText w:val="•"/>
      <w:lvlJc w:val="left"/>
      <w:pPr>
        <w:ind w:left="2406" w:hanging="271"/>
      </w:pPr>
      <w:rPr>
        <w:rFonts w:hint="default"/>
        <w:lang w:val="cs-CZ" w:eastAsia="cs-CZ" w:bidi="cs-CZ"/>
      </w:rPr>
    </w:lvl>
    <w:lvl w:ilvl="4" w:tplc="490473D6">
      <w:numFmt w:val="bullet"/>
      <w:lvlText w:val="•"/>
      <w:lvlJc w:val="left"/>
      <w:pPr>
        <w:ind w:left="3154" w:hanging="271"/>
      </w:pPr>
      <w:rPr>
        <w:rFonts w:hint="default"/>
        <w:lang w:val="cs-CZ" w:eastAsia="cs-CZ" w:bidi="cs-CZ"/>
      </w:rPr>
    </w:lvl>
    <w:lvl w:ilvl="5" w:tplc="6F8E2164">
      <w:numFmt w:val="bullet"/>
      <w:lvlText w:val="•"/>
      <w:lvlJc w:val="left"/>
      <w:pPr>
        <w:ind w:left="3903" w:hanging="271"/>
      </w:pPr>
      <w:rPr>
        <w:rFonts w:hint="default"/>
        <w:lang w:val="cs-CZ" w:eastAsia="cs-CZ" w:bidi="cs-CZ"/>
      </w:rPr>
    </w:lvl>
    <w:lvl w:ilvl="6" w:tplc="6ED2E9D4">
      <w:numFmt w:val="bullet"/>
      <w:lvlText w:val="•"/>
      <w:lvlJc w:val="left"/>
      <w:pPr>
        <w:ind w:left="4652" w:hanging="271"/>
      </w:pPr>
      <w:rPr>
        <w:rFonts w:hint="default"/>
        <w:lang w:val="cs-CZ" w:eastAsia="cs-CZ" w:bidi="cs-CZ"/>
      </w:rPr>
    </w:lvl>
    <w:lvl w:ilvl="7" w:tplc="FC26055E">
      <w:numFmt w:val="bullet"/>
      <w:lvlText w:val="•"/>
      <w:lvlJc w:val="left"/>
      <w:pPr>
        <w:ind w:left="5400" w:hanging="271"/>
      </w:pPr>
      <w:rPr>
        <w:rFonts w:hint="default"/>
        <w:lang w:val="cs-CZ" w:eastAsia="cs-CZ" w:bidi="cs-CZ"/>
      </w:rPr>
    </w:lvl>
    <w:lvl w:ilvl="8" w:tplc="56206826">
      <w:numFmt w:val="bullet"/>
      <w:lvlText w:val="•"/>
      <w:lvlJc w:val="left"/>
      <w:pPr>
        <w:ind w:left="6149" w:hanging="271"/>
      </w:pPr>
      <w:rPr>
        <w:rFonts w:hint="default"/>
        <w:lang w:val="cs-CZ" w:eastAsia="cs-CZ" w:bidi="cs-CZ"/>
      </w:rPr>
    </w:lvl>
  </w:abstractNum>
  <w:abstractNum w:abstractNumId="69" w15:restartNumberingAfterBreak="0">
    <w:nsid w:val="5F6561DA"/>
    <w:multiLevelType w:val="hybridMultilevel"/>
    <w:tmpl w:val="81AAD440"/>
    <w:lvl w:ilvl="0" w:tplc="54E428B6">
      <w:numFmt w:val="bullet"/>
      <w:lvlText w:val="•"/>
      <w:lvlJc w:val="left"/>
      <w:pPr>
        <w:ind w:left="220" w:hanging="113"/>
      </w:pPr>
      <w:rPr>
        <w:rFonts w:ascii="Arial" w:eastAsia="Arial" w:hAnsi="Arial" w:cs="Arial" w:hint="default"/>
        <w:w w:val="100"/>
        <w:sz w:val="18"/>
        <w:szCs w:val="18"/>
        <w:lang w:val="cs-CZ" w:eastAsia="cs-CZ" w:bidi="cs-CZ"/>
      </w:rPr>
    </w:lvl>
    <w:lvl w:ilvl="1" w:tplc="514EB4BC">
      <w:numFmt w:val="bullet"/>
      <w:lvlText w:val="•"/>
      <w:lvlJc w:val="left"/>
      <w:pPr>
        <w:ind w:left="962" w:hanging="113"/>
      </w:pPr>
      <w:rPr>
        <w:rFonts w:hint="default"/>
        <w:lang w:val="cs-CZ" w:eastAsia="cs-CZ" w:bidi="cs-CZ"/>
      </w:rPr>
    </w:lvl>
    <w:lvl w:ilvl="2" w:tplc="2876A572">
      <w:numFmt w:val="bullet"/>
      <w:lvlText w:val="•"/>
      <w:lvlJc w:val="left"/>
      <w:pPr>
        <w:ind w:left="1705" w:hanging="113"/>
      </w:pPr>
      <w:rPr>
        <w:rFonts w:hint="default"/>
        <w:lang w:val="cs-CZ" w:eastAsia="cs-CZ" w:bidi="cs-CZ"/>
      </w:rPr>
    </w:lvl>
    <w:lvl w:ilvl="3" w:tplc="6E506E02">
      <w:numFmt w:val="bullet"/>
      <w:lvlText w:val="•"/>
      <w:lvlJc w:val="left"/>
      <w:pPr>
        <w:ind w:left="2448" w:hanging="113"/>
      </w:pPr>
      <w:rPr>
        <w:rFonts w:hint="default"/>
        <w:lang w:val="cs-CZ" w:eastAsia="cs-CZ" w:bidi="cs-CZ"/>
      </w:rPr>
    </w:lvl>
    <w:lvl w:ilvl="4" w:tplc="DE168728">
      <w:numFmt w:val="bullet"/>
      <w:lvlText w:val="•"/>
      <w:lvlJc w:val="left"/>
      <w:pPr>
        <w:ind w:left="3190" w:hanging="113"/>
      </w:pPr>
      <w:rPr>
        <w:rFonts w:hint="default"/>
        <w:lang w:val="cs-CZ" w:eastAsia="cs-CZ" w:bidi="cs-CZ"/>
      </w:rPr>
    </w:lvl>
    <w:lvl w:ilvl="5" w:tplc="A71ED306">
      <w:numFmt w:val="bullet"/>
      <w:lvlText w:val="•"/>
      <w:lvlJc w:val="left"/>
      <w:pPr>
        <w:ind w:left="3933" w:hanging="113"/>
      </w:pPr>
      <w:rPr>
        <w:rFonts w:hint="default"/>
        <w:lang w:val="cs-CZ" w:eastAsia="cs-CZ" w:bidi="cs-CZ"/>
      </w:rPr>
    </w:lvl>
    <w:lvl w:ilvl="6" w:tplc="35B0171C">
      <w:numFmt w:val="bullet"/>
      <w:lvlText w:val="•"/>
      <w:lvlJc w:val="left"/>
      <w:pPr>
        <w:ind w:left="4676" w:hanging="113"/>
      </w:pPr>
      <w:rPr>
        <w:rFonts w:hint="default"/>
        <w:lang w:val="cs-CZ" w:eastAsia="cs-CZ" w:bidi="cs-CZ"/>
      </w:rPr>
    </w:lvl>
    <w:lvl w:ilvl="7" w:tplc="E57EAEF0">
      <w:numFmt w:val="bullet"/>
      <w:lvlText w:val="•"/>
      <w:lvlJc w:val="left"/>
      <w:pPr>
        <w:ind w:left="5418" w:hanging="113"/>
      </w:pPr>
      <w:rPr>
        <w:rFonts w:hint="default"/>
        <w:lang w:val="cs-CZ" w:eastAsia="cs-CZ" w:bidi="cs-CZ"/>
      </w:rPr>
    </w:lvl>
    <w:lvl w:ilvl="8" w:tplc="ACBC12D4">
      <w:numFmt w:val="bullet"/>
      <w:lvlText w:val="•"/>
      <w:lvlJc w:val="left"/>
      <w:pPr>
        <w:ind w:left="6161" w:hanging="113"/>
      </w:pPr>
      <w:rPr>
        <w:rFonts w:hint="default"/>
        <w:lang w:val="cs-CZ" w:eastAsia="cs-CZ" w:bidi="cs-CZ"/>
      </w:rPr>
    </w:lvl>
  </w:abstractNum>
  <w:abstractNum w:abstractNumId="70" w15:restartNumberingAfterBreak="0">
    <w:nsid w:val="5FCC64E7"/>
    <w:multiLevelType w:val="hybridMultilevel"/>
    <w:tmpl w:val="8AE863F0"/>
    <w:lvl w:ilvl="0" w:tplc="6FEC0EC0">
      <w:start w:val="107"/>
      <w:numFmt w:val="decimal"/>
      <w:lvlText w:val="(%1)"/>
      <w:lvlJc w:val="left"/>
      <w:pPr>
        <w:ind w:left="108" w:hanging="472"/>
      </w:pPr>
      <w:rPr>
        <w:rFonts w:ascii="Arial" w:eastAsia="Arial" w:hAnsi="Arial" w:cs="Arial" w:hint="default"/>
        <w:spacing w:val="-3"/>
        <w:w w:val="100"/>
        <w:sz w:val="18"/>
        <w:szCs w:val="18"/>
        <w:lang w:val="cs-CZ" w:eastAsia="cs-CZ" w:bidi="cs-CZ"/>
      </w:rPr>
    </w:lvl>
    <w:lvl w:ilvl="1" w:tplc="5CFA4418">
      <w:numFmt w:val="bullet"/>
      <w:lvlText w:val="•"/>
      <w:lvlJc w:val="left"/>
      <w:pPr>
        <w:ind w:left="854" w:hanging="472"/>
      </w:pPr>
      <w:rPr>
        <w:rFonts w:hint="default"/>
        <w:lang w:val="cs-CZ" w:eastAsia="cs-CZ" w:bidi="cs-CZ"/>
      </w:rPr>
    </w:lvl>
    <w:lvl w:ilvl="2" w:tplc="C3B2F762">
      <w:numFmt w:val="bullet"/>
      <w:lvlText w:val="•"/>
      <w:lvlJc w:val="left"/>
      <w:pPr>
        <w:ind w:left="1609" w:hanging="472"/>
      </w:pPr>
      <w:rPr>
        <w:rFonts w:hint="default"/>
        <w:lang w:val="cs-CZ" w:eastAsia="cs-CZ" w:bidi="cs-CZ"/>
      </w:rPr>
    </w:lvl>
    <w:lvl w:ilvl="3" w:tplc="22162AE6">
      <w:numFmt w:val="bullet"/>
      <w:lvlText w:val="•"/>
      <w:lvlJc w:val="left"/>
      <w:pPr>
        <w:ind w:left="2364" w:hanging="472"/>
      </w:pPr>
      <w:rPr>
        <w:rFonts w:hint="default"/>
        <w:lang w:val="cs-CZ" w:eastAsia="cs-CZ" w:bidi="cs-CZ"/>
      </w:rPr>
    </w:lvl>
    <w:lvl w:ilvl="4" w:tplc="168678A0">
      <w:numFmt w:val="bullet"/>
      <w:lvlText w:val="•"/>
      <w:lvlJc w:val="left"/>
      <w:pPr>
        <w:ind w:left="3118" w:hanging="472"/>
      </w:pPr>
      <w:rPr>
        <w:rFonts w:hint="default"/>
        <w:lang w:val="cs-CZ" w:eastAsia="cs-CZ" w:bidi="cs-CZ"/>
      </w:rPr>
    </w:lvl>
    <w:lvl w:ilvl="5" w:tplc="2EA037DA">
      <w:numFmt w:val="bullet"/>
      <w:lvlText w:val="•"/>
      <w:lvlJc w:val="left"/>
      <w:pPr>
        <w:ind w:left="3873" w:hanging="472"/>
      </w:pPr>
      <w:rPr>
        <w:rFonts w:hint="default"/>
        <w:lang w:val="cs-CZ" w:eastAsia="cs-CZ" w:bidi="cs-CZ"/>
      </w:rPr>
    </w:lvl>
    <w:lvl w:ilvl="6" w:tplc="05088686">
      <w:numFmt w:val="bullet"/>
      <w:lvlText w:val="•"/>
      <w:lvlJc w:val="left"/>
      <w:pPr>
        <w:ind w:left="4628" w:hanging="472"/>
      </w:pPr>
      <w:rPr>
        <w:rFonts w:hint="default"/>
        <w:lang w:val="cs-CZ" w:eastAsia="cs-CZ" w:bidi="cs-CZ"/>
      </w:rPr>
    </w:lvl>
    <w:lvl w:ilvl="7" w:tplc="2CB8DBAC">
      <w:numFmt w:val="bullet"/>
      <w:lvlText w:val="•"/>
      <w:lvlJc w:val="left"/>
      <w:pPr>
        <w:ind w:left="5382" w:hanging="472"/>
      </w:pPr>
      <w:rPr>
        <w:rFonts w:hint="default"/>
        <w:lang w:val="cs-CZ" w:eastAsia="cs-CZ" w:bidi="cs-CZ"/>
      </w:rPr>
    </w:lvl>
    <w:lvl w:ilvl="8" w:tplc="0A221490">
      <w:numFmt w:val="bullet"/>
      <w:lvlText w:val="•"/>
      <w:lvlJc w:val="left"/>
      <w:pPr>
        <w:ind w:left="6137" w:hanging="472"/>
      </w:pPr>
      <w:rPr>
        <w:rFonts w:hint="default"/>
        <w:lang w:val="cs-CZ" w:eastAsia="cs-CZ" w:bidi="cs-CZ"/>
      </w:rPr>
    </w:lvl>
  </w:abstractNum>
  <w:abstractNum w:abstractNumId="71" w15:restartNumberingAfterBreak="0">
    <w:nsid w:val="61971BC7"/>
    <w:multiLevelType w:val="hybridMultilevel"/>
    <w:tmpl w:val="D102DC70"/>
    <w:lvl w:ilvl="0" w:tplc="445CCB6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7BE2BEE">
      <w:numFmt w:val="bullet"/>
      <w:lvlText w:val="•"/>
      <w:lvlJc w:val="left"/>
      <w:pPr>
        <w:ind w:left="965" w:hanging="360"/>
      </w:pPr>
      <w:rPr>
        <w:rFonts w:hint="default"/>
        <w:lang w:val="cs-CZ" w:eastAsia="cs-CZ" w:bidi="cs-CZ"/>
      </w:rPr>
    </w:lvl>
    <w:lvl w:ilvl="2" w:tplc="D4BA9D00">
      <w:numFmt w:val="bullet"/>
      <w:lvlText w:val="•"/>
      <w:lvlJc w:val="left"/>
      <w:pPr>
        <w:ind w:left="1471" w:hanging="360"/>
      </w:pPr>
      <w:rPr>
        <w:rFonts w:hint="default"/>
        <w:lang w:val="cs-CZ" w:eastAsia="cs-CZ" w:bidi="cs-CZ"/>
      </w:rPr>
    </w:lvl>
    <w:lvl w:ilvl="3" w:tplc="7F0C7766">
      <w:numFmt w:val="bullet"/>
      <w:lvlText w:val="•"/>
      <w:lvlJc w:val="left"/>
      <w:pPr>
        <w:ind w:left="1977" w:hanging="360"/>
      </w:pPr>
      <w:rPr>
        <w:rFonts w:hint="default"/>
        <w:lang w:val="cs-CZ" w:eastAsia="cs-CZ" w:bidi="cs-CZ"/>
      </w:rPr>
    </w:lvl>
    <w:lvl w:ilvl="4" w:tplc="E05A6A3A">
      <w:numFmt w:val="bullet"/>
      <w:lvlText w:val="•"/>
      <w:lvlJc w:val="left"/>
      <w:pPr>
        <w:ind w:left="2483" w:hanging="360"/>
      </w:pPr>
      <w:rPr>
        <w:rFonts w:hint="default"/>
        <w:lang w:val="cs-CZ" w:eastAsia="cs-CZ" w:bidi="cs-CZ"/>
      </w:rPr>
    </w:lvl>
    <w:lvl w:ilvl="5" w:tplc="B642B5E6">
      <w:numFmt w:val="bullet"/>
      <w:lvlText w:val="•"/>
      <w:lvlJc w:val="left"/>
      <w:pPr>
        <w:ind w:left="2989" w:hanging="360"/>
      </w:pPr>
      <w:rPr>
        <w:rFonts w:hint="default"/>
        <w:lang w:val="cs-CZ" w:eastAsia="cs-CZ" w:bidi="cs-CZ"/>
      </w:rPr>
    </w:lvl>
    <w:lvl w:ilvl="6" w:tplc="B2ACF760">
      <w:numFmt w:val="bullet"/>
      <w:lvlText w:val="•"/>
      <w:lvlJc w:val="left"/>
      <w:pPr>
        <w:ind w:left="3494" w:hanging="360"/>
      </w:pPr>
      <w:rPr>
        <w:rFonts w:hint="default"/>
        <w:lang w:val="cs-CZ" w:eastAsia="cs-CZ" w:bidi="cs-CZ"/>
      </w:rPr>
    </w:lvl>
    <w:lvl w:ilvl="7" w:tplc="C95C6A86">
      <w:numFmt w:val="bullet"/>
      <w:lvlText w:val="•"/>
      <w:lvlJc w:val="left"/>
      <w:pPr>
        <w:ind w:left="4000" w:hanging="360"/>
      </w:pPr>
      <w:rPr>
        <w:rFonts w:hint="default"/>
        <w:lang w:val="cs-CZ" w:eastAsia="cs-CZ" w:bidi="cs-CZ"/>
      </w:rPr>
    </w:lvl>
    <w:lvl w:ilvl="8" w:tplc="2BD4B740">
      <w:numFmt w:val="bullet"/>
      <w:lvlText w:val="•"/>
      <w:lvlJc w:val="left"/>
      <w:pPr>
        <w:ind w:left="4506" w:hanging="360"/>
      </w:pPr>
      <w:rPr>
        <w:rFonts w:hint="default"/>
        <w:lang w:val="cs-CZ" w:eastAsia="cs-CZ" w:bidi="cs-CZ"/>
      </w:rPr>
    </w:lvl>
  </w:abstractNum>
  <w:abstractNum w:abstractNumId="72" w15:restartNumberingAfterBreak="0">
    <w:nsid w:val="61B477F5"/>
    <w:multiLevelType w:val="hybridMultilevel"/>
    <w:tmpl w:val="62328BD2"/>
    <w:lvl w:ilvl="0" w:tplc="64989E54">
      <w:start w:val="1"/>
      <w:numFmt w:val="decimal"/>
      <w:lvlText w:val="(%1)"/>
      <w:lvlJc w:val="left"/>
      <w:pPr>
        <w:ind w:left="424" w:hanging="271"/>
      </w:pPr>
      <w:rPr>
        <w:rFonts w:ascii="Arial" w:eastAsia="Arial" w:hAnsi="Arial" w:cs="Arial" w:hint="default"/>
        <w:spacing w:val="-4"/>
        <w:w w:val="99"/>
        <w:sz w:val="18"/>
        <w:szCs w:val="18"/>
        <w:lang w:val="cs-CZ" w:eastAsia="cs-CZ" w:bidi="cs-CZ"/>
      </w:rPr>
    </w:lvl>
    <w:lvl w:ilvl="1" w:tplc="9BE8C4C4">
      <w:numFmt w:val="bullet"/>
      <w:lvlText w:val="•"/>
      <w:lvlJc w:val="left"/>
      <w:pPr>
        <w:ind w:left="1142" w:hanging="271"/>
      </w:pPr>
      <w:rPr>
        <w:rFonts w:hint="default"/>
        <w:lang w:val="cs-CZ" w:eastAsia="cs-CZ" w:bidi="cs-CZ"/>
      </w:rPr>
    </w:lvl>
    <w:lvl w:ilvl="2" w:tplc="4D8209D4">
      <w:numFmt w:val="bullet"/>
      <w:lvlText w:val="•"/>
      <w:lvlJc w:val="left"/>
      <w:pPr>
        <w:ind w:left="1865" w:hanging="271"/>
      </w:pPr>
      <w:rPr>
        <w:rFonts w:hint="default"/>
        <w:lang w:val="cs-CZ" w:eastAsia="cs-CZ" w:bidi="cs-CZ"/>
      </w:rPr>
    </w:lvl>
    <w:lvl w:ilvl="3" w:tplc="43B4D08C">
      <w:numFmt w:val="bullet"/>
      <w:lvlText w:val="•"/>
      <w:lvlJc w:val="left"/>
      <w:pPr>
        <w:ind w:left="2588" w:hanging="271"/>
      </w:pPr>
      <w:rPr>
        <w:rFonts w:hint="default"/>
        <w:lang w:val="cs-CZ" w:eastAsia="cs-CZ" w:bidi="cs-CZ"/>
      </w:rPr>
    </w:lvl>
    <w:lvl w:ilvl="4" w:tplc="27C4DA6E">
      <w:numFmt w:val="bullet"/>
      <w:lvlText w:val="•"/>
      <w:lvlJc w:val="left"/>
      <w:pPr>
        <w:ind w:left="3310" w:hanging="271"/>
      </w:pPr>
      <w:rPr>
        <w:rFonts w:hint="default"/>
        <w:lang w:val="cs-CZ" w:eastAsia="cs-CZ" w:bidi="cs-CZ"/>
      </w:rPr>
    </w:lvl>
    <w:lvl w:ilvl="5" w:tplc="32E8533E">
      <w:numFmt w:val="bullet"/>
      <w:lvlText w:val="•"/>
      <w:lvlJc w:val="left"/>
      <w:pPr>
        <w:ind w:left="4033" w:hanging="271"/>
      </w:pPr>
      <w:rPr>
        <w:rFonts w:hint="default"/>
        <w:lang w:val="cs-CZ" w:eastAsia="cs-CZ" w:bidi="cs-CZ"/>
      </w:rPr>
    </w:lvl>
    <w:lvl w:ilvl="6" w:tplc="EFB226AA">
      <w:numFmt w:val="bullet"/>
      <w:lvlText w:val="•"/>
      <w:lvlJc w:val="left"/>
      <w:pPr>
        <w:ind w:left="4756" w:hanging="271"/>
      </w:pPr>
      <w:rPr>
        <w:rFonts w:hint="default"/>
        <w:lang w:val="cs-CZ" w:eastAsia="cs-CZ" w:bidi="cs-CZ"/>
      </w:rPr>
    </w:lvl>
    <w:lvl w:ilvl="7" w:tplc="9BE07C78">
      <w:numFmt w:val="bullet"/>
      <w:lvlText w:val="•"/>
      <w:lvlJc w:val="left"/>
      <w:pPr>
        <w:ind w:left="5478" w:hanging="271"/>
      </w:pPr>
      <w:rPr>
        <w:rFonts w:hint="default"/>
        <w:lang w:val="cs-CZ" w:eastAsia="cs-CZ" w:bidi="cs-CZ"/>
      </w:rPr>
    </w:lvl>
    <w:lvl w:ilvl="8" w:tplc="A0FED0A4">
      <w:numFmt w:val="bullet"/>
      <w:lvlText w:val="•"/>
      <w:lvlJc w:val="left"/>
      <w:pPr>
        <w:ind w:left="6201" w:hanging="271"/>
      </w:pPr>
      <w:rPr>
        <w:rFonts w:hint="default"/>
        <w:lang w:val="cs-CZ" w:eastAsia="cs-CZ" w:bidi="cs-CZ"/>
      </w:rPr>
    </w:lvl>
  </w:abstractNum>
  <w:abstractNum w:abstractNumId="73" w15:restartNumberingAfterBreak="0">
    <w:nsid w:val="62726A19"/>
    <w:multiLevelType w:val="hybridMultilevel"/>
    <w:tmpl w:val="02EED9B4"/>
    <w:lvl w:ilvl="0" w:tplc="760AF890">
      <w:start w:val="11"/>
      <w:numFmt w:val="decimal"/>
      <w:lvlText w:val="(%1)"/>
      <w:lvlJc w:val="left"/>
      <w:pPr>
        <w:ind w:left="141" w:hanging="372"/>
      </w:pPr>
      <w:rPr>
        <w:rFonts w:hint="default"/>
        <w:spacing w:val="-4"/>
        <w:w w:val="100"/>
        <w:lang w:val="cs-CZ" w:eastAsia="cs-CZ" w:bidi="cs-CZ"/>
      </w:rPr>
    </w:lvl>
    <w:lvl w:ilvl="1" w:tplc="3A8A5120">
      <w:numFmt w:val="bullet"/>
      <w:lvlText w:val="•"/>
      <w:lvlJc w:val="left"/>
      <w:pPr>
        <w:ind w:left="890" w:hanging="372"/>
      </w:pPr>
      <w:rPr>
        <w:rFonts w:hint="default"/>
        <w:lang w:val="cs-CZ" w:eastAsia="cs-CZ" w:bidi="cs-CZ"/>
      </w:rPr>
    </w:lvl>
    <w:lvl w:ilvl="2" w:tplc="CC020166">
      <w:numFmt w:val="bullet"/>
      <w:lvlText w:val="•"/>
      <w:lvlJc w:val="left"/>
      <w:pPr>
        <w:ind w:left="1641" w:hanging="372"/>
      </w:pPr>
      <w:rPr>
        <w:rFonts w:hint="default"/>
        <w:lang w:val="cs-CZ" w:eastAsia="cs-CZ" w:bidi="cs-CZ"/>
      </w:rPr>
    </w:lvl>
    <w:lvl w:ilvl="3" w:tplc="0CFA2634">
      <w:numFmt w:val="bullet"/>
      <w:lvlText w:val="•"/>
      <w:lvlJc w:val="left"/>
      <w:pPr>
        <w:ind w:left="2392" w:hanging="372"/>
      </w:pPr>
      <w:rPr>
        <w:rFonts w:hint="default"/>
        <w:lang w:val="cs-CZ" w:eastAsia="cs-CZ" w:bidi="cs-CZ"/>
      </w:rPr>
    </w:lvl>
    <w:lvl w:ilvl="4" w:tplc="FBD23338">
      <w:numFmt w:val="bullet"/>
      <w:lvlText w:val="•"/>
      <w:lvlJc w:val="left"/>
      <w:pPr>
        <w:ind w:left="3142" w:hanging="372"/>
      </w:pPr>
      <w:rPr>
        <w:rFonts w:hint="default"/>
        <w:lang w:val="cs-CZ" w:eastAsia="cs-CZ" w:bidi="cs-CZ"/>
      </w:rPr>
    </w:lvl>
    <w:lvl w:ilvl="5" w:tplc="7BE0A29C">
      <w:numFmt w:val="bullet"/>
      <w:lvlText w:val="•"/>
      <w:lvlJc w:val="left"/>
      <w:pPr>
        <w:ind w:left="3893" w:hanging="372"/>
      </w:pPr>
      <w:rPr>
        <w:rFonts w:hint="default"/>
        <w:lang w:val="cs-CZ" w:eastAsia="cs-CZ" w:bidi="cs-CZ"/>
      </w:rPr>
    </w:lvl>
    <w:lvl w:ilvl="6" w:tplc="CEB0B708">
      <w:numFmt w:val="bullet"/>
      <w:lvlText w:val="•"/>
      <w:lvlJc w:val="left"/>
      <w:pPr>
        <w:ind w:left="4644" w:hanging="372"/>
      </w:pPr>
      <w:rPr>
        <w:rFonts w:hint="default"/>
        <w:lang w:val="cs-CZ" w:eastAsia="cs-CZ" w:bidi="cs-CZ"/>
      </w:rPr>
    </w:lvl>
    <w:lvl w:ilvl="7" w:tplc="56043B22">
      <w:numFmt w:val="bullet"/>
      <w:lvlText w:val="•"/>
      <w:lvlJc w:val="left"/>
      <w:pPr>
        <w:ind w:left="5394" w:hanging="372"/>
      </w:pPr>
      <w:rPr>
        <w:rFonts w:hint="default"/>
        <w:lang w:val="cs-CZ" w:eastAsia="cs-CZ" w:bidi="cs-CZ"/>
      </w:rPr>
    </w:lvl>
    <w:lvl w:ilvl="8" w:tplc="EE62B642">
      <w:numFmt w:val="bullet"/>
      <w:lvlText w:val="•"/>
      <w:lvlJc w:val="left"/>
      <w:pPr>
        <w:ind w:left="6145" w:hanging="372"/>
      </w:pPr>
      <w:rPr>
        <w:rFonts w:hint="default"/>
        <w:lang w:val="cs-CZ" w:eastAsia="cs-CZ" w:bidi="cs-CZ"/>
      </w:rPr>
    </w:lvl>
  </w:abstractNum>
  <w:abstractNum w:abstractNumId="74" w15:restartNumberingAfterBreak="0">
    <w:nsid w:val="631E4854"/>
    <w:multiLevelType w:val="hybridMultilevel"/>
    <w:tmpl w:val="EE54C69C"/>
    <w:lvl w:ilvl="0" w:tplc="C0620244">
      <w:numFmt w:val="bullet"/>
      <w:lvlText w:val="o"/>
      <w:lvlJc w:val="left"/>
      <w:pPr>
        <w:ind w:left="108" w:hanging="151"/>
      </w:pPr>
      <w:rPr>
        <w:rFonts w:ascii="Arial" w:eastAsia="Arial" w:hAnsi="Arial" w:cs="Arial" w:hint="default"/>
        <w:spacing w:val="-2"/>
        <w:w w:val="100"/>
        <w:sz w:val="18"/>
        <w:szCs w:val="18"/>
        <w:lang w:val="cs-CZ" w:eastAsia="cs-CZ" w:bidi="cs-CZ"/>
      </w:rPr>
    </w:lvl>
    <w:lvl w:ilvl="1" w:tplc="5574C2F4">
      <w:numFmt w:val="bullet"/>
      <w:lvlText w:val="•"/>
      <w:lvlJc w:val="left"/>
      <w:pPr>
        <w:ind w:left="854" w:hanging="151"/>
      </w:pPr>
      <w:rPr>
        <w:rFonts w:hint="default"/>
        <w:lang w:val="cs-CZ" w:eastAsia="cs-CZ" w:bidi="cs-CZ"/>
      </w:rPr>
    </w:lvl>
    <w:lvl w:ilvl="2" w:tplc="C4DC9F00">
      <w:numFmt w:val="bullet"/>
      <w:lvlText w:val="•"/>
      <w:lvlJc w:val="left"/>
      <w:pPr>
        <w:ind w:left="1609" w:hanging="151"/>
      </w:pPr>
      <w:rPr>
        <w:rFonts w:hint="default"/>
        <w:lang w:val="cs-CZ" w:eastAsia="cs-CZ" w:bidi="cs-CZ"/>
      </w:rPr>
    </w:lvl>
    <w:lvl w:ilvl="3" w:tplc="58C29C10">
      <w:numFmt w:val="bullet"/>
      <w:lvlText w:val="•"/>
      <w:lvlJc w:val="left"/>
      <w:pPr>
        <w:ind w:left="2364" w:hanging="151"/>
      </w:pPr>
      <w:rPr>
        <w:rFonts w:hint="default"/>
        <w:lang w:val="cs-CZ" w:eastAsia="cs-CZ" w:bidi="cs-CZ"/>
      </w:rPr>
    </w:lvl>
    <w:lvl w:ilvl="4" w:tplc="7F02E684">
      <w:numFmt w:val="bullet"/>
      <w:lvlText w:val="•"/>
      <w:lvlJc w:val="left"/>
      <w:pPr>
        <w:ind w:left="3118" w:hanging="151"/>
      </w:pPr>
      <w:rPr>
        <w:rFonts w:hint="default"/>
        <w:lang w:val="cs-CZ" w:eastAsia="cs-CZ" w:bidi="cs-CZ"/>
      </w:rPr>
    </w:lvl>
    <w:lvl w:ilvl="5" w:tplc="FA6A5EC0">
      <w:numFmt w:val="bullet"/>
      <w:lvlText w:val="•"/>
      <w:lvlJc w:val="left"/>
      <w:pPr>
        <w:ind w:left="3873" w:hanging="151"/>
      </w:pPr>
      <w:rPr>
        <w:rFonts w:hint="default"/>
        <w:lang w:val="cs-CZ" w:eastAsia="cs-CZ" w:bidi="cs-CZ"/>
      </w:rPr>
    </w:lvl>
    <w:lvl w:ilvl="6" w:tplc="88B2900E">
      <w:numFmt w:val="bullet"/>
      <w:lvlText w:val="•"/>
      <w:lvlJc w:val="left"/>
      <w:pPr>
        <w:ind w:left="4628" w:hanging="151"/>
      </w:pPr>
      <w:rPr>
        <w:rFonts w:hint="default"/>
        <w:lang w:val="cs-CZ" w:eastAsia="cs-CZ" w:bidi="cs-CZ"/>
      </w:rPr>
    </w:lvl>
    <w:lvl w:ilvl="7" w:tplc="DCB00870">
      <w:numFmt w:val="bullet"/>
      <w:lvlText w:val="•"/>
      <w:lvlJc w:val="left"/>
      <w:pPr>
        <w:ind w:left="5382" w:hanging="151"/>
      </w:pPr>
      <w:rPr>
        <w:rFonts w:hint="default"/>
        <w:lang w:val="cs-CZ" w:eastAsia="cs-CZ" w:bidi="cs-CZ"/>
      </w:rPr>
    </w:lvl>
    <w:lvl w:ilvl="8" w:tplc="EAF4301A">
      <w:numFmt w:val="bullet"/>
      <w:lvlText w:val="•"/>
      <w:lvlJc w:val="left"/>
      <w:pPr>
        <w:ind w:left="6137" w:hanging="151"/>
      </w:pPr>
      <w:rPr>
        <w:rFonts w:hint="default"/>
        <w:lang w:val="cs-CZ" w:eastAsia="cs-CZ" w:bidi="cs-CZ"/>
      </w:rPr>
    </w:lvl>
  </w:abstractNum>
  <w:abstractNum w:abstractNumId="75" w15:restartNumberingAfterBreak="0">
    <w:nsid w:val="641E28D3"/>
    <w:multiLevelType w:val="hybridMultilevel"/>
    <w:tmpl w:val="B7DC1AAC"/>
    <w:lvl w:ilvl="0" w:tplc="9C82D262">
      <w:numFmt w:val="bullet"/>
      <w:lvlText w:val="-"/>
      <w:lvlJc w:val="left"/>
      <w:pPr>
        <w:ind w:left="828" w:hanging="348"/>
      </w:pPr>
      <w:rPr>
        <w:rFonts w:ascii="Verdana" w:eastAsia="Verdana" w:hAnsi="Verdana" w:cs="Verdana" w:hint="default"/>
        <w:spacing w:val="-4"/>
        <w:w w:val="100"/>
        <w:sz w:val="18"/>
        <w:szCs w:val="18"/>
        <w:lang w:val="cs-CZ" w:eastAsia="cs-CZ" w:bidi="cs-CZ"/>
      </w:rPr>
    </w:lvl>
    <w:lvl w:ilvl="1" w:tplc="8C1446D6">
      <w:numFmt w:val="bullet"/>
      <w:lvlText w:val="•"/>
      <w:lvlJc w:val="left"/>
      <w:pPr>
        <w:ind w:left="1502" w:hanging="348"/>
      </w:pPr>
      <w:rPr>
        <w:rFonts w:hint="default"/>
        <w:lang w:val="cs-CZ" w:eastAsia="cs-CZ" w:bidi="cs-CZ"/>
      </w:rPr>
    </w:lvl>
    <w:lvl w:ilvl="2" w:tplc="E5209950">
      <w:numFmt w:val="bullet"/>
      <w:lvlText w:val="•"/>
      <w:lvlJc w:val="left"/>
      <w:pPr>
        <w:ind w:left="2185" w:hanging="348"/>
      </w:pPr>
      <w:rPr>
        <w:rFonts w:hint="default"/>
        <w:lang w:val="cs-CZ" w:eastAsia="cs-CZ" w:bidi="cs-CZ"/>
      </w:rPr>
    </w:lvl>
    <w:lvl w:ilvl="3" w:tplc="FE5A7382">
      <w:numFmt w:val="bullet"/>
      <w:lvlText w:val="•"/>
      <w:lvlJc w:val="left"/>
      <w:pPr>
        <w:ind w:left="2868" w:hanging="348"/>
      </w:pPr>
      <w:rPr>
        <w:rFonts w:hint="default"/>
        <w:lang w:val="cs-CZ" w:eastAsia="cs-CZ" w:bidi="cs-CZ"/>
      </w:rPr>
    </w:lvl>
    <w:lvl w:ilvl="4" w:tplc="CCA08FF8">
      <w:numFmt w:val="bullet"/>
      <w:lvlText w:val="•"/>
      <w:lvlJc w:val="left"/>
      <w:pPr>
        <w:ind w:left="3550" w:hanging="348"/>
      </w:pPr>
      <w:rPr>
        <w:rFonts w:hint="default"/>
        <w:lang w:val="cs-CZ" w:eastAsia="cs-CZ" w:bidi="cs-CZ"/>
      </w:rPr>
    </w:lvl>
    <w:lvl w:ilvl="5" w:tplc="A78AC79E">
      <w:numFmt w:val="bullet"/>
      <w:lvlText w:val="•"/>
      <w:lvlJc w:val="left"/>
      <w:pPr>
        <w:ind w:left="4233" w:hanging="348"/>
      </w:pPr>
      <w:rPr>
        <w:rFonts w:hint="default"/>
        <w:lang w:val="cs-CZ" w:eastAsia="cs-CZ" w:bidi="cs-CZ"/>
      </w:rPr>
    </w:lvl>
    <w:lvl w:ilvl="6" w:tplc="B4ACAA56">
      <w:numFmt w:val="bullet"/>
      <w:lvlText w:val="•"/>
      <w:lvlJc w:val="left"/>
      <w:pPr>
        <w:ind w:left="4916" w:hanging="348"/>
      </w:pPr>
      <w:rPr>
        <w:rFonts w:hint="default"/>
        <w:lang w:val="cs-CZ" w:eastAsia="cs-CZ" w:bidi="cs-CZ"/>
      </w:rPr>
    </w:lvl>
    <w:lvl w:ilvl="7" w:tplc="11D45766">
      <w:numFmt w:val="bullet"/>
      <w:lvlText w:val="•"/>
      <w:lvlJc w:val="left"/>
      <w:pPr>
        <w:ind w:left="5598" w:hanging="348"/>
      </w:pPr>
      <w:rPr>
        <w:rFonts w:hint="default"/>
        <w:lang w:val="cs-CZ" w:eastAsia="cs-CZ" w:bidi="cs-CZ"/>
      </w:rPr>
    </w:lvl>
    <w:lvl w:ilvl="8" w:tplc="76D09A2C">
      <w:numFmt w:val="bullet"/>
      <w:lvlText w:val="•"/>
      <w:lvlJc w:val="left"/>
      <w:pPr>
        <w:ind w:left="6281" w:hanging="348"/>
      </w:pPr>
      <w:rPr>
        <w:rFonts w:hint="default"/>
        <w:lang w:val="cs-CZ" w:eastAsia="cs-CZ" w:bidi="cs-CZ"/>
      </w:rPr>
    </w:lvl>
  </w:abstractNum>
  <w:abstractNum w:abstractNumId="76" w15:restartNumberingAfterBreak="0">
    <w:nsid w:val="64270211"/>
    <w:multiLevelType w:val="hybridMultilevel"/>
    <w:tmpl w:val="FFEA6F44"/>
    <w:lvl w:ilvl="0" w:tplc="03A071A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4BC6FD4">
      <w:numFmt w:val="bullet"/>
      <w:lvlText w:val="•"/>
      <w:lvlJc w:val="left"/>
      <w:pPr>
        <w:ind w:left="965" w:hanging="360"/>
      </w:pPr>
      <w:rPr>
        <w:rFonts w:hint="default"/>
        <w:lang w:val="cs-CZ" w:eastAsia="cs-CZ" w:bidi="cs-CZ"/>
      </w:rPr>
    </w:lvl>
    <w:lvl w:ilvl="2" w:tplc="889C4AC2">
      <w:numFmt w:val="bullet"/>
      <w:lvlText w:val="•"/>
      <w:lvlJc w:val="left"/>
      <w:pPr>
        <w:ind w:left="1471" w:hanging="360"/>
      </w:pPr>
      <w:rPr>
        <w:rFonts w:hint="default"/>
        <w:lang w:val="cs-CZ" w:eastAsia="cs-CZ" w:bidi="cs-CZ"/>
      </w:rPr>
    </w:lvl>
    <w:lvl w:ilvl="3" w:tplc="6DD2A30A">
      <w:numFmt w:val="bullet"/>
      <w:lvlText w:val="•"/>
      <w:lvlJc w:val="left"/>
      <w:pPr>
        <w:ind w:left="1977" w:hanging="360"/>
      </w:pPr>
      <w:rPr>
        <w:rFonts w:hint="default"/>
        <w:lang w:val="cs-CZ" w:eastAsia="cs-CZ" w:bidi="cs-CZ"/>
      </w:rPr>
    </w:lvl>
    <w:lvl w:ilvl="4" w:tplc="45AE9A70">
      <w:numFmt w:val="bullet"/>
      <w:lvlText w:val="•"/>
      <w:lvlJc w:val="left"/>
      <w:pPr>
        <w:ind w:left="2483" w:hanging="360"/>
      </w:pPr>
      <w:rPr>
        <w:rFonts w:hint="default"/>
        <w:lang w:val="cs-CZ" w:eastAsia="cs-CZ" w:bidi="cs-CZ"/>
      </w:rPr>
    </w:lvl>
    <w:lvl w:ilvl="5" w:tplc="2788120C">
      <w:numFmt w:val="bullet"/>
      <w:lvlText w:val="•"/>
      <w:lvlJc w:val="left"/>
      <w:pPr>
        <w:ind w:left="2989" w:hanging="360"/>
      </w:pPr>
      <w:rPr>
        <w:rFonts w:hint="default"/>
        <w:lang w:val="cs-CZ" w:eastAsia="cs-CZ" w:bidi="cs-CZ"/>
      </w:rPr>
    </w:lvl>
    <w:lvl w:ilvl="6" w:tplc="B4B031A0">
      <w:numFmt w:val="bullet"/>
      <w:lvlText w:val="•"/>
      <w:lvlJc w:val="left"/>
      <w:pPr>
        <w:ind w:left="3494" w:hanging="360"/>
      </w:pPr>
      <w:rPr>
        <w:rFonts w:hint="default"/>
        <w:lang w:val="cs-CZ" w:eastAsia="cs-CZ" w:bidi="cs-CZ"/>
      </w:rPr>
    </w:lvl>
    <w:lvl w:ilvl="7" w:tplc="33E2EBE0">
      <w:numFmt w:val="bullet"/>
      <w:lvlText w:val="•"/>
      <w:lvlJc w:val="left"/>
      <w:pPr>
        <w:ind w:left="4000" w:hanging="360"/>
      </w:pPr>
      <w:rPr>
        <w:rFonts w:hint="default"/>
        <w:lang w:val="cs-CZ" w:eastAsia="cs-CZ" w:bidi="cs-CZ"/>
      </w:rPr>
    </w:lvl>
    <w:lvl w:ilvl="8" w:tplc="7206DF52">
      <w:numFmt w:val="bullet"/>
      <w:lvlText w:val="•"/>
      <w:lvlJc w:val="left"/>
      <w:pPr>
        <w:ind w:left="4506" w:hanging="360"/>
      </w:pPr>
      <w:rPr>
        <w:rFonts w:hint="default"/>
        <w:lang w:val="cs-CZ" w:eastAsia="cs-CZ" w:bidi="cs-CZ"/>
      </w:rPr>
    </w:lvl>
  </w:abstractNum>
  <w:abstractNum w:abstractNumId="77" w15:restartNumberingAfterBreak="0">
    <w:nsid w:val="6518262C"/>
    <w:multiLevelType w:val="hybridMultilevel"/>
    <w:tmpl w:val="28B65CBE"/>
    <w:lvl w:ilvl="0" w:tplc="78FE17C8">
      <w:numFmt w:val="bullet"/>
      <w:lvlText w:val=""/>
      <w:lvlJc w:val="left"/>
      <w:pPr>
        <w:ind w:left="424" w:hanging="284"/>
      </w:pPr>
      <w:rPr>
        <w:rFonts w:ascii="Wingdings" w:eastAsia="Wingdings" w:hAnsi="Wingdings" w:cs="Wingdings" w:hint="default"/>
        <w:w w:val="100"/>
        <w:sz w:val="18"/>
        <w:szCs w:val="18"/>
        <w:lang w:val="cs-CZ" w:eastAsia="cs-CZ" w:bidi="cs-CZ"/>
      </w:rPr>
    </w:lvl>
    <w:lvl w:ilvl="1" w:tplc="B8C27C04">
      <w:numFmt w:val="bullet"/>
      <w:lvlText w:val="•"/>
      <w:lvlJc w:val="left"/>
      <w:pPr>
        <w:ind w:left="1142" w:hanging="284"/>
      </w:pPr>
      <w:rPr>
        <w:rFonts w:hint="default"/>
        <w:lang w:val="cs-CZ" w:eastAsia="cs-CZ" w:bidi="cs-CZ"/>
      </w:rPr>
    </w:lvl>
    <w:lvl w:ilvl="2" w:tplc="1C3A683C">
      <w:numFmt w:val="bullet"/>
      <w:lvlText w:val="•"/>
      <w:lvlJc w:val="left"/>
      <w:pPr>
        <w:ind w:left="1865" w:hanging="284"/>
      </w:pPr>
      <w:rPr>
        <w:rFonts w:hint="default"/>
        <w:lang w:val="cs-CZ" w:eastAsia="cs-CZ" w:bidi="cs-CZ"/>
      </w:rPr>
    </w:lvl>
    <w:lvl w:ilvl="3" w:tplc="24F2CB92">
      <w:numFmt w:val="bullet"/>
      <w:lvlText w:val="•"/>
      <w:lvlJc w:val="left"/>
      <w:pPr>
        <w:ind w:left="2588" w:hanging="284"/>
      </w:pPr>
      <w:rPr>
        <w:rFonts w:hint="default"/>
        <w:lang w:val="cs-CZ" w:eastAsia="cs-CZ" w:bidi="cs-CZ"/>
      </w:rPr>
    </w:lvl>
    <w:lvl w:ilvl="4" w:tplc="3404F75C">
      <w:numFmt w:val="bullet"/>
      <w:lvlText w:val="•"/>
      <w:lvlJc w:val="left"/>
      <w:pPr>
        <w:ind w:left="3310" w:hanging="284"/>
      </w:pPr>
      <w:rPr>
        <w:rFonts w:hint="default"/>
        <w:lang w:val="cs-CZ" w:eastAsia="cs-CZ" w:bidi="cs-CZ"/>
      </w:rPr>
    </w:lvl>
    <w:lvl w:ilvl="5" w:tplc="39503C58">
      <w:numFmt w:val="bullet"/>
      <w:lvlText w:val="•"/>
      <w:lvlJc w:val="left"/>
      <w:pPr>
        <w:ind w:left="4033" w:hanging="284"/>
      </w:pPr>
      <w:rPr>
        <w:rFonts w:hint="default"/>
        <w:lang w:val="cs-CZ" w:eastAsia="cs-CZ" w:bidi="cs-CZ"/>
      </w:rPr>
    </w:lvl>
    <w:lvl w:ilvl="6" w:tplc="51FE16BC">
      <w:numFmt w:val="bullet"/>
      <w:lvlText w:val="•"/>
      <w:lvlJc w:val="left"/>
      <w:pPr>
        <w:ind w:left="4756" w:hanging="284"/>
      </w:pPr>
      <w:rPr>
        <w:rFonts w:hint="default"/>
        <w:lang w:val="cs-CZ" w:eastAsia="cs-CZ" w:bidi="cs-CZ"/>
      </w:rPr>
    </w:lvl>
    <w:lvl w:ilvl="7" w:tplc="8D56AA10">
      <w:numFmt w:val="bullet"/>
      <w:lvlText w:val="•"/>
      <w:lvlJc w:val="left"/>
      <w:pPr>
        <w:ind w:left="5478" w:hanging="284"/>
      </w:pPr>
      <w:rPr>
        <w:rFonts w:hint="default"/>
        <w:lang w:val="cs-CZ" w:eastAsia="cs-CZ" w:bidi="cs-CZ"/>
      </w:rPr>
    </w:lvl>
    <w:lvl w:ilvl="8" w:tplc="B17E9EF8">
      <w:numFmt w:val="bullet"/>
      <w:lvlText w:val="•"/>
      <w:lvlJc w:val="left"/>
      <w:pPr>
        <w:ind w:left="6201" w:hanging="284"/>
      </w:pPr>
      <w:rPr>
        <w:rFonts w:hint="default"/>
        <w:lang w:val="cs-CZ" w:eastAsia="cs-CZ" w:bidi="cs-CZ"/>
      </w:rPr>
    </w:lvl>
  </w:abstractNum>
  <w:abstractNum w:abstractNumId="78" w15:restartNumberingAfterBreak="0">
    <w:nsid w:val="6583128D"/>
    <w:multiLevelType w:val="hybridMultilevel"/>
    <w:tmpl w:val="DB0031E6"/>
    <w:lvl w:ilvl="0" w:tplc="BB82FBE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1D06FC8">
      <w:numFmt w:val="bullet"/>
      <w:lvlText w:val="•"/>
      <w:lvlJc w:val="left"/>
      <w:pPr>
        <w:ind w:left="965" w:hanging="360"/>
      </w:pPr>
      <w:rPr>
        <w:rFonts w:hint="default"/>
        <w:lang w:val="cs-CZ" w:eastAsia="cs-CZ" w:bidi="cs-CZ"/>
      </w:rPr>
    </w:lvl>
    <w:lvl w:ilvl="2" w:tplc="C5644A5A">
      <w:numFmt w:val="bullet"/>
      <w:lvlText w:val="•"/>
      <w:lvlJc w:val="left"/>
      <w:pPr>
        <w:ind w:left="1471" w:hanging="360"/>
      </w:pPr>
      <w:rPr>
        <w:rFonts w:hint="default"/>
        <w:lang w:val="cs-CZ" w:eastAsia="cs-CZ" w:bidi="cs-CZ"/>
      </w:rPr>
    </w:lvl>
    <w:lvl w:ilvl="3" w:tplc="F58C91A4">
      <w:numFmt w:val="bullet"/>
      <w:lvlText w:val="•"/>
      <w:lvlJc w:val="left"/>
      <w:pPr>
        <w:ind w:left="1977" w:hanging="360"/>
      </w:pPr>
      <w:rPr>
        <w:rFonts w:hint="default"/>
        <w:lang w:val="cs-CZ" w:eastAsia="cs-CZ" w:bidi="cs-CZ"/>
      </w:rPr>
    </w:lvl>
    <w:lvl w:ilvl="4" w:tplc="CBCA8220">
      <w:numFmt w:val="bullet"/>
      <w:lvlText w:val="•"/>
      <w:lvlJc w:val="left"/>
      <w:pPr>
        <w:ind w:left="2483" w:hanging="360"/>
      </w:pPr>
      <w:rPr>
        <w:rFonts w:hint="default"/>
        <w:lang w:val="cs-CZ" w:eastAsia="cs-CZ" w:bidi="cs-CZ"/>
      </w:rPr>
    </w:lvl>
    <w:lvl w:ilvl="5" w:tplc="891203A2">
      <w:numFmt w:val="bullet"/>
      <w:lvlText w:val="•"/>
      <w:lvlJc w:val="left"/>
      <w:pPr>
        <w:ind w:left="2989" w:hanging="360"/>
      </w:pPr>
      <w:rPr>
        <w:rFonts w:hint="default"/>
        <w:lang w:val="cs-CZ" w:eastAsia="cs-CZ" w:bidi="cs-CZ"/>
      </w:rPr>
    </w:lvl>
    <w:lvl w:ilvl="6" w:tplc="99B06A96">
      <w:numFmt w:val="bullet"/>
      <w:lvlText w:val="•"/>
      <w:lvlJc w:val="left"/>
      <w:pPr>
        <w:ind w:left="3494" w:hanging="360"/>
      </w:pPr>
      <w:rPr>
        <w:rFonts w:hint="default"/>
        <w:lang w:val="cs-CZ" w:eastAsia="cs-CZ" w:bidi="cs-CZ"/>
      </w:rPr>
    </w:lvl>
    <w:lvl w:ilvl="7" w:tplc="702CD9E0">
      <w:numFmt w:val="bullet"/>
      <w:lvlText w:val="•"/>
      <w:lvlJc w:val="left"/>
      <w:pPr>
        <w:ind w:left="4000" w:hanging="360"/>
      </w:pPr>
      <w:rPr>
        <w:rFonts w:hint="default"/>
        <w:lang w:val="cs-CZ" w:eastAsia="cs-CZ" w:bidi="cs-CZ"/>
      </w:rPr>
    </w:lvl>
    <w:lvl w:ilvl="8" w:tplc="F2FEC5C8">
      <w:numFmt w:val="bullet"/>
      <w:lvlText w:val="•"/>
      <w:lvlJc w:val="left"/>
      <w:pPr>
        <w:ind w:left="4506" w:hanging="360"/>
      </w:pPr>
      <w:rPr>
        <w:rFonts w:hint="default"/>
        <w:lang w:val="cs-CZ" w:eastAsia="cs-CZ" w:bidi="cs-CZ"/>
      </w:rPr>
    </w:lvl>
  </w:abstractNum>
  <w:abstractNum w:abstractNumId="79" w15:restartNumberingAfterBreak="0">
    <w:nsid w:val="67767150"/>
    <w:multiLevelType w:val="hybridMultilevel"/>
    <w:tmpl w:val="D5D49E00"/>
    <w:lvl w:ilvl="0" w:tplc="E4AC29BC">
      <w:numFmt w:val="bullet"/>
      <w:lvlText w:val="-"/>
      <w:lvlJc w:val="left"/>
      <w:pPr>
        <w:ind w:left="456" w:hanging="284"/>
      </w:pPr>
      <w:rPr>
        <w:rFonts w:ascii="Arial" w:eastAsia="Arial" w:hAnsi="Arial" w:cs="Arial" w:hint="default"/>
        <w:spacing w:val="-4"/>
        <w:w w:val="99"/>
        <w:sz w:val="18"/>
        <w:szCs w:val="18"/>
        <w:lang w:val="cs-CZ" w:eastAsia="cs-CZ" w:bidi="cs-CZ"/>
      </w:rPr>
    </w:lvl>
    <w:lvl w:ilvl="1" w:tplc="87987874">
      <w:numFmt w:val="bullet"/>
      <w:lvlText w:val="•"/>
      <w:lvlJc w:val="left"/>
      <w:pPr>
        <w:ind w:left="460" w:hanging="284"/>
      </w:pPr>
      <w:rPr>
        <w:rFonts w:hint="default"/>
        <w:lang w:val="cs-CZ" w:eastAsia="cs-CZ" w:bidi="cs-CZ"/>
      </w:rPr>
    </w:lvl>
    <w:lvl w:ilvl="2" w:tplc="839EAC7A">
      <w:numFmt w:val="bullet"/>
      <w:lvlText w:val="•"/>
      <w:lvlJc w:val="left"/>
      <w:pPr>
        <w:ind w:left="1258" w:hanging="284"/>
      </w:pPr>
      <w:rPr>
        <w:rFonts w:hint="default"/>
        <w:lang w:val="cs-CZ" w:eastAsia="cs-CZ" w:bidi="cs-CZ"/>
      </w:rPr>
    </w:lvl>
    <w:lvl w:ilvl="3" w:tplc="40BCD92C">
      <w:numFmt w:val="bullet"/>
      <w:lvlText w:val="•"/>
      <w:lvlJc w:val="left"/>
      <w:pPr>
        <w:ind w:left="2057" w:hanging="284"/>
      </w:pPr>
      <w:rPr>
        <w:rFonts w:hint="default"/>
        <w:lang w:val="cs-CZ" w:eastAsia="cs-CZ" w:bidi="cs-CZ"/>
      </w:rPr>
    </w:lvl>
    <w:lvl w:ilvl="4" w:tplc="103C4384">
      <w:numFmt w:val="bullet"/>
      <w:lvlText w:val="•"/>
      <w:lvlJc w:val="left"/>
      <w:pPr>
        <w:ind w:left="2855" w:hanging="284"/>
      </w:pPr>
      <w:rPr>
        <w:rFonts w:hint="default"/>
        <w:lang w:val="cs-CZ" w:eastAsia="cs-CZ" w:bidi="cs-CZ"/>
      </w:rPr>
    </w:lvl>
    <w:lvl w:ilvl="5" w:tplc="A5B6CE88">
      <w:numFmt w:val="bullet"/>
      <w:lvlText w:val="•"/>
      <w:lvlJc w:val="left"/>
      <w:pPr>
        <w:ind w:left="3654" w:hanging="284"/>
      </w:pPr>
      <w:rPr>
        <w:rFonts w:hint="default"/>
        <w:lang w:val="cs-CZ" w:eastAsia="cs-CZ" w:bidi="cs-CZ"/>
      </w:rPr>
    </w:lvl>
    <w:lvl w:ilvl="6" w:tplc="C3A8BACC">
      <w:numFmt w:val="bullet"/>
      <w:lvlText w:val="•"/>
      <w:lvlJc w:val="left"/>
      <w:pPr>
        <w:ind w:left="4452" w:hanging="284"/>
      </w:pPr>
      <w:rPr>
        <w:rFonts w:hint="default"/>
        <w:lang w:val="cs-CZ" w:eastAsia="cs-CZ" w:bidi="cs-CZ"/>
      </w:rPr>
    </w:lvl>
    <w:lvl w:ilvl="7" w:tplc="970C5678">
      <w:numFmt w:val="bullet"/>
      <w:lvlText w:val="•"/>
      <w:lvlJc w:val="left"/>
      <w:pPr>
        <w:ind w:left="5251" w:hanging="284"/>
      </w:pPr>
      <w:rPr>
        <w:rFonts w:hint="default"/>
        <w:lang w:val="cs-CZ" w:eastAsia="cs-CZ" w:bidi="cs-CZ"/>
      </w:rPr>
    </w:lvl>
    <w:lvl w:ilvl="8" w:tplc="B7D05380">
      <w:numFmt w:val="bullet"/>
      <w:lvlText w:val="•"/>
      <w:lvlJc w:val="left"/>
      <w:pPr>
        <w:ind w:left="6049" w:hanging="284"/>
      </w:pPr>
      <w:rPr>
        <w:rFonts w:hint="default"/>
        <w:lang w:val="cs-CZ" w:eastAsia="cs-CZ" w:bidi="cs-CZ"/>
      </w:rPr>
    </w:lvl>
  </w:abstractNum>
  <w:abstractNum w:abstractNumId="80" w15:restartNumberingAfterBreak="0">
    <w:nsid w:val="68054CF1"/>
    <w:multiLevelType w:val="hybridMultilevel"/>
    <w:tmpl w:val="00E6EC84"/>
    <w:lvl w:ilvl="0" w:tplc="4BEAB40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36DAAC92">
      <w:numFmt w:val="bullet"/>
      <w:lvlText w:val="•"/>
      <w:lvlJc w:val="left"/>
      <w:pPr>
        <w:ind w:left="965" w:hanging="360"/>
      </w:pPr>
      <w:rPr>
        <w:rFonts w:hint="default"/>
        <w:lang w:val="cs-CZ" w:eastAsia="cs-CZ" w:bidi="cs-CZ"/>
      </w:rPr>
    </w:lvl>
    <w:lvl w:ilvl="2" w:tplc="D44AD792">
      <w:numFmt w:val="bullet"/>
      <w:lvlText w:val="•"/>
      <w:lvlJc w:val="left"/>
      <w:pPr>
        <w:ind w:left="1471" w:hanging="360"/>
      </w:pPr>
      <w:rPr>
        <w:rFonts w:hint="default"/>
        <w:lang w:val="cs-CZ" w:eastAsia="cs-CZ" w:bidi="cs-CZ"/>
      </w:rPr>
    </w:lvl>
    <w:lvl w:ilvl="3" w:tplc="760E6F72">
      <w:numFmt w:val="bullet"/>
      <w:lvlText w:val="•"/>
      <w:lvlJc w:val="left"/>
      <w:pPr>
        <w:ind w:left="1977" w:hanging="360"/>
      </w:pPr>
      <w:rPr>
        <w:rFonts w:hint="default"/>
        <w:lang w:val="cs-CZ" w:eastAsia="cs-CZ" w:bidi="cs-CZ"/>
      </w:rPr>
    </w:lvl>
    <w:lvl w:ilvl="4" w:tplc="F850B898">
      <w:numFmt w:val="bullet"/>
      <w:lvlText w:val="•"/>
      <w:lvlJc w:val="left"/>
      <w:pPr>
        <w:ind w:left="2483" w:hanging="360"/>
      </w:pPr>
      <w:rPr>
        <w:rFonts w:hint="default"/>
        <w:lang w:val="cs-CZ" w:eastAsia="cs-CZ" w:bidi="cs-CZ"/>
      </w:rPr>
    </w:lvl>
    <w:lvl w:ilvl="5" w:tplc="304E6D72">
      <w:numFmt w:val="bullet"/>
      <w:lvlText w:val="•"/>
      <w:lvlJc w:val="left"/>
      <w:pPr>
        <w:ind w:left="2989" w:hanging="360"/>
      </w:pPr>
      <w:rPr>
        <w:rFonts w:hint="default"/>
        <w:lang w:val="cs-CZ" w:eastAsia="cs-CZ" w:bidi="cs-CZ"/>
      </w:rPr>
    </w:lvl>
    <w:lvl w:ilvl="6" w:tplc="50345E68">
      <w:numFmt w:val="bullet"/>
      <w:lvlText w:val="•"/>
      <w:lvlJc w:val="left"/>
      <w:pPr>
        <w:ind w:left="3494" w:hanging="360"/>
      </w:pPr>
      <w:rPr>
        <w:rFonts w:hint="default"/>
        <w:lang w:val="cs-CZ" w:eastAsia="cs-CZ" w:bidi="cs-CZ"/>
      </w:rPr>
    </w:lvl>
    <w:lvl w:ilvl="7" w:tplc="2B90BA2A">
      <w:numFmt w:val="bullet"/>
      <w:lvlText w:val="•"/>
      <w:lvlJc w:val="left"/>
      <w:pPr>
        <w:ind w:left="4000" w:hanging="360"/>
      </w:pPr>
      <w:rPr>
        <w:rFonts w:hint="default"/>
        <w:lang w:val="cs-CZ" w:eastAsia="cs-CZ" w:bidi="cs-CZ"/>
      </w:rPr>
    </w:lvl>
    <w:lvl w:ilvl="8" w:tplc="882EF3C0">
      <w:numFmt w:val="bullet"/>
      <w:lvlText w:val="•"/>
      <w:lvlJc w:val="left"/>
      <w:pPr>
        <w:ind w:left="4506" w:hanging="360"/>
      </w:pPr>
      <w:rPr>
        <w:rFonts w:hint="default"/>
        <w:lang w:val="cs-CZ" w:eastAsia="cs-CZ" w:bidi="cs-CZ"/>
      </w:rPr>
    </w:lvl>
  </w:abstractNum>
  <w:abstractNum w:abstractNumId="81" w15:restartNumberingAfterBreak="0">
    <w:nsid w:val="688F7A72"/>
    <w:multiLevelType w:val="hybridMultilevel"/>
    <w:tmpl w:val="7186A350"/>
    <w:lvl w:ilvl="0" w:tplc="D01EC350">
      <w:numFmt w:val="bullet"/>
      <w:lvlText w:val="-"/>
      <w:lvlJc w:val="left"/>
      <w:pPr>
        <w:ind w:left="458" w:hanging="284"/>
      </w:pPr>
      <w:rPr>
        <w:rFonts w:ascii="Arial" w:eastAsia="Arial" w:hAnsi="Arial" w:cs="Arial" w:hint="default"/>
        <w:spacing w:val="-4"/>
        <w:w w:val="99"/>
        <w:sz w:val="18"/>
        <w:szCs w:val="18"/>
        <w:lang w:val="cs-CZ" w:eastAsia="cs-CZ" w:bidi="cs-CZ"/>
      </w:rPr>
    </w:lvl>
    <w:lvl w:ilvl="1" w:tplc="76228F8C">
      <w:numFmt w:val="bullet"/>
      <w:lvlText w:val="•"/>
      <w:lvlJc w:val="left"/>
      <w:pPr>
        <w:ind w:left="1178" w:hanging="284"/>
      </w:pPr>
      <w:rPr>
        <w:rFonts w:hint="default"/>
        <w:lang w:val="cs-CZ" w:eastAsia="cs-CZ" w:bidi="cs-CZ"/>
      </w:rPr>
    </w:lvl>
    <w:lvl w:ilvl="2" w:tplc="5DC23ADA">
      <w:numFmt w:val="bullet"/>
      <w:lvlText w:val="•"/>
      <w:lvlJc w:val="left"/>
      <w:pPr>
        <w:ind w:left="1897" w:hanging="284"/>
      </w:pPr>
      <w:rPr>
        <w:rFonts w:hint="default"/>
        <w:lang w:val="cs-CZ" w:eastAsia="cs-CZ" w:bidi="cs-CZ"/>
      </w:rPr>
    </w:lvl>
    <w:lvl w:ilvl="3" w:tplc="4B36C290">
      <w:numFmt w:val="bullet"/>
      <w:lvlText w:val="•"/>
      <w:lvlJc w:val="left"/>
      <w:pPr>
        <w:ind w:left="2616" w:hanging="284"/>
      </w:pPr>
      <w:rPr>
        <w:rFonts w:hint="default"/>
        <w:lang w:val="cs-CZ" w:eastAsia="cs-CZ" w:bidi="cs-CZ"/>
      </w:rPr>
    </w:lvl>
    <w:lvl w:ilvl="4" w:tplc="898E7C0C">
      <w:numFmt w:val="bullet"/>
      <w:lvlText w:val="•"/>
      <w:lvlJc w:val="left"/>
      <w:pPr>
        <w:ind w:left="3334" w:hanging="284"/>
      </w:pPr>
      <w:rPr>
        <w:rFonts w:hint="default"/>
        <w:lang w:val="cs-CZ" w:eastAsia="cs-CZ" w:bidi="cs-CZ"/>
      </w:rPr>
    </w:lvl>
    <w:lvl w:ilvl="5" w:tplc="65D416BC">
      <w:numFmt w:val="bullet"/>
      <w:lvlText w:val="•"/>
      <w:lvlJc w:val="left"/>
      <w:pPr>
        <w:ind w:left="4053" w:hanging="284"/>
      </w:pPr>
      <w:rPr>
        <w:rFonts w:hint="default"/>
        <w:lang w:val="cs-CZ" w:eastAsia="cs-CZ" w:bidi="cs-CZ"/>
      </w:rPr>
    </w:lvl>
    <w:lvl w:ilvl="6" w:tplc="AFB40920">
      <w:numFmt w:val="bullet"/>
      <w:lvlText w:val="•"/>
      <w:lvlJc w:val="left"/>
      <w:pPr>
        <w:ind w:left="4772" w:hanging="284"/>
      </w:pPr>
      <w:rPr>
        <w:rFonts w:hint="default"/>
        <w:lang w:val="cs-CZ" w:eastAsia="cs-CZ" w:bidi="cs-CZ"/>
      </w:rPr>
    </w:lvl>
    <w:lvl w:ilvl="7" w:tplc="85AA4B88">
      <w:numFmt w:val="bullet"/>
      <w:lvlText w:val="•"/>
      <w:lvlJc w:val="left"/>
      <w:pPr>
        <w:ind w:left="5490" w:hanging="284"/>
      </w:pPr>
      <w:rPr>
        <w:rFonts w:hint="default"/>
        <w:lang w:val="cs-CZ" w:eastAsia="cs-CZ" w:bidi="cs-CZ"/>
      </w:rPr>
    </w:lvl>
    <w:lvl w:ilvl="8" w:tplc="F83EE874">
      <w:numFmt w:val="bullet"/>
      <w:lvlText w:val="•"/>
      <w:lvlJc w:val="left"/>
      <w:pPr>
        <w:ind w:left="6209" w:hanging="284"/>
      </w:pPr>
      <w:rPr>
        <w:rFonts w:hint="default"/>
        <w:lang w:val="cs-CZ" w:eastAsia="cs-CZ" w:bidi="cs-CZ"/>
      </w:rPr>
    </w:lvl>
  </w:abstractNum>
  <w:abstractNum w:abstractNumId="82" w15:restartNumberingAfterBreak="0">
    <w:nsid w:val="68C7771C"/>
    <w:multiLevelType w:val="hybridMultilevel"/>
    <w:tmpl w:val="730862DC"/>
    <w:lvl w:ilvl="0" w:tplc="3238E886">
      <w:start w:val="1"/>
      <w:numFmt w:val="decimal"/>
      <w:lvlText w:val="(%1)"/>
      <w:lvlJc w:val="left"/>
      <w:pPr>
        <w:ind w:left="424" w:hanging="271"/>
      </w:pPr>
      <w:rPr>
        <w:rFonts w:ascii="Arial" w:eastAsia="Arial" w:hAnsi="Arial" w:cs="Arial" w:hint="default"/>
        <w:spacing w:val="-4"/>
        <w:w w:val="99"/>
        <w:sz w:val="18"/>
        <w:szCs w:val="18"/>
        <w:lang w:val="cs-CZ" w:eastAsia="cs-CZ" w:bidi="cs-CZ"/>
      </w:rPr>
    </w:lvl>
    <w:lvl w:ilvl="1" w:tplc="16E0EB70">
      <w:numFmt w:val="bullet"/>
      <w:lvlText w:val="•"/>
      <w:lvlJc w:val="left"/>
      <w:pPr>
        <w:ind w:left="1142" w:hanging="271"/>
      </w:pPr>
      <w:rPr>
        <w:rFonts w:hint="default"/>
        <w:lang w:val="cs-CZ" w:eastAsia="cs-CZ" w:bidi="cs-CZ"/>
      </w:rPr>
    </w:lvl>
    <w:lvl w:ilvl="2" w:tplc="E4785040">
      <w:numFmt w:val="bullet"/>
      <w:lvlText w:val="•"/>
      <w:lvlJc w:val="left"/>
      <w:pPr>
        <w:ind w:left="1865" w:hanging="271"/>
      </w:pPr>
      <w:rPr>
        <w:rFonts w:hint="default"/>
        <w:lang w:val="cs-CZ" w:eastAsia="cs-CZ" w:bidi="cs-CZ"/>
      </w:rPr>
    </w:lvl>
    <w:lvl w:ilvl="3" w:tplc="33E2E764">
      <w:numFmt w:val="bullet"/>
      <w:lvlText w:val="•"/>
      <w:lvlJc w:val="left"/>
      <w:pPr>
        <w:ind w:left="2588" w:hanging="271"/>
      </w:pPr>
      <w:rPr>
        <w:rFonts w:hint="default"/>
        <w:lang w:val="cs-CZ" w:eastAsia="cs-CZ" w:bidi="cs-CZ"/>
      </w:rPr>
    </w:lvl>
    <w:lvl w:ilvl="4" w:tplc="A594B632">
      <w:numFmt w:val="bullet"/>
      <w:lvlText w:val="•"/>
      <w:lvlJc w:val="left"/>
      <w:pPr>
        <w:ind w:left="3310" w:hanging="271"/>
      </w:pPr>
      <w:rPr>
        <w:rFonts w:hint="default"/>
        <w:lang w:val="cs-CZ" w:eastAsia="cs-CZ" w:bidi="cs-CZ"/>
      </w:rPr>
    </w:lvl>
    <w:lvl w:ilvl="5" w:tplc="326A55CE">
      <w:numFmt w:val="bullet"/>
      <w:lvlText w:val="•"/>
      <w:lvlJc w:val="left"/>
      <w:pPr>
        <w:ind w:left="4033" w:hanging="271"/>
      </w:pPr>
      <w:rPr>
        <w:rFonts w:hint="default"/>
        <w:lang w:val="cs-CZ" w:eastAsia="cs-CZ" w:bidi="cs-CZ"/>
      </w:rPr>
    </w:lvl>
    <w:lvl w:ilvl="6" w:tplc="546C2054">
      <w:numFmt w:val="bullet"/>
      <w:lvlText w:val="•"/>
      <w:lvlJc w:val="left"/>
      <w:pPr>
        <w:ind w:left="4756" w:hanging="271"/>
      </w:pPr>
      <w:rPr>
        <w:rFonts w:hint="default"/>
        <w:lang w:val="cs-CZ" w:eastAsia="cs-CZ" w:bidi="cs-CZ"/>
      </w:rPr>
    </w:lvl>
    <w:lvl w:ilvl="7" w:tplc="AB042294">
      <w:numFmt w:val="bullet"/>
      <w:lvlText w:val="•"/>
      <w:lvlJc w:val="left"/>
      <w:pPr>
        <w:ind w:left="5478" w:hanging="271"/>
      </w:pPr>
      <w:rPr>
        <w:rFonts w:hint="default"/>
        <w:lang w:val="cs-CZ" w:eastAsia="cs-CZ" w:bidi="cs-CZ"/>
      </w:rPr>
    </w:lvl>
    <w:lvl w:ilvl="8" w:tplc="D45679C0">
      <w:numFmt w:val="bullet"/>
      <w:lvlText w:val="•"/>
      <w:lvlJc w:val="left"/>
      <w:pPr>
        <w:ind w:left="6201" w:hanging="271"/>
      </w:pPr>
      <w:rPr>
        <w:rFonts w:hint="default"/>
        <w:lang w:val="cs-CZ" w:eastAsia="cs-CZ" w:bidi="cs-CZ"/>
      </w:rPr>
    </w:lvl>
  </w:abstractNum>
  <w:abstractNum w:abstractNumId="83" w15:restartNumberingAfterBreak="0">
    <w:nsid w:val="695525A9"/>
    <w:multiLevelType w:val="hybridMultilevel"/>
    <w:tmpl w:val="F516FB2E"/>
    <w:lvl w:ilvl="0" w:tplc="DE04B90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CE1A32D2">
      <w:numFmt w:val="bullet"/>
      <w:lvlText w:val="•"/>
      <w:lvlJc w:val="left"/>
      <w:pPr>
        <w:ind w:left="965" w:hanging="360"/>
      </w:pPr>
      <w:rPr>
        <w:rFonts w:hint="default"/>
        <w:lang w:val="cs-CZ" w:eastAsia="cs-CZ" w:bidi="cs-CZ"/>
      </w:rPr>
    </w:lvl>
    <w:lvl w:ilvl="2" w:tplc="FEF48D94">
      <w:numFmt w:val="bullet"/>
      <w:lvlText w:val="•"/>
      <w:lvlJc w:val="left"/>
      <w:pPr>
        <w:ind w:left="1471" w:hanging="360"/>
      </w:pPr>
      <w:rPr>
        <w:rFonts w:hint="default"/>
        <w:lang w:val="cs-CZ" w:eastAsia="cs-CZ" w:bidi="cs-CZ"/>
      </w:rPr>
    </w:lvl>
    <w:lvl w:ilvl="3" w:tplc="E5E041DE">
      <w:numFmt w:val="bullet"/>
      <w:lvlText w:val="•"/>
      <w:lvlJc w:val="left"/>
      <w:pPr>
        <w:ind w:left="1977" w:hanging="360"/>
      </w:pPr>
      <w:rPr>
        <w:rFonts w:hint="default"/>
        <w:lang w:val="cs-CZ" w:eastAsia="cs-CZ" w:bidi="cs-CZ"/>
      </w:rPr>
    </w:lvl>
    <w:lvl w:ilvl="4" w:tplc="6732683C">
      <w:numFmt w:val="bullet"/>
      <w:lvlText w:val="•"/>
      <w:lvlJc w:val="left"/>
      <w:pPr>
        <w:ind w:left="2483" w:hanging="360"/>
      </w:pPr>
      <w:rPr>
        <w:rFonts w:hint="default"/>
        <w:lang w:val="cs-CZ" w:eastAsia="cs-CZ" w:bidi="cs-CZ"/>
      </w:rPr>
    </w:lvl>
    <w:lvl w:ilvl="5" w:tplc="618A79D8">
      <w:numFmt w:val="bullet"/>
      <w:lvlText w:val="•"/>
      <w:lvlJc w:val="left"/>
      <w:pPr>
        <w:ind w:left="2989" w:hanging="360"/>
      </w:pPr>
      <w:rPr>
        <w:rFonts w:hint="default"/>
        <w:lang w:val="cs-CZ" w:eastAsia="cs-CZ" w:bidi="cs-CZ"/>
      </w:rPr>
    </w:lvl>
    <w:lvl w:ilvl="6" w:tplc="E35AAE74">
      <w:numFmt w:val="bullet"/>
      <w:lvlText w:val="•"/>
      <w:lvlJc w:val="left"/>
      <w:pPr>
        <w:ind w:left="3494" w:hanging="360"/>
      </w:pPr>
      <w:rPr>
        <w:rFonts w:hint="default"/>
        <w:lang w:val="cs-CZ" w:eastAsia="cs-CZ" w:bidi="cs-CZ"/>
      </w:rPr>
    </w:lvl>
    <w:lvl w:ilvl="7" w:tplc="1A3A8964">
      <w:numFmt w:val="bullet"/>
      <w:lvlText w:val="•"/>
      <w:lvlJc w:val="left"/>
      <w:pPr>
        <w:ind w:left="4000" w:hanging="360"/>
      </w:pPr>
      <w:rPr>
        <w:rFonts w:hint="default"/>
        <w:lang w:val="cs-CZ" w:eastAsia="cs-CZ" w:bidi="cs-CZ"/>
      </w:rPr>
    </w:lvl>
    <w:lvl w:ilvl="8" w:tplc="6A52400C">
      <w:numFmt w:val="bullet"/>
      <w:lvlText w:val="•"/>
      <w:lvlJc w:val="left"/>
      <w:pPr>
        <w:ind w:left="4506" w:hanging="360"/>
      </w:pPr>
      <w:rPr>
        <w:rFonts w:hint="default"/>
        <w:lang w:val="cs-CZ" w:eastAsia="cs-CZ" w:bidi="cs-CZ"/>
      </w:rPr>
    </w:lvl>
  </w:abstractNum>
  <w:abstractNum w:abstractNumId="84" w15:restartNumberingAfterBreak="0">
    <w:nsid w:val="6962295A"/>
    <w:multiLevelType w:val="hybridMultilevel"/>
    <w:tmpl w:val="47806D72"/>
    <w:lvl w:ilvl="0" w:tplc="2A3464D8">
      <w:numFmt w:val="bullet"/>
      <w:lvlText w:val="-"/>
      <w:lvlJc w:val="left"/>
      <w:pPr>
        <w:ind w:left="283" w:hanging="176"/>
      </w:pPr>
      <w:rPr>
        <w:rFonts w:ascii="Verdana" w:eastAsia="Verdana" w:hAnsi="Verdana" w:cs="Verdana" w:hint="default"/>
        <w:w w:val="100"/>
        <w:sz w:val="18"/>
        <w:szCs w:val="18"/>
        <w:lang w:val="cs-CZ" w:eastAsia="cs-CZ" w:bidi="cs-CZ"/>
      </w:rPr>
    </w:lvl>
    <w:lvl w:ilvl="1" w:tplc="0CDEE4D4">
      <w:numFmt w:val="bullet"/>
      <w:lvlText w:val="•"/>
      <w:lvlJc w:val="left"/>
      <w:pPr>
        <w:ind w:left="1016" w:hanging="176"/>
      </w:pPr>
      <w:rPr>
        <w:rFonts w:hint="default"/>
        <w:lang w:val="cs-CZ" w:eastAsia="cs-CZ" w:bidi="cs-CZ"/>
      </w:rPr>
    </w:lvl>
    <w:lvl w:ilvl="2" w:tplc="47B42346">
      <w:numFmt w:val="bullet"/>
      <w:lvlText w:val="•"/>
      <w:lvlJc w:val="left"/>
      <w:pPr>
        <w:ind w:left="1753" w:hanging="176"/>
      </w:pPr>
      <w:rPr>
        <w:rFonts w:hint="default"/>
        <w:lang w:val="cs-CZ" w:eastAsia="cs-CZ" w:bidi="cs-CZ"/>
      </w:rPr>
    </w:lvl>
    <w:lvl w:ilvl="3" w:tplc="B406BAE4">
      <w:numFmt w:val="bullet"/>
      <w:lvlText w:val="•"/>
      <w:lvlJc w:val="left"/>
      <w:pPr>
        <w:ind w:left="2490" w:hanging="176"/>
      </w:pPr>
      <w:rPr>
        <w:rFonts w:hint="default"/>
        <w:lang w:val="cs-CZ" w:eastAsia="cs-CZ" w:bidi="cs-CZ"/>
      </w:rPr>
    </w:lvl>
    <w:lvl w:ilvl="4" w:tplc="3E385A28">
      <w:numFmt w:val="bullet"/>
      <w:lvlText w:val="•"/>
      <w:lvlJc w:val="left"/>
      <w:pPr>
        <w:ind w:left="3226" w:hanging="176"/>
      </w:pPr>
      <w:rPr>
        <w:rFonts w:hint="default"/>
        <w:lang w:val="cs-CZ" w:eastAsia="cs-CZ" w:bidi="cs-CZ"/>
      </w:rPr>
    </w:lvl>
    <w:lvl w:ilvl="5" w:tplc="21EA5F1A">
      <w:numFmt w:val="bullet"/>
      <w:lvlText w:val="•"/>
      <w:lvlJc w:val="left"/>
      <w:pPr>
        <w:ind w:left="3963" w:hanging="176"/>
      </w:pPr>
      <w:rPr>
        <w:rFonts w:hint="default"/>
        <w:lang w:val="cs-CZ" w:eastAsia="cs-CZ" w:bidi="cs-CZ"/>
      </w:rPr>
    </w:lvl>
    <w:lvl w:ilvl="6" w:tplc="DA3CE8CA">
      <w:numFmt w:val="bullet"/>
      <w:lvlText w:val="•"/>
      <w:lvlJc w:val="left"/>
      <w:pPr>
        <w:ind w:left="4700" w:hanging="176"/>
      </w:pPr>
      <w:rPr>
        <w:rFonts w:hint="default"/>
        <w:lang w:val="cs-CZ" w:eastAsia="cs-CZ" w:bidi="cs-CZ"/>
      </w:rPr>
    </w:lvl>
    <w:lvl w:ilvl="7" w:tplc="31E44540">
      <w:numFmt w:val="bullet"/>
      <w:lvlText w:val="•"/>
      <w:lvlJc w:val="left"/>
      <w:pPr>
        <w:ind w:left="5436" w:hanging="176"/>
      </w:pPr>
      <w:rPr>
        <w:rFonts w:hint="default"/>
        <w:lang w:val="cs-CZ" w:eastAsia="cs-CZ" w:bidi="cs-CZ"/>
      </w:rPr>
    </w:lvl>
    <w:lvl w:ilvl="8" w:tplc="F71A468C">
      <w:numFmt w:val="bullet"/>
      <w:lvlText w:val="•"/>
      <w:lvlJc w:val="left"/>
      <w:pPr>
        <w:ind w:left="6173" w:hanging="176"/>
      </w:pPr>
      <w:rPr>
        <w:rFonts w:hint="default"/>
        <w:lang w:val="cs-CZ" w:eastAsia="cs-CZ" w:bidi="cs-CZ"/>
      </w:rPr>
    </w:lvl>
  </w:abstractNum>
  <w:abstractNum w:abstractNumId="85" w15:restartNumberingAfterBreak="0">
    <w:nsid w:val="69814469"/>
    <w:multiLevelType w:val="hybridMultilevel"/>
    <w:tmpl w:val="5F92EDB8"/>
    <w:lvl w:ilvl="0" w:tplc="51EAE5AC">
      <w:numFmt w:val="bullet"/>
      <w:lvlText w:val="-"/>
      <w:lvlJc w:val="left"/>
      <w:pPr>
        <w:ind w:left="458" w:hanging="284"/>
      </w:pPr>
      <w:rPr>
        <w:rFonts w:ascii="Arial" w:eastAsia="Arial" w:hAnsi="Arial" w:cs="Arial" w:hint="default"/>
        <w:spacing w:val="-4"/>
        <w:w w:val="99"/>
        <w:sz w:val="18"/>
        <w:szCs w:val="18"/>
        <w:lang w:val="cs-CZ" w:eastAsia="cs-CZ" w:bidi="cs-CZ"/>
      </w:rPr>
    </w:lvl>
    <w:lvl w:ilvl="1" w:tplc="99980300">
      <w:numFmt w:val="bullet"/>
      <w:lvlText w:val="•"/>
      <w:lvlJc w:val="left"/>
      <w:pPr>
        <w:ind w:left="1178" w:hanging="284"/>
      </w:pPr>
      <w:rPr>
        <w:rFonts w:hint="default"/>
        <w:lang w:val="cs-CZ" w:eastAsia="cs-CZ" w:bidi="cs-CZ"/>
      </w:rPr>
    </w:lvl>
    <w:lvl w:ilvl="2" w:tplc="8BE2C69A">
      <w:numFmt w:val="bullet"/>
      <w:lvlText w:val="•"/>
      <w:lvlJc w:val="left"/>
      <w:pPr>
        <w:ind w:left="1897" w:hanging="284"/>
      </w:pPr>
      <w:rPr>
        <w:rFonts w:hint="default"/>
        <w:lang w:val="cs-CZ" w:eastAsia="cs-CZ" w:bidi="cs-CZ"/>
      </w:rPr>
    </w:lvl>
    <w:lvl w:ilvl="3" w:tplc="A9D4AEBC">
      <w:numFmt w:val="bullet"/>
      <w:lvlText w:val="•"/>
      <w:lvlJc w:val="left"/>
      <w:pPr>
        <w:ind w:left="2616" w:hanging="284"/>
      </w:pPr>
      <w:rPr>
        <w:rFonts w:hint="default"/>
        <w:lang w:val="cs-CZ" w:eastAsia="cs-CZ" w:bidi="cs-CZ"/>
      </w:rPr>
    </w:lvl>
    <w:lvl w:ilvl="4" w:tplc="F4561B9C">
      <w:numFmt w:val="bullet"/>
      <w:lvlText w:val="•"/>
      <w:lvlJc w:val="left"/>
      <w:pPr>
        <w:ind w:left="3334" w:hanging="284"/>
      </w:pPr>
      <w:rPr>
        <w:rFonts w:hint="default"/>
        <w:lang w:val="cs-CZ" w:eastAsia="cs-CZ" w:bidi="cs-CZ"/>
      </w:rPr>
    </w:lvl>
    <w:lvl w:ilvl="5" w:tplc="8A8CA3A2">
      <w:numFmt w:val="bullet"/>
      <w:lvlText w:val="•"/>
      <w:lvlJc w:val="left"/>
      <w:pPr>
        <w:ind w:left="4053" w:hanging="284"/>
      </w:pPr>
      <w:rPr>
        <w:rFonts w:hint="default"/>
        <w:lang w:val="cs-CZ" w:eastAsia="cs-CZ" w:bidi="cs-CZ"/>
      </w:rPr>
    </w:lvl>
    <w:lvl w:ilvl="6" w:tplc="29F2A858">
      <w:numFmt w:val="bullet"/>
      <w:lvlText w:val="•"/>
      <w:lvlJc w:val="left"/>
      <w:pPr>
        <w:ind w:left="4772" w:hanging="284"/>
      </w:pPr>
      <w:rPr>
        <w:rFonts w:hint="default"/>
        <w:lang w:val="cs-CZ" w:eastAsia="cs-CZ" w:bidi="cs-CZ"/>
      </w:rPr>
    </w:lvl>
    <w:lvl w:ilvl="7" w:tplc="BB3EC0EC">
      <w:numFmt w:val="bullet"/>
      <w:lvlText w:val="•"/>
      <w:lvlJc w:val="left"/>
      <w:pPr>
        <w:ind w:left="5490" w:hanging="284"/>
      </w:pPr>
      <w:rPr>
        <w:rFonts w:hint="default"/>
        <w:lang w:val="cs-CZ" w:eastAsia="cs-CZ" w:bidi="cs-CZ"/>
      </w:rPr>
    </w:lvl>
    <w:lvl w:ilvl="8" w:tplc="990C0882">
      <w:numFmt w:val="bullet"/>
      <w:lvlText w:val="•"/>
      <w:lvlJc w:val="left"/>
      <w:pPr>
        <w:ind w:left="6209" w:hanging="284"/>
      </w:pPr>
      <w:rPr>
        <w:rFonts w:hint="default"/>
        <w:lang w:val="cs-CZ" w:eastAsia="cs-CZ" w:bidi="cs-CZ"/>
      </w:rPr>
    </w:lvl>
  </w:abstractNum>
  <w:abstractNum w:abstractNumId="86" w15:restartNumberingAfterBreak="0">
    <w:nsid w:val="6A226A71"/>
    <w:multiLevelType w:val="hybridMultilevel"/>
    <w:tmpl w:val="6D00F6AC"/>
    <w:lvl w:ilvl="0" w:tplc="BBF8B920">
      <w:numFmt w:val="bullet"/>
      <w:lvlText w:val="-"/>
      <w:lvlJc w:val="left"/>
      <w:pPr>
        <w:ind w:left="566" w:hanging="279"/>
      </w:pPr>
      <w:rPr>
        <w:rFonts w:ascii="Verdana" w:eastAsia="Verdana" w:hAnsi="Verdana" w:cs="Verdana" w:hint="default"/>
        <w:spacing w:val="-3"/>
        <w:w w:val="100"/>
        <w:sz w:val="18"/>
        <w:szCs w:val="18"/>
        <w:lang w:val="cs-CZ" w:eastAsia="cs-CZ" w:bidi="cs-CZ"/>
      </w:rPr>
    </w:lvl>
    <w:lvl w:ilvl="1" w:tplc="7F7E842A">
      <w:numFmt w:val="bullet"/>
      <w:lvlText w:val="•"/>
      <w:lvlJc w:val="left"/>
      <w:pPr>
        <w:ind w:left="1268" w:hanging="279"/>
      </w:pPr>
      <w:rPr>
        <w:rFonts w:hint="default"/>
        <w:lang w:val="cs-CZ" w:eastAsia="cs-CZ" w:bidi="cs-CZ"/>
      </w:rPr>
    </w:lvl>
    <w:lvl w:ilvl="2" w:tplc="E23222D6">
      <w:numFmt w:val="bullet"/>
      <w:lvlText w:val="•"/>
      <w:lvlJc w:val="left"/>
      <w:pPr>
        <w:ind w:left="1977" w:hanging="279"/>
      </w:pPr>
      <w:rPr>
        <w:rFonts w:hint="default"/>
        <w:lang w:val="cs-CZ" w:eastAsia="cs-CZ" w:bidi="cs-CZ"/>
      </w:rPr>
    </w:lvl>
    <w:lvl w:ilvl="3" w:tplc="EE2470E0">
      <w:numFmt w:val="bullet"/>
      <w:lvlText w:val="•"/>
      <w:lvlJc w:val="left"/>
      <w:pPr>
        <w:ind w:left="2686" w:hanging="279"/>
      </w:pPr>
      <w:rPr>
        <w:rFonts w:hint="default"/>
        <w:lang w:val="cs-CZ" w:eastAsia="cs-CZ" w:bidi="cs-CZ"/>
      </w:rPr>
    </w:lvl>
    <w:lvl w:ilvl="4" w:tplc="CEEA812A">
      <w:numFmt w:val="bullet"/>
      <w:lvlText w:val="•"/>
      <w:lvlJc w:val="left"/>
      <w:pPr>
        <w:ind w:left="3394" w:hanging="279"/>
      </w:pPr>
      <w:rPr>
        <w:rFonts w:hint="default"/>
        <w:lang w:val="cs-CZ" w:eastAsia="cs-CZ" w:bidi="cs-CZ"/>
      </w:rPr>
    </w:lvl>
    <w:lvl w:ilvl="5" w:tplc="8670FA96">
      <w:numFmt w:val="bullet"/>
      <w:lvlText w:val="•"/>
      <w:lvlJc w:val="left"/>
      <w:pPr>
        <w:ind w:left="4103" w:hanging="279"/>
      </w:pPr>
      <w:rPr>
        <w:rFonts w:hint="default"/>
        <w:lang w:val="cs-CZ" w:eastAsia="cs-CZ" w:bidi="cs-CZ"/>
      </w:rPr>
    </w:lvl>
    <w:lvl w:ilvl="6" w:tplc="095C90D6">
      <w:numFmt w:val="bullet"/>
      <w:lvlText w:val="•"/>
      <w:lvlJc w:val="left"/>
      <w:pPr>
        <w:ind w:left="4812" w:hanging="279"/>
      </w:pPr>
      <w:rPr>
        <w:rFonts w:hint="default"/>
        <w:lang w:val="cs-CZ" w:eastAsia="cs-CZ" w:bidi="cs-CZ"/>
      </w:rPr>
    </w:lvl>
    <w:lvl w:ilvl="7" w:tplc="092C1640">
      <w:numFmt w:val="bullet"/>
      <w:lvlText w:val="•"/>
      <w:lvlJc w:val="left"/>
      <w:pPr>
        <w:ind w:left="5520" w:hanging="279"/>
      </w:pPr>
      <w:rPr>
        <w:rFonts w:hint="default"/>
        <w:lang w:val="cs-CZ" w:eastAsia="cs-CZ" w:bidi="cs-CZ"/>
      </w:rPr>
    </w:lvl>
    <w:lvl w:ilvl="8" w:tplc="E864D510">
      <w:numFmt w:val="bullet"/>
      <w:lvlText w:val="•"/>
      <w:lvlJc w:val="left"/>
      <w:pPr>
        <w:ind w:left="6229" w:hanging="279"/>
      </w:pPr>
      <w:rPr>
        <w:rFonts w:hint="default"/>
        <w:lang w:val="cs-CZ" w:eastAsia="cs-CZ" w:bidi="cs-CZ"/>
      </w:rPr>
    </w:lvl>
  </w:abstractNum>
  <w:abstractNum w:abstractNumId="87" w15:restartNumberingAfterBreak="0">
    <w:nsid w:val="6A370261"/>
    <w:multiLevelType w:val="hybridMultilevel"/>
    <w:tmpl w:val="F320A3A0"/>
    <w:lvl w:ilvl="0" w:tplc="B74A36EC">
      <w:start w:val="2"/>
      <w:numFmt w:val="lowerLetter"/>
      <w:lvlText w:val="%1)"/>
      <w:lvlJc w:val="left"/>
      <w:pPr>
        <w:ind w:left="108" w:hanging="211"/>
      </w:pPr>
      <w:rPr>
        <w:rFonts w:ascii="Arial" w:eastAsia="Arial" w:hAnsi="Arial" w:cs="Arial" w:hint="default"/>
        <w:spacing w:val="-3"/>
        <w:w w:val="100"/>
        <w:sz w:val="18"/>
        <w:szCs w:val="18"/>
        <w:lang w:val="cs-CZ" w:eastAsia="cs-CZ" w:bidi="cs-CZ"/>
      </w:rPr>
    </w:lvl>
    <w:lvl w:ilvl="1" w:tplc="745C8BB0">
      <w:numFmt w:val="bullet"/>
      <w:lvlText w:val="•"/>
      <w:lvlJc w:val="left"/>
      <w:pPr>
        <w:ind w:left="854" w:hanging="211"/>
      </w:pPr>
      <w:rPr>
        <w:rFonts w:hint="default"/>
        <w:lang w:val="cs-CZ" w:eastAsia="cs-CZ" w:bidi="cs-CZ"/>
      </w:rPr>
    </w:lvl>
    <w:lvl w:ilvl="2" w:tplc="5B9495CE">
      <w:numFmt w:val="bullet"/>
      <w:lvlText w:val="•"/>
      <w:lvlJc w:val="left"/>
      <w:pPr>
        <w:ind w:left="1609" w:hanging="211"/>
      </w:pPr>
      <w:rPr>
        <w:rFonts w:hint="default"/>
        <w:lang w:val="cs-CZ" w:eastAsia="cs-CZ" w:bidi="cs-CZ"/>
      </w:rPr>
    </w:lvl>
    <w:lvl w:ilvl="3" w:tplc="87A66E04">
      <w:numFmt w:val="bullet"/>
      <w:lvlText w:val="•"/>
      <w:lvlJc w:val="left"/>
      <w:pPr>
        <w:ind w:left="2364" w:hanging="211"/>
      </w:pPr>
      <w:rPr>
        <w:rFonts w:hint="default"/>
        <w:lang w:val="cs-CZ" w:eastAsia="cs-CZ" w:bidi="cs-CZ"/>
      </w:rPr>
    </w:lvl>
    <w:lvl w:ilvl="4" w:tplc="FB96724A">
      <w:numFmt w:val="bullet"/>
      <w:lvlText w:val="•"/>
      <w:lvlJc w:val="left"/>
      <w:pPr>
        <w:ind w:left="3118" w:hanging="211"/>
      </w:pPr>
      <w:rPr>
        <w:rFonts w:hint="default"/>
        <w:lang w:val="cs-CZ" w:eastAsia="cs-CZ" w:bidi="cs-CZ"/>
      </w:rPr>
    </w:lvl>
    <w:lvl w:ilvl="5" w:tplc="09C87C4A">
      <w:numFmt w:val="bullet"/>
      <w:lvlText w:val="•"/>
      <w:lvlJc w:val="left"/>
      <w:pPr>
        <w:ind w:left="3873" w:hanging="211"/>
      </w:pPr>
      <w:rPr>
        <w:rFonts w:hint="default"/>
        <w:lang w:val="cs-CZ" w:eastAsia="cs-CZ" w:bidi="cs-CZ"/>
      </w:rPr>
    </w:lvl>
    <w:lvl w:ilvl="6" w:tplc="9814E2DC">
      <w:numFmt w:val="bullet"/>
      <w:lvlText w:val="•"/>
      <w:lvlJc w:val="left"/>
      <w:pPr>
        <w:ind w:left="4628" w:hanging="211"/>
      </w:pPr>
      <w:rPr>
        <w:rFonts w:hint="default"/>
        <w:lang w:val="cs-CZ" w:eastAsia="cs-CZ" w:bidi="cs-CZ"/>
      </w:rPr>
    </w:lvl>
    <w:lvl w:ilvl="7" w:tplc="9AFEA212">
      <w:numFmt w:val="bullet"/>
      <w:lvlText w:val="•"/>
      <w:lvlJc w:val="left"/>
      <w:pPr>
        <w:ind w:left="5382" w:hanging="211"/>
      </w:pPr>
      <w:rPr>
        <w:rFonts w:hint="default"/>
        <w:lang w:val="cs-CZ" w:eastAsia="cs-CZ" w:bidi="cs-CZ"/>
      </w:rPr>
    </w:lvl>
    <w:lvl w:ilvl="8" w:tplc="1C089D8C">
      <w:numFmt w:val="bullet"/>
      <w:lvlText w:val="•"/>
      <w:lvlJc w:val="left"/>
      <w:pPr>
        <w:ind w:left="6137" w:hanging="211"/>
      </w:pPr>
      <w:rPr>
        <w:rFonts w:hint="default"/>
        <w:lang w:val="cs-CZ" w:eastAsia="cs-CZ" w:bidi="cs-CZ"/>
      </w:rPr>
    </w:lvl>
  </w:abstractNum>
  <w:abstractNum w:abstractNumId="88" w15:restartNumberingAfterBreak="0">
    <w:nsid w:val="6C9909CF"/>
    <w:multiLevelType w:val="hybridMultilevel"/>
    <w:tmpl w:val="057E1996"/>
    <w:lvl w:ilvl="0" w:tplc="14567AEE">
      <w:start w:val="1"/>
      <w:numFmt w:val="lowerLetter"/>
      <w:lvlText w:val="%1)"/>
      <w:lvlJc w:val="left"/>
      <w:pPr>
        <w:ind w:left="108" w:hanging="211"/>
      </w:pPr>
      <w:rPr>
        <w:rFonts w:ascii="Arial" w:eastAsia="Arial" w:hAnsi="Arial" w:cs="Arial" w:hint="default"/>
        <w:spacing w:val="-3"/>
        <w:w w:val="99"/>
        <w:sz w:val="18"/>
        <w:szCs w:val="18"/>
        <w:lang w:val="cs-CZ" w:eastAsia="cs-CZ" w:bidi="cs-CZ"/>
      </w:rPr>
    </w:lvl>
    <w:lvl w:ilvl="1" w:tplc="7DC43558">
      <w:numFmt w:val="bullet"/>
      <w:lvlText w:val="•"/>
      <w:lvlJc w:val="left"/>
      <w:pPr>
        <w:ind w:left="854" w:hanging="211"/>
      </w:pPr>
      <w:rPr>
        <w:rFonts w:hint="default"/>
        <w:lang w:val="cs-CZ" w:eastAsia="cs-CZ" w:bidi="cs-CZ"/>
      </w:rPr>
    </w:lvl>
    <w:lvl w:ilvl="2" w:tplc="D8B2B976">
      <w:numFmt w:val="bullet"/>
      <w:lvlText w:val="•"/>
      <w:lvlJc w:val="left"/>
      <w:pPr>
        <w:ind w:left="1609" w:hanging="211"/>
      </w:pPr>
      <w:rPr>
        <w:rFonts w:hint="default"/>
        <w:lang w:val="cs-CZ" w:eastAsia="cs-CZ" w:bidi="cs-CZ"/>
      </w:rPr>
    </w:lvl>
    <w:lvl w:ilvl="3" w:tplc="89FE7902">
      <w:numFmt w:val="bullet"/>
      <w:lvlText w:val="•"/>
      <w:lvlJc w:val="left"/>
      <w:pPr>
        <w:ind w:left="2364" w:hanging="211"/>
      </w:pPr>
      <w:rPr>
        <w:rFonts w:hint="default"/>
        <w:lang w:val="cs-CZ" w:eastAsia="cs-CZ" w:bidi="cs-CZ"/>
      </w:rPr>
    </w:lvl>
    <w:lvl w:ilvl="4" w:tplc="CC30F29A">
      <w:numFmt w:val="bullet"/>
      <w:lvlText w:val="•"/>
      <w:lvlJc w:val="left"/>
      <w:pPr>
        <w:ind w:left="3118" w:hanging="211"/>
      </w:pPr>
      <w:rPr>
        <w:rFonts w:hint="default"/>
        <w:lang w:val="cs-CZ" w:eastAsia="cs-CZ" w:bidi="cs-CZ"/>
      </w:rPr>
    </w:lvl>
    <w:lvl w:ilvl="5" w:tplc="AC40BF0E">
      <w:numFmt w:val="bullet"/>
      <w:lvlText w:val="•"/>
      <w:lvlJc w:val="left"/>
      <w:pPr>
        <w:ind w:left="3873" w:hanging="211"/>
      </w:pPr>
      <w:rPr>
        <w:rFonts w:hint="default"/>
        <w:lang w:val="cs-CZ" w:eastAsia="cs-CZ" w:bidi="cs-CZ"/>
      </w:rPr>
    </w:lvl>
    <w:lvl w:ilvl="6" w:tplc="1606424A">
      <w:numFmt w:val="bullet"/>
      <w:lvlText w:val="•"/>
      <w:lvlJc w:val="left"/>
      <w:pPr>
        <w:ind w:left="4628" w:hanging="211"/>
      </w:pPr>
      <w:rPr>
        <w:rFonts w:hint="default"/>
        <w:lang w:val="cs-CZ" w:eastAsia="cs-CZ" w:bidi="cs-CZ"/>
      </w:rPr>
    </w:lvl>
    <w:lvl w:ilvl="7" w:tplc="87B48DB8">
      <w:numFmt w:val="bullet"/>
      <w:lvlText w:val="•"/>
      <w:lvlJc w:val="left"/>
      <w:pPr>
        <w:ind w:left="5382" w:hanging="211"/>
      </w:pPr>
      <w:rPr>
        <w:rFonts w:hint="default"/>
        <w:lang w:val="cs-CZ" w:eastAsia="cs-CZ" w:bidi="cs-CZ"/>
      </w:rPr>
    </w:lvl>
    <w:lvl w:ilvl="8" w:tplc="4C64EDE2">
      <w:numFmt w:val="bullet"/>
      <w:lvlText w:val="•"/>
      <w:lvlJc w:val="left"/>
      <w:pPr>
        <w:ind w:left="6137" w:hanging="211"/>
      </w:pPr>
      <w:rPr>
        <w:rFonts w:hint="default"/>
        <w:lang w:val="cs-CZ" w:eastAsia="cs-CZ" w:bidi="cs-CZ"/>
      </w:rPr>
    </w:lvl>
  </w:abstractNum>
  <w:abstractNum w:abstractNumId="89" w15:restartNumberingAfterBreak="0">
    <w:nsid w:val="6F6B347A"/>
    <w:multiLevelType w:val="hybridMultilevel"/>
    <w:tmpl w:val="F198094C"/>
    <w:lvl w:ilvl="0" w:tplc="174E5D5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65B2E170">
      <w:numFmt w:val="bullet"/>
      <w:lvlText w:val="•"/>
      <w:lvlJc w:val="left"/>
      <w:pPr>
        <w:ind w:left="965" w:hanging="360"/>
      </w:pPr>
      <w:rPr>
        <w:rFonts w:hint="default"/>
        <w:lang w:val="cs-CZ" w:eastAsia="cs-CZ" w:bidi="cs-CZ"/>
      </w:rPr>
    </w:lvl>
    <w:lvl w:ilvl="2" w:tplc="24F4EFF6">
      <w:numFmt w:val="bullet"/>
      <w:lvlText w:val="•"/>
      <w:lvlJc w:val="left"/>
      <w:pPr>
        <w:ind w:left="1471" w:hanging="360"/>
      </w:pPr>
      <w:rPr>
        <w:rFonts w:hint="default"/>
        <w:lang w:val="cs-CZ" w:eastAsia="cs-CZ" w:bidi="cs-CZ"/>
      </w:rPr>
    </w:lvl>
    <w:lvl w:ilvl="3" w:tplc="5A863264">
      <w:numFmt w:val="bullet"/>
      <w:lvlText w:val="•"/>
      <w:lvlJc w:val="left"/>
      <w:pPr>
        <w:ind w:left="1977" w:hanging="360"/>
      </w:pPr>
      <w:rPr>
        <w:rFonts w:hint="default"/>
        <w:lang w:val="cs-CZ" w:eastAsia="cs-CZ" w:bidi="cs-CZ"/>
      </w:rPr>
    </w:lvl>
    <w:lvl w:ilvl="4" w:tplc="9F52A8C8">
      <w:numFmt w:val="bullet"/>
      <w:lvlText w:val="•"/>
      <w:lvlJc w:val="left"/>
      <w:pPr>
        <w:ind w:left="2483" w:hanging="360"/>
      </w:pPr>
      <w:rPr>
        <w:rFonts w:hint="default"/>
        <w:lang w:val="cs-CZ" w:eastAsia="cs-CZ" w:bidi="cs-CZ"/>
      </w:rPr>
    </w:lvl>
    <w:lvl w:ilvl="5" w:tplc="817621F8">
      <w:numFmt w:val="bullet"/>
      <w:lvlText w:val="•"/>
      <w:lvlJc w:val="left"/>
      <w:pPr>
        <w:ind w:left="2989" w:hanging="360"/>
      </w:pPr>
      <w:rPr>
        <w:rFonts w:hint="default"/>
        <w:lang w:val="cs-CZ" w:eastAsia="cs-CZ" w:bidi="cs-CZ"/>
      </w:rPr>
    </w:lvl>
    <w:lvl w:ilvl="6" w:tplc="9F3EBE1A">
      <w:numFmt w:val="bullet"/>
      <w:lvlText w:val="•"/>
      <w:lvlJc w:val="left"/>
      <w:pPr>
        <w:ind w:left="3494" w:hanging="360"/>
      </w:pPr>
      <w:rPr>
        <w:rFonts w:hint="default"/>
        <w:lang w:val="cs-CZ" w:eastAsia="cs-CZ" w:bidi="cs-CZ"/>
      </w:rPr>
    </w:lvl>
    <w:lvl w:ilvl="7" w:tplc="8E5847C6">
      <w:numFmt w:val="bullet"/>
      <w:lvlText w:val="•"/>
      <w:lvlJc w:val="left"/>
      <w:pPr>
        <w:ind w:left="4000" w:hanging="360"/>
      </w:pPr>
      <w:rPr>
        <w:rFonts w:hint="default"/>
        <w:lang w:val="cs-CZ" w:eastAsia="cs-CZ" w:bidi="cs-CZ"/>
      </w:rPr>
    </w:lvl>
    <w:lvl w:ilvl="8" w:tplc="D910F572">
      <w:numFmt w:val="bullet"/>
      <w:lvlText w:val="•"/>
      <w:lvlJc w:val="left"/>
      <w:pPr>
        <w:ind w:left="4506" w:hanging="360"/>
      </w:pPr>
      <w:rPr>
        <w:rFonts w:hint="default"/>
        <w:lang w:val="cs-CZ" w:eastAsia="cs-CZ" w:bidi="cs-CZ"/>
      </w:rPr>
    </w:lvl>
  </w:abstractNum>
  <w:abstractNum w:abstractNumId="90" w15:restartNumberingAfterBreak="0">
    <w:nsid w:val="70D45595"/>
    <w:multiLevelType w:val="hybridMultilevel"/>
    <w:tmpl w:val="0324DE8A"/>
    <w:lvl w:ilvl="0" w:tplc="074A0F78">
      <w:start w:val="7"/>
      <w:numFmt w:val="decimal"/>
      <w:lvlText w:val="(%1)"/>
      <w:lvlJc w:val="left"/>
      <w:pPr>
        <w:ind w:left="141" w:hanging="271"/>
      </w:pPr>
      <w:rPr>
        <w:rFonts w:ascii="Arial" w:eastAsia="Arial" w:hAnsi="Arial" w:cs="Arial" w:hint="default"/>
        <w:spacing w:val="-4"/>
        <w:w w:val="99"/>
        <w:sz w:val="18"/>
        <w:szCs w:val="18"/>
        <w:lang w:val="cs-CZ" w:eastAsia="cs-CZ" w:bidi="cs-CZ"/>
      </w:rPr>
    </w:lvl>
    <w:lvl w:ilvl="1" w:tplc="D6CA83AE">
      <w:numFmt w:val="bullet"/>
      <w:lvlText w:val="•"/>
      <w:lvlJc w:val="left"/>
      <w:pPr>
        <w:ind w:left="890" w:hanging="271"/>
      </w:pPr>
      <w:rPr>
        <w:rFonts w:hint="default"/>
        <w:lang w:val="cs-CZ" w:eastAsia="cs-CZ" w:bidi="cs-CZ"/>
      </w:rPr>
    </w:lvl>
    <w:lvl w:ilvl="2" w:tplc="2C04E8E6">
      <w:numFmt w:val="bullet"/>
      <w:lvlText w:val="•"/>
      <w:lvlJc w:val="left"/>
      <w:pPr>
        <w:ind w:left="1641" w:hanging="271"/>
      </w:pPr>
      <w:rPr>
        <w:rFonts w:hint="default"/>
        <w:lang w:val="cs-CZ" w:eastAsia="cs-CZ" w:bidi="cs-CZ"/>
      </w:rPr>
    </w:lvl>
    <w:lvl w:ilvl="3" w:tplc="805CCE7A">
      <w:numFmt w:val="bullet"/>
      <w:lvlText w:val="•"/>
      <w:lvlJc w:val="left"/>
      <w:pPr>
        <w:ind w:left="2392" w:hanging="271"/>
      </w:pPr>
      <w:rPr>
        <w:rFonts w:hint="default"/>
        <w:lang w:val="cs-CZ" w:eastAsia="cs-CZ" w:bidi="cs-CZ"/>
      </w:rPr>
    </w:lvl>
    <w:lvl w:ilvl="4" w:tplc="A260BBE4">
      <w:numFmt w:val="bullet"/>
      <w:lvlText w:val="•"/>
      <w:lvlJc w:val="left"/>
      <w:pPr>
        <w:ind w:left="3142" w:hanging="271"/>
      </w:pPr>
      <w:rPr>
        <w:rFonts w:hint="default"/>
        <w:lang w:val="cs-CZ" w:eastAsia="cs-CZ" w:bidi="cs-CZ"/>
      </w:rPr>
    </w:lvl>
    <w:lvl w:ilvl="5" w:tplc="CBEC94C0">
      <w:numFmt w:val="bullet"/>
      <w:lvlText w:val="•"/>
      <w:lvlJc w:val="left"/>
      <w:pPr>
        <w:ind w:left="3893" w:hanging="271"/>
      </w:pPr>
      <w:rPr>
        <w:rFonts w:hint="default"/>
        <w:lang w:val="cs-CZ" w:eastAsia="cs-CZ" w:bidi="cs-CZ"/>
      </w:rPr>
    </w:lvl>
    <w:lvl w:ilvl="6" w:tplc="1E785224">
      <w:numFmt w:val="bullet"/>
      <w:lvlText w:val="•"/>
      <w:lvlJc w:val="left"/>
      <w:pPr>
        <w:ind w:left="4644" w:hanging="271"/>
      </w:pPr>
      <w:rPr>
        <w:rFonts w:hint="default"/>
        <w:lang w:val="cs-CZ" w:eastAsia="cs-CZ" w:bidi="cs-CZ"/>
      </w:rPr>
    </w:lvl>
    <w:lvl w:ilvl="7" w:tplc="A9BE6C4E">
      <w:numFmt w:val="bullet"/>
      <w:lvlText w:val="•"/>
      <w:lvlJc w:val="left"/>
      <w:pPr>
        <w:ind w:left="5394" w:hanging="271"/>
      </w:pPr>
      <w:rPr>
        <w:rFonts w:hint="default"/>
        <w:lang w:val="cs-CZ" w:eastAsia="cs-CZ" w:bidi="cs-CZ"/>
      </w:rPr>
    </w:lvl>
    <w:lvl w:ilvl="8" w:tplc="7C22BD1A">
      <w:numFmt w:val="bullet"/>
      <w:lvlText w:val="•"/>
      <w:lvlJc w:val="left"/>
      <w:pPr>
        <w:ind w:left="6145" w:hanging="271"/>
      </w:pPr>
      <w:rPr>
        <w:rFonts w:hint="default"/>
        <w:lang w:val="cs-CZ" w:eastAsia="cs-CZ" w:bidi="cs-CZ"/>
      </w:rPr>
    </w:lvl>
  </w:abstractNum>
  <w:abstractNum w:abstractNumId="91" w15:restartNumberingAfterBreak="0">
    <w:nsid w:val="711F1019"/>
    <w:multiLevelType w:val="hybridMultilevel"/>
    <w:tmpl w:val="8B50F7C8"/>
    <w:lvl w:ilvl="0" w:tplc="6AEC61A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8E04D52">
      <w:numFmt w:val="bullet"/>
      <w:lvlText w:val="•"/>
      <w:lvlJc w:val="left"/>
      <w:pPr>
        <w:ind w:left="965" w:hanging="360"/>
      </w:pPr>
      <w:rPr>
        <w:rFonts w:hint="default"/>
        <w:lang w:val="cs-CZ" w:eastAsia="cs-CZ" w:bidi="cs-CZ"/>
      </w:rPr>
    </w:lvl>
    <w:lvl w:ilvl="2" w:tplc="AD4247A2">
      <w:numFmt w:val="bullet"/>
      <w:lvlText w:val="•"/>
      <w:lvlJc w:val="left"/>
      <w:pPr>
        <w:ind w:left="1471" w:hanging="360"/>
      </w:pPr>
      <w:rPr>
        <w:rFonts w:hint="default"/>
        <w:lang w:val="cs-CZ" w:eastAsia="cs-CZ" w:bidi="cs-CZ"/>
      </w:rPr>
    </w:lvl>
    <w:lvl w:ilvl="3" w:tplc="93D4BED6">
      <w:numFmt w:val="bullet"/>
      <w:lvlText w:val="•"/>
      <w:lvlJc w:val="left"/>
      <w:pPr>
        <w:ind w:left="1977" w:hanging="360"/>
      </w:pPr>
      <w:rPr>
        <w:rFonts w:hint="default"/>
        <w:lang w:val="cs-CZ" w:eastAsia="cs-CZ" w:bidi="cs-CZ"/>
      </w:rPr>
    </w:lvl>
    <w:lvl w:ilvl="4" w:tplc="9D486658">
      <w:numFmt w:val="bullet"/>
      <w:lvlText w:val="•"/>
      <w:lvlJc w:val="left"/>
      <w:pPr>
        <w:ind w:left="2483" w:hanging="360"/>
      </w:pPr>
      <w:rPr>
        <w:rFonts w:hint="default"/>
        <w:lang w:val="cs-CZ" w:eastAsia="cs-CZ" w:bidi="cs-CZ"/>
      </w:rPr>
    </w:lvl>
    <w:lvl w:ilvl="5" w:tplc="AB90534E">
      <w:numFmt w:val="bullet"/>
      <w:lvlText w:val="•"/>
      <w:lvlJc w:val="left"/>
      <w:pPr>
        <w:ind w:left="2989" w:hanging="360"/>
      </w:pPr>
      <w:rPr>
        <w:rFonts w:hint="default"/>
        <w:lang w:val="cs-CZ" w:eastAsia="cs-CZ" w:bidi="cs-CZ"/>
      </w:rPr>
    </w:lvl>
    <w:lvl w:ilvl="6" w:tplc="2922749A">
      <w:numFmt w:val="bullet"/>
      <w:lvlText w:val="•"/>
      <w:lvlJc w:val="left"/>
      <w:pPr>
        <w:ind w:left="3494" w:hanging="360"/>
      </w:pPr>
      <w:rPr>
        <w:rFonts w:hint="default"/>
        <w:lang w:val="cs-CZ" w:eastAsia="cs-CZ" w:bidi="cs-CZ"/>
      </w:rPr>
    </w:lvl>
    <w:lvl w:ilvl="7" w:tplc="C3E00696">
      <w:numFmt w:val="bullet"/>
      <w:lvlText w:val="•"/>
      <w:lvlJc w:val="left"/>
      <w:pPr>
        <w:ind w:left="4000" w:hanging="360"/>
      </w:pPr>
      <w:rPr>
        <w:rFonts w:hint="default"/>
        <w:lang w:val="cs-CZ" w:eastAsia="cs-CZ" w:bidi="cs-CZ"/>
      </w:rPr>
    </w:lvl>
    <w:lvl w:ilvl="8" w:tplc="20AA9D90">
      <w:numFmt w:val="bullet"/>
      <w:lvlText w:val="•"/>
      <w:lvlJc w:val="left"/>
      <w:pPr>
        <w:ind w:left="4506" w:hanging="360"/>
      </w:pPr>
      <w:rPr>
        <w:rFonts w:hint="default"/>
        <w:lang w:val="cs-CZ" w:eastAsia="cs-CZ" w:bidi="cs-CZ"/>
      </w:rPr>
    </w:lvl>
  </w:abstractNum>
  <w:abstractNum w:abstractNumId="92" w15:restartNumberingAfterBreak="0">
    <w:nsid w:val="74F23FA0"/>
    <w:multiLevelType w:val="hybridMultilevel"/>
    <w:tmpl w:val="394224C6"/>
    <w:lvl w:ilvl="0" w:tplc="2B7C979E">
      <w:start w:val="1"/>
      <w:numFmt w:val="lowerLetter"/>
      <w:lvlText w:val="%1)"/>
      <w:lvlJc w:val="left"/>
      <w:pPr>
        <w:ind w:left="499" w:hanging="358"/>
      </w:pPr>
      <w:rPr>
        <w:rFonts w:ascii="Arial" w:eastAsia="Arial" w:hAnsi="Arial" w:cs="Arial" w:hint="default"/>
        <w:w w:val="99"/>
        <w:sz w:val="18"/>
        <w:szCs w:val="18"/>
        <w:lang w:val="cs-CZ" w:eastAsia="cs-CZ" w:bidi="cs-CZ"/>
      </w:rPr>
    </w:lvl>
    <w:lvl w:ilvl="1" w:tplc="115A1F92">
      <w:numFmt w:val="bullet"/>
      <w:lvlText w:val="•"/>
      <w:lvlJc w:val="left"/>
      <w:pPr>
        <w:ind w:left="1001" w:hanging="358"/>
      </w:pPr>
      <w:rPr>
        <w:rFonts w:hint="default"/>
        <w:lang w:val="cs-CZ" w:eastAsia="cs-CZ" w:bidi="cs-CZ"/>
      </w:rPr>
    </w:lvl>
    <w:lvl w:ilvl="2" w:tplc="8056C5BE">
      <w:numFmt w:val="bullet"/>
      <w:lvlText w:val="•"/>
      <w:lvlJc w:val="left"/>
      <w:pPr>
        <w:ind w:left="1503" w:hanging="358"/>
      </w:pPr>
      <w:rPr>
        <w:rFonts w:hint="default"/>
        <w:lang w:val="cs-CZ" w:eastAsia="cs-CZ" w:bidi="cs-CZ"/>
      </w:rPr>
    </w:lvl>
    <w:lvl w:ilvl="3" w:tplc="B11E5782">
      <w:numFmt w:val="bullet"/>
      <w:lvlText w:val="•"/>
      <w:lvlJc w:val="left"/>
      <w:pPr>
        <w:ind w:left="2005" w:hanging="358"/>
      </w:pPr>
      <w:rPr>
        <w:rFonts w:hint="default"/>
        <w:lang w:val="cs-CZ" w:eastAsia="cs-CZ" w:bidi="cs-CZ"/>
      </w:rPr>
    </w:lvl>
    <w:lvl w:ilvl="4" w:tplc="7BD068F4">
      <w:numFmt w:val="bullet"/>
      <w:lvlText w:val="•"/>
      <w:lvlJc w:val="left"/>
      <w:pPr>
        <w:ind w:left="2507" w:hanging="358"/>
      </w:pPr>
      <w:rPr>
        <w:rFonts w:hint="default"/>
        <w:lang w:val="cs-CZ" w:eastAsia="cs-CZ" w:bidi="cs-CZ"/>
      </w:rPr>
    </w:lvl>
    <w:lvl w:ilvl="5" w:tplc="CA5CBB8E">
      <w:numFmt w:val="bullet"/>
      <w:lvlText w:val="•"/>
      <w:lvlJc w:val="left"/>
      <w:pPr>
        <w:ind w:left="3009" w:hanging="358"/>
      </w:pPr>
      <w:rPr>
        <w:rFonts w:hint="default"/>
        <w:lang w:val="cs-CZ" w:eastAsia="cs-CZ" w:bidi="cs-CZ"/>
      </w:rPr>
    </w:lvl>
    <w:lvl w:ilvl="6" w:tplc="BAB8D6A4">
      <w:numFmt w:val="bullet"/>
      <w:lvlText w:val="•"/>
      <w:lvlJc w:val="left"/>
      <w:pPr>
        <w:ind w:left="3510" w:hanging="358"/>
      </w:pPr>
      <w:rPr>
        <w:rFonts w:hint="default"/>
        <w:lang w:val="cs-CZ" w:eastAsia="cs-CZ" w:bidi="cs-CZ"/>
      </w:rPr>
    </w:lvl>
    <w:lvl w:ilvl="7" w:tplc="C80AC5C4">
      <w:numFmt w:val="bullet"/>
      <w:lvlText w:val="•"/>
      <w:lvlJc w:val="left"/>
      <w:pPr>
        <w:ind w:left="4012" w:hanging="358"/>
      </w:pPr>
      <w:rPr>
        <w:rFonts w:hint="default"/>
        <w:lang w:val="cs-CZ" w:eastAsia="cs-CZ" w:bidi="cs-CZ"/>
      </w:rPr>
    </w:lvl>
    <w:lvl w:ilvl="8" w:tplc="9B2C73CA">
      <w:numFmt w:val="bullet"/>
      <w:lvlText w:val="•"/>
      <w:lvlJc w:val="left"/>
      <w:pPr>
        <w:ind w:left="4514" w:hanging="358"/>
      </w:pPr>
      <w:rPr>
        <w:rFonts w:hint="default"/>
        <w:lang w:val="cs-CZ" w:eastAsia="cs-CZ" w:bidi="cs-CZ"/>
      </w:rPr>
    </w:lvl>
  </w:abstractNum>
  <w:abstractNum w:abstractNumId="93" w15:restartNumberingAfterBreak="0">
    <w:nsid w:val="76991AC1"/>
    <w:multiLevelType w:val="hybridMultilevel"/>
    <w:tmpl w:val="16FAEAD6"/>
    <w:lvl w:ilvl="0" w:tplc="98EE929E">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3000D75A">
      <w:numFmt w:val="bullet"/>
      <w:lvlText w:val="•"/>
      <w:lvlJc w:val="left"/>
      <w:pPr>
        <w:ind w:left="700" w:hanging="284"/>
      </w:pPr>
      <w:rPr>
        <w:rFonts w:hint="default"/>
        <w:lang w:val="cs-CZ" w:eastAsia="cs-CZ" w:bidi="cs-CZ"/>
      </w:rPr>
    </w:lvl>
    <w:lvl w:ilvl="2" w:tplc="2A74F564">
      <w:numFmt w:val="bullet"/>
      <w:lvlText w:val="•"/>
      <w:lvlJc w:val="left"/>
      <w:pPr>
        <w:ind w:left="1471" w:hanging="284"/>
      </w:pPr>
      <w:rPr>
        <w:rFonts w:hint="default"/>
        <w:lang w:val="cs-CZ" w:eastAsia="cs-CZ" w:bidi="cs-CZ"/>
      </w:rPr>
    </w:lvl>
    <w:lvl w:ilvl="3" w:tplc="BF4A2D40">
      <w:numFmt w:val="bullet"/>
      <w:lvlText w:val="•"/>
      <w:lvlJc w:val="left"/>
      <w:pPr>
        <w:ind w:left="2243" w:hanging="284"/>
      </w:pPr>
      <w:rPr>
        <w:rFonts w:hint="default"/>
        <w:lang w:val="cs-CZ" w:eastAsia="cs-CZ" w:bidi="cs-CZ"/>
      </w:rPr>
    </w:lvl>
    <w:lvl w:ilvl="4" w:tplc="58669428">
      <w:numFmt w:val="bullet"/>
      <w:lvlText w:val="•"/>
      <w:lvlJc w:val="left"/>
      <w:pPr>
        <w:ind w:left="3015" w:hanging="284"/>
      </w:pPr>
      <w:rPr>
        <w:rFonts w:hint="default"/>
        <w:lang w:val="cs-CZ" w:eastAsia="cs-CZ" w:bidi="cs-CZ"/>
      </w:rPr>
    </w:lvl>
    <w:lvl w:ilvl="5" w:tplc="60ECA390">
      <w:numFmt w:val="bullet"/>
      <w:lvlText w:val="•"/>
      <w:lvlJc w:val="left"/>
      <w:pPr>
        <w:ind w:left="3787" w:hanging="284"/>
      </w:pPr>
      <w:rPr>
        <w:rFonts w:hint="default"/>
        <w:lang w:val="cs-CZ" w:eastAsia="cs-CZ" w:bidi="cs-CZ"/>
      </w:rPr>
    </w:lvl>
    <w:lvl w:ilvl="6" w:tplc="5602EF32">
      <w:numFmt w:val="bullet"/>
      <w:lvlText w:val="•"/>
      <w:lvlJc w:val="left"/>
      <w:pPr>
        <w:ind w:left="4559" w:hanging="284"/>
      </w:pPr>
      <w:rPr>
        <w:rFonts w:hint="default"/>
        <w:lang w:val="cs-CZ" w:eastAsia="cs-CZ" w:bidi="cs-CZ"/>
      </w:rPr>
    </w:lvl>
    <w:lvl w:ilvl="7" w:tplc="DCFC6468">
      <w:numFmt w:val="bullet"/>
      <w:lvlText w:val="•"/>
      <w:lvlJc w:val="left"/>
      <w:pPr>
        <w:ind w:left="5331" w:hanging="284"/>
      </w:pPr>
      <w:rPr>
        <w:rFonts w:hint="default"/>
        <w:lang w:val="cs-CZ" w:eastAsia="cs-CZ" w:bidi="cs-CZ"/>
      </w:rPr>
    </w:lvl>
    <w:lvl w:ilvl="8" w:tplc="47725F54">
      <w:numFmt w:val="bullet"/>
      <w:lvlText w:val="•"/>
      <w:lvlJc w:val="left"/>
      <w:pPr>
        <w:ind w:left="6103" w:hanging="284"/>
      </w:pPr>
      <w:rPr>
        <w:rFonts w:hint="default"/>
        <w:lang w:val="cs-CZ" w:eastAsia="cs-CZ" w:bidi="cs-CZ"/>
      </w:rPr>
    </w:lvl>
  </w:abstractNum>
  <w:abstractNum w:abstractNumId="94" w15:restartNumberingAfterBreak="0">
    <w:nsid w:val="7AA970C8"/>
    <w:multiLevelType w:val="hybridMultilevel"/>
    <w:tmpl w:val="F2EE15A0"/>
    <w:lvl w:ilvl="0" w:tplc="F9A60572">
      <w:numFmt w:val="bullet"/>
      <w:lvlText w:val="-"/>
      <w:lvlJc w:val="left"/>
      <w:pPr>
        <w:ind w:left="455" w:hanging="284"/>
      </w:pPr>
      <w:rPr>
        <w:rFonts w:ascii="Arial" w:eastAsia="Arial" w:hAnsi="Arial" w:cs="Arial" w:hint="default"/>
        <w:spacing w:val="-4"/>
        <w:w w:val="99"/>
        <w:sz w:val="18"/>
        <w:szCs w:val="18"/>
        <w:lang w:val="cs-CZ" w:eastAsia="cs-CZ" w:bidi="cs-CZ"/>
      </w:rPr>
    </w:lvl>
    <w:lvl w:ilvl="1" w:tplc="34E47812">
      <w:numFmt w:val="bullet"/>
      <w:lvlText w:val="•"/>
      <w:lvlJc w:val="left"/>
      <w:pPr>
        <w:ind w:left="1093" w:hanging="284"/>
      </w:pPr>
      <w:rPr>
        <w:rFonts w:hint="default"/>
        <w:lang w:val="cs-CZ" w:eastAsia="cs-CZ" w:bidi="cs-CZ"/>
      </w:rPr>
    </w:lvl>
    <w:lvl w:ilvl="2" w:tplc="C262AB24">
      <w:numFmt w:val="bullet"/>
      <w:lvlText w:val="•"/>
      <w:lvlJc w:val="left"/>
      <w:pPr>
        <w:ind w:left="1726" w:hanging="284"/>
      </w:pPr>
      <w:rPr>
        <w:rFonts w:hint="default"/>
        <w:lang w:val="cs-CZ" w:eastAsia="cs-CZ" w:bidi="cs-CZ"/>
      </w:rPr>
    </w:lvl>
    <w:lvl w:ilvl="3" w:tplc="3056C26C">
      <w:numFmt w:val="bullet"/>
      <w:lvlText w:val="•"/>
      <w:lvlJc w:val="left"/>
      <w:pPr>
        <w:ind w:left="2360" w:hanging="284"/>
      </w:pPr>
      <w:rPr>
        <w:rFonts w:hint="default"/>
        <w:lang w:val="cs-CZ" w:eastAsia="cs-CZ" w:bidi="cs-CZ"/>
      </w:rPr>
    </w:lvl>
    <w:lvl w:ilvl="4" w:tplc="2C1A3EFE">
      <w:numFmt w:val="bullet"/>
      <w:lvlText w:val="•"/>
      <w:lvlJc w:val="left"/>
      <w:pPr>
        <w:ind w:left="2993" w:hanging="284"/>
      </w:pPr>
      <w:rPr>
        <w:rFonts w:hint="default"/>
        <w:lang w:val="cs-CZ" w:eastAsia="cs-CZ" w:bidi="cs-CZ"/>
      </w:rPr>
    </w:lvl>
    <w:lvl w:ilvl="5" w:tplc="F0769B44">
      <w:numFmt w:val="bullet"/>
      <w:lvlText w:val="•"/>
      <w:lvlJc w:val="left"/>
      <w:pPr>
        <w:ind w:left="3627" w:hanging="284"/>
      </w:pPr>
      <w:rPr>
        <w:rFonts w:hint="default"/>
        <w:lang w:val="cs-CZ" w:eastAsia="cs-CZ" w:bidi="cs-CZ"/>
      </w:rPr>
    </w:lvl>
    <w:lvl w:ilvl="6" w:tplc="1CF08DBA">
      <w:numFmt w:val="bullet"/>
      <w:lvlText w:val="•"/>
      <w:lvlJc w:val="left"/>
      <w:pPr>
        <w:ind w:left="4260" w:hanging="284"/>
      </w:pPr>
      <w:rPr>
        <w:rFonts w:hint="default"/>
        <w:lang w:val="cs-CZ" w:eastAsia="cs-CZ" w:bidi="cs-CZ"/>
      </w:rPr>
    </w:lvl>
    <w:lvl w:ilvl="7" w:tplc="B3DC74C6">
      <w:numFmt w:val="bullet"/>
      <w:lvlText w:val="•"/>
      <w:lvlJc w:val="left"/>
      <w:pPr>
        <w:ind w:left="4893" w:hanging="284"/>
      </w:pPr>
      <w:rPr>
        <w:rFonts w:hint="default"/>
        <w:lang w:val="cs-CZ" w:eastAsia="cs-CZ" w:bidi="cs-CZ"/>
      </w:rPr>
    </w:lvl>
    <w:lvl w:ilvl="8" w:tplc="33188406">
      <w:numFmt w:val="bullet"/>
      <w:lvlText w:val="•"/>
      <w:lvlJc w:val="left"/>
      <w:pPr>
        <w:ind w:left="5527" w:hanging="284"/>
      </w:pPr>
      <w:rPr>
        <w:rFonts w:hint="default"/>
        <w:lang w:val="cs-CZ" w:eastAsia="cs-CZ" w:bidi="cs-CZ"/>
      </w:rPr>
    </w:lvl>
  </w:abstractNum>
  <w:abstractNum w:abstractNumId="95" w15:restartNumberingAfterBreak="0">
    <w:nsid w:val="7D806004"/>
    <w:multiLevelType w:val="hybridMultilevel"/>
    <w:tmpl w:val="6D8CF6F2"/>
    <w:lvl w:ilvl="0" w:tplc="6D2488B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6DA1CC0">
      <w:numFmt w:val="bullet"/>
      <w:lvlText w:val="•"/>
      <w:lvlJc w:val="left"/>
      <w:pPr>
        <w:ind w:left="965" w:hanging="360"/>
      </w:pPr>
      <w:rPr>
        <w:rFonts w:hint="default"/>
        <w:lang w:val="cs-CZ" w:eastAsia="cs-CZ" w:bidi="cs-CZ"/>
      </w:rPr>
    </w:lvl>
    <w:lvl w:ilvl="2" w:tplc="6F22C608">
      <w:numFmt w:val="bullet"/>
      <w:lvlText w:val="•"/>
      <w:lvlJc w:val="left"/>
      <w:pPr>
        <w:ind w:left="1471" w:hanging="360"/>
      </w:pPr>
      <w:rPr>
        <w:rFonts w:hint="default"/>
        <w:lang w:val="cs-CZ" w:eastAsia="cs-CZ" w:bidi="cs-CZ"/>
      </w:rPr>
    </w:lvl>
    <w:lvl w:ilvl="3" w:tplc="950C5BA0">
      <w:numFmt w:val="bullet"/>
      <w:lvlText w:val="•"/>
      <w:lvlJc w:val="left"/>
      <w:pPr>
        <w:ind w:left="1977" w:hanging="360"/>
      </w:pPr>
      <w:rPr>
        <w:rFonts w:hint="default"/>
        <w:lang w:val="cs-CZ" w:eastAsia="cs-CZ" w:bidi="cs-CZ"/>
      </w:rPr>
    </w:lvl>
    <w:lvl w:ilvl="4" w:tplc="89AE6534">
      <w:numFmt w:val="bullet"/>
      <w:lvlText w:val="•"/>
      <w:lvlJc w:val="left"/>
      <w:pPr>
        <w:ind w:left="2483" w:hanging="360"/>
      </w:pPr>
      <w:rPr>
        <w:rFonts w:hint="default"/>
        <w:lang w:val="cs-CZ" w:eastAsia="cs-CZ" w:bidi="cs-CZ"/>
      </w:rPr>
    </w:lvl>
    <w:lvl w:ilvl="5" w:tplc="D26C2184">
      <w:numFmt w:val="bullet"/>
      <w:lvlText w:val="•"/>
      <w:lvlJc w:val="left"/>
      <w:pPr>
        <w:ind w:left="2989" w:hanging="360"/>
      </w:pPr>
      <w:rPr>
        <w:rFonts w:hint="default"/>
        <w:lang w:val="cs-CZ" w:eastAsia="cs-CZ" w:bidi="cs-CZ"/>
      </w:rPr>
    </w:lvl>
    <w:lvl w:ilvl="6" w:tplc="2FD0B820">
      <w:numFmt w:val="bullet"/>
      <w:lvlText w:val="•"/>
      <w:lvlJc w:val="left"/>
      <w:pPr>
        <w:ind w:left="3494" w:hanging="360"/>
      </w:pPr>
      <w:rPr>
        <w:rFonts w:hint="default"/>
        <w:lang w:val="cs-CZ" w:eastAsia="cs-CZ" w:bidi="cs-CZ"/>
      </w:rPr>
    </w:lvl>
    <w:lvl w:ilvl="7" w:tplc="48E02A64">
      <w:numFmt w:val="bullet"/>
      <w:lvlText w:val="•"/>
      <w:lvlJc w:val="left"/>
      <w:pPr>
        <w:ind w:left="4000" w:hanging="360"/>
      </w:pPr>
      <w:rPr>
        <w:rFonts w:hint="default"/>
        <w:lang w:val="cs-CZ" w:eastAsia="cs-CZ" w:bidi="cs-CZ"/>
      </w:rPr>
    </w:lvl>
    <w:lvl w:ilvl="8" w:tplc="8B9C4E36">
      <w:numFmt w:val="bullet"/>
      <w:lvlText w:val="•"/>
      <w:lvlJc w:val="left"/>
      <w:pPr>
        <w:ind w:left="4506" w:hanging="360"/>
      </w:pPr>
      <w:rPr>
        <w:rFonts w:hint="default"/>
        <w:lang w:val="cs-CZ" w:eastAsia="cs-CZ" w:bidi="cs-CZ"/>
      </w:rPr>
    </w:lvl>
  </w:abstractNum>
  <w:abstractNum w:abstractNumId="96" w15:restartNumberingAfterBreak="0">
    <w:nsid w:val="7DAA40E9"/>
    <w:multiLevelType w:val="hybridMultilevel"/>
    <w:tmpl w:val="BB0E9F76"/>
    <w:lvl w:ilvl="0" w:tplc="FE6E8BBE">
      <w:start w:val="3"/>
      <w:numFmt w:val="decimal"/>
      <w:lvlText w:val="%1."/>
      <w:lvlJc w:val="left"/>
      <w:pPr>
        <w:ind w:left="424" w:hanging="284"/>
      </w:pPr>
      <w:rPr>
        <w:rFonts w:ascii="Liberation Sans Narrow" w:eastAsia="Liberation Sans Narrow" w:hAnsi="Liberation Sans Narrow" w:cs="Liberation Sans Narrow" w:hint="default"/>
        <w:spacing w:val="-6"/>
        <w:w w:val="99"/>
        <w:sz w:val="18"/>
        <w:szCs w:val="18"/>
        <w:lang w:val="cs-CZ" w:eastAsia="cs-CZ" w:bidi="cs-CZ"/>
      </w:rPr>
    </w:lvl>
    <w:lvl w:ilvl="1" w:tplc="9D66D480">
      <w:numFmt w:val="bullet"/>
      <w:lvlText w:val="•"/>
      <w:lvlJc w:val="left"/>
      <w:pPr>
        <w:ind w:left="1142" w:hanging="284"/>
      </w:pPr>
      <w:rPr>
        <w:rFonts w:hint="default"/>
        <w:lang w:val="cs-CZ" w:eastAsia="cs-CZ" w:bidi="cs-CZ"/>
      </w:rPr>
    </w:lvl>
    <w:lvl w:ilvl="2" w:tplc="B8B22E98">
      <w:numFmt w:val="bullet"/>
      <w:lvlText w:val="•"/>
      <w:lvlJc w:val="left"/>
      <w:pPr>
        <w:ind w:left="1865" w:hanging="284"/>
      </w:pPr>
      <w:rPr>
        <w:rFonts w:hint="default"/>
        <w:lang w:val="cs-CZ" w:eastAsia="cs-CZ" w:bidi="cs-CZ"/>
      </w:rPr>
    </w:lvl>
    <w:lvl w:ilvl="3" w:tplc="CE6A502C">
      <w:numFmt w:val="bullet"/>
      <w:lvlText w:val="•"/>
      <w:lvlJc w:val="left"/>
      <w:pPr>
        <w:ind w:left="2588" w:hanging="284"/>
      </w:pPr>
      <w:rPr>
        <w:rFonts w:hint="default"/>
        <w:lang w:val="cs-CZ" w:eastAsia="cs-CZ" w:bidi="cs-CZ"/>
      </w:rPr>
    </w:lvl>
    <w:lvl w:ilvl="4" w:tplc="11346FD8">
      <w:numFmt w:val="bullet"/>
      <w:lvlText w:val="•"/>
      <w:lvlJc w:val="left"/>
      <w:pPr>
        <w:ind w:left="3310" w:hanging="284"/>
      </w:pPr>
      <w:rPr>
        <w:rFonts w:hint="default"/>
        <w:lang w:val="cs-CZ" w:eastAsia="cs-CZ" w:bidi="cs-CZ"/>
      </w:rPr>
    </w:lvl>
    <w:lvl w:ilvl="5" w:tplc="1CD2F730">
      <w:numFmt w:val="bullet"/>
      <w:lvlText w:val="•"/>
      <w:lvlJc w:val="left"/>
      <w:pPr>
        <w:ind w:left="4033" w:hanging="284"/>
      </w:pPr>
      <w:rPr>
        <w:rFonts w:hint="default"/>
        <w:lang w:val="cs-CZ" w:eastAsia="cs-CZ" w:bidi="cs-CZ"/>
      </w:rPr>
    </w:lvl>
    <w:lvl w:ilvl="6" w:tplc="7576A776">
      <w:numFmt w:val="bullet"/>
      <w:lvlText w:val="•"/>
      <w:lvlJc w:val="left"/>
      <w:pPr>
        <w:ind w:left="4756" w:hanging="284"/>
      </w:pPr>
      <w:rPr>
        <w:rFonts w:hint="default"/>
        <w:lang w:val="cs-CZ" w:eastAsia="cs-CZ" w:bidi="cs-CZ"/>
      </w:rPr>
    </w:lvl>
    <w:lvl w:ilvl="7" w:tplc="C3CAACE0">
      <w:numFmt w:val="bullet"/>
      <w:lvlText w:val="•"/>
      <w:lvlJc w:val="left"/>
      <w:pPr>
        <w:ind w:left="5478" w:hanging="284"/>
      </w:pPr>
      <w:rPr>
        <w:rFonts w:hint="default"/>
        <w:lang w:val="cs-CZ" w:eastAsia="cs-CZ" w:bidi="cs-CZ"/>
      </w:rPr>
    </w:lvl>
    <w:lvl w:ilvl="8" w:tplc="B0FC2D6E">
      <w:numFmt w:val="bullet"/>
      <w:lvlText w:val="•"/>
      <w:lvlJc w:val="left"/>
      <w:pPr>
        <w:ind w:left="6201" w:hanging="284"/>
      </w:pPr>
      <w:rPr>
        <w:rFonts w:hint="default"/>
        <w:lang w:val="cs-CZ" w:eastAsia="cs-CZ" w:bidi="cs-CZ"/>
      </w:rPr>
    </w:lvl>
  </w:abstractNum>
  <w:abstractNum w:abstractNumId="97" w15:restartNumberingAfterBreak="0">
    <w:nsid w:val="7DFA2E69"/>
    <w:multiLevelType w:val="hybridMultilevel"/>
    <w:tmpl w:val="6D221516"/>
    <w:lvl w:ilvl="0" w:tplc="752A6A26">
      <w:start w:val="1"/>
      <w:numFmt w:val="decimal"/>
      <w:lvlText w:val="%1."/>
      <w:lvlJc w:val="left"/>
      <w:pPr>
        <w:ind w:left="282" w:hanging="176"/>
      </w:pPr>
      <w:rPr>
        <w:rFonts w:ascii="Arial" w:eastAsia="Arial" w:hAnsi="Arial" w:cs="Arial" w:hint="default"/>
        <w:w w:val="100"/>
        <w:sz w:val="18"/>
        <w:szCs w:val="18"/>
        <w:lang w:val="cs-CZ" w:eastAsia="cs-CZ" w:bidi="cs-CZ"/>
      </w:rPr>
    </w:lvl>
    <w:lvl w:ilvl="1" w:tplc="B2920E46">
      <w:numFmt w:val="bullet"/>
      <w:lvlText w:val="•"/>
      <w:lvlJc w:val="left"/>
      <w:pPr>
        <w:ind w:left="931" w:hanging="176"/>
      </w:pPr>
      <w:rPr>
        <w:rFonts w:hint="default"/>
        <w:lang w:val="cs-CZ" w:eastAsia="cs-CZ" w:bidi="cs-CZ"/>
      </w:rPr>
    </w:lvl>
    <w:lvl w:ilvl="2" w:tplc="E7D809FA">
      <w:numFmt w:val="bullet"/>
      <w:lvlText w:val="•"/>
      <w:lvlJc w:val="left"/>
      <w:pPr>
        <w:ind w:left="1582" w:hanging="176"/>
      </w:pPr>
      <w:rPr>
        <w:rFonts w:hint="default"/>
        <w:lang w:val="cs-CZ" w:eastAsia="cs-CZ" w:bidi="cs-CZ"/>
      </w:rPr>
    </w:lvl>
    <w:lvl w:ilvl="3" w:tplc="0FA6B65C">
      <w:numFmt w:val="bullet"/>
      <w:lvlText w:val="•"/>
      <w:lvlJc w:val="left"/>
      <w:pPr>
        <w:ind w:left="2234" w:hanging="176"/>
      </w:pPr>
      <w:rPr>
        <w:rFonts w:hint="default"/>
        <w:lang w:val="cs-CZ" w:eastAsia="cs-CZ" w:bidi="cs-CZ"/>
      </w:rPr>
    </w:lvl>
    <w:lvl w:ilvl="4" w:tplc="9F1EE6E2">
      <w:numFmt w:val="bullet"/>
      <w:lvlText w:val="•"/>
      <w:lvlJc w:val="left"/>
      <w:pPr>
        <w:ind w:left="2885" w:hanging="176"/>
      </w:pPr>
      <w:rPr>
        <w:rFonts w:hint="default"/>
        <w:lang w:val="cs-CZ" w:eastAsia="cs-CZ" w:bidi="cs-CZ"/>
      </w:rPr>
    </w:lvl>
    <w:lvl w:ilvl="5" w:tplc="19BCB0BA">
      <w:numFmt w:val="bullet"/>
      <w:lvlText w:val="•"/>
      <w:lvlJc w:val="left"/>
      <w:pPr>
        <w:ind w:left="3537" w:hanging="176"/>
      </w:pPr>
      <w:rPr>
        <w:rFonts w:hint="default"/>
        <w:lang w:val="cs-CZ" w:eastAsia="cs-CZ" w:bidi="cs-CZ"/>
      </w:rPr>
    </w:lvl>
    <w:lvl w:ilvl="6" w:tplc="800A82F2">
      <w:numFmt w:val="bullet"/>
      <w:lvlText w:val="•"/>
      <w:lvlJc w:val="left"/>
      <w:pPr>
        <w:ind w:left="4188" w:hanging="176"/>
      </w:pPr>
      <w:rPr>
        <w:rFonts w:hint="default"/>
        <w:lang w:val="cs-CZ" w:eastAsia="cs-CZ" w:bidi="cs-CZ"/>
      </w:rPr>
    </w:lvl>
    <w:lvl w:ilvl="7" w:tplc="EC7E4D22">
      <w:numFmt w:val="bullet"/>
      <w:lvlText w:val="•"/>
      <w:lvlJc w:val="left"/>
      <w:pPr>
        <w:ind w:left="4839" w:hanging="176"/>
      </w:pPr>
      <w:rPr>
        <w:rFonts w:hint="default"/>
        <w:lang w:val="cs-CZ" w:eastAsia="cs-CZ" w:bidi="cs-CZ"/>
      </w:rPr>
    </w:lvl>
    <w:lvl w:ilvl="8" w:tplc="70E09E72">
      <w:numFmt w:val="bullet"/>
      <w:lvlText w:val="•"/>
      <w:lvlJc w:val="left"/>
      <w:pPr>
        <w:ind w:left="5491" w:hanging="176"/>
      </w:pPr>
      <w:rPr>
        <w:rFonts w:hint="default"/>
        <w:lang w:val="cs-CZ" w:eastAsia="cs-CZ" w:bidi="cs-CZ"/>
      </w:rPr>
    </w:lvl>
  </w:abstractNum>
  <w:abstractNum w:abstractNumId="98" w15:restartNumberingAfterBreak="0">
    <w:nsid w:val="7EB37E72"/>
    <w:multiLevelType w:val="hybridMultilevel"/>
    <w:tmpl w:val="DD70D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7F372618"/>
    <w:multiLevelType w:val="hybridMultilevel"/>
    <w:tmpl w:val="47224590"/>
    <w:lvl w:ilvl="0" w:tplc="197CFCAE">
      <w:start w:val="1"/>
      <w:numFmt w:val="lowerLetter"/>
      <w:lvlText w:val="%1)"/>
      <w:lvlJc w:val="left"/>
      <w:pPr>
        <w:ind w:left="108" w:hanging="211"/>
      </w:pPr>
      <w:rPr>
        <w:rFonts w:ascii="Arial" w:eastAsia="Arial" w:hAnsi="Arial" w:cs="Arial" w:hint="default"/>
        <w:spacing w:val="-2"/>
        <w:w w:val="100"/>
        <w:sz w:val="18"/>
        <w:szCs w:val="18"/>
        <w:lang w:val="cs-CZ" w:eastAsia="cs-CZ" w:bidi="cs-CZ"/>
      </w:rPr>
    </w:lvl>
    <w:lvl w:ilvl="1" w:tplc="3076A98A">
      <w:numFmt w:val="bullet"/>
      <w:lvlText w:val="•"/>
      <w:lvlJc w:val="left"/>
      <w:pPr>
        <w:ind w:left="854" w:hanging="211"/>
      </w:pPr>
      <w:rPr>
        <w:rFonts w:hint="default"/>
        <w:lang w:val="cs-CZ" w:eastAsia="cs-CZ" w:bidi="cs-CZ"/>
      </w:rPr>
    </w:lvl>
    <w:lvl w:ilvl="2" w:tplc="BE1601AE">
      <w:numFmt w:val="bullet"/>
      <w:lvlText w:val="•"/>
      <w:lvlJc w:val="left"/>
      <w:pPr>
        <w:ind w:left="1609" w:hanging="211"/>
      </w:pPr>
      <w:rPr>
        <w:rFonts w:hint="default"/>
        <w:lang w:val="cs-CZ" w:eastAsia="cs-CZ" w:bidi="cs-CZ"/>
      </w:rPr>
    </w:lvl>
    <w:lvl w:ilvl="3" w:tplc="BC9C64E4">
      <w:numFmt w:val="bullet"/>
      <w:lvlText w:val="•"/>
      <w:lvlJc w:val="left"/>
      <w:pPr>
        <w:ind w:left="2364" w:hanging="211"/>
      </w:pPr>
      <w:rPr>
        <w:rFonts w:hint="default"/>
        <w:lang w:val="cs-CZ" w:eastAsia="cs-CZ" w:bidi="cs-CZ"/>
      </w:rPr>
    </w:lvl>
    <w:lvl w:ilvl="4" w:tplc="E0AA6D96">
      <w:numFmt w:val="bullet"/>
      <w:lvlText w:val="•"/>
      <w:lvlJc w:val="left"/>
      <w:pPr>
        <w:ind w:left="3118" w:hanging="211"/>
      </w:pPr>
      <w:rPr>
        <w:rFonts w:hint="default"/>
        <w:lang w:val="cs-CZ" w:eastAsia="cs-CZ" w:bidi="cs-CZ"/>
      </w:rPr>
    </w:lvl>
    <w:lvl w:ilvl="5" w:tplc="8D4C41EA">
      <w:numFmt w:val="bullet"/>
      <w:lvlText w:val="•"/>
      <w:lvlJc w:val="left"/>
      <w:pPr>
        <w:ind w:left="3873" w:hanging="211"/>
      </w:pPr>
      <w:rPr>
        <w:rFonts w:hint="default"/>
        <w:lang w:val="cs-CZ" w:eastAsia="cs-CZ" w:bidi="cs-CZ"/>
      </w:rPr>
    </w:lvl>
    <w:lvl w:ilvl="6" w:tplc="14E4BDB6">
      <w:numFmt w:val="bullet"/>
      <w:lvlText w:val="•"/>
      <w:lvlJc w:val="left"/>
      <w:pPr>
        <w:ind w:left="4628" w:hanging="211"/>
      </w:pPr>
      <w:rPr>
        <w:rFonts w:hint="default"/>
        <w:lang w:val="cs-CZ" w:eastAsia="cs-CZ" w:bidi="cs-CZ"/>
      </w:rPr>
    </w:lvl>
    <w:lvl w:ilvl="7" w:tplc="A6E8A574">
      <w:numFmt w:val="bullet"/>
      <w:lvlText w:val="•"/>
      <w:lvlJc w:val="left"/>
      <w:pPr>
        <w:ind w:left="5382" w:hanging="211"/>
      </w:pPr>
      <w:rPr>
        <w:rFonts w:hint="default"/>
        <w:lang w:val="cs-CZ" w:eastAsia="cs-CZ" w:bidi="cs-CZ"/>
      </w:rPr>
    </w:lvl>
    <w:lvl w:ilvl="8" w:tplc="FC12DDEC">
      <w:numFmt w:val="bullet"/>
      <w:lvlText w:val="•"/>
      <w:lvlJc w:val="left"/>
      <w:pPr>
        <w:ind w:left="6137" w:hanging="211"/>
      </w:pPr>
      <w:rPr>
        <w:rFonts w:hint="default"/>
        <w:lang w:val="cs-CZ" w:eastAsia="cs-CZ" w:bidi="cs-CZ"/>
      </w:rPr>
    </w:lvl>
  </w:abstractNum>
  <w:abstractNum w:abstractNumId="100" w15:restartNumberingAfterBreak="0">
    <w:nsid w:val="7F7508FE"/>
    <w:multiLevelType w:val="hybridMultilevel"/>
    <w:tmpl w:val="48428F0E"/>
    <w:lvl w:ilvl="0" w:tplc="74009E06">
      <w:numFmt w:val="bullet"/>
      <w:lvlText w:val=""/>
      <w:lvlJc w:val="left"/>
      <w:pPr>
        <w:ind w:left="827" w:hanging="361"/>
      </w:pPr>
      <w:rPr>
        <w:rFonts w:ascii="Symbol" w:eastAsia="Symbol" w:hAnsi="Symbol" w:cs="Symbol" w:hint="default"/>
        <w:w w:val="100"/>
        <w:sz w:val="18"/>
        <w:szCs w:val="18"/>
        <w:lang w:val="cs-CZ" w:eastAsia="cs-CZ" w:bidi="cs-CZ"/>
      </w:rPr>
    </w:lvl>
    <w:lvl w:ilvl="1" w:tplc="C67404E6">
      <w:numFmt w:val="bullet"/>
      <w:lvlText w:val="•"/>
      <w:lvlJc w:val="left"/>
      <w:pPr>
        <w:ind w:left="1417" w:hanging="361"/>
      </w:pPr>
      <w:rPr>
        <w:rFonts w:hint="default"/>
        <w:lang w:val="cs-CZ" w:eastAsia="cs-CZ" w:bidi="cs-CZ"/>
      </w:rPr>
    </w:lvl>
    <w:lvl w:ilvl="2" w:tplc="33301576">
      <w:numFmt w:val="bullet"/>
      <w:lvlText w:val="•"/>
      <w:lvlJc w:val="left"/>
      <w:pPr>
        <w:ind w:left="2014" w:hanging="361"/>
      </w:pPr>
      <w:rPr>
        <w:rFonts w:hint="default"/>
        <w:lang w:val="cs-CZ" w:eastAsia="cs-CZ" w:bidi="cs-CZ"/>
      </w:rPr>
    </w:lvl>
    <w:lvl w:ilvl="3" w:tplc="C7768BB2">
      <w:numFmt w:val="bullet"/>
      <w:lvlText w:val="•"/>
      <w:lvlJc w:val="left"/>
      <w:pPr>
        <w:ind w:left="2612" w:hanging="361"/>
      </w:pPr>
      <w:rPr>
        <w:rFonts w:hint="default"/>
        <w:lang w:val="cs-CZ" w:eastAsia="cs-CZ" w:bidi="cs-CZ"/>
      </w:rPr>
    </w:lvl>
    <w:lvl w:ilvl="4" w:tplc="BA6A1A6E">
      <w:numFmt w:val="bullet"/>
      <w:lvlText w:val="•"/>
      <w:lvlJc w:val="left"/>
      <w:pPr>
        <w:ind w:left="3209" w:hanging="361"/>
      </w:pPr>
      <w:rPr>
        <w:rFonts w:hint="default"/>
        <w:lang w:val="cs-CZ" w:eastAsia="cs-CZ" w:bidi="cs-CZ"/>
      </w:rPr>
    </w:lvl>
    <w:lvl w:ilvl="5" w:tplc="525C0E98">
      <w:numFmt w:val="bullet"/>
      <w:lvlText w:val="•"/>
      <w:lvlJc w:val="left"/>
      <w:pPr>
        <w:ind w:left="3807" w:hanging="361"/>
      </w:pPr>
      <w:rPr>
        <w:rFonts w:hint="default"/>
        <w:lang w:val="cs-CZ" w:eastAsia="cs-CZ" w:bidi="cs-CZ"/>
      </w:rPr>
    </w:lvl>
    <w:lvl w:ilvl="6" w:tplc="5B1CAEC2">
      <w:numFmt w:val="bullet"/>
      <w:lvlText w:val="•"/>
      <w:lvlJc w:val="left"/>
      <w:pPr>
        <w:ind w:left="4404" w:hanging="361"/>
      </w:pPr>
      <w:rPr>
        <w:rFonts w:hint="default"/>
        <w:lang w:val="cs-CZ" w:eastAsia="cs-CZ" w:bidi="cs-CZ"/>
      </w:rPr>
    </w:lvl>
    <w:lvl w:ilvl="7" w:tplc="D08E93EE">
      <w:numFmt w:val="bullet"/>
      <w:lvlText w:val="•"/>
      <w:lvlJc w:val="left"/>
      <w:pPr>
        <w:ind w:left="5001" w:hanging="361"/>
      </w:pPr>
      <w:rPr>
        <w:rFonts w:hint="default"/>
        <w:lang w:val="cs-CZ" w:eastAsia="cs-CZ" w:bidi="cs-CZ"/>
      </w:rPr>
    </w:lvl>
    <w:lvl w:ilvl="8" w:tplc="AF0E42A2">
      <w:numFmt w:val="bullet"/>
      <w:lvlText w:val="•"/>
      <w:lvlJc w:val="left"/>
      <w:pPr>
        <w:ind w:left="5599" w:hanging="361"/>
      </w:pPr>
      <w:rPr>
        <w:rFonts w:hint="default"/>
        <w:lang w:val="cs-CZ" w:eastAsia="cs-CZ" w:bidi="cs-CZ"/>
      </w:rPr>
    </w:lvl>
  </w:abstractNum>
  <w:abstractNum w:abstractNumId="101" w15:restartNumberingAfterBreak="0">
    <w:nsid w:val="7F8564F0"/>
    <w:multiLevelType w:val="hybridMultilevel"/>
    <w:tmpl w:val="4D22A5C4"/>
    <w:lvl w:ilvl="0" w:tplc="EA0EB34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792E632E">
      <w:numFmt w:val="bullet"/>
      <w:lvlText w:val="•"/>
      <w:lvlJc w:val="left"/>
      <w:pPr>
        <w:ind w:left="965" w:hanging="360"/>
      </w:pPr>
      <w:rPr>
        <w:rFonts w:hint="default"/>
        <w:lang w:val="cs-CZ" w:eastAsia="cs-CZ" w:bidi="cs-CZ"/>
      </w:rPr>
    </w:lvl>
    <w:lvl w:ilvl="2" w:tplc="469C4DF8">
      <w:numFmt w:val="bullet"/>
      <w:lvlText w:val="•"/>
      <w:lvlJc w:val="left"/>
      <w:pPr>
        <w:ind w:left="1471" w:hanging="360"/>
      </w:pPr>
      <w:rPr>
        <w:rFonts w:hint="default"/>
        <w:lang w:val="cs-CZ" w:eastAsia="cs-CZ" w:bidi="cs-CZ"/>
      </w:rPr>
    </w:lvl>
    <w:lvl w:ilvl="3" w:tplc="7AF0E90C">
      <w:numFmt w:val="bullet"/>
      <w:lvlText w:val="•"/>
      <w:lvlJc w:val="left"/>
      <w:pPr>
        <w:ind w:left="1977" w:hanging="360"/>
      </w:pPr>
      <w:rPr>
        <w:rFonts w:hint="default"/>
        <w:lang w:val="cs-CZ" w:eastAsia="cs-CZ" w:bidi="cs-CZ"/>
      </w:rPr>
    </w:lvl>
    <w:lvl w:ilvl="4" w:tplc="0072936E">
      <w:numFmt w:val="bullet"/>
      <w:lvlText w:val="•"/>
      <w:lvlJc w:val="left"/>
      <w:pPr>
        <w:ind w:left="2483" w:hanging="360"/>
      </w:pPr>
      <w:rPr>
        <w:rFonts w:hint="default"/>
        <w:lang w:val="cs-CZ" w:eastAsia="cs-CZ" w:bidi="cs-CZ"/>
      </w:rPr>
    </w:lvl>
    <w:lvl w:ilvl="5" w:tplc="71F4FFF2">
      <w:numFmt w:val="bullet"/>
      <w:lvlText w:val="•"/>
      <w:lvlJc w:val="left"/>
      <w:pPr>
        <w:ind w:left="2989" w:hanging="360"/>
      </w:pPr>
      <w:rPr>
        <w:rFonts w:hint="default"/>
        <w:lang w:val="cs-CZ" w:eastAsia="cs-CZ" w:bidi="cs-CZ"/>
      </w:rPr>
    </w:lvl>
    <w:lvl w:ilvl="6" w:tplc="9D80E3D0">
      <w:numFmt w:val="bullet"/>
      <w:lvlText w:val="•"/>
      <w:lvlJc w:val="left"/>
      <w:pPr>
        <w:ind w:left="3494" w:hanging="360"/>
      </w:pPr>
      <w:rPr>
        <w:rFonts w:hint="default"/>
        <w:lang w:val="cs-CZ" w:eastAsia="cs-CZ" w:bidi="cs-CZ"/>
      </w:rPr>
    </w:lvl>
    <w:lvl w:ilvl="7" w:tplc="41027E38">
      <w:numFmt w:val="bullet"/>
      <w:lvlText w:val="•"/>
      <w:lvlJc w:val="left"/>
      <w:pPr>
        <w:ind w:left="4000" w:hanging="360"/>
      </w:pPr>
      <w:rPr>
        <w:rFonts w:hint="default"/>
        <w:lang w:val="cs-CZ" w:eastAsia="cs-CZ" w:bidi="cs-CZ"/>
      </w:rPr>
    </w:lvl>
    <w:lvl w:ilvl="8" w:tplc="97CC0E04">
      <w:numFmt w:val="bullet"/>
      <w:lvlText w:val="•"/>
      <w:lvlJc w:val="left"/>
      <w:pPr>
        <w:ind w:left="4506" w:hanging="360"/>
      </w:pPr>
      <w:rPr>
        <w:rFonts w:hint="default"/>
        <w:lang w:val="cs-CZ" w:eastAsia="cs-CZ" w:bidi="cs-CZ"/>
      </w:rPr>
    </w:lvl>
  </w:abstractNum>
  <w:num w:numId="1">
    <w:abstractNumId w:val="86"/>
  </w:num>
  <w:num w:numId="2">
    <w:abstractNumId w:val="20"/>
  </w:num>
  <w:num w:numId="3">
    <w:abstractNumId w:val="49"/>
  </w:num>
  <w:num w:numId="4">
    <w:abstractNumId w:val="84"/>
  </w:num>
  <w:num w:numId="5">
    <w:abstractNumId w:val="0"/>
  </w:num>
  <w:num w:numId="6">
    <w:abstractNumId w:val="59"/>
  </w:num>
  <w:num w:numId="7">
    <w:abstractNumId w:val="66"/>
  </w:num>
  <w:num w:numId="8">
    <w:abstractNumId w:val="33"/>
  </w:num>
  <w:num w:numId="9">
    <w:abstractNumId w:val="6"/>
  </w:num>
  <w:num w:numId="10">
    <w:abstractNumId w:val="14"/>
  </w:num>
  <w:num w:numId="11">
    <w:abstractNumId w:val="68"/>
  </w:num>
  <w:num w:numId="12">
    <w:abstractNumId w:val="85"/>
  </w:num>
  <w:num w:numId="13">
    <w:abstractNumId w:val="81"/>
  </w:num>
  <w:num w:numId="14">
    <w:abstractNumId w:val="34"/>
  </w:num>
  <w:num w:numId="15">
    <w:abstractNumId w:val="21"/>
  </w:num>
  <w:num w:numId="16">
    <w:abstractNumId w:val="82"/>
  </w:num>
  <w:num w:numId="17">
    <w:abstractNumId w:val="12"/>
  </w:num>
  <w:num w:numId="18">
    <w:abstractNumId w:val="72"/>
  </w:num>
  <w:num w:numId="19">
    <w:abstractNumId w:val="52"/>
  </w:num>
  <w:num w:numId="20">
    <w:abstractNumId w:val="64"/>
  </w:num>
  <w:num w:numId="21">
    <w:abstractNumId w:val="38"/>
  </w:num>
  <w:num w:numId="22">
    <w:abstractNumId w:val="78"/>
  </w:num>
  <w:num w:numId="23">
    <w:abstractNumId w:val="10"/>
  </w:num>
  <w:num w:numId="24">
    <w:abstractNumId w:val="79"/>
  </w:num>
  <w:num w:numId="25">
    <w:abstractNumId w:val="60"/>
  </w:num>
  <w:num w:numId="26">
    <w:abstractNumId w:val="88"/>
  </w:num>
  <w:num w:numId="27">
    <w:abstractNumId w:val="43"/>
  </w:num>
  <w:num w:numId="28">
    <w:abstractNumId w:val="22"/>
  </w:num>
  <w:num w:numId="29">
    <w:abstractNumId w:val="47"/>
  </w:num>
  <w:num w:numId="30">
    <w:abstractNumId w:val="95"/>
  </w:num>
  <w:num w:numId="31">
    <w:abstractNumId w:val="91"/>
  </w:num>
  <w:num w:numId="32">
    <w:abstractNumId w:val="15"/>
  </w:num>
  <w:num w:numId="33">
    <w:abstractNumId w:val="7"/>
  </w:num>
  <w:num w:numId="34">
    <w:abstractNumId w:val="53"/>
  </w:num>
  <w:num w:numId="35">
    <w:abstractNumId w:val="87"/>
  </w:num>
  <w:num w:numId="36">
    <w:abstractNumId w:val="35"/>
  </w:num>
  <w:num w:numId="37">
    <w:abstractNumId w:val="41"/>
  </w:num>
  <w:num w:numId="38">
    <w:abstractNumId w:val="5"/>
  </w:num>
  <w:num w:numId="39">
    <w:abstractNumId w:val="50"/>
  </w:num>
  <w:num w:numId="40">
    <w:abstractNumId w:val="89"/>
  </w:num>
  <w:num w:numId="41">
    <w:abstractNumId w:val="71"/>
  </w:num>
  <w:num w:numId="42">
    <w:abstractNumId w:val="73"/>
  </w:num>
  <w:num w:numId="43">
    <w:abstractNumId w:val="45"/>
  </w:num>
  <w:num w:numId="44">
    <w:abstractNumId w:val="76"/>
  </w:num>
  <w:num w:numId="45">
    <w:abstractNumId w:val="90"/>
  </w:num>
  <w:num w:numId="46">
    <w:abstractNumId w:val="4"/>
  </w:num>
  <w:num w:numId="47">
    <w:abstractNumId w:val="39"/>
  </w:num>
  <w:num w:numId="48">
    <w:abstractNumId w:val="23"/>
  </w:num>
  <w:num w:numId="49">
    <w:abstractNumId w:val="101"/>
  </w:num>
  <w:num w:numId="50">
    <w:abstractNumId w:val="8"/>
  </w:num>
  <w:num w:numId="51">
    <w:abstractNumId w:val="32"/>
  </w:num>
  <w:num w:numId="52">
    <w:abstractNumId w:val="9"/>
  </w:num>
  <w:num w:numId="53">
    <w:abstractNumId w:val="62"/>
  </w:num>
  <w:num w:numId="54">
    <w:abstractNumId w:val="18"/>
  </w:num>
  <w:num w:numId="55">
    <w:abstractNumId w:val="3"/>
  </w:num>
  <w:num w:numId="56">
    <w:abstractNumId w:val="80"/>
  </w:num>
  <w:num w:numId="57">
    <w:abstractNumId w:val="77"/>
  </w:num>
  <w:num w:numId="58">
    <w:abstractNumId w:val="99"/>
  </w:num>
  <w:num w:numId="59">
    <w:abstractNumId w:val="31"/>
  </w:num>
  <w:num w:numId="60">
    <w:abstractNumId w:val="46"/>
  </w:num>
  <w:num w:numId="61">
    <w:abstractNumId w:val="19"/>
  </w:num>
  <w:num w:numId="62">
    <w:abstractNumId w:val="48"/>
  </w:num>
  <w:num w:numId="63">
    <w:abstractNumId w:val="29"/>
  </w:num>
  <w:num w:numId="64">
    <w:abstractNumId w:val="83"/>
  </w:num>
  <w:num w:numId="65">
    <w:abstractNumId w:val="30"/>
  </w:num>
  <w:num w:numId="66">
    <w:abstractNumId w:val="2"/>
  </w:num>
  <w:num w:numId="67">
    <w:abstractNumId w:val="92"/>
  </w:num>
  <w:num w:numId="68">
    <w:abstractNumId w:val="36"/>
  </w:num>
  <w:num w:numId="69">
    <w:abstractNumId w:val="24"/>
  </w:num>
  <w:num w:numId="70">
    <w:abstractNumId w:val="17"/>
  </w:num>
  <w:num w:numId="71">
    <w:abstractNumId w:val="56"/>
  </w:num>
  <w:num w:numId="72">
    <w:abstractNumId w:val="93"/>
  </w:num>
  <w:num w:numId="73">
    <w:abstractNumId w:val="40"/>
  </w:num>
  <w:num w:numId="74">
    <w:abstractNumId w:val="27"/>
  </w:num>
  <w:num w:numId="75">
    <w:abstractNumId w:val="57"/>
  </w:num>
  <w:num w:numId="76">
    <w:abstractNumId w:val="67"/>
  </w:num>
  <w:num w:numId="77">
    <w:abstractNumId w:val="28"/>
  </w:num>
  <w:num w:numId="78">
    <w:abstractNumId w:val="16"/>
  </w:num>
  <w:num w:numId="79">
    <w:abstractNumId w:val="70"/>
  </w:num>
  <w:num w:numId="80">
    <w:abstractNumId w:val="25"/>
  </w:num>
  <w:num w:numId="81">
    <w:abstractNumId w:val="75"/>
  </w:num>
  <w:num w:numId="82">
    <w:abstractNumId w:val="96"/>
  </w:num>
  <w:num w:numId="83">
    <w:abstractNumId w:val="26"/>
  </w:num>
  <w:num w:numId="84">
    <w:abstractNumId w:val="65"/>
  </w:num>
  <w:num w:numId="85">
    <w:abstractNumId w:val="61"/>
  </w:num>
  <w:num w:numId="86">
    <w:abstractNumId w:val="69"/>
  </w:num>
  <w:num w:numId="87">
    <w:abstractNumId w:val="54"/>
  </w:num>
  <w:num w:numId="88">
    <w:abstractNumId w:val="44"/>
  </w:num>
  <w:num w:numId="89">
    <w:abstractNumId w:val="63"/>
  </w:num>
  <w:num w:numId="90">
    <w:abstractNumId w:val="74"/>
  </w:num>
  <w:num w:numId="91">
    <w:abstractNumId w:val="58"/>
  </w:num>
  <w:num w:numId="92">
    <w:abstractNumId w:val="42"/>
  </w:num>
  <w:num w:numId="93">
    <w:abstractNumId w:val="11"/>
  </w:num>
  <w:num w:numId="94">
    <w:abstractNumId w:val="97"/>
  </w:num>
  <w:num w:numId="95">
    <w:abstractNumId w:val="100"/>
  </w:num>
  <w:num w:numId="96">
    <w:abstractNumId w:val="55"/>
  </w:num>
  <w:num w:numId="97">
    <w:abstractNumId w:val="94"/>
  </w:num>
  <w:num w:numId="98">
    <w:abstractNumId w:val="37"/>
  </w:num>
  <w:num w:numId="99">
    <w:abstractNumId w:val="51"/>
  </w:num>
  <w:num w:numId="100">
    <w:abstractNumId w:val="1"/>
  </w:num>
  <w:num w:numId="101">
    <w:abstractNumId w:val="98"/>
  </w:num>
  <w:num w:numId="102">
    <w:abstractNumId w:val="1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B2"/>
    <w:rsid w:val="00000704"/>
    <w:rsid w:val="00001124"/>
    <w:rsid w:val="00002567"/>
    <w:rsid w:val="00014769"/>
    <w:rsid w:val="00043ED5"/>
    <w:rsid w:val="00060AAB"/>
    <w:rsid w:val="000612FF"/>
    <w:rsid w:val="0006694E"/>
    <w:rsid w:val="00073727"/>
    <w:rsid w:val="00082C8D"/>
    <w:rsid w:val="00090801"/>
    <w:rsid w:val="000941A9"/>
    <w:rsid w:val="000953EA"/>
    <w:rsid w:val="000B3275"/>
    <w:rsid w:val="000C60A9"/>
    <w:rsid w:val="000E6826"/>
    <w:rsid w:val="000F4504"/>
    <w:rsid w:val="00112769"/>
    <w:rsid w:val="001138CC"/>
    <w:rsid w:val="001469AF"/>
    <w:rsid w:val="001509E4"/>
    <w:rsid w:val="0018513F"/>
    <w:rsid w:val="001A372C"/>
    <w:rsid w:val="001B0F54"/>
    <w:rsid w:val="001B613B"/>
    <w:rsid w:val="00220F04"/>
    <w:rsid w:val="00236D02"/>
    <w:rsid w:val="00237C79"/>
    <w:rsid w:val="00246E49"/>
    <w:rsid w:val="00251D97"/>
    <w:rsid w:val="0025520B"/>
    <w:rsid w:val="0026423F"/>
    <w:rsid w:val="00265613"/>
    <w:rsid w:val="002A0EC5"/>
    <w:rsid w:val="002A3517"/>
    <w:rsid w:val="002C3984"/>
    <w:rsid w:val="002D367F"/>
    <w:rsid w:val="002F246C"/>
    <w:rsid w:val="00302DD3"/>
    <w:rsid w:val="003318E7"/>
    <w:rsid w:val="00360CDD"/>
    <w:rsid w:val="00367E42"/>
    <w:rsid w:val="003767BA"/>
    <w:rsid w:val="00395C3B"/>
    <w:rsid w:val="003A05FB"/>
    <w:rsid w:val="003A152C"/>
    <w:rsid w:val="003B511F"/>
    <w:rsid w:val="003C76B5"/>
    <w:rsid w:val="003D2A71"/>
    <w:rsid w:val="003D69D3"/>
    <w:rsid w:val="003E490A"/>
    <w:rsid w:val="003E751B"/>
    <w:rsid w:val="003F08F3"/>
    <w:rsid w:val="0040744D"/>
    <w:rsid w:val="00412982"/>
    <w:rsid w:val="00456C98"/>
    <w:rsid w:val="00457387"/>
    <w:rsid w:val="00471AC3"/>
    <w:rsid w:val="004B4692"/>
    <w:rsid w:val="004F176B"/>
    <w:rsid w:val="004F234B"/>
    <w:rsid w:val="004F5175"/>
    <w:rsid w:val="00500423"/>
    <w:rsid w:val="00501E16"/>
    <w:rsid w:val="00507398"/>
    <w:rsid w:val="005305EE"/>
    <w:rsid w:val="00533213"/>
    <w:rsid w:val="00543D4A"/>
    <w:rsid w:val="00547F19"/>
    <w:rsid w:val="005837C3"/>
    <w:rsid w:val="005860E8"/>
    <w:rsid w:val="00593432"/>
    <w:rsid w:val="005B23EC"/>
    <w:rsid w:val="005B34E1"/>
    <w:rsid w:val="005D6669"/>
    <w:rsid w:val="00601349"/>
    <w:rsid w:val="00606F5E"/>
    <w:rsid w:val="006170DC"/>
    <w:rsid w:val="006252B3"/>
    <w:rsid w:val="00640FCD"/>
    <w:rsid w:val="00645885"/>
    <w:rsid w:val="00656063"/>
    <w:rsid w:val="00671AA7"/>
    <w:rsid w:val="00676FFB"/>
    <w:rsid w:val="006858FF"/>
    <w:rsid w:val="006941F8"/>
    <w:rsid w:val="006A4F1E"/>
    <w:rsid w:val="006B07C5"/>
    <w:rsid w:val="006B0FFB"/>
    <w:rsid w:val="006D1C23"/>
    <w:rsid w:val="006E1251"/>
    <w:rsid w:val="006E371D"/>
    <w:rsid w:val="00720F8C"/>
    <w:rsid w:val="00725A96"/>
    <w:rsid w:val="0072792D"/>
    <w:rsid w:val="00730649"/>
    <w:rsid w:val="00761890"/>
    <w:rsid w:val="007856F8"/>
    <w:rsid w:val="007A44BF"/>
    <w:rsid w:val="007A52C0"/>
    <w:rsid w:val="007B0F27"/>
    <w:rsid w:val="007B6870"/>
    <w:rsid w:val="007E6122"/>
    <w:rsid w:val="00800F6E"/>
    <w:rsid w:val="00811613"/>
    <w:rsid w:val="00813D72"/>
    <w:rsid w:val="00816469"/>
    <w:rsid w:val="00824967"/>
    <w:rsid w:val="0084026F"/>
    <w:rsid w:val="00854A03"/>
    <w:rsid w:val="00875F0B"/>
    <w:rsid w:val="008806D8"/>
    <w:rsid w:val="0088681F"/>
    <w:rsid w:val="00891A9C"/>
    <w:rsid w:val="00895CF0"/>
    <w:rsid w:val="008A78D7"/>
    <w:rsid w:val="008B47CB"/>
    <w:rsid w:val="008C3518"/>
    <w:rsid w:val="008F269E"/>
    <w:rsid w:val="00921FE5"/>
    <w:rsid w:val="00926B7A"/>
    <w:rsid w:val="00932C54"/>
    <w:rsid w:val="00933EB8"/>
    <w:rsid w:val="009601CB"/>
    <w:rsid w:val="009759E5"/>
    <w:rsid w:val="009900B8"/>
    <w:rsid w:val="00996DD8"/>
    <w:rsid w:val="009C2013"/>
    <w:rsid w:val="009C4948"/>
    <w:rsid w:val="009D515F"/>
    <w:rsid w:val="009E788B"/>
    <w:rsid w:val="009F5BCF"/>
    <w:rsid w:val="00A023AE"/>
    <w:rsid w:val="00A03510"/>
    <w:rsid w:val="00A23679"/>
    <w:rsid w:val="00A4353F"/>
    <w:rsid w:val="00A531A2"/>
    <w:rsid w:val="00A715D7"/>
    <w:rsid w:val="00A76712"/>
    <w:rsid w:val="00A81B1A"/>
    <w:rsid w:val="00A93C83"/>
    <w:rsid w:val="00A97203"/>
    <w:rsid w:val="00AA07B7"/>
    <w:rsid w:val="00AA70B2"/>
    <w:rsid w:val="00AF0CCB"/>
    <w:rsid w:val="00AF4A17"/>
    <w:rsid w:val="00B000F1"/>
    <w:rsid w:val="00B00AB2"/>
    <w:rsid w:val="00B0659C"/>
    <w:rsid w:val="00B14990"/>
    <w:rsid w:val="00B34763"/>
    <w:rsid w:val="00B4641B"/>
    <w:rsid w:val="00B507ED"/>
    <w:rsid w:val="00B54204"/>
    <w:rsid w:val="00B67E25"/>
    <w:rsid w:val="00B90F81"/>
    <w:rsid w:val="00BA05ED"/>
    <w:rsid w:val="00BA0BD5"/>
    <w:rsid w:val="00BA79F3"/>
    <w:rsid w:val="00BD3F62"/>
    <w:rsid w:val="00BD5A42"/>
    <w:rsid w:val="00BE75A8"/>
    <w:rsid w:val="00C17B9E"/>
    <w:rsid w:val="00C2367D"/>
    <w:rsid w:val="00C30997"/>
    <w:rsid w:val="00C405C8"/>
    <w:rsid w:val="00C408E6"/>
    <w:rsid w:val="00C41ABF"/>
    <w:rsid w:val="00C55783"/>
    <w:rsid w:val="00C754F4"/>
    <w:rsid w:val="00C76541"/>
    <w:rsid w:val="00C76683"/>
    <w:rsid w:val="00CA4ABF"/>
    <w:rsid w:val="00CB6ACF"/>
    <w:rsid w:val="00CB7ACB"/>
    <w:rsid w:val="00CC50CA"/>
    <w:rsid w:val="00CD0075"/>
    <w:rsid w:val="00CD398A"/>
    <w:rsid w:val="00CE3D9E"/>
    <w:rsid w:val="00D110FE"/>
    <w:rsid w:val="00D14162"/>
    <w:rsid w:val="00D2362E"/>
    <w:rsid w:val="00D72C63"/>
    <w:rsid w:val="00D91F5F"/>
    <w:rsid w:val="00D96356"/>
    <w:rsid w:val="00D97658"/>
    <w:rsid w:val="00DA70FE"/>
    <w:rsid w:val="00DC4738"/>
    <w:rsid w:val="00DD086C"/>
    <w:rsid w:val="00DD6848"/>
    <w:rsid w:val="00E14284"/>
    <w:rsid w:val="00E30D6F"/>
    <w:rsid w:val="00E35C49"/>
    <w:rsid w:val="00E40211"/>
    <w:rsid w:val="00E41EE5"/>
    <w:rsid w:val="00E60121"/>
    <w:rsid w:val="00E754FD"/>
    <w:rsid w:val="00ED707F"/>
    <w:rsid w:val="00F07030"/>
    <w:rsid w:val="00F130F7"/>
    <w:rsid w:val="00F352EB"/>
    <w:rsid w:val="00F4091E"/>
    <w:rsid w:val="00F504B2"/>
    <w:rsid w:val="00F551FE"/>
    <w:rsid w:val="00F83464"/>
    <w:rsid w:val="00F86646"/>
    <w:rsid w:val="00FA311E"/>
    <w:rsid w:val="00FA3EA3"/>
    <w:rsid w:val="00FB46E9"/>
    <w:rsid w:val="00FC0B9D"/>
    <w:rsid w:val="00FC4700"/>
    <w:rsid w:val="00FC719B"/>
    <w:rsid w:val="00FD25B2"/>
    <w:rsid w:val="00FF6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73D0B-9711-4344-89DA-AFF265CB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84"/>
      <w:ind w:left="1277" w:right="1176"/>
      <w:jc w:val="center"/>
      <w:outlineLvl w:val="0"/>
    </w:pPr>
    <w:rPr>
      <w:b/>
      <w:bCs/>
      <w:sz w:val="52"/>
      <w:szCs w:val="52"/>
    </w:rPr>
  </w:style>
  <w:style w:type="paragraph" w:styleId="Nadpis2">
    <w:name w:val="heading 2"/>
    <w:basedOn w:val="Normln"/>
    <w:uiPriority w:val="1"/>
    <w:qFormat/>
    <w:pPr>
      <w:ind w:left="1277"/>
      <w:jc w:val="center"/>
      <w:outlineLvl w:val="1"/>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pPr>
    <w:rPr>
      <w:b/>
      <w:bCs/>
      <w:sz w:val="24"/>
      <w:szCs w:val="24"/>
    </w:rPr>
  </w:style>
  <w:style w:type="paragraph" w:styleId="Odstavecseseznamem">
    <w:name w:val="List Paragraph"/>
    <w:basedOn w:val="Normln"/>
    <w:uiPriority w:val="34"/>
    <w:qFormat/>
  </w:style>
  <w:style w:type="paragraph" w:customStyle="1" w:styleId="TableParagraph">
    <w:name w:val="Table Paragraph"/>
    <w:basedOn w:val="Normln"/>
    <w:uiPriority w:val="1"/>
    <w:qFormat/>
    <w:pPr>
      <w:ind w:left="108"/>
    </w:pPr>
  </w:style>
  <w:style w:type="paragraph" w:styleId="Zhlav">
    <w:name w:val="header"/>
    <w:basedOn w:val="Normln"/>
    <w:link w:val="ZhlavChar"/>
    <w:uiPriority w:val="99"/>
    <w:unhideWhenUsed/>
    <w:rsid w:val="00D97658"/>
    <w:pPr>
      <w:tabs>
        <w:tab w:val="center" w:pos="4536"/>
        <w:tab w:val="right" w:pos="9072"/>
      </w:tabs>
    </w:pPr>
  </w:style>
  <w:style w:type="character" w:customStyle="1" w:styleId="ZhlavChar">
    <w:name w:val="Záhlaví Char"/>
    <w:basedOn w:val="Standardnpsmoodstavce"/>
    <w:link w:val="Zhlav"/>
    <w:uiPriority w:val="99"/>
    <w:rsid w:val="00D97658"/>
    <w:rPr>
      <w:rFonts w:ascii="Arial" w:eastAsia="Arial" w:hAnsi="Arial" w:cs="Arial"/>
      <w:lang w:val="cs-CZ" w:eastAsia="cs-CZ" w:bidi="cs-CZ"/>
    </w:rPr>
  </w:style>
  <w:style w:type="paragraph" w:styleId="Zpat">
    <w:name w:val="footer"/>
    <w:basedOn w:val="Normln"/>
    <w:link w:val="ZpatChar"/>
    <w:uiPriority w:val="99"/>
    <w:unhideWhenUsed/>
    <w:rsid w:val="00D97658"/>
    <w:pPr>
      <w:tabs>
        <w:tab w:val="center" w:pos="4536"/>
        <w:tab w:val="right" w:pos="9072"/>
      </w:tabs>
    </w:pPr>
  </w:style>
  <w:style w:type="character" w:customStyle="1" w:styleId="ZpatChar">
    <w:name w:val="Zápatí Char"/>
    <w:basedOn w:val="Standardnpsmoodstavce"/>
    <w:link w:val="Zpat"/>
    <w:uiPriority w:val="99"/>
    <w:rsid w:val="00D97658"/>
    <w:rPr>
      <w:rFonts w:ascii="Arial" w:eastAsia="Arial" w:hAnsi="Arial" w:cs="Arial"/>
      <w:lang w:val="cs-CZ" w:eastAsia="cs-CZ" w:bidi="cs-CZ"/>
    </w:rPr>
  </w:style>
  <w:style w:type="paragraph" w:styleId="Textbubliny">
    <w:name w:val="Balloon Text"/>
    <w:basedOn w:val="Normln"/>
    <w:link w:val="TextbublinyChar"/>
    <w:uiPriority w:val="99"/>
    <w:semiHidden/>
    <w:unhideWhenUsed/>
    <w:rsid w:val="000C60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60A9"/>
    <w:rPr>
      <w:rFonts w:ascii="Segoe UI" w:eastAsia="Arial" w:hAnsi="Segoe UI" w:cs="Segoe UI"/>
      <w:sz w:val="18"/>
      <w:szCs w:val="18"/>
      <w:lang w:val="cs-CZ" w:eastAsia="cs-CZ" w:bidi="cs-CZ"/>
    </w:rPr>
  </w:style>
  <w:style w:type="paragraph" w:customStyle="1" w:styleId="Default">
    <w:name w:val="Default"/>
    <w:rsid w:val="00D72C63"/>
    <w:pPr>
      <w:widowControl/>
      <w:adjustRightInd w:val="0"/>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FB83-E3D5-4204-AB25-F9DF05BC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456</Pages>
  <Words>95590</Words>
  <Characters>563985</Characters>
  <Application>Microsoft Office Word</Application>
  <DocSecurity>0</DocSecurity>
  <Lines>4699</Lines>
  <Paragraphs>1316</Paragraphs>
  <ScaleCrop>false</ScaleCrop>
  <HeadingPairs>
    <vt:vector size="2" baseType="variant">
      <vt:variant>
        <vt:lpstr>Název</vt:lpstr>
      </vt:variant>
      <vt:variant>
        <vt:i4>1</vt:i4>
      </vt:variant>
    </vt:vector>
  </HeadingPairs>
  <TitlesOfParts>
    <vt:vector size="1" baseType="lpstr">
      <vt:lpstr>Instituce</vt:lpstr>
    </vt:vector>
  </TitlesOfParts>
  <Company>Ministerstvo pro místní rozvoj</Company>
  <LinksUpToDate>false</LinksUpToDate>
  <CharactersWithSpaces>658259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Instituce</dc:title>
  <dc:creator>Daniela Lešková</dc:creator>
  <cp:lastModifiedBy>Lešková Daniela</cp:lastModifiedBy>
  <cp:revision>15</cp:revision>
  <cp:lastPrinted>2019-11-18T12:28:00Z</cp:lastPrinted>
  <dcterms:created xsi:type="dcterms:W3CDTF">2020-04-27T09:24:00Z</dcterms:created>
  <dcterms:modified xsi:type="dcterms:W3CDTF">2020-05-05T12:05:00Z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2019-06-03T00:00:00Z</vt:filetime>
  </property>
</Properties>
</file>