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5B2" w:rsidRPr="00043ED5" w:rsidRDefault="00FD25B2" w:rsidP="00D97658">
      <w:pPr>
        <w:rPr>
          <w:b/>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290"/>
        </w:trPr>
        <w:tc>
          <w:tcPr>
            <w:tcW w:w="710" w:type="dxa"/>
          </w:tcPr>
          <w:p w:rsidR="00FD25B2" w:rsidRPr="00043ED5" w:rsidRDefault="00F83464">
            <w:pPr>
              <w:pStyle w:val="TableParagraph"/>
              <w:spacing w:before="116"/>
              <w:ind w:left="78"/>
              <w:rPr>
                <w:b/>
                <w:sz w:val="18"/>
              </w:rPr>
            </w:pPr>
            <w:r w:rsidRPr="00043ED5">
              <w:rPr>
                <w:b/>
                <w:sz w:val="18"/>
              </w:rPr>
              <w:t>1.</w:t>
            </w:r>
          </w:p>
        </w:tc>
        <w:tc>
          <w:tcPr>
            <w:tcW w:w="1702" w:type="dxa"/>
          </w:tcPr>
          <w:p w:rsidR="00FD25B2" w:rsidRPr="00043ED5" w:rsidRDefault="00F83464">
            <w:pPr>
              <w:pStyle w:val="TableParagraph"/>
              <w:spacing w:before="116"/>
              <w:ind w:right="443"/>
              <w:rPr>
                <w:b/>
                <w:sz w:val="18"/>
              </w:rPr>
            </w:pPr>
            <w:r w:rsidRPr="00043ED5">
              <w:rPr>
                <w:b/>
                <w:sz w:val="18"/>
              </w:rPr>
              <w:t>Hlavní město Praha</w:t>
            </w:r>
          </w:p>
        </w:tc>
        <w:tc>
          <w:tcPr>
            <w:tcW w:w="5528" w:type="dxa"/>
          </w:tcPr>
          <w:p w:rsidR="00FD25B2" w:rsidRPr="00043ED5" w:rsidRDefault="00F83464">
            <w:pPr>
              <w:pStyle w:val="TableParagraph"/>
              <w:spacing w:line="203" w:lineRule="exact"/>
              <w:rPr>
                <w:b/>
                <w:sz w:val="18"/>
              </w:rPr>
            </w:pPr>
            <w:r w:rsidRPr="00043ED5">
              <w:rPr>
                <w:b/>
                <w:sz w:val="18"/>
              </w:rPr>
              <w:t>čl. (14) až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Respektovat republikové priority územního plánování pro zajištění udržitelného rozvoje území v územně plánovací činnosti krajů a obcí</w:t>
            </w:r>
          </w:p>
          <w:p w:rsidR="00FD25B2" w:rsidRPr="00043ED5" w:rsidRDefault="00F83464">
            <w:pPr>
              <w:pStyle w:val="TableParagraph"/>
              <w:spacing w:before="1" w:line="183" w:lineRule="exact"/>
              <w:rPr>
                <w:i/>
                <w:sz w:val="16"/>
              </w:rPr>
            </w:pPr>
            <w:r w:rsidRPr="00043ED5">
              <w:rPr>
                <w:i/>
                <w:sz w:val="16"/>
              </w:rPr>
              <w:t>[mimo jiné zejm. dle části I. odst. 1 písm. a) přílohy 4 vyhl. č. 500/2006 Sb.:</w:t>
            </w:r>
          </w:p>
          <w:p w:rsidR="00FD25B2" w:rsidRPr="00043ED5" w:rsidRDefault="00F83464">
            <w:pPr>
              <w:pStyle w:val="TableParagraph"/>
              <w:ind w:right="160"/>
              <w:rPr>
                <w:i/>
                <w:sz w:val="16"/>
              </w:rPr>
            </w:pPr>
            <w:r w:rsidRPr="00043ED5">
              <w:rPr>
                <w:i/>
                <w:sz w:val="16"/>
              </w:rPr>
              <w:t>„Textová čá</w:t>
            </w:r>
            <w:bookmarkStart w:id="0" w:name="_GoBack"/>
            <w:bookmarkEnd w:id="0"/>
            <w:r w:rsidRPr="00043ED5">
              <w:rPr>
                <w:i/>
                <w:sz w:val="16"/>
              </w:rPr>
              <w:t>st zásad územního rozvoje obsahuje … a) stanovení priorit územního plánování kraje pro zajištění udržitelného rozvoje území včetně zohlednění priorit stanovených v politice územního rozvoje …“ a dle písm.</w:t>
            </w:r>
          </w:p>
          <w:p w:rsidR="00FD25B2" w:rsidRPr="00043ED5" w:rsidRDefault="00F83464">
            <w:pPr>
              <w:pStyle w:val="TableParagraph"/>
              <w:ind w:right="137"/>
              <w:rPr>
                <w:i/>
                <w:sz w:val="16"/>
              </w:rPr>
            </w:pPr>
            <w:r w:rsidRPr="00043ED5">
              <w:rPr>
                <w:i/>
                <w:sz w:val="16"/>
              </w:rPr>
              <w:t>E. Obsah přílohy 5 vyhl.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7657" w:type="dxa"/>
          </w:tcPr>
          <w:p w:rsidR="00FD25B2" w:rsidRPr="00043ED5" w:rsidRDefault="00F83464">
            <w:pPr>
              <w:pStyle w:val="TableParagraph"/>
              <w:spacing w:line="204" w:lineRule="exact"/>
              <w:rPr>
                <w:b/>
                <w:sz w:val="18"/>
              </w:rPr>
            </w:pPr>
            <w:r w:rsidRPr="00043ED5">
              <w:rPr>
                <w:b/>
                <w:sz w:val="18"/>
              </w:rPr>
              <w:t>Vyjádření Hlavního města Prahy k prioritám – obecně:</w:t>
            </w:r>
          </w:p>
          <w:p w:rsidR="00FD25B2" w:rsidRPr="00043ED5" w:rsidRDefault="00F83464">
            <w:pPr>
              <w:pStyle w:val="TableParagraph"/>
              <w:spacing w:before="4"/>
              <w:rPr>
                <w:sz w:val="18"/>
              </w:rPr>
            </w:pPr>
            <w:r w:rsidRPr="00043ED5">
              <w:rPr>
                <w:sz w:val="18"/>
              </w:rPr>
              <w:t>Priority územního plánování hl. m. Prahy pro zajištění udržitelného rozvoje území jsou v ZÚR hl. m. Prahy obsaženy.</w:t>
            </w:r>
          </w:p>
        </w:tc>
      </w:tr>
      <w:tr w:rsidR="00FD25B2" w:rsidRPr="00043ED5">
        <w:trPr>
          <w:trHeight w:val="4140"/>
        </w:trPr>
        <w:tc>
          <w:tcPr>
            <w:tcW w:w="710" w:type="dxa"/>
          </w:tcPr>
          <w:p w:rsidR="00FD25B2" w:rsidRPr="00043ED5" w:rsidRDefault="00F83464">
            <w:pPr>
              <w:pStyle w:val="TableParagraph"/>
              <w:spacing w:before="114"/>
              <w:ind w:left="78"/>
              <w:rPr>
                <w:b/>
                <w:sz w:val="18"/>
              </w:rPr>
            </w:pPr>
            <w:r w:rsidRPr="00043ED5">
              <w:rPr>
                <w:b/>
                <w:sz w:val="18"/>
              </w:rPr>
              <w:t>2.</w:t>
            </w:r>
          </w:p>
        </w:tc>
        <w:tc>
          <w:tcPr>
            <w:tcW w:w="1702" w:type="dxa"/>
          </w:tcPr>
          <w:p w:rsidR="00FD25B2" w:rsidRPr="00043ED5" w:rsidRDefault="00F83464">
            <w:pPr>
              <w:pStyle w:val="TableParagraph"/>
              <w:spacing w:before="114"/>
              <w:ind w:right="443"/>
              <w:rPr>
                <w:b/>
                <w:sz w:val="18"/>
              </w:rPr>
            </w:pPr>
            <w:r w:rsidRPr="00043ED5">
              <w:rPr>
                <w:b/>
                <w:sz w:val="18"/>
              </w:rPr>
              <w:t>Hlavní město Praha</w:t>
            </w:r>
          </w:p>
        </w:tc>
        <w:tc>
          <w:tcPr>
            <w:tcW w:w="5528" w:type="dxa"/>
          </w:tcPr>
          <w:p w:rsidR="00FD25B2" w:rsidRPr="00043ED5" w:rsidRDefault="00F83464">
            <w:pPr>
              <w:pStyle w:val="TableParagraph"/>
              <w:spacing w:line="201" w:lineRule="exact"/>
              <w:rPr>
                <w:b/>
                <w:sz w:val="18"/>
              </w:rPr>
            </w:pPr>
            <w:r w:rsidRPr="00043ED5">
              <w:rPr>
                <w:b/>
                <w:sz w:val="18"/>
              </w:rPr>
              <w:t>čl. (14)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147"/>
              <w:rPr>
                <w:sz w:val="18"/>
              </w:rPr>
            </w:pPr>
            <w:r w:rsidRPr="00043ED5">
              <w:rPr>
                <w:sz w:val="18"/>
              </w:rPr>
              <w:t>Ve veřejném zájmu chránit a rozvíjet přírodní, civilizační a kulturní hodnoty území, včetně urbanistického, architektonického a archeologického dědictví. Zachovat ráz jedinečné urbanistické struktury území, struktury osídlení a jedinečné kulturní krajiny, které jsou výrazem identity území, jeho historie a tradice. Tato území mají značnou hodnotu, např. i jako turistické</w:t>
            </w:r>
            <w:r w:rsidRPr="00043ED5">
              <w:rPr>
                <w:spacing w:val="-17"/>
                <w:sz w:val="18"/>
              </w:rPr>
              <w:t xml:space="preserve"> </w:t>
            </w:r>
            <w:r w:rsidRPr="00043ED5">
              <w:rPr>
                <w:sz w:val="18"/>
              </w:rPr>
              <w:t>atraktivity.</w:t>
            </w:r>
          </w:p>
          <w:p w:rsidR="00FD25B2" w:rsidRPr="00043ED5" w:rsidRDefault="00F83464">
            <w:pPr>
              <w:pStyle w:val="TableParagraph"/>
              <w:ind w:right="167"/>
              <w:rPr>
                <w:sz w:val="18"/>
              </w:rPr>
            </w:pPr>
            <w:r w:rsidRPr="00043ED5">
              <w:rPr>
                <w:sz w:val="18"/>
              </w:rPr>
              <w:t>Jejich ochrana by měla být provázána s potřebami ekonomického a sociálního rozvoje v souladu s principy udržitelného</w:t>
            </w:r>
            <w:r w:rsidRPr="00043ED5">
              <w:rPr>
                <w:spacing w:val="-19"/>
                <w:sz w:val="18"/>
              </w:rPr>
              <w:t xml:space="preserve"> </w:t>
            </w:r>
            <w:r w:rsidRPr="00043ED5">
              <w:rPr>
                <w:sz w:val="18"/>
              </w:rPr>
              <w:t>rozvoje.</w:t>
            </w:r>
          </w:p>
          <w:p w:rsidR="00FD25B2" w:rsidRPr="00043ED5" w:rsidRDefault="00F83464">
            <w:pPr>
              <w:pStyle w:val="TableParagraph"/>
              <w:ind w:right="147"/>
              <w:rPr>
                <w:sz w:val="18"/>
              </w:rPr>
            </w:pPr>
            <w:r w:rsidRPr="00043ED5">
              <w:rPr>
                <w:sz w:val="18"/>
              </w:rPr>
              <w:t>V některých případech je nutná cílená ochrana míst zvláštního 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w:t>
            </w:r>
          </w:p>
          <w:p w:rsidR="00FD25B2" w:rsidRPr="00043ED5" w:rsidRDefault="00F83464">
            <w:pPr>
              <w:pStyle w:val="TableParagraph"/>
              <w:ind w:right="667"/>
              <w:rPr>
                <w:sz w:val="18"/>
              </w:rPr>
            </w:pPr>
            <w:r w:rsidRPr="00043ED5">
              <w:rPr>
                <w:sz w:val="18"/>
              </w:rPr>
              <w:t>Bránit upadání venkovské krajiny jako důsledku nedostatku lidských zásahů.</w:t>
            </w:r>
          </w:p>
        </w:tc>
        <w:tc>
          <w:tcPr>
            <w:tcW w:w="7657" w:type="dxa"/>
          </w:tcPr>
          <w:p w:rsidR="00FD25B2" w:rsidRPr="00043ED5" w:rsidRDefault="00F83464">
            <w:pPr>
              <w:pStyle w:val="TableParagraph"/>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1045"/>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ind w:right="675"/>
              <w:rPr>
                <w:sz w:val="18"/>
              </w:rPr>
            </w:pPr>
            <w:r w:rsidRPr="00043ED5">
              <w:rPr>
                <w:sz w:val="18"/>
              </w:rPr>
              <w:t>Pozn.: Zpráva byla schválena 14. 6. 2018, nyní probíhá zpracování Aktualizace č. 5 dle Zprávy.</w:t>
            </w:r>
          </w:p>
        </w:tc>
      </w:tr>
    </w:tbl>
    <w:p w:rsidR="00FD25B2" w:rsidRPr="00043ED5" w:rsidRDefault="00FD25B2">
      <w:pPr>
        <w:rPr>
          <w:sz w:val="18"/>
        </w:rPr>
        <w:sectPr w:rsidR="00FD25B2" w:rsidRPr="00043ED5" w:rsidSect="00D97658">
          <w:headerReference w:type="default" r:id="rId8"/>
          <w:footerReference w:type="default" r:id="rId9"/>
          <w:pgSz w:w="16840" w:h="11910" w:orient="landscape"/>
          <w:pgMar w:top="1520" w:right="520" w:bottom="840" w:left="420" w:header="707" w:footer="647" w:gutter="0"/>
          <w:pgNumType w:start="1"/>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449"/>
        </w:trPr>
        <w:tc>
          <w:tcPr>
            <w:tcW w:w="710" w:type="dxa"/>
          </w:tcPr>
          <w:p w:rsidR="00FD25B2" w:rsidRPr="00043ED5" w:rsidRDefault="00F83464">
            <w:pPr>
              <w:pStyle w:val="TableParagraph"/>
              <w:spacing w:before="116"/>
              <w:ind w:left="78"/>
              <w:rPr>
                <w:b/>
                <w:sz w:val="18"/>
              </w:rPr>
            </w:pPr>
            <w:r w:rsidRPr="00043ED5">
              <w:rPr>
                <w:b/>
                <w:sz w:val="18"/>
              </w:rPr>
              <w:t>3.</w:t>
            </w:r>
          </w:p>
        </w:tc>
        <w:tc>
          <w:tcPr>
            <w:tcW w:w="1702" w:type="dxa"/>
          </w:tcPr>
          <w:p w:rsidR="00FD25B2" w:rsidRPr="00043ED5" w:rsidRDefault="00F83464">
            <w:pPr>
              <w:pStyle w:val="TableParagraph"/>
              <w:spacing w:before="116"/>
              <w:ind w:right="443"/>
              <w:rPr>
                <w:b/>
                <w:sz w:val="18"/>
              </w:rPr>
            </w:pPr>
            <w:r w:rsidRPr="00043ED5">
              <w:rPr>
                <w:b/>
                <w:sz w:val="18"/>
              </w:rPr>
              <w:t>Hlavní město Praha</w:t>
            </w:r>
          </w:p>
        </w:tc>
        <w:tc>
          <w:tcPr>
            <w:tcW w:w="5528" w:type="dxa"/>
          </w:tcPr>
          <w:p w:rsidR="00FD25B2" w:rsidRPr="00043ED5" w:rsidRDefault="00F83464">
            <w:pPr>
              <w:pStyle w:val="TableParagraph"/>
              <w:spacing w:line="203" w:lineRule="exact"/>
              <w:rPr>
                <w:b/>
                <w:sz w:val="18"/>
              </w:rPr>
            </w:pPr>
            <w:r w:rsidRPr="00043ED5">
              <w:rPr>
                <w:b/>
                <w:sz w:val="18"/>
              </w:rPr>
              <w:t>čl. (14a)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Při plánování rozvoje venkovských území a oblastí dbát na rozvoj primárního sektoru při zohlednění ochrany kvalitní zemědělské, především orné půdy a ekologických funkcí krajiny.</w:t>
            </w:r>
          </w:p>
        </w:tc>
        <w:tc>
          <w:tcPr>
            <w:tcW w:w="7657" w:type="dxa"/>
          </w:tcPr>
          <w:p w:rsidR="00FD25B2" w:rsidRPr="00043ED5" w:rsidRDefault="00F83464">
            <w:pPr>
              <w:pStyle w:val="TableParagraph"/>
              <w:spacing w:before="1"/>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916"/>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spacing w:line="242" w:lineRule="auto"/>
              <w:ind w:right="675"/>
              <w:rPr>
                <w:sz w:val="18"/>
              </w:rPr>
            </w:pPr>
            <w:r w:rsidRPr="00043ED5">
              <w:rPr>
                <w:sz w:val="18"/>
              </w:rPr>
              <w:t>Pozn.: Zpráva byla schválena 14. 6. 2018, nyní probíhá zpracování Aktualizace č. 5 dle Zprávy.</w:t>
            </w:r>
          </w:p>
        </w:tc>
      </w:tr>
      <w:tr w:rsidR="00FD25B2" w:rsidRPr="00043ED5">
        <w:trPr>
          <w:trHeight w:val="2070"/>
        </w:trPr>
        <w:tc>
          <w:tcPr>
            <w:tcW w:w="710" w:type="dxa"/>
          </w:tcPr>
          <w:p w:rsidR="00FD25B2" w:rsidRPr="00043ED5" w:rsidRDefault="00F83464">
            <w:pPr>
              <w:pStyle w:val="TableParagraph"/>
              <w:spacing w:before="114"/>
              <w:ind w:left="78"/>
              <w:rPr>
                <w:b/>
                <w:sz w:val="18"/>
              </w:rPr>
            </w:pPr>
            <w:r w:rsidRPr="00043ED5">
              <w:rPr>
                <w:b/>
                <w:sz w:val="18"/>
              </w:rPr>
              <w:t>4.</w:t>
            </w:r>
          </w:p>
        </w:tc>
        <w:tc>
          <w:tcPr>
            <w:tcW w:w="1702" w:type="dxa"/>
          </w:tcPr>
          <w:p w:rsidR="00FD25B2" w:rsidRPr="00043ED5" w:rsidRDefault="00F83464">
            <w:pPr>
              <w:pStyle w:val="TableParagraph"/>
              <w:spacing w:before="114"/>
              <w:ind w:right="443"/>
              <w:rPr>
                <w:b/>
                <w:sz w:val="18"/>
              </w:rPr>
            </w:pPr>
            <w:r w:rsidRPr="00043ED5">
              <w:rPr>
                <w:b/>
                <w:sz w:val="18"/>
              </w:rPr>
              <w:t>Hlavní město Praha</w:t>
            </w:r>
          </w:p>
        </w:tc>
        <w:tc>
          <w:tcPr>
            <w:tcW w:w="5528" w:type="dxa"/>
          </w:tcPr>
          <w:p w:rsidR="00FD25B2" w:rsidRPr="00043ED5" w:rsidRDefault="00F83464">
            <w:pPr>
              <w:pStyle w:val="TableParagraph"/>
              <w:spacing w:line="201" w:lineRule="exact"/>
              <w:rPr>
                <w:b/>
                <w:sz w:val="18"/>
              </w:rPr>
            </w:pPr>
            <w:r w:rsidRPr="00043ED5">
              <w:rPr>
                <w:b/>
                <w:sz w:val="18"/>
              </w:rPr>
              <w:t>čl. (15)</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617"/>
              <w:jc w:val="both"/>
              <w:rPr>
                <w:sz w:val="18"/>
              </w:rPr>
            </w:pPr>
            <w:r w:rsidRPr="00043ED5">
              <w:rPr>
                <w:sz w:val="18"/>
              </w:rPr>
              <w:t>Předcházet při změnách nebo vytváření urbánního prostředí prostorově sociální segregaci s negativními vlivy na sociální soudržnost obyvatel. Analyzovat hlavní mechanizmy, jimiž</w:t>
            </w:r>
          </w:p>
          <w:p w:rsidR="00FD25B2" w:rsidRPr="00043ED5" w:rsidRDefault="00F83464">
            <w:pPr>
              <w:pStyle w:val="TableParagraph"/>
              <w:spacing w:before="1"/>
              <w:rPr>
                <w:sz w:val="18"/>
              </w:rPr>
            </w:pPr>
            <w:r w:rsidRPr="00043ED5">
              <w:rPr>
                <w:sz w:val="18"/>
              </w:rPr>
              <w:t>k segregaci dochází, zvažovat existující a potenciální důsledky a navrhovat při územně plánovací činnosti řešení, vhodná pro prevenci nežádoucí míry segregace nebo snížení její úrovně.</w:t>
            </w:r>
          </w:p>
        </w:tc>
        <w:tc>
          <w:tcPr>
            <w:tcW w:w="7657" w:type="dxa"/>
          </w:tcPr>
          <w:p w:rsidR="00FD25B2" w:rsidRPr="00043ED5" w:rsidRDefault="00F83464">
            <w:pPr>
              <w:pStyle w:val="TableParagraph"/>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1045"/>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ind w:right="675"/>
              <w:rPr>
                <w:sz w:val="18"/>
              </w:rPr>
            </w:pPr>
            <w:r w:rsidRPr="00043ED5">
              <w:rPr>
                <w:sz w:val="18"/>
              </w:rPr>
              <w:t>Pozn.: Zpráva byla schválena 14. 6. 2018, nyní probíhá zpracování Aktualizace č. 5 dle Zprávy.</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t>5.</w:t>
            </w:r>
          </w:p>
        </w:tc>
        <w:tc>
          <w:tcPr>
            <w:tcW w:w="1702" w:type="dxa"/>
          </w:tcPr>
          <w:p w:rsidR="00FD25B2" w:rsidRPr="00043ED5" w:rsidRDefault="00F83464">
            <w:pPr>
              <w:pStyle w:val="TableParagraph"/>
              <w:spacing w:before="114"/>
              <w:ind w:right="443"/>
              <w:rPr>
                <w:b/>
                <w:sz w:val="18"/>
              </w:rPr>
            </w:pPr>
            <w:r w:rsidRPr="00043ED5">
              <w:rPr>
                <w:b/>
                <w:sz w:val="18"/>
              </w:rPr>
              <w:t>Hlavní město Praha</w:t>
            </w:r>
          </w:p>
        </w:tc>
        <w:tc>
          <w:tcPr>
            <w:tcW w:w="5528" w:type="dxa"/>
          </w:tcPr>
          <w:p w:rsidR="00FD25B2" w:rsidRPr="00043ED5" w:rsidRDefault="00F83464">
            <w:pPr>
              <w:pStyle w:val="TableParagraph"/>
              <w:spacing w:line="201" w:lineRule="exact"/>
              <w:rPr>
                <w:b/>
                <w:sz w:val="18"/>
              </w:rPr>
            </w:pPr>
            <w:r w:rsidRPr="00043ED5">
              <w:rPr>
                <w:b/>
                <w:sz w:val="18"/>
              </w:rPr>
              <w:t>čl. (16)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137"/>
              <w:rPr>
                <w:sz w:val="18"/>
              </w:rPr>
            </w:pPr>
            <w:r w:rsidRPr="00043ED5">
              <w:rPr>
                <w:sz w:val="18"/>
              </w:rPr>
              <w:t>Při stanovování způsobu využití území v územně plánovací dokumentaci dávat přednost komplexním řešením před uplatňováním jednostranných hledisek a požadavků, které ve svých důsledcích zhoršují stav i hodnoty území. Vhodná řešení územního rozvoje je zapotřebí hledat ve spolupráci s obyvateli území i s jeho uživateli a v souladu s určením a charakterem oblastí, os, ploch a koridorů vymezených v PÚR ČR.</w:t>
            </w:r>
          </w:p>
        </w:tc>
        <w:tc>
          <w:tcPr>
            <w:tcW w:w="7657" w:type="dxa"/>
          </w:tcPr>
          <w:p w:rsidR="00FD25B2" w:rsidRPr="00043ED5" w:rsidRDefault="00F83464">
            <w:pPr>
              <w:pStyle w:val="TableParagraph"/>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916"/>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ind w:right="865"/>
              <w:rPr>
                <w:sz w:val="18"/>
              </w:rPr>
            </w:pPr>
            <w:r w:rsidRPr="00043ED5">
              <w:rPr>
                <w:sz w:val="18"/>
              </w:rPr>
              <w:t>Pozn.: Zpráva byla schválena 14. 6. 2018, nyní probíhá zpracování Aktualizace č. 5 dle Zprávy.</w:t>
            </w:r>
          </w:p>
        </w:tc>
      </w:tr>
      <w:tr w:rsidR="00FD25B2" w:rsidRPr="00043ED5">
        <w:trPr>
          <w:trHeight w:val="1656"/>
        </w:trPr>
        <w:tc>
          <w:tcPr>
            <w:tcW w:w="710" w:type="dxa"/>
          </w:tcPr>
          <w:p w:rsidR="00FD25B2" w:rsidRPr="00043ED5" w:rsidRDefault="00F83464">
            <w:pPr>
              <w:pStyle w:val="TableParagraph"/>
              <w:spacing w:before="114"/>
              <w:ind w:left="78"/>
              <w:rPr>
                <w:b/>
                <w:sz w:val="18"/>
              </w:rPr>
            </w:pPr>
            <w:r w:rsidRPr="00043ED5">
              <w:rPr>
                <w:b/>
                <w:sz w:val="18"/>
              </w:rPr>
              <w:t>6.</w:t>
            </w:r>
          </w:p>
        </w:tc>
        <w:tc>
          <w:tcPr>
            <w:tcW w:w="1702" w:type="dxa"/>
          </w:tcPr>
          <w:p w:rsidR="00FD25B2" w:rsidRPr="00043ED5" w:rsidRDefault="00F83464">
            <w:pPr>
              <w:pStyle w:val="TableParagraph"/>
              <w:spacing w:before="114"/>
              <w:ind w:right="443"/>
              <w:rPr>
                <w:b/>
                <w:sz w:val="18"/>
              </w:rPr>
            </w:pPr>
            <w:r w:rsidRPr="00043ED5">
              <w:rPr>
                <w:b/>
                <w:sz w:val="18"/>
              </w:rPr>
              <w:t>Hlavní město Praha</w:t>
            </w:r>
          </w:p>
        </w:tc>
        <w:tc>
          <w:tcPr>
            <w:tcW w:w="5528" w:type="dxa"/>
          </w:tcPr>
          <w:p w:rsidR="00FD25B2" w:rsidRPr="00043ED5" w:rsidRDefault="00F83464">
            <w:pPr>
              <w:pStyle w:val="TableParagraph"/>
              <w:spacing w:line="201" w:lineRule="exact"/>
              <w:rPr>
                <w:b/>
                <w:sz w:val="18"/>
              </w:rPr>
            </w:pPr>
            <w:r w:rsidRPr="00043ED5">
              <w:rPr>
                <w:b/>
                <w:sz w:val="18"/>
              </w:rPr>
              <w:t>čl. (16a)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227"/>
              <w:rPr>
                <w:sz w:val="18"/>
              </w:rPr>
            </w:pPr>
            <w:r w:rsidRPr="00043ED5">
              <w:rPr>
                <w:sz w:val="18"/>
              </w:rPr>
              <w:t>Při územně plánovací činnosti vycházet z principu integrovaného rozvoje území, zejména měst a regionů, který představuje objektivní a komplexní posuzování a následné koordinování prostorových, odvětvových a časových hledisek.</w:t>
            </w:r>
          </w:p>
        </w:tc>
        <w:tc>
          <w:tcPr>
            <w:tcW w:w="7657" w:type="dxa"/>
          </w:tcPr>
          <w:p w:rsidR="00FD25B2" w:rsidRPr="00043ED5" w:rsidRDefault="00F83464">
            <w:pPr>
              <w:pStyle w:val="TableParagraph"/>
              <w:ind w:right="115"/>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916"/>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ind w:right="865"/>
              <w:rPr>
                <w:sz w:val="18"/>
              </w:rPr>
            </w:pPr>
            <w:r w:rsidRPr="00043ED5">
              <w:rPr>
                <w:sz w:val="18"/>
              </w:rPr>
              <w:t>Pozn.: Zpráva byla schválena 14. 6. 2018, nyní probíhá zpracování Aktualizace č. 5 dle Zprávy.</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656"/>
        </w:trPr>
        <w:tc>
          <w:tcPr>
            <w:tcW w:w="710" w:type="dxa"/>
          </w:tcPr>
          <w:p w:rsidR="00FD25B2" w:rsidRPr="00043ED5" w:rsidRDefault="00F83464">
            <w:pPr>
              <w:pStyle w:val="TableParagraph"/>
              <w:spacing w:before="116"/>
              <w:ind w:left="78"/>
              <w:rPr>
                <w:b/>
                <w:sz w:val="18"/>
              </w:rPr>
            </w:pPr>
            <w:r w:rsidRPr="00043ED5">
              <w:rPr>
                <w:b/>
                <w:sz w:val="18"/>
              </w:rPr>
              <w:t>7.</w:t>
            </w:r>
          </w:p>
        </w:tc>
        <w:tc>
          <w:tcPr>
            <w:tcW w:w="1702" w:type="dxa"/>
          </w:tcPr>
          <w:p w:rsidR="00FD25B2" w:rsidRPr="00043ED5" w:rsidRDefault="00F83464">
            <w:pPr>
              <w:pStyle w:val="TableParagraph"/>
              <w:spacing w:before="116"/>
              <w:ind w:right="443"/>
              <w:rPr>
                <w:b/>
                <w:sz w:val="18"/>
              </w:rPr>
            </w:pPr>
            <w:r w:rsidRPr="00043ED5">
              <w:rPr>
                <w:b/>
                <w:sz w:val="18"/>
              </w:rPr>
              <w:t>Hlavní město Praha</w:t>
            </w:r>
          </w:p>
        </w:tc>
        <w:tc>
          <w:tcPr>
            <w:tcW w:w="5528" w:type="dxa"/>
          </w:tcPr>
          <w:p w:rsidR="00FD25B2" w:rsidRPr="00043ED5" w:rsidRDefault="00F83464">
            <w:pPr>
              <w:pStyle w:val="TableParagraph"/>
              <w:spacing w:line="203" w:lineRule="exact"/>
              <w:rPr>
                <w:b/>
                <w:sz w:val="18"/>
              </w:rPr>
            </w:pPr>
            <w:r w:rsidRPr="00043ED5">
              <w:rPr>
                <w:b/>
                <w:sz w:val="18"/>
              </w:rPr>
              <w:t>čl. (17)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47"/>
              <w:rPr>
                <w:sz w:val="18"/>
              </w:rPr>
            </w:pPr>
            <w:r w:rsidRPr="00043ED5">
              <w:rPr>
                <w:sz w:val="18"/>
              </w:rPr>
              <w:t>Vytvářet v území podmínky k odstraňování důsledků hospodářských změn lokalizací zastavitelných ploch pro vytváření pracovních příležitostí zejména v hospodářsky problémových regionech a napomoci tak řešení problémů v těchto územích.</w:t>
            </w:r>
          </w:p>
        </w:tc>
        <w:tc>
          <w:tcPr>
            <w:tcW w:w="7657" w:type="dxa"/>
          </w:tcPr>
          <w:p w:rsidR="00FD25B2" w:rsidRPr="00043ED5" w:rsidRDefault="00F83464">
            <w:pPr>
              <w:pStyle w:val="TableParagraph"/>
              <w:spacing w:before="1"/>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916"/>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spacing w:line="242" w:lineRule="auto"/>
              <w:ind w:right="675"/>
              <w:rPr>
                <w:sz w:val="18"/>
              </w:rPr>
            </w:pPr>
            <w:r w:rsidRPr="00043ED5">
              <w:rPr>
                <w:sz w:val="18"/>
              </w:rPr>
              <w:t>Pozn.: Zpráva byla schválena 14. 6. 2018, nyní probíhá zpracování Aktualizace č. 5 dle Zprávy.</w:t>
            </w:r>
          </w:p>
        </w:tc>
      </w:tr>
      <w:tr w:rsidR="00FD25B2" w:rsidRPr="00043ED5">
        <w:trPr>
          <w:trHeight w:val="1449"/>
        </w:trPr>
        <w:tc>
          <w:tcPr>
            <w:tcW w:w="710" w:type="dxa"/>
          </w:tcPr>
          <w:p w:rsidR="00FD25B2" w:rsidRPr="00043ED5" w:rsidRDefault="00F83464">
            <w:pPr>
              <w:pStyle w:val="TableParagraph"/>
              <w:spacing w:before="116"/>
              <w:ind w:left="78"/>
              <w:rPr>
                <w:b/>
                <w:sz w:val="18"/>
              </w:rPr>
            </w:pPr>
            <w:r w:rsidRPr="00043ED5">
              <w:rPr>
                <w:b/>
                <w:sz w:val="18"/>
              </w:rPr>
              <w:t>8.</w:t>
            </w:r>
          </w:p>
        </w:tc>
        <w:tc>
          <w:tcPr>
            <w:tcW w:w="1702" w:type="dxa"/>
          </w:tcPr>
          <w:p w:rsidR="00FD25B2" w:rsidRPr="00043ED5" w:rsidRDefault="00F83464">
            <w:pPr>
              <w:pStyle w:val="TableParagraph"/>
              <w:spacing w:before="116"/>
              <w:ind w:right="443"/>
              <w:rPr>
                <w:b/>
                <w:sz w:val="18"/>
              </w:rPr>
            </w:pPr>
            <w:r w:rsidRPr="00043ED5">
              <w:rPr>
                <w:b/>
                <w:sz w:val="18"/>
              </w:rPr>
              <w:t>Hlavní město Praha</w:t>
            </w:r>
          </w:p>
        </w:tc>
        <w:tc>
          <w:tcPr>
            <w:tcW w:w="5528" w:type="dxa"/>
          </w:tcPr>
          <w:p w:rsidR="00FD25B2" w:rsidRPr="00043ED5" w:rsidRDefault="00F83464">
            <w:pPr>
              <w:pStyle w:val="TableParagraph"/>
              <w:spacing w:line="203" w:lineRule="exact"/>
              <w:rPr>
                <w:b/>
                <w:sz w:val="18"/>
              </w:rPr>
            </w:pPr>
            <w:r w:rsidRPr="00043ED5">
              <w:rPr>
                <w:b/>
                <w:sz w:val="18"/>
              </w:rPr>
              <w:t>čl. (18)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27"/>
              <w:rPr>
                <w:sz w:val="18"/>
              </w:rPr>
            </w:pPr>
            <w:r w:rsidRPr="00043ED5">
              <w:rPr>
                <w:sz w:val="18"/>
              </w:rPr>
              <w:t>Podporovat polycentrický rozvoj sídelní struktury. Vytvářet předpoklady pro posílení partnerství mezi městskými a venkovskými oblastmi a zlepšit tak jejich konkurenceschopnost.</w:t>
            </w:r>
          </w:p>
        </w:tc>
        <w:tc>
          <w:tcPr>
            <w:tcW w:w="7657" w:type="dxa"/>
          </w:tcPr>
          <w:p w:rsidR="00FD25B2" w:rsidRPr="00043ED5" w:rsidRDefault="00F83464">
            <w:pPr>
              <w:pStyle w:val="TableParagraph"/>
              <w:spacing w:before="1"/>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916"/>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ind w:right="675"/>
              <w:rPr>
                <w:sz w:val="18"/>
              </w:rPr>
            </w:pPr>
            <w:r w:rsidRPr="00043ED5">
              <w:rPr>
                <w:sz w:val="18"/>
              </w:rPr>
              <w:t>Pozn.: Zpráva byla schválena 14. 6. 2018, nyní probíhá zpracování Aktualizace č. 5 dle Zprávy.</w:t>
            </w:r>
          </w:p>
        </w:tc>
      </w:tr>
      <w:tr w:rsidR="00FD25B2" w:rsidRPr="00043ED5">
        <w:trPr>
          <w:trHeight w:val="3105"/>
        </w:trPr>
        <w:tc>
          <w:tcPr>
            <w:tcW w:w="710" w:type="dxa"/>
          </w:tcPr>
          <w:p w:rsidR="00FD25B2" w:rsidRPr="00043ED5" w:rsidRDefault="00F83464">
            <w:pPr>
              <w:pStyle w:val="TableParagraph"/>
              <w:spacing w:before="114"/>
              <w:ind w:left="78"/>
              <w:rPr>
                <w:b/>
                <w:sz w:val="18"/>
              </w:rPr>
            </w:pPr>
            <w:r w:rsidRPr="00043ED5">
              <w:rPr>
                <w:b/>
                <w:sz w:val="18"/>
              </w:rPr>
              <w:t>9.</w:t>
            </w:r>
          </w:p>
        </w:tc>
        <w:tc>
          <w:tcPr>
            <w:tcW w:w="1702" w:type="dxa"/>
          </w:tcPr>
          <w:p w:rsidR="00FD25B2" w:rsidRPr="00043ED5" w:rsidRDefault="00F83464">
            <w:pPr>
              <w:pStyle w:val="TableParagraph"/>
              <w:spacing w:before="114"/>
              <w:ind w:right="443"/>
              <w:rPr>
                <w:b/>
                <w:sz w:val="18"/>
              </w:rPr>
            </w:pPr>
            <w:r w:rsidRPr="00043ED5">
              <w:rPr>
                <w:b/>
                <w:sz w:val="18"/>
              </w:rPr>
              <w:t>Hlavní město Praha</w:t>
            </w:r>
          </w:p>
        </w:tc>
        <w:tc>
          <w:tcPr>
            <w:tcW w:w="5528" w:type="dxa"/>
          </w:tcPr>
          <w:p w:rsidR="00FD25B2" w:rsidRPr="00043ED5" w:rsidRDefault="00F83464">
            <w:pPr>
              <w:pStyle w:val="TableParagraph"/>
              <w:spacing w:line="201" w:lineRule="exact"/>
              <w:rPr>
                <w:b/>
                <w:sz w:val="18"/>
              </w:rPr>
            </w:pPr>
            <w:r w:rsidRPr="00043ED5">
              <w:rPr>
                <w:b/>
                <w:sz w:val="18"/>
              </w:rPr>
              <w:t>čl. (19)</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117"/>
              <w:rPr>
                <w:sz w:val="18"/>
              </w:rPr>
            </w:pPr>
            <w:r w:rsidRPr="00043ED5">
              <w:rPr>
                <w:sz w:val="18"/>
              </w:rPr>
              <w:t>Vytvářet předpoklady pro polyfunkční využívání opuštěných</w:t>
            </w:r>
            <w:r w:rsidRPr="00043ED5">
              <w:rPr>
                <w:spacing w:val="-27"/>
                <w:sz w:val="18"/>
              </w:rPr>
              <w:t xml:space="preserve"> </w:t>
            </w:r>
            <w:r w:rsidRPr="00043ED5">
              <w:rPr>
                <w:sz w:val="18"/>
              </w:rPr>
              <w:t>areálů a ploch (tzv. brownfields průmyslového, zemědělského, vojenského a jiného původu). 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na dopravu a energie, které koordinací veřejných a soukromých zájmů na rozvoji území omezuje negativní důsledky suburbanizace pro udržitelný rozvoj území.</w:t>
            </w:r>
          </w:p>
        </w:tc>
        <w:tc>
          <w:tcPr>
            <w:tcW w:w="7657" w:type="dxa"/>
          </w:tcPr>
          <w:p w:rsidR="00FD25B2" w:rsidRPr="00043ED5" w:rsidRDefault="00F83464">
            <w:pPr>
              <w:pStyle w:val="TableParagraph"/>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1045"/>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ind w:right="675"/>
              <w:rPr>
                <w:sz w:val="18"/>
              </w:rPr>
            </w:pPr>
            <w:r w:rsidRPr="00043ED5">
              <w:rPr>
                <w:sz w:val="18"/>
              </w:rPr>
              <w:t>Pozn.: Zpráva byla schválena 14. 6. 2018, nyní probíhá zpracování Aktualizace č. 5 dle Zprávy.</w:t>
            </w:r>
          </w:p>
        </w:tc>
      </w:tr>
      <w:tr w:rsidR="00FD25B2" w:rsidRPr="00043ED5">
        <w:trPr>
          <w:trHeight w:val="1449"/>
        </w:trPr>
        <w:tc>
          <w:tcPr>
            <w:tcW w:w="710" w:type="dxa"/>
          </w:tcPr>
          <w:p w:rsidR="00FD25B2" w:rsidRPr="00043ED5" w:rsidRDefault="00F83464">
            <w:pPr>
              <w:pStyle w:val="TableParagraph"/>
              <w:spacing w:before="114"/>
              <w:ind w:left="78"/>
              <w:rPr>
                <w:b/>
                <w:sz w:val="18"/>
              </w:rPr>
            </w:pPr>
            <w:r w:rsidRPr="00043ED5">
              <w:rPr>
                <w:b/>
                <w:sz w:val="18"/>
              </w:rPr>
              <w:t>10.</w:t>
            </w:r>
          </w:p>
        </w:tc>
        <w:tc>
          <w:tcPr>
            <w:tcW w:w="1702" w:type="dxa"/>
          </w:tcPr>
          <w:p w:rsidR="00FD25B2" w:rsidRPr="00043ED5" w:rsidRDefault="00F83464">
            <w:pPr>
              <w:pStyle w:val="TableParagraph"/>
              <w:spacing w:before="114"/>
              <w:ind w:right="443"/>
              <w:rPr>
                <w:b/>
                <w:sz w:val="18"/>
              </w:rPr>
            </w:pPr>
            <w:r w:rsidRPr="00043ED5">
              <w:rPr>
                <w:b/>
                <w:sz w:val="18"/>
              </w:rPr>
              <w:t>Hlavní město Praha</w:t>
            </w:r>
          </w:p>
        </w:tc>
        <w:tc>
          <w:tcPr>
            <w:tcW w:w="5528" w:type="dxa"/>
          </w:tcPr>
          <w:p w:rsidR="00FD25B2" w:rsidRPr="00043ED5" w:rsidRDefault="00F83464">
            <w:pPr>
              <w:pStyle w:val="TableParagraph"/>
              <w:spacing w:line="202" w:lineRule="exact"/>
              <w:rPr>
                <w:b/>
                <w:sz w:val="18"/>
              </w:rPr>
            </w:pPr>
            <w:r w:rsidRPr="00043ED5">
              <w:rPr>
                <w:b/>
                <w:sz w:val="18"/>
              </w:rPr>
              <w:t>čl. (20)</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236"/>
              <w:rPr>
                <w:sz w:val="18"/>
              </w:rPr>
            </w:pPr>
            <w:r w:rsidRPr="00043ED5">
              <w:rPr>
                <w:sz w:val="18"/>
              </w:rPr>
              <w:t>Rozvojové záměry, které mohou významně ovlivnit charakter krajiny, umísťovat do co nejméně konfliktních lokalit a následně podporovat potřebná kompenzační opatření. S ohledem na to při</w:t>
            </w:r>
          </w:p>
          <w:p w:rsidR="00FD25B2" w:rsidRPr="00043ED5" w:rsidRDefault="00F83464">
            <w:pPr>
              <w:pStyle w:val="TableParagraph"/>
              <w:spacing w:before="1" w:line="187" w:lineRule="exact"/>
              <w:rPr>
                <w:sz w:val="18"/>
              </w:rPr>
            </w:pPr>
            <w:r w:rsidRPr="00043ED5">
              <w:rPr>
                <w:sz w:val="18"/>
              </w:rPr>
              <w:t>územně plánovací činnosti, pokud je to možné a odůvodněné,</w:t>
            </w:r>
          </w:p>
        </w:tc>
        <w:tc>
          <w:tcPr>
            <w:tcW w:w="7657" w:type="dxa"/>
          </w:tcPr>
          <w:p w:rsidR="00FD25B2" w:rsidRPr="00043ED5" w:rsidRDefault="00F83464">
            <w:pPr>
              <w:pStyle w:val="TableParagraph"/>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916"/>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ind w:right="675"/>
              <w:rPr>
                <w:sz w:val="18"/>
              </w:rPr>
            </w:pPr>
            <w:r w:rsidRPr="00043ED5">
              <w:rPr>
                <w:sz w:val="18"/>
              </w:rPr>
              <w:t>Pozn.: Zpráva byla schválena 14. 6. 2018, nyní probíhá zpracování Aktualizace č. 5 dle Zprávy.</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105"/>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118"/>
              <w:rPr>
                <w:sz w:val="18"/>
              </w:rPr>
            </w:pPr>
            <w:r w:rsidRPr="00043ED5">
              <w:rPr>
                <w:sz w:val="18"/>
              </w:rPr>
              <w:t>respektovat veřejné zájmy např. ochrany biologické rozmanitosti a kvality životního prostředí, zejména formou důsledné ochrany zvláště chráněných území, lokalit soustavy Natura 2000,</w:t>
            </w:r>
            <w:r w:rsidRPr="00043ED5">
              <w:rPr>
                <w:spacing w:val="-29"/>
                <w:sz w:val="18"/>
              </w:rPr>
              <w:t xml:space="preserve"> </w:t>
            </w:r>
            <w:r w:rsidRPr="00043ED5">
              <w:rPr>
                <w:sz w:val="18"/>
              </w:rPr>
              <w:t>mokřadů, ochranných pásem vodních zdrojů, chráněné oblasti přirozené akumulace vod a nerostného bohatství, ochrany zemědělského a lesního půdního fondu. Vytvářet územní podmínky pro implementaci a respektování územních systémů ekologické stability a zvyšování a udržování ekologické stability a k zajištění ekologických funkcí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w:t>
            </w:r>
            <w:r w:rsidRPr="00043ED5">
              <w:rPr>
                <w:spacing w:val="-6"/>
                <w:sz w:val="18"/>
              </w:rPr>
              <w:t xml:space="preserve"> </w:t>
            </w:r>
            <w:r w:rsidRPr="00043ED5">
              <w:rPr>
                <w:sz w:val="18"/>
              </w:rPr>
              <w:t>zdrojů.</w:t>
            </w:r>
          </w:p>
        </w:tc>
        <w:tc>
          <w:tcPr>
            <w:tcW w:w="7657" w:type="dxa"/>
          </w:tcPr>
          <w:p w:rsidR="00FD25B2" w:rsidRPr="00043ED5" w:rsidRDefault="00FD25B2">
            <w:pPr>
              <w:pStyle w:val="TableParagraph"/>
              <w:ind w:left="0"/>
              <w:rPr>
                <w:sz w:val="18"/>
              </w:rPr>
            </w:pP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t>11.</w:t>
            </w:r>
          </w:p>
        </w:tc>
        <w:tc>
          <w:tcPr>
            <w:tcW w:w="1702" w:type="dxa"/>
          </w:tcPr>
          <w:p w:rsidR="00FD25B2" w:rsidRPr="00043ED5" w:rsidRDefault="00F83464">
            <w:pPr>
              <w:pStyle w:val="TableParagraph"/>
              <w:spacing w:before="114"/>
              <w:ind w:right="443"/>
              <w:rPr>
                <w:b/>
                <w:sz w:val="18"/>
              </w:rPr>
            </w:pPr>
            <w:r w:rsidRPr="00043ED5">
              <w:rPr>
                <w:b/>
                <w:sz w:val="18"/>
              </w:rPr>
              <w:t>Hlavní město Praha</w:t>
            </w:r>
          </w:p>
        </w:tc>
        <w:tc>
          <w:tcPr>
            <w:tcW w:w="5528" w:type="dxa"/>
          </w:tcPr>
          <w:p w:rsidR="00FD25B2" w:rsidRPr="00043ED5" w:rsidRDefault="00F83464">
            <w:pPr>
              <w:pStyle w:val="TableParagraph"/>
              <w:spacing w:line="201" w:lineRule="exact"/>
              <w:rPr>
                <w:b/>
                <w:sz w:val="18"/>
              </w:rPr>
            </w:pPr>
            <w:r w:rsidRPr="00043ED5">
              <w:rPr>
                <w:b/>
                <w:sz w:val="18"/>
              </w:rPr>
              <w:t>čl. (20a)</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247"/>
              <w:rPr>
                <w:sz w:val="18"/>
              </w:rPr>
            </w:pPr>
            <w:r w:rsidRPr="00043ED5">
              <w:rPr>
                <w:sz w:val="18"/>
              </w:rPr>
              <w:t>Vytvářet územní podmínky pro zajištění migrační propustnosti krajiny pro volně žijící živočichy a pro člověka, zejména při umísťování dopravní a technické infrastruktury. V rámci územně plánovací činnosti omezovat nežádoucí srůstání sídel s ohledem na zajištění přístupnosti a prostupnosti krajiny.</w:t>
            </w:r>
          </w:p>
        </w:tc>
        <w:tc>
          <w:tcPr>
            <w:tcW w:w="7657" w:type="dxa"/>
          </w:tcPr>
          <w:p w:rsidR="00FD25B2" w:rsidRPr="00043ED5" w:rsidRDefault="00F83464">
            <w:pPr>
              <w:pStyle w:val="TableParagraph"/>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916"/>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ind w:right="675"/>
              <w:rPr>
                <w:sz w:val="18"/>
              </w:rPr>
            </w:pPr>
            <w:r w:rsidRPr="00043ED5">
              <w:rPr>
                <w:sz w:val="18"/>
              </w:rPr>
              <w:t>Pozn.: Zpráva byla schválena 14. 6. 2018, nyní probíhá zpracování Aktualizace č. 5 dle Zprávy.</w:t>
            </w:r>
          </w:p>
        </w:tc>
      </w:tr>
      <w:tr w:rsidR="00FD25B2" w:rsidRPr="00043ED5">
        <w:trPr>
          <w:trHeight w:val="2692"/>
        </w:trPr>
        <w:tc>
          <w:tcPr>
            <w:tcW w:w="710" w:type="dxa"/>
          </w:tcPr>
          <w:p w:rsidR="00FD25B2" w:rsidRPr="00043ED5" w:rsidRDefault="00F83464">
            <w:pPr>
              <w:pStyle w:val="TableParagraph"/>
              <w:spacing w:before="116"/>
              <w:ind w:left="78"/>
              <w:rPr>
                <w:b/>
                <w:sz w:val="18"/>
              </w:rPr>
            </w:pPr>
            <w:r w:rsidRPr="00043ED5">
              <w:rPr>
                <w:b/>
                <w:sz w:val="18"/>
              </w:rPr>
              <w:t>12.</w:t>
            </w:r>
          </w:p>
        </w:tc>
        <w:tc>
          <w:tcPr>
            <w:tcW w:w="1702" w:type="dxa"/>
          </w:tcPr>
          <w:p w:rsidR="00FD25B2" w:rsidRPr="00043ED5" w:rsidRDefault="00F83464">
            <w:pPr>
              <w:pStyle w:val="TableParagraph"/>
              <w:spacing w:before="116"/>
              <w:ind w:right="443"/>
              <w:rPr>
                <w:b/>
                <w:sz w:val="18"/>
              </w:rPr>
            </w:pPr>
            <w:r w:rsidRPr="00043ED5">
              <w:rPr>
                <w:b/>
                <w:sz w:val="18"/>
              </w:rPr>
              <w:t>Hlavní město Praha</w:t>
            </w:r>
          </w:p>
        </w:tc>
        <w:tc>
          <w:tcPr>
            <w:tcW w:w="5528" w:type="dxa"/>
          </w:tcPr>
          <w:p w:rsidR="00FD25B2" w:rsidRPr="00043ED5" w:rsidRDefault="00F83464">
            <w:pPr>
              <w:pStyle w:val="TableParagraph"/>
              <w:spacing w:line="203" w:lineRule="exact"/>
              <w:rPr>
                <w:b/>
                <w:sz w:val="18"/>
              </w:rPr>
            </w:pPr>
            <w:r w:rsidRPr="00043ED5">
              <w:rPr>
                <w:b/>
                <w:sz w:val="18"/>
              </w:rPr>
              <w:t>čl. (21)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27"/>
              <w:rPr>
                <w:sz w:val="18"/>
              </w:rPr>
            </w:pPr>
            <w:r w:rsidRPr="00043ED5">
              <w:rPr>
                <w:sz w:val="18"/>
              </w:rPr>
              <w:t>Vymezit a chránit ve spolupráci s dotčenými obcemi před zastavěním pozemky nezbytné pro vytvoření souvislých ploch veřejně přístupné zeleně (zelené pásy) v rozvojových oblastech a v rozvojových osách a ve specifických oblastech, na jejichž území je krajina negativně poznamenána lidskou činností,</w:t>
            </w:r>
          </w:p>
          <w:p w:rsidR="00FD25B2" w:rsidRPr="00043ED5" w:rsidRDefault="00F83464">
            <w:pPr>
              <w:pStyle w:val="TableParagraph"/>
              <w:spacing w:before="3"/>
              <w:ind w:right="137"/>
              <w:rPr>
                <w:sz w:val="18"/>
              </w:rPr>
            </w:pPr>
            <w:r w:rsidRPr="00043ED5">
              <w:rPr>
                <w:sz w:val="18"/>
              </w:rPr>
              <w:t>s využitím její přirozené obnovy; cílem je zachování souvislých pásů nezastavěného území v bezprostředním okolí velkých měst, způsobilých pro nenáročné formy krátkodobé rekreace a dále pro vznik a rozvoj lesních porostů a zachování prostupnosti krajiny.</w:t>
            </w:r>
          </w:p>
        </w:tc>
        <w:tc>
          <w:tcPr>
            <w:tcW w:w="7657" w:type="dxa"/>
          </w:tcPr>
          <w:p w:rsidR="00FD25B2" w:rsidRPr="00043ED5" w:rsidRDefault="00F83464">
            <w:pPr>
              <w:pStyle w:val="TableParagraph"/>
              <w:spacing w:before="1"/>
              <w:ind w:right="115"/>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916"/>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ind w:right="865"/>
              <w:rPr>
                <w:sz w:val="18"/>
              </w:rPr>
            </w:pPr>
            <w:r w:rsidRPr="00043ED5">
              <w:rPr>
                <w:sz w:val="18"/>
              </w:rPr>
              <w:t>Pozn.: Zpráva byla schválena 14. 6. 2018, nyní probíhá zpracování Aktualizace č. 5 dle Zprávy.</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071"/>
        </w:trPr>
        <w:tc>
          <w:tcPr>
            <w:tcW w:w="710" w:type="dxa"/>
          </w:tcPr>
          <w:p w:rsidR="00FD25B2" w:rsidRPr="00043ED5" w:rsidRDefault="00F83464">
            <w:pPr>
              <w:pStyle w:val="TableParagraph"/>
              <w:spacing w:before="116"/>
              <w:ind w:left="78"/>
              <w:rPr>
                <w:b/>
                <w:sz w:val="18"/>
              </w:rPr>
            </w:pPr>
            <w:r w:rsidRPr="00043ED5">
              <w:rPr>
                <w:b/>
                <w:sz w:val="18"/>
              </w:rPr>
              <w:t>13.</w:t>
            </w:r>
          </w:p>
        </w:tc>
        <w:tc>
          <w:tcPr>
            <w:tcW w:w="1702" w:type="dxa"/>
          </w:tcPr>
          <w:p w:rsidR="00FD25B2" w:rsidRPr="00043ED5" w:rsidRDefault="00F83464">
            <w:pPr>
              <w:pStyle w:val="TableParagraph"/>
              <w:spacing w:before="116"/>
              <w:ind w:right="443"/>
              <w:rPr>
                <w:b/>
                <w:sz w:val="18"/>
              </w:rPr>
            </w:pPr>
            <w:r w:rsidRPr="00043ED5">
              <w:rPr>
                <w:b/>
                <w:sz w:val="18"/>
              </w:rPr>
              <w:t>Hlavní město Praha</w:t>
            </w:r>
          </w:p>
        </w:tc>
        <w:tc>
          <w:tcPr>
            <w:tcW w:w="5528" w:type="dxa"/>
          </w:tcPr>
          <w:p w:rsidR="00FD25B2" w:rsidRPr="00043ED5" w:rsidRDefault="00F83464">
            <w:pPr>
              <w:pStyle w:val="TableParagraph"/>
              <w:spacing w:line="203" w:lineRule="exact"/>
              <w:rPr>
                <w:b/>
                <w:sz w:val="18"/>
              </w:rPr>
            </w:pPr>
            <w:r w:rsidRPr="00043ED5">
              <w:rPr>
                <w:b/>
                <w:sz w:val="18"/>
              </w:rPr>
              <w:t>čl. (22)</w:t>
            </w:r>
          </w:p>
          <w:p w:rsidR="00FD25B2" w:rsidRPr="00043ED5" w:rsidRDefault="00F83464">
            <w:pPr>
              <w:pStyle w:val="TableParagraph"/>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287"/>
              <w:rPr>
                <w:sz w:val="18"/>
              </w:rPr>
            </w:pPr>
            <w:r w:rsidRPr="00043ED5">
              <w:rPr>
                <w:sz w:val="18"/>
              </w:rPr>
              <w:t>Vytvářet podmínky pro rozvoj a využití předpokladů území pro různé formy cestovního ruchu (např. cykloturistika, agroturistika, poznávací turistika), při zachování a rozvoji hodnot území.</w:t>
            </w:r>
          </w:p>
          <w:p w:rsidR="00FD25B2" w:rsidRPr="00043ED5" w:rsidRDefault="00F83464">
            <w:pPr>
              <w:pStyle w:val="TableParagraph"/>
              <w:spacing w:before="1"/>
              <w:ind w:right="137"/>
              <w:rPr>
                <w:sz w:val="18"/>
              </w:rPr>
            </w:pPr>
            <w:r w:rsidRPr="00043ED5">
              <w:rPr>
                <w:sz w:val="18"/>
              </w:rPr>
              <w:t>Podporovat propojení míst, atraktivních z hlediska cestovního ruchu, turistickými cestami, které umožňují celoroční využití pro různé formy turistiky (např. pěší, cyklo, lyžařská, hipo).</w:t>
            </w:r>
          </w:p>
        </w:tc>
        <w:tc>
          <w:tcPr>
            <w:tcW w:w="7657" w:type="dxa"/>
          </w:tcPr>
          <w:p w:rsidR="00FD25B2" w:rsidRPr="00043ED5" w:rsidRDefault="00F83464">
            <w:pPr>
              <w:pStyle w:val="TableParagraph"/>
              <w:spacing w:before="1"/>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916"/>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spacing w:line="242" w:lineRule="auto"/>
              <w:ind w:right="675"/>
              <w:rPr>
                <w:sz w:val="18"/>
              </w:rPr>
            </w:pPr>
            <w:r w:rsidRPr="00043ED5">
              <w:rPr>
                <w:sz w:val="18"/>
              </w:rPr>
              <w:t>Pozn.: Zpráva byla schválena 14. 6. 2018, nyní probíhá zpracování Aktualizace č. 5 dle Zprávy.</w:t>
            </w:r>
          </w:p>
        </w:tc>
      </w:tr>
      <w:tr w:rsidR="00FD25B2" w:rsidRPr="00043ED5">
        <w:trPr>
          <w:trHeight w:val="5174"/>
        </w:trPr>
        <w:tc>
          <w:tcPr>
            <w:tcW w:w="710" w:type="dxa"/>
          </w:tcPr>
          <w:p w:rsidR="00FD25B2" w:rsidRPr="00043ED5" w:rsidRDefault="00F83464">
            <w:pPr>
              <w:pStyle w:val="TableParagraph"/>
              <w:spacing w:before="114"/>
              <w:ind w:left="78"/>
              <w:rPr>
                <w:b/>
                <w:sz w:val="18"/>
              </w:rPr>
            </w:pPr>
            <w:r w:rsidRPr="00043ED5">
              <w:rPr>
                <w:b/>
                <w:sz w:val="18"/>
              </w:rPr>
              <w:t>14.</w:t>
            </w:r>
          </w:p>
        </w:tc>
        <w:tc>
          <w:tcPr>
            <w:tcW w:w="1702" w:type="dxa"/>
          </w:tcPr>
          <w:p w:rsidR="00FD25B2" w:rsidRPr="00043ED5" w:rsidRDefault="00F83464">
            <w:pPr>
              <w:pStyle w:val="TableParagraph"/>
              <w:spacing w:before="114"/>
              <w:ind w:right="443"/>
              <w:rPr>
                <w:b/>
                <w:sz w:val="18"/>
              </w:rPr>
            </w:pPr>
            <w:r w:rsidRPr="00043ED5">
              <w:rPr>
                <w:b/>
                <w:sz w:val="18"/>
              </w:rPr>
              <w:t>Hlavní město Praha</w:t>
            </w:r>
          </w:p>
        </w:tc>
        <w:tc>
          <w:tcPr>
            <w:tcW w:w="5528" w:type="dxa"/>
          </w:tcPr>
          <w:p w:rsidR="00FD25B2" w:rsidRPr="00043ED5" w:rsidRDefault="00F83464">
            <w:pPr>
              <w:pStyle w:val="TableParagraph"/>
              <w:spacing w:line="201" w:lineRule="exact"/>
              <w:rPr>
                <w:b/>
                <w:sz w:val="18"/>
              </w:rPr>
            </w:pPr>
            <w:r w:rsidRPr="00043ED5">
              <w:rPr>
                <w:b/>
                <w:sz w:val="18"/>
              </w:rPr>
              <w:t>čl. (23)</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4"/>
              <w:rPr>
                <w:sz w:val="18"/>
              </w:rPr>
            </w:pPr>
            <w:r w:rsidRPr="00043ED5">
              <w:rPr>
                <w:sz w:val="18"/>
              </w:rPr>
              <w:t>Podle místních podmínek vytvářet předpoklady pro lepší dostupnost území a zkvalitnění dopravní a technické infrastruktury s ohledem na prostupnost krajiny. Při umísťování dopravní a technické infrastruktury zachovat prostupnost krajiny a minimalizovat rozsah fragmentace krajiny; je-li to z těchto hledisek účelné, umísťovat tato zařízení souběžně. Zmírňovat vystavení městských oblastí nepříznivým účinkům tranzitní železniční a silniční dopravy, mimo jiné i prostřednictvím obchvatů městských oblastí, nebo zajistit ochranu jinými vhodnými opatřeními v území. Zároveň však vymezovat plochy pro novou obytnou zástavbu tak, aby byl zachován dostatečný odstup od vymezených koridorů pro nové úseky dálnic, silnic I. třídy a železnic, a tímto způsobem důsledně předcházet zneprůchodnění území pro  dopravní stavby i možnému nežádoucímu působení negativních účinků provozu dopravy na veřejné zdraví obyvatel (bez nutnosti budování nákladných technických opatření na eliminaci těchto</w:t>
            </w:r>
            <w:r w:rsidRPr="00043ED5">
              <w:rPr>
                <w:spacing w:val="-9"/>
                <w:sz w:val="18"/>
              </w:rPr>
              <w:t xml:space="preserve"> </w:t>
            </w:r>
            <w:r w:rsidRPr="00043ED5">
              <w:rPr>
                <w:sz w:val="18"/>
              </w:rPr>
              <w:t>účinků).</w:t>
            </w:r>
          </w:p>
        </w:tc>
        <w:tc>
          <w:tcPr>
            <w:tcW w:w="7657" w:type="dxa"/>
          </w:tcPr>
          <w:p w:rsidR="00FD25B2" w:rsidRPr="00043ED5" w:rsidRDefault="00F83464">
            <w:pPr>
              <w:pStyle w:val="TableParagraph"/>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916"/>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ind w:right="865"/>
              <w:rPr>
                <w:sz w:val="18"/>
              </w:rPr>
            </w:pPr>
            <w:r w:rsidRPr="00043ED5">
              <w:rPr>
                <w:sz w:val="18"/>
              </w:rPr>
              <w:t>Pozn.: Zpráva byla schválena 14. 6. 2018, nyní probíhá zpracování Aktualizace č. 5 dle Zprávy.</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899"/>
        </w:trPr>
        <w:tc>
          <w:tcPr>
            <w:tcW w:w="710" w:type="dxa"/>
          </w:tcPr>
          <w:p w:rsidR="00FD25B2" w:rsidRPr="00043ED5" w:rsidRDefault="00F83464">
            <w:pPr>
              <w:pStyle w:val="TableParagraph"/>
              <w:spacing w:before="116"/>
              <w:ind w:left="78"/>
              <w:rPr>
                <w:b/>
                <w:sz w:val="18"/>
              </w:rPr>
            </w:pPr>
            <w:r w:rsidRPr="00043ED5">
              <w:rPr>
                <w:b/>
                <w:sz w:val="18"/>
              </w:rPr>
              <w:t>15.</w:t>
            </w:r>
          </w:p>
        </w:tc>
        <w:tc>
          <w:tcPr>
            <w:tcW w:w="1702" w:type="dxa"/>
          </w:tcPr>
          <w:p w:rsidR="00FD25B2" w:rsidRPr="00043ED5" w:rsidRDefault="00F83464">
            <w:pPr>
              <w:pStyle w:val="TableParagraph"/>
              <w:spacing w:before="116"/>
              <w:ind w:right="443"/>
              <w:rPr>
                <w:b/>
                <w:sz w:val="18"/>
              </w:rPr>
            </w:pPr>
            <w:r w:rsidRPr="00043ED5">
              <w:rPr>
                <w:b/>
                <w:sz w:val="18"/>
              </w:rPr>
              <w:t>Hlavní město Praha</w:t>
            </w:r>
          </w:p>
        </w:tc>
        <w:tc>
          <w:tcPr>
            <w:tcW w:w="5528" w:type="dxa"/>
          </w:tcPr>
          <w:p w:rsidR="00FD25B2" w:rsidRPr="00043ED5" w:rsidRDefault="00F83464">
            <w:pPr>
              <w:pStyle w:val="TableParagraph"/>
              <w:spacing w:line="203" w:lineRule="exact"/>
              <w:rPr>
                <w:b/>
                <w:sz w:val="18"/>
              </w:rPr>
            </w:pPr>
            <w:r w:rsidRPr="00043ED5">
              <w:rPr>
                <w:b/>
                <w:sz w:val="18"/>
              </w:rPr>
              <w:t>čl. (24)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87"/>
              <w:rPr>
                <w:sz w:val="18"/>
              </w:rPr>
            </w:pPr>
            <w:r w:rsidRPr="00043ED5">
              <w:rPr>
                <w:sz w:val="18"/>
              </w:rPr>
              <w:t>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 je třeba dostatečnou veřejnou infrastrukturou přímo podmínit. Vytvářet podmínky pro zvyšování bezpečnosti</w:t>
            </w:r>
          </w:p>
          <w:p w:rsidR="00FD25B2" w:rsidRPr="00043ED5" w:rsidRDefault="00F83464">
            <w:pPr>
              <w:pStyle w:val="TableParagraph"/>
              <w:spacing w:before="2"/>
              <w:rPr>
                <w:sz w:val="18"/>
              </w:rPr>
            </w:pPr>
            <w:r w:rsidRPr="00043ED5">
              <w:rPr>
                <w:sz w:val="18"/>
              </w:rPr>
              <w:t>a plynulosti dopravy, ochrany a bezpečnosti obyvatelstva a zlepšování jeho ochrany před hlukem a emisemi, s ohledem na to vytvářet v území podmínky pro environmentálně šetrné formy dopravy (např. železniční, cyklistickou).</w:t>
            </w:r>
          </w:p>
        </w:tc>
        <w:tc>
          <w:tcPr>
            <w:tcW w:w="7657" w:type="dxa"/>
          </w:tcPr>
          <w:p w:rsidR="00FD25B2" w:rsidRPr="00043ED5" w:rsidRDefault="00F83464">
            <w:pPr>
              <w:pStyle w:val="TableParagraph"/>
              <w:spacing w:before="1"/>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916"/>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spacing w:line="242" w:lineRule="auto"/>
              <w:ind w:right="675"/>
              <w:rPr>
                <w:sz w:val="18"/>
              </w:rPr>
            </w:pPr>
            <w:r w:rsidRPr="00043ED5">
              <w:rPr>
                <w:sz w:val="18"/>
              </w:rPr>
              <w:t>Pozn.: Zpráva byla schválena 14. 6. 2018, nyní probíhá zpracování Aktualizace č. 5 dle Zprávy.</w:t>
            </w:r>
          </w:p>
        </w:tc>
      </w:tr>
      <w:tr w:rsidR="00FD25B2" w:rsidRPr="00043ED5">
        <w:trPr>
          <w:trHeight w:val="2483"/>
        </w:trPr>
        <w:tc>
          <w:tcPr>
            <w:tcW w:w="710" w:type="dxa"/>
          </w:tcPr>
          <w:p w:rsidR="00FD25B2" w:rsidRPr="00043ED5" w:rsidRDefault="00F83464">
            <w:pPr>
              <w:pStyle w:val="TableParagraph"/>
              <w:spacing w:before="114"/>
              <w:ind w:left="78"/>
              <w:rPr>
                <w:b/>
                <w:sz w:val="18"/>
              </w:rPr>
            </w:pPr>
            <w:r w:rsidRPr="00043ED5">
              <w:rPr>
                <w:b/>
                <w:sz w:val="18"/>
              </w:rPr>
              <w:t>16.</w:t>
            </w:r>
          </w:p>
        </w:tc>
        <w:tc>
          <w:tcPr>
            <w:tcW w:w="1702" w:type="dxa"/>
          </w:tcPr>
          <w:p w:rsidR="00FD25B2" w:rsidRPr="00043ED5" w:rsidRDefault="00F83464">
            <w:pPr>
              <w:pStyle w:val="TableParagraph"/>
              <w:spacing w:before="114"/>
              <w:ind w:right="443"/>
              <w:rPr>
                <w:b/>
                <w:sz w:val="18"/>
              </w:rPr>
            </w:pPr>
            <w:r w:rsidRPr="00043ED5">
              <w:rPr>
                <w:b/>
                <w:sz w:val="18"/>
              </w:rPr>
              <w:t>Hlavní město Praha</w:t>
            </w:r>
          </w:p>
        </w:tc>
        <w:tc>
          <w:tcPr>
            <w:tcW w:w="5528" w:type="dxa"/>
          </w:tcPr>
          <w:p w:rsidR="00FD25B2" w:rsidRPr="00043ED5" w:rsidRDefault="00F83464">
            <w:pPr>
              <w:pStyle w:val="TableParagraph"/>
              <w:spacing w:line="201" w:lineRule="exact"/>
              <w:rPr>
                <w:b/>
                <w:sz w:val="18"/>
              </w:rPr>
            </w:pPr>
            <w:r w:rsidRPr="00043ED5">
              <w:rPr>
                <w:b/>
                <w:sz w:val="18"/>
              </w:rPr>
              <w:t>čl. (24a)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47"/>
              <w:rPr>
                <w:sz w:val="18"/>
              </w:rPr>
            </w:pPr>
            <w:r w:rsidRPr="00043ED5">
              <w:rPr>
                <w:sz w:val="18"/>
              </w:rPr>
              <w:t>Na územích, kde dochází dlouhodobě k překračování zákonem stanovených mezních hodnot imisních limitů pro ochranu lidského zdraví, je nutné předcházet dalšímu významnému zhoršování stavu.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w:t>
            </w:r>
          </w:p>
        </w:tc>
        <w:tc>
          <w:tcPr>
            <w:tcW w:w="7657" w:type="dxa"/>
          </w:tcPr>
          <w:p w:rsidR="00FD25B2" w:rsidRPr="00043ED5" w:rsidRDefault="00F83464">
            <w:pPr>
              <w:pStyle w:val="TableParagraph"/>
              <w:ind w:right="115"/>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916"/>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ind w:right="865"/>
              <w:rPr>
                <w:sz w:val="18"/>
              </w:rPr>
            </w:pPr>
            <w:r w:rsidRPr="00043ED5">
              <w:rPr>
                <w:sz w:val="18"/>
              </w:rPr>
              <w:t>Pozn.: Zpráva byla schválena 14. 6. 2018, nyní probíhá zpracování Aktualizace č. 5 dle Zprávy.</w:t>
            </w:r>
          </w:p>
        </w:tc>
      </w:tr>
      <w:tr w:rsidR="00FD25B2" w:rsidRPr="00043ED5">
        <w:trPr>
          <w:trHeight w:val="2071"/>
        </w:trPr>
        <w:tc>
          <w:tcPr>
            <w:tcW w:w="710" w:type="dxa"/>
          </w:tcPr>
          <w:p w:rsidR="00FD25B2" w:rsidRPr="00043ED5" w:rsidRDefault="00F83464">
            <w:pPr>
              <w:pStyle w:val="TableParagraph"/>
              <w:spacing w:before="114"/>
              <w:ind w:left="78"/>
              <w:rPr>
                <w:b/>
                <w:sz w:val="18"/>
              </w:rPr>
            </w:pPr>
            <w:r w:rsidRPr="00043ED5">
              <w:rPr>
                <w:b/>
                <w:sz w:val="18"/>
              </w:rPr>
              <w:t>17.</w:t>
            </w:r>
          </w:p>
        </w:tc>
        <w:tc>
          <w:tcPr>
            <w:tcW w:w="1702" w:type="dxa"/>
          </w:tcPr>
          <w:p w:rsidR="00FD25B2" w:rsidRPr="00043ED5" w:rsidRDefault="00F83464">
            <w:pPr>
              <w:pStyle w:val="TableParagraph"/>
              <w:spacing w:before="114"/>
              <w:ind w:right="443"/>
              <w:rPr>
                <w:b/>
                <w:sz w:val="18"/>
              </w:rPr>
            </w:pPr>
            <w:r w:rsidRPr="00043ED5">
              <w:rPr>
                <w:b/>
                <w:sz w:val="18"/>
              </w:rPr>
              <w:t>Hlavní město Praha</w:t>
            </w:r>
          </w:p>
        </w:tc>
        <w:tc>
          <w:tcPr>
            <w:tcW w:w="5528" w:type="dxa"/>
          </w:tcPr>
          <w:p w:rsidR="00FD25B2" w:rsidRPr="00043ED5" w:rsidRDefault="00F83464">
            <w:pPr>
              <w:pStyle w:val="TableParagraph"/>
              <w:spacing w:line="201" w:lineRule="exact"/>
              <w:rPr>
                <w:b/>
                <w:sz w:val="18"/>
              </w:rPr>
            </w:pPr>
            <w:r w:rsidRPr="00043ED5">
              <w:rPr>
                <w:b/>
                <w:sz w:val="18"/>
              </w:rPr>
              <w:t>čl. (25)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Vytvářet podmínky pro preventivní ochranu území a obyvatelstva před potenciálními riziky a přírodními katastrofami v území (záplavy, sesuvy půdy, eroze, sucho atd.) s cílem minimalizovat rozsah případných škod. Zejména zajistit územní ochranu ploch potřebných pro umísťování staveb a opatření na ochranu před</w:t>
            </w:r>
          </w:p>
          <w:p w:rsidR="00FD25B2" w:rsidRPr="00043ED5" w:rsidRDefault="00F83464">
            <w:pPr>
              <w:pStyle w:val="TableParagraph"/>
              <w:spacing w:before="4" w:line="206" w:lineRule="exact"/>
              <w:ind w:right="358"/>
              <w:rPr>
                <w:sz w:val="18"/>
              </w:rPr>
            </w:pPr>
            <w:r w:rsidRPr="00043ED5">
              <w:rPr>
                <w:sz w:val="18"/>
              </w:rPr>
              <w:t>povodněmi a pro vymezení území určených k řízeným rozlivům povodní. Vytvářet podmínky pro zvýšení přirozené retence</w:t>
            </w:r>
          </w:p>
        </w:tc>
        <w:tc>
          <w:tcPr>
            <w:tcW w:w="7657" w:type="dxa"/>
          </w:tcPr>
          <w:p w:rsidR="00FD25B2" w:rsidRPr="00043ED5" w:rsidRDefault="00F83464">
            <w:pPr>
              <w:pStyle w:val="TableParagraph"/>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1045"/>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ind w:right="675"/>
              <w:rPr>
                <w:sz w:val="18"/>
              </w:rPr>
            </w:pPr>
            <w:r w:rsidRPr="00043ED5">
              <w:rPr>
                <w:sz w:val="18"/>
              </w:rPr>
              <w:t>Pozn.: Zpráva byla schválena 14. 6. 2018, nyní probíhá zpracování Aktualizace č. 5 dle Zprávy.</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449"/>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117"/>
              <w:rPr>
                <w:sz w:val="18"/>
              </w:rPr>
            </w:pPr>
            <w:r w:rsidRPr="00043ED5">
              <w:rPr>
                <w:sz w:val="18"/>
              </w:rPr>
              <w:t>srážkových vod v území s ohledem na strukturu osídlení a kulturní krajinu jako alternativy k umělé akumulaci vod.</w:t>
            </w:r>
          </w:p>
          <w:p w:rsidR="00FD25B2" w:rsidRPr="00043ED5" w:rsidRDefault="00FD25B2">
            <w:pPr>
              <w:pStyle w:val="TableParagraph"/>
              <w:spacing w:before="10"/>
              <w:ind w:left="0"/>
              <w:rPr>
                <w:sz w:val="17"/>
              </w:rPr>
            </w:pPr>
          </w:p>
          <w:p w:rsidR="00FD25B2" w:rsidRPr="00043ED5" w:rsidRDefault="00F83464">
            <w:pPr>
              <w:pStyle w:val="TableParagraph"/>
              <w:ind w:right="137"/>
              <w:rPr>
                <w:sz w:val="18"/>
              </w:rPr>
            </w:pPr>
            <w:r w:rsidRPr="00043ED5">
              <w:rPr>
                <w:sz w:val="18"/>
              </w:rPr>
              <w:t>V zastavěných územích a zastavitelných plochách vytvářet podmínky pro zadržování, vsakování i využívání dešťových vod jako zdroje vody a s cílem zmírňování účinků povodní.</w:t>
            </w:r>
          </w:p>
        </w:tc>
        <w:tc>
          <w:tcPr>
            <w:tcW w:w="7657" w:type="dxa"/>
          </w:tcPr>
          <w:p w:rsidR="00FD25B2" w:rsidRPr="00043ED5" w:rsidRDefault="00FD25B2">
            <w:pPr>
              <w:pStyle w:val="TableParagraph"/>
              <w:ind w:left="0"/>
              <w:rPr>
                <w:sz w:val="18"/>
              </w:rPr>
            </w:pPr>
          </w:p>
        </w:tc>
      </w:tr>
      <w:tr w:rsidR="00FD25B2" w:rsidRPr="00043ED5">
        <w:trPr>
          <w:trHeight w:val="1864"/>
        </w:trPr>
        <w:tc>
          <w:tcPr>
            <w:tcW w:w="710" w:type="dxa"/>
          </w:tcPr>
          <w:p w:rsidR="00FD25B2" w:rsidRPr="00043ED5" w:rsidRDefault="00F83464">
            <w:pPr>
              <w:pStyle w:val="TableParagraph"/>
              <w:spacing w:before="114"/>
              <w:ind w:left="78"/>
              <w:rPr>
                <w:b/>
                <w:sz w:val="18"/>
              </w:rPr>
            </w:pPr>
            <w:r w:rsidRPr="00043ED5">
              <w:rPr>
                <w:b/>
                <w:sz w:val="18"/>
              </w:rPr>
              <w:t>18.</w:t>
            </w:r>
          </w:p>
        </w:tc>
        <w:tc>
          <w:tcPr>
            <w:tcW w:w="1702" w:type="dxa"/>
          </w:tcPr>
          <w:p w:rsidR="00FD25B2" w:rsidRPr="00043ED5" w:rsidRDefault="00F83464">
            <w:pPr>
              <w:pStyle w:val="TableParagraph"/>
              <w:spacing w:before="114"/>
              <w:ind w:right="443"/>
              <w:rPr>
                <w:b/>
                <w:sz w:val="18"/>
              </w:rPr>
            </w:pPr>
            <w:r w:rsidRPr="00043ED5">
              <w:rPr>
                <w:b/>
                <w:sz w:val="18"/>
              </w:rPr>
              <w:t>Hlavní město Praha</w:t>
            </w:r>
          </w:p>
        </w:tc>
        <w:tc>
          <w:tcPr>
            <w:tcW w:w="5528" w:type="dxa"/>
          </w:tcPr>
          <w:p w:rsidR="00FD25B2" w:rsidRPr="00043ED5" w:rsidRDefault="00F83464">
            <w:pPr>
              <w:pStyle w:val="TableParagraph"/>
              <w:spacing w:line="201" w:lineRule="exact"/>
              <w:rPr>
                <w:b/>
                <w:sz w:val="18"/>
              </w:rPr>
            </w:pPr>
            <w:r w:rsidRPr="00043ED5">
              <w:rPr>
                <w:b/>
                <w:sz w:val="18"/>
              </w:rPr>
              <w:t>čl. (26)</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00"/>
              <w:rPr>
                <w:sz w:val="18"/>
              </w:rPr>
            </w:pPr>
            <w:r w:rsidRPr="00043ED5">
              <w:rPr>
                <w:sz w:val="18"/>
              </w:rPr>
              <w:t>Vymezovat zastavitelné plochy v záplavových územích a umisťovat do nich veřejnou infrastrukturu jen ve zcela výjimečných a zvlášť odůvodněných případech. Vymezovat a chránit zastavitelné plochy pro přemístění zástavby z území s vysokou mírou rizika vzniku povodňových škod.</w:t>
            </w:r>
          </w:p>
        </w:tc>
        <w:tc>
          <w:tcPr>
            <w:tcW w:w="7657" w:type="dxa"/>
          </w:tcPr>
          <w:p w:rsidR="00FD25B2" w:rsidRPr="00043ED5" w:rsidRDefault="00F83464">
            <w:pPr>
              <w:pStyle w:val="TableParagraph"/>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1045"/>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ind w:right="675"/>
              <w:rPr>
                <w:sz w:val="18"/>
              </w:rPr>
            </w:pPr>
            <w:r w:rsidRPr="00043ED5">
              <w:rPr>
                <w:sz w:val="18"/>
              </w:rPr>
              <w:t>Pozn.: Zpráva byla schválena 14. 6. 2018, nyní probíhá zpracování Aktualizace č. 5 dle Zprávy.</w:t>
            </w:r>
          </w:p>
        </w:tc>
      </w:tr>
      <w:tr w:rsidR="00FD25B2" w:rsidRPr="00043ED5">
        <w:trPr>
          <w:trHeight w:val="4346"/>
        </w:trPr>
        <w:tc>
          <w:tcPr>
            <w:tcW w:w="710" w:type="dxa"/>
          </w:tcPr>
          <w:p w:rsidR="00FD25B2" w:rsidRPr="00043ED5" w:rsidRDefault="00F83464">
            <w:pPr>
              <w:pStyle w:val="TableParagraph"/>
              <w:spacing w:before="114"/>
              <w:ind w:left="78"/>
              <w:rPr>
                <w:b/>
                <w:sz w:val="18"/>
              </w:rPr>
            </w:pPr>
            <w:r w:rsidRPr="00043ED5">
              <w:rPr>
                <w:b/>
                <w:sz w:val="18"/>
              </w:rPr>
              <w:t>19.</w:t>
            </w:r>
          </w:p>
        </w:tc>
        <w:tc>
          <w:tcPr>
            <w:tcW w:w="1702" w:type="dxa"/>
          </w:tcPr>
          <w:p w:rsidR="00FD25B2" w:rsidRPr="00043ED5" w:rsidRDefault="00F83464">
            <w:pPr>
              <w:pStyle w:val="TableParagraph"/>
              <w:spacing w:before="114"/>
              <w:ind w:right="443"/>
              <w:rPr>
                <w:b/>
                <w:sz w:val="18"/>
              </w:rPr>
            </w:pPr>
            <w:r w:rsidRPr="00043ED5">
              <w:rPr>
                <w:b/>
                <w:sz w:val="18"/>
              </w:rPr>
              <w:t>Hlavní město Praha</w:t>
            </w:r>
          </w:p>
        </w:tc>
        <w:tc>
          <w:tcPr>
            <w:tcW w:w="5528" w:type="dxa"/>
          </w:tcPr>
          <w:p w:rsidR="00FD25B2" w:rsidRPr="00043ED5" w:rsidRDefault="00F83464">
            <w:pPr>
              <w:pStyle w:val="TableParagraph"/>
              <w:spacing w:line="201" w:lineRule="exact"/>
              <w:rPr>
                <w:b/>
                <w:sz w:val="18"/>
              </w:rPr>
            </w:pPr>
            <w:r w:rsidRPr="00043ED5">
              <w:rPr>
                <w:b/>
                <w:sz w:val="18"/>
              </w:rPr>
              <w:t>čl. (27)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447"/>
              <w:rPr>
                <w:sz w:val="18"/>
              </w:rPr>
            </w:pPr>
            <w:r w:rsidRPr="00043ED5">
              <w:rPr>
                <w:sz w:val="18"/>
              </w:rPr>
              <w:t>Vytvářet podmínky pro koordinované umísťování veřejné infrastruktury v území a její rozvoj a tím podporovat její účelné využívání v rámci sídelní struktury. Vytvářet rovněž podmínky pro zkvalitnění dopravní dostupnosti obcí (měst), které jsou přirozenými regionálními centry v území tak, aby se díky možnostem, poloze i infrastruktuře těchto obcí zlepšovaly i podmínky pro rozvoj okolních obcí ve venkovských oblastech a v oblastech se specifickými geografickými podmínkami.</w:t>
            </w:r>
          </w:p>
          <w:p w:rsidR="00FD25B2" w:rsidRPr="00043ED5" w:rsidRDefault="00FD25B2">
            <w:pPr>
              <w:pStyle w:val="TableParagraph"/>
              <w:spacing w:before="2"/>
              <w:ind w:left="0"/>
              <w:rPr>
                <w:sz w:val="18"/>
              </w:rPr>
            </w:pPr>
          </w:p>
          <w:p w:rsidR="00FD25B2" w:rsidRPr="00043ED5" w:rsidRDefault="00F83464">
            <w:pPr>
              <w:pStyle w:val="TableParagraph"/>
              <w:ind w:right="527"/>
              <w:rPr>
                <w:sz w:val="18"/>
              </w:rPr>
            </w:pPr>
            <w:r w:rsidRPr="00043ED5">
              <w:rPr>
                <w:sz w:val="18"/>
              </w:rPr>
              <w:t>Při řešení problémů udržitelného rozvoje území využívat regionálních seskupení (klastrů) k dialogu všech partnerů, na které mají změny v území dopad a kteří mohou posilovat atraktivitu území investicemi ve prospěch územního rozvoje.</w:t>
            </w:r>
          </w:p>
          <w:p w:rsidR="00FD25B2" w:rsidRPr="00043ED5" w:rsidRDefault="00FD25B2">
            <w:pPr>
              <w:pStyle w:val="TableParagraph"/>
              <w:ind w:left="0"/>
              <w:rPr>
                <w:sz w:val="18"/>
              </w:rPr>
            </w:pPr>
          </w:p>
          <w:p w:rsidR="00FD25B2" w:rsidRPr="00043ED5" w:rsidRDefault="00F83464">
            <w:pPr>
              <w:pStyle w:val="TableParagraph"/>
              <w:ind w:right="174"/>
              <w:jc w:val="both"/>
              <w:rPr>
                <w:sz w:val="18"/>
              </w:rPr>
            </w:pPr>
            <w:r w:rsidRPr="00043ED5">
              <w:rPr>
                <w:sz w:val="18"/>
              </w:rPr>
              <w:t>Při územně plánovací činnosti stanovovat podmínky pro vytvoření výkonné sítě osobní i nákladní železniční, silniční, vodní a letecké dopravy, včetně sítí regionálních letišť, efektivní dopravní sítě pro</w:t>
            </w:r>
          </w:p>
          <w:p w:rsidR="00FD25B2" w:rsidRPr="00043ED5" w:rsidRDefault="00F83464">
            <w:pPr>
              <w:pStyle w:val="TableParagraph"/>
              <w:spacing w:before="1" w:line="187" w:lineRule="exact"/>
              <w:rPr>
                <w:sz w:val="18"/>
              </w:rPr>
            </w:pPr>
            <w:r w:rsidRPr="00043ED5">
              <w:rPr>
                <w:sz w:val="18"/>
              </w:rPr>
              <w:t>spojení městských oblastí s venkovskými oblastmi, stejně jako</w:t>
            </w:r>
          </w:p>
        </w:tc>
        <w:tc>
          <w:tcPr>
            <w:tcW w:w="7657" w:type="dxa"/>
          </w:tcPr>
          <w:p w:rsidR="00FD25B2" w:rsidRPr="00043ED5" w:rsidRDefault="00F83464">
            <w:pPr>
              <w:pStyle w:val="TableParagraph"/>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916"/>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ind w:right="675"/>
              <w:rPr>
                <w:sz w:val="18"/>
              </w:rPr>
            </w:pPr>
            <w:r w:rsidRPr="00043ED5">
              <w:rPr>
                <w:sz w:val="18"/>
              </w:rPr>
              <w:t>Pozn.: Zpráva byla schválena 14. 6. 2018, nyní probíhá zpracování Aktualizace č. 5 dle Zprávy.</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827"/>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160"/>
              <w:rPr>
                <w:sz w:val="18"/>
              </w:rPr>
            </w:pPr>
            <w:r w:rsidRPr="00043ED5">
              <w:rPr>
                <w:sz w:val="18"/>
              </w:rPr>
              <w:t>řešení přeshraniční dopravy, protože mobilita a dostupnost jsou klíčovými předpoklady hospodářského rozvoje ve všech regionech.</w:t>
            </w:r>
          </w:p>
        </w:tc>
        <w:tc>
          <w:tcPr>
            <w:tcW w:w="7657" w:type="dxa"/>
          </w:tcPr>
          <w:p w:rsidR="00FD25B2" w:rsidRPr="00043ED5" w:rsidRDefault="00FD25B2">
            <w:pPr>
              <w:pStyle w:val="TableParagraph"/>
              <w:ind w:left="0"/>
              <w:rPr>
                <w:sz w:val="18"/>
              </w:rPr>
            </w:pPr>
          </w:p>
        </w:tc>
      </w:tr>
      <w:tr w:rsidR="00FD25B2" w:rsidRPr="00043ED5">
        <w:trPr>
          <w:trHeight w:val="2071"/>
        </w:trPr>
        <w:tc>
          <w:tcPr>
            <w:tcW w:w="710" w:type="dxa"/>
          </w:tcPr>
          <w:p w:rsidR="00FD25B2" w:rsidRPr="00043ED5" w:rsidRDefault="00F83464">
            <w:pPr>
              <w:pStyle w:val="TableParagraph"/>
              <w:spacing w:before="117"/>
              <w:ind w:left="78"/>
              <w:rPr>
                <w:b/>
                <w:sz w:val="18"/>
              </w:rPr>
            </w:pPr>
            <w:r w:rsidRPr="00043ED5">
              <w:rPr>
                <w:b/>
                <w:sz w:val="18"/>
              </w:rPr>
              <w:t>20.</w:t>
            </w:r>
          </w:p>
        </w:tc>
        <w:tc>
          <w:tcPr>
            <w:tcW w:w="1702" w:type="dxa"/>
          </w:tcPr>
          <w:p w:rsidR="00FD25B2" w:rsidRPr="00043ED5" w:rsidRDefault="00F83464">
            <w:pPr>
              <w:pStyle w:val="TableParagraph"/>
              <w:spacing w:before="117"/>
              <w:ind w:right="443"/>
              <w:rPr>
                <w:b/>
                <w:sz w:val="18"/>
              </w:rPr>
            </w:pPr>
            <w:r w:rsidRPr="00043ED5">
              <w:rPr>
                <w:b/>
                <w:sz w:val="18"/>
              </w:rPr>
              <w:t>Hlavní město Praha</w:t>
            </w:r>
          </w:p>
        </w:tc>
        <w:tc>
          <w:tcPr>
            <w:tcW w:w="5528" w:type="dxa"/>
          </w:tcPr>
          <w:p w:rsidR="00FD25B2" w:rsidRPr="00043ED5" w:rsidRDefault="00F83464">
            <w:pPr>
              <w:pStyle w:val="TableParagraph"/>
              <w:spacing w:line="204" w:lineRule="exact"/>
              <w:rPr>
                <w:b/>
                <w:sz w:val="18"/>
              </w:rPr>
            </w:pPr>
            <w:r w:rsidRPr="00043ED5">
              <w:rPr>
                <w:b/>
                <w:sz w:val="18"/>
              </w:rPr>
              <w:t>čl. (28)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97"/>
              <w:rPr>
                <w:sz w:val="18"/>
              </w:rPr>
            </w:pPr>
            <w:r w:rsidRPr="00043ED5">
              <w:rPr>
                <w:sz w:val="18"/>
              </w:rPr>
              <w:t>Pro zajištění kvality života obyvatel zohledňovat nároky</w:t>
            </w:r>
            <w:r w:rsidRPr="00043ED5">
              <w:rPr>
                <w:spacing w:val="-30"/>
                <w:sz w:val="18"/>
              </w:rPr>
              <w:t xml:space="preserve"> </w:t>
            </w:r>
            <w:r w:rsidRPr="00043ED5">
              <w:rPr>
                <w:sz w:val="18"/>
              </w:rPr>
              <w:t xml:space="preserve">dalšího vývoje území, požadovat jeho řešení ve všech potřebných dlouhodobých souvislostech, včetně nároků na veřejnou infrastrukturu. Návrh a ochranu kvalitních městských prostorů a veřejné infrastruktury je nutné řešit ve </w:t>
            </w:r>
            <w:r w:rsidRPr="00043ED5">
              <w:rPr>
                <w:spacing w:val="-3"/>
                <w:sz w:val="18"/>
              </w:rPr>
              <w:t xml:space="preserve">spolupráci veřejného </w:t>
            </w:r>
            <w:r w:rsidRPr="00043ED5">
              <w:rPr>
                <w:sz w:val="18"/>
              </w:rPr>
              <w:t xml:space="preserve">i </w:t>
            </w:r>
            <w:r w:rsidRPr="00043ED5">
              <w:rPr>
                <w:spacing w:val="-3"/>
                <w:sz w:val="18"/>
              </w:rPr>
              <w:t xml:space="preserve">soukromého </w:t>
            </w:r>
            <w:r w:rsidRPr="00043ED5">
              <w:rPr>
                <w:sz w:val="18"/>
              </w:rPr>
              <w:t>sektoru s</w:t>
            </w:r>
            <w:r w:rsidRPr="00043ED5">
              <w:rPr>
                <w:spacing w:val="-12"/>
                <w:sz w:val="18"/>
              </w:rPr>
              <w:t xml:space="preserve"> </w:t>
            </w:r>
            <w:r w:rsidRPr="00043ED5">
              <w:rPr>
                <w:spacing w:val="-3"/>
                <w:sz w:val="18"/>
              </w:rPr>
              <w:t>veřejností.</w:t>
            </w:r>
          </w:p>
        </w:tc>
        <w:tc>
          <w:tcPr>
            <w:tcW w:w="7657" w:type="dxa"/>
          </w:tcPr>
          <w:p w:rsidR="00FD25B2" w:rsidRPr="00043ED5" w:rsidRDefault="00F83464">
            <w:pPr>
              <w:pStyle w:val="TableParagraph"/>
              <w:spacing w:before="1"/>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916"/>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spacing w:before="1"/>
              <w:ind w:right="865"/>
              <w:rPr>
                <w:sz w:val="18"/>
              </w:rPr>
            </w:pPr>
            <w:r w:rsidRPr="00043ED5">
              <w:rPr>
                <w:sz w:val="18"/>
              </w:rPr>
              <w:t>Pozn.: Zpráva byla schválena 14. 6. 2018, nyní probíhá zpracování Aktualizace č. 5 dle Zprávy.</w:t>
            </w:r>
          </w:p>
        </w:tc>
      </w:tr>
      <w:tr w:rsidR="00FD25B2" w:rsidRPr="00043ED5">
        <w:trPr>
          <w:trHeight w:val="4346"/>
        </w:trPr>
        <w:tc>
          <w:tcPr>
            <w:tcW w:w="710" w:type="dxa"/>
          </w:tcPr>
          <w:p w:rsidR="00FD25B2" w:rsidRPr="00043ED5" w:rsidRDefault="00F83464">
            <w:pPr>
              <w:pStyle w:val="TableParagraph"/>
              <w:spacing w:before="114"/>
              <w:ind w:left="78"/>
              <w:rPr>
                <w:b/>
                <w:sz w:val="18"/>
              </w:rPr>
            </w:pPr>
            <w:r w:rsidRPr="00043ED5">
              <w:rPr>
                <w:b/>
                <w:sz w:val="18"/>
              </w:rPr>
              <w:t>21.</w:t>
            </w:r>
          </w:p>
        </w:tc>
        <w:tc>
          <w:tcPr>
            <w:tcW w:w="1702" w:type="dxa"/>
          </w:tcPr>
          <w:p w:rsidR="00FD25B2" w:rsidRPr="00043ED5" w:rsidRDefault="00F83464">
            <w:pPr>
              <w:pStyle w:val="TableParagraph"/>
              <w:spacing w:before="114"/>
              <w:ind w:right="443"/>
              <w:rPr>
                <w:b/>
                <w:sz w:val="18"/>
              </w:rPr>
            </w:pPr>
            <w:r w:rsidRPr="00043ED5">
              <w:rPr>
                <w:b/>
                <w:sz w:val="18"/>
              </w:rPr>
              <w:t>Hlavní město Praha</w:t>
            </w:r>
          </w:p>
        </w:tc>
        <w:tc>
          <w:tcPr>
            <w:tcW w:w="5528" w:type="dxa"/>
          </w:tcPr>
          <w:p w:rsidR="00FD25B2" w:rsidRPr="00043ED5" w:rsidRDefault="00F83464">
            <w:pPr>
              <w:pStyle w:val="TableParagraph"/>
              <w:spacing w:line="201" w:lineRule="exact"/>
              <w:rPr>
                <w:b/>
                <w:sz w:val="18"/>
              </w:rPr>
            </w:pPr>
            <w:r w:rsidRPr="00043ED5">
              <w:rPr>
                <w:b/>
                <w:sz w:val="18"/>
              </w:rPr>
              <w:t>čl. (29)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285"/>
              <w:rPr>
                <w:sz w:val="18"/>
              </w:rPr>
            </w:pPr>
            <w:r w:rsidRPr="00043ED5">
              <w:rPr>
                <w:sz w:val="18"/>
              </w:rPr>
              <w:t>Zvláštní pozornost věnovat návaznosti různých druhů dopravy. S ohledem na to vymezovat plochy a koridory nezbytné pro efektivní integrované systémy veřejné dopravy nebo městskou hromadnou dopravu, umožňující účelné propojení ploch</w:t>
            </w:r>
            <w:r w:rsidRPr="00043ED5">
              <w:rPr>
                <w:spacing w:val="-28"/>
                <w:sz w:val="18"/>
              </w:rPr>
              <w:t xml:space="preserve"> </w:t>
            </w:r>
            <w:r w:rsidRPr="00043ED5">
              <w:rPr>
                <w:sz w:val="18"/>
              </w:rPr>
              <w:t>bydlení, ploch rekreace, občanského vybavení, veřejných prostranství, výroby a dalších ploch, s požadavky na kvalitní životní prostředí. Vytvářet tak podmínky pro rozvoj účinného a dostupného systému, který bude poskytovat obyvatelům rovné možnosti mobility a dosažitelnosti v území. S ohledem na to vytvářet podmínky pro vybudování a užívání vhodné sítě</w:t>
            </w:r>
            <w:r w:rsidRPr="00043ED5">
              <w:rPr>
                <w:spacing w:val="-11"/>
                <w:sz w:val="18"/>
              </w:rPr>
              <w:t xml:space="preserve"> </w:t>
            </w:r>
            <w:r w:rsidRPr="00043ED5">
              <w:rPr>
                <w:sz w:val="18"/>
              </w:rPr>
              <w:t>pěších</w:t>
            </w:r>
          </w:p>
          <w:p w:rsidR="00FD25B2" w:rsidRPr="00043ED5" w:rsidRDefault="00F83464">
            <w:pPr>
              <w:pStyle w:val="TableParagraph"/>
              <w:ind w:right="257"/>
              <w:rPr>
                <w:sz w:val="18"/>
              </w:rPr>
            </w:pPr>
            <w:r w:rsidRPr="00043ED5">
              <w:rPr>
                <w:sz w:val="18"/>
              </w:rPr>
              <w:t>a cyklistických cest, včetně doprovodné zeleně v místech, kde je to vhodné.</w:t>
            </w:r>
          </w:p>
        </w:tc>
        <w:tc>
          <w:tcPr>
            <w:tcW w:w="7657" w:type="dxa"/>
          </w:tcPr>
          <w:p w:rsidR="00FD25B2" w:rsidRPr="00043ED5" w:rsidRDefault="00F83464">
            <w:pPr>
              <w:pStyle w:val="TableParagraph"/>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1045"/>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ind w:right="675"/>
              <w:rPr>
                <w:sz w:val="18"/>
              </w:rPr>
            </w:pPr>
            <w:r w:rsidRPr="00043ED5">
              <w:rPr>
                <w:sz w:val="18"/>
              </w:rPr>
              <w:t>Pozn.: Zpráva byla schválena 14. 6. 2018, nyní probíhá zpracování Aktualizace č. 5 dle Zprávy.</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656"/>
        </w:trPr>
        <w:tc>
          <w:tcPr>
            <w:tcW w:w="710" w:type="dxa"/>
          </w:tcPr>
          <w:p w:rsidR="00FD25B2" w:rsidRPr="00043ED5" w:rsidRDefault="00F83464">
            <w:pPr>
              <w:pStyle w:val="TableParagraph"/>
              <w:spacing w:before="116"/>
              <w:ind w:left="78"/>
              <w:rPr>
                <w:b/>
                <w:sz w:val="18"/>
              </w:rPr>
            </w:pPr>
            <w:r w:rsidRPr="00043ED5">
              <w:rPr>
                <w:b/>
                <w:sz w:val="18"/>
              </w:rPr>
              <w:t>22.</w:t>
            </w:r>
          </w:p>
        </w:tc>
        <w:tc>
          <w:tcPr>
            <w:tcW w:w="1702" w:type="dxa"/>
          </w:tcPr>
          <w:p w:rsidR="00FD25B2" w:rsidRPr="00043ED5" w:rsidRDefault="00F83464">
            <w:pPr>
              <w:pStyle w:val="TableParagraph"/>
              <w:spacing w:before="116"/>
              <w:ind w:right="443"/>
              <w:rPr>
                <w:b/>
                <w:sz w:val="18"/>
              </w:rPr>
            </w:pPr>
            <w:r w:rsidRPr="00043ED5">
              <w:rPr>
                <w:b/>
                <w:sz w:val="18"/>
              </w:rPr>
              <w:t>Hlavní město Praha</w:t>
            </w:r>
          </w:p>
        </w:tc>
        <w:tc>
          <w:tcPr>
            <w:tcW w:w="5528" w:type="dxa"/>
          </w:tcPr>
          <w:p w:rsidR="00FD25B2" w:rsidRPr="00043ED5" w:rsidRDefault="00F83464">
            <w:pPr>
              <w:pStyle w:val="TableParagraph"/>
              <w:spacing w:line="203" w:lineRule="exact"/>
              <w:rPr>
                <w:b/>
                <w:sz w:val="18"/>
              </w:rPr>
            </w:pPr>
            <w:r w:rsidRPr="00043ED5">
              <w:rPr>
                <w:b/>
                <w:sz w:val="18"/>
              </w:rPr>
              <w:t>čl. (30)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Úroveň technické infrastruktury, zejména dodávku vody a zpracování odpadních vod je nutno koncipovat tak, aby splňovala požadavky na vysokou kvalitu života v současnosti</w:t>
            </w:r>
          </w:p>
          <w:p w:rsidR="00FD25B2" w:rsidRPr="00043ED5" w:rsidRDefault="00F83464">
            <w:pPr>
              <w:pStyle w:val="TableParagraph"/>
              <w:spacing w:before="1"/>
              <w:rPr>
                <w:sz w:val="18"/>
              </w:rPr>
            </w:pPr>
            <w:r w:rsidRPr="00043ED5">
              <w:rPr>
                <w:sz w:val="18"/>
              </w:rPr>
              <w:t>i v budoucnosti.</w:t>
            </w:r>
          </w:p>
        </w:tc>
        <w:tc>
          <w:tcPr>
            <w:tcW w:w="7657" w:type="dxa"/>
          </w:tcPr>
          <w:p w:rsidR="00FD25B2" w:rsidRPr="00043ED5" w:rsidRDefault="00F83464">
            <w:pPr>
              <w:pStyle w:val="TableParagraph"/>
              <w:spacing w:before="1"/>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916"/>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spacing w:line="242" w:lineRule="auto"/>
              <w:ind w:right="675"/>
              <w:rPr>
                <w:sz w:val="18"/>
              </w:rPr>
            </w:pPr>
            <w:r w:rsidRPr="00043ED5">
              <w:rPr>
                <w:sz w:val="18"/>
              </w:rPr>
              <w:t>Pozn.: Zpráva byla schválena 14. 6. 2018, nyní probíhá zpracování Aktualizace č. 5 dle Zprávy.</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23.</w:t>
            </w:r>
          </w:p>
        </w:tc>
        <w:tc>
          <w:tcPr>
            <w:tcW w:w="1702" w:type="dxa"/>
          </w:tcPr>
          <w:p w:rsidR="00FD25B2" w:rsidRPr="00043ED5" w:rsidRDefault="00F83464">
            <w:pPr>
              <w:pStyle w:val="TableParagraph"/>
              <w:spacing w:before="116"/>
              <w:ind w:right="443"/>
              <w:rPr>
                <w:b/>
                <w:sz w:val="18"/>
              </w:rPr>
            </w:pPr>
            <w:r w:rsidRPr="00043ED5">
              <w:rPr>
                <w:b/>
                <w:sz w:val="18"/>
              </w:rPr>
              <w:t>Hlavní město Praha</w:t>
            </w:r>
          </w:p>
        </w:tc>
        <w:tc>
          <w:tcPr>
            <w:tcW w:w="5528" w:type="dxa"/>
          </w:tcPr>
          <w:p w:rsidR="00FD25B2" w:rsidRPr="00043ED5" w:rsidRDefault="00F83464">
            <w:pPr>
              <w:pStyle w:val="TableParagraph"/>
              <w:spacing w:line="203" w:lineRule="exact"/>
              <w:rPr>
                <w:b/>
                <w:sz w:val="18"/>
              </w:rPr>
            </w:pPr>
            <w:r w:rsidRPr="00043ED5">
              <w:rPr>
                <w:b/>
                <w:sz w:val="18"/>
              </w:rPr>
              <w:t>čl. (31)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87"/>
              <w:rPr>
                <w:sz w:val="18"/>
              </w:rPr>
            </w:pPr>
            <w:r w:rsidRPr="00043ED5">
              <w:rPr>
                <w:sz w:val="18"/>
              </w:rPr>
              <w:t>Vytvářet územní podmínky pro rozvoj decentralizované, efektivní a bezpečné výroby energie z obnovitelných zdrojů, šetrné</w:t>
            </w:r>
          </w:p>
          <w:p w:rsidR="00FD25B2" w:rsidRPr="00043ED5" w:rsidRDefault="00F83464">
            <w:pPr>
              <w:pStyle w:val="TableParagraph"/>
              <w:spacing w:before="1"/>
              <w:ind w:right="107"/>
              <w:jc w:val="both"/>
              <w:rPr>
                <w:sz w:val="18"/>
              </w:rPr>
            </w:pPr>
            <w:r w:rsidRPr="00043ED5">
              <w:rPr>
                <w:sz w:val="18"/>
              </w:rPr>
              <w:t>k životnímu prostředí, s cílem minimalizace jejich negativních vlivů a rizik při respektování přednosti zajištění bezpečného</w:t>
            </w:r>
            <w:r w:rsidRPr="00043ED5">
              <w:rPr>
                <w:spacing w:val="-25"/>
                <w:sz w:val="18"/>
              </w:rPr>
              <w:t xml:space="preserve"> </w:t>
            </w:r>
            <w:r w:rsidRPr="00043ED5">
              <w:rPr>
                <w:sz w:val="18"/>
              </w:rPr>
              <w:t>zásobování území</w:t>
            </w:r>
            <w:r w:rsidRPr="00043ED5">
              <w:rPr>
                <w:spacing w:val="-1"/>
                <w:sz w:val="18"/>
              </w:rPr>
              <w:t xml:space="preserve"> </w:t>
            </w:r>
            <w:r w:rsidRPr="00043ED5">
              <w:rPr>
                <w:sz w:val="18"/>
              </w:rPr>
              <w:t>energiemi.</w:t>
            </w:r>
          </w:p>
        </w:tc>
        <w:tc>
          <w:tcPr>
            <w:tcW w:w="7657" w:type="dxa"/>
          </w:tcPr>
          <w:p w:rsidR="00FD25B2" w:rsidRPr="00043ED5" w:rsidRDefault="00F83464">
            <w:pPr>
              <w:pStyle w:val="TableParagraph"/>
              <w:spacing w:before="1"/>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916"/>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ind w:right="675"/>
              <w:rPr>
                <w:sz w:val="18"/>
              </w:rPr>
            </w:pPr>
            <w:r w:rsidRPr="00043ED5">
              <w:rPr>
                <w:sz w:val="18"/>
              </w:rPr>
              <w:t>Pozn.: Zpráva byla schválena 14. 6. 2018, nyní probíhá zpracování Aktualizace č. 5 dle Zprávy.</w:t>
            </w: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t>24.</w:t>
            </w:r>
          </w:p>
        </w:tc>
        <w:tc>
          <w:tcPr>
            <w:tcW w:w="1702" w:type="dxa"/>
          </w:tcPr>
          <w:p w:rsidR="00FD25B2" w:rsidRPr="00043ED5" w:rsidRDefault="00F83464">
            <w:pPr>
              <w:pStyle w:val="TableParagraph"/>
              <w:spacing w:before="114"/>
              <w:ind w:right="443"/>
              <w:rPr>
                <w:b/>
                <w:sz w:val="18"/>
              </w:rPr>
            </w:pPr>
            <w:r w:rsidRPr="00043ED5">
              <w:rPr>
                <w:b/>
                <w:sz w:val="18"/>
              </w:rPr>
              <w:t>Hlavní město Praha</w:t>
            </w:r>
          </w:p>
        </w:tc>
        <w:tc>
          <w:tcPr>
            <w:tcW w:w="5528" w:type="dxa"/>
          </w:tcPr>
          <w:p w:rsidR="00FD25B2" w:rsidRPr="00043ED5" w:rsidRDefault="00F83464">
            <w:pPr>
              <w:pStyle w:val="TableParagraph"/>
              <w:spacing w:line="201" w:lineRule="exact"/>
              <w:rPr>
                <w:b/>
                <w:sz w:val="18"/>
              </w:rPr>
            </w:pPr>
            <w:r w:rsidRPr="00043ED5">
              <w:rPr>
                <w:b/>
                <w:sz w:val="18"/>
              </w:rPr>
              <w:t>čl.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247"/>
              <w:rPr>
                <w:sz w:val="18"/>
              </w:rPr>
            </w:pPr>
            <w:r w:rsidRPr="00043ED5">
              <w:rPr>
                <w:sz w:val="18"/>
              </w:rPr>
              <w:t>Při stanovování urbanistické koncepce posoudit kvalitu bytového fondu ve znevýhodněných městských částech a v souladu</w:t>
            </w:r>
          </w:p>
          <w:p w:rsidR="00FD25B2" w:rsidRPr="00043ED5" w:rsidRDefault="00F83464">
            <w:pPr>
              <w:pStyle w:val="TableParagraph"/>
              <w:ind w:right="688"/>
              <w:jc w:val="both"/>
              <w:rPr>
                <w:sz w:val="18"/>
              </w:rPr>
            </w:pPr>
            <w:r w:rsidRPr="00043ED5">
              <w:rPr>
                <w:sz w:val="18"/>
              </w:rPr>
              <w:t>s požadavky na kvalitní městské struktury, zdravé prostředí a účinnou infrastrukturu věnovat pozornost vymezení ploch přestavby.</w:t>
            </w:r>
          </w:p>
        </w:tc>
        <w:tc>
          <w:tcPr>
            <w:tcW w:w="7657" w:type="dxa"/>
          </w:tcPr>
          <w:p w:rsidR="00FD25B2" w:rsidRPr="00043ED5" w:rsidRDefault="00F83464">
            <w:pPr>
              <w:pStyle w:val="TableParagraph"/>
              <w:rPr>
                <w:sz w:val="18"/>
              </w:rPr>
            </w:pPr>
            <w:r w:rsidRPr="00043ED5">
              <w:rPr>
                <w:sz w:val="18"/>
              </w:rPr>
              <w:t>Priority územního plánování hl. m. Prahy pro zajištění udržitelného rozvoje území jsou v ZÚR hl. m. Prahy obsaženy.</w:t>
            </w:r>
          </w:p>
          <w:p w:rsidR="00FD25B2" w:rsidRPr="00043ED5" w:rsidRDefault="00F83464">
            <w:pPr>
              <w:pStyle w:val="TableParagraph"/>
              <w:ind w:right="916"/>
              <w:rPr>
                <w:sz w:val="18"/>
              </w:rPr>
            </w:pPr>
            <w:r w:rsidRPr="00043ED5">
              <w:rPr>
                <w:sz w:val="18"/>
              </w:rPr>
              <w:t>Požadavky z jednotlivých kapitol budou obsaženy v odůvodnění Aktualizace ZÚR hl. m. Prahy, která bude vycházet z projednané Zprávy o uplatňování ZÚR.</w:t>
            </w:r>
          </w:p>
          <w:p w:rsidR="00FD25B2" w:rsidRPr="00043ED5" w:rsidRDefault="00F83464">
            <w:pPr>
              <w:pStyle w:val="TableParagraph"/>
              <w:ind w:right="865"/>
              <w:rPr>
                <w:sz w:val="18"/>
              </w:rPr>
            </w:pPr>
            <w:r w:rsidRPr="00043ED5">
              <w:rPr>
                <w:sz w:val="18"/>
              </w:rPr>
              <w:t>Pozn.: Zpráva byla schválena 14. 6. 2018, nyní probíhá zpracování Aktualizace č. 5 dle Zprávy.</w:t>
            </w:r>
          </w:p>
        </w:tc>
      </w:tr>
      <w:tr w:rsidR="00FD25B2" w:rsidRPr="00043ED5">
        <w:trPr>
          <w:trHeight w:val="2347"/>
        </w:trPr>
        <w:tc>
          <w:tcPr>
            <w:tcW w:w="710" w:type="dxa"/>
          </w:tcPr>
          <w:p w:rsidR="00FD25B2" w:rsidRPr="00043ED5" w:rsidRDefault="00F83464">
            <w:pPr>
              <w:pStyle w:val="TableParagraph"/>
              <w:spacing w:before="114"/>
              <w:ind w:left="78"/>
              <w:rPr>
                <w:b/>
                <w:sz w:val="18"/>
              </w:rPr>
            </w:pPr>
            <w:r w:rsidRPr="00043ED5">
              <w:rPr>
                <w:b/>
                <w:sz w:val="18"/>
              </w:rPr>
              <w:t>25.</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(14) až (32)</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Respektovat republikové priority územního plánování pro zajištění udržitelného rozvoje území v územně plánovací činnosti krajů a obcí</w:t>
            </w:r>
          </w:p>
          <w:p w:rsidR="00FD25B2" w:rsidRPr="00043ED5" w:rsidRDefault="00F83464">
            <w:pPr>
              <w:pStyle w:val="TableParagraph"/>
              <w:spacing w:line="182" w:lineRule="exact"/>
              <w:rPr>
                <w:i/>
                <w:sz w:val="16"/>
              </w:rPr>
            </w:pPr>
            <w:r w:rsidRPr="00043ED5">
              <w:rPr>
                <w:i/>
                <w:sz w:val="16"/>
              </w:rPr>
              <w:t>[mimo jiné zejm. dle části I. odst. 1 písm. a) přílohy 4 vyhl. č. 500/2006 Sb.:</w:t>
            </w:r>
          </w:p>
          <w:p w:rsidR="00FD25B2" w:rsidRPr="00043ED5" w:rsidRDefault="00F83464">
            <w:pPr>
              <w:pStyle w:val="TableParagraph"/>
              <w:spacing w:before="1"/>
              <w:ind w:right="178"/>
              <w:rPr>
                <w:i/>
                <w:sz w:val="16"/>
              </w:rPr>
            </w:pPr>
            <w:r w:rsidRPr="00043ED5">
              <w:rPr>
                <w:i/>
                <w:sz w:val="16"/>
              </w:rPr>
              <w:t>„Textová část zásad územního rozvoje obsahuje … a) stanovení priorit územního plánování kraje pro zajištění udržitelného rozvoje území včetně zohlednění</w:t>
            </w:r>
            <w:r w:rsidRPr="00043ED5">
              <w:rPr>
                <w:i/>
                <w:spacing w:val="-3"/>
                <w:sz w:val="16"/>
              </w:rPr>
              <w:t xml:space="preserve"> </w:t>
            </w:r>
            <w:r w:rsidRPr="00043ED5">
              <w:rPr>
                <w:i/>
                <w:sz w:val="16"/>
              </w:rPr>
              <w:t>priorit</w:t>
            </w:r>
            <w:r w:rsidRPr="00043ED5">
              <w:rPr>
                <w:i/>
                <w:spacing w:val="-5"/>
                <w:sz w:val="16"/>
              </w:rPr>
              <w:t xml:space="preserve"> </w:t>
            </w:r>
            <w:r w:rsidRPr="00043ED5">
              <w:rPr>
                <w:i/>
                <w:sz w:val="16"/>
              </w:rPr>
              <w:t>stanovených</w:t>
            </w:r>
            <w:r w:rsidRPr="00043ED5">
              <w:rPr>
                <w:i/>
                <w:spacing w:val="-5"/>
                <w:sz w:val="16"/>
              </w:rPr>
              <w:t xml:space="preserve"> </w:t>
            </w:r>
            <w:r w:rsidRPr="00043ED5">
              <w:rPr>
                <w:i/>
                <w:sz w:val="16"/>
              </w:rPr>
              <w:t>v</w:t>
            </w:r>
            <w:r w:rsidRPr="00043ED5">
              <w:rPr>
                <w:i/>
                <w:spacing w:val="-2"/>
                <w:sz w:val="16"/>
              </w:rPr>
              <w:t xml:space="preserve"> </w:t>
            </w:r>
            <w:r w:rsidRPr="00043ED5">
              <w:rPr>
                <w:i/>
                <w:sz w:val="16"/>
              </w:rPr>
              <w:t>politice</w:t>
            </w:r>
            <w:r w:rsidRPr="00043ED5">
              <w:rPr>
                <w:i/>
                <w:spacing w:val="-3"/>
                <w:sz w:val="16"/>
              </w:rPr>
              <w:t xml:space="preserve"> </w:t>
            </w:r>
            <w:r w:rsidRPr="00043ED5">
              <w:rPr>
                <w:i/>
                <w:sz w:val="16"/>
              </w:rPr>
              <w:t>územního</w:t>
            </w:r>
            <w:r w:rsidRPr="00043ED5">
              <w:rPr>
                <w:i/>
                <w:spacing w:val="-4"/>
                <w:sz w:val="16"/>
              </w:rPr>
              <w:t xml:space="preserve"> </w:t>
            </w:r>
            <w:r w:rsidRPr="00043ED5">
              <w:rPr>
                <w:i/>
                <w:sz w:val="16"/>
              </w:rPr>
              <w:t>rozvoje</w:t>
            </w:r>
            <w:r w:rsidRPr="00043ED5">
              <w:rPr>
                <w:i/>
                <w:spacing w:val="-3"/>
                <w:sz w:val="16"/>
              </w:rPr>
              <w:t xml:space="preserve"> </w:t>
            </w:r>
            <w:r w:rsidRPr="00043ED5">
              <w:rPr>
                <w:i/>
                <w:sz w:val="16"/>
              </w:rPr>
              <w:t>…“</w:t>
            </w:r>
            <w:r w:rsidRPr="00043ED5">
              <w:rPr>
                <w:i/>
                <w:spacing w:val="-4"/>
                <w:sz w:val="16"/>
              </w:rPr>
              <w:t xml:space="preserve"> </w:t>
            </w:r>
            <w:r w:rsidRPr="00043ED5">
              <w:rPr>
                <w:i/>
                <w:sz w:val="16"/>
              </w:rPr>
              <w:t>a</w:t>
            </w:r>
            <w:r w:rsidRPr="00043ED5">
              <w:rPr>
                <w:i/>
                <w:spacing w:val="-3"/>
                <w:sz w:val="16"/>
              </w:rPr>
              <w:t xml:space="preserve"> </w:t>
            </w:r>
            <w:r w:rsidRPr="00043ED5">
              <w:rPr>
                <w:i/>
                <w:sz w:val="16"/>
              </w:rPr>
              <w:t>dle</w:t>
            </w:r>
            <w:r w:rsidRPr="00043ED5">
              <w:rPr>
                <w:i/>
                <w:spacing w:val="-6"/>
                <w:sz w:val="16"/>
              </w:rPr>
              <w:t xml:space="preserve"> </w:t>
            </w:r>
            <w:r w:rsidRPr="00043ED5">
              <w:rPr>
                <w:i/>
                <w:sz w:val="16"/>
              </w:rPr>
              <w:t>písm.</w:t>
            </w:r>
          </w:p>
          <w:p w:rsidR="00FD25B2" w:rsidRPr="00043ED5" w:rsidRDefault="00F83464">
            <w:pPr>
              <w:pStyle w:val="TableParagraph"/>
              <w:spacing w:before="3" w:line="184" w:lineRule="exact"/>
              <w:ind w:right="137"/>
              <w:rPr>
                <w:i/>
                <w:sz w:val="16"/>
              </w:rPr>
            </w:pPr>
            <w:r w:rsidRPr="00043ED5">
              <w:rPr>
                <w:i/>
                <w:sz w:val="16"/>
              </w:rPr>
              <w:t xml:space="preserve">E. Obsah přílohy 5 vyhl. č. 500/2006 Sb., kde se stanovuje, </w:t>
            </w:r>
            <w:r w:rsidRPr="00043ED5">
              <w:rPr>
                <w:i/>
                <w:spacing w:val="-3"/>
                <w:sz w:val="16"/>
              </w:rPr>
              <w:t xml:space="preserve">že </w:t>
            </w:r>
            <w:r w:rsidRPr="00043ED5">
              <w:rPr>
                <w:i/>
                <w:sz w:val="16"/>
              </w:rPr>
              <w:t>vyhodnocení</w:t>
            </w:r>
            <w:r w:rsidRPr="00043ED5">
              <w:rPr>
                <w:i/>
                <w:spacing w:val="-5"/>
                <w:sz w:val="16"/>
              </w:rPr>
              <w:t xml:space="preserve"> </w:t>
            </w:r>
            <w:r w:rsidRPr="00043ED5">
              <w:rPr>
                <w:i/>
                <w:sz w:val="16"/>
              </w:rPr>
              <w:t>předpokládaných</w:t>
            </w:r>
            <w:r w:rsidRPr="00043ED5">
              <w:rPr>
                <w:i/>
                <w:spacing w:val="-6"/>
                <w:sz w:val="16"/>
              </w:rPr>
              <w:t xml:space="preserve"> </w:t>
            </w:r>
            <w:r w:rsidRPr="00043ED5">
              <w:rPr>
                <w:i/>
                <w:sz w:val="16"/>
              </w:rPr>
              <w:t>vlivů</w:t>
            </w:r>
            <w:r w:rsidRPr="00043ED5">
              <w:rPr>
                <w:i/>
                <w:spacing w:val="-3"/>
                <w:sz w:val="16"/>
              </w:rPr>
              <w:t xml:space="preserve"> </w:t>
            </w:r>
            <w:r w:rsidRPr="00043ED5">
              <w:rPr>
                <w:i/>
                <w:sz w:val="16"/>
              </w:rPr>
              <w:t>zásad</w:t>
            </w:r>
            <w:r w:rsidRPr="00043ED5">
              <w:rPr>
                <w:i/>
                <w:spacing w:val="-5"/>
                <w:sz w:val="16"/>
              </w:rPr>
              <w:t xml:space="preserve"> </w:t>
            </w:r>
            <w:r w:rsidRPr="00043ED5">
              <w:rPr>
                <w:i/>
                <w:sz w:val="16"/>
              </w:rPr>
              <w:t>územního</w:t>
            </w:r>
            <w:r w:rsidRPr="00043ED5">
              <w:rPr>
                <w:i/>
                <w:spacing w:val="-5"/>
                <w:sz w:val="16"/>
              </w:rPr>
              <w:t xml:space="preserve"> </w:t>
            </w:r>
            <w:r w:rsidRPr="00043ED5">
              <w:rPr>
                <w:i/>
                <w:sz w:val="16"/>
              </w:rPr>
              <w:t>rozvoje</w:t>
            </w:r>
            <w:r w:rsidRPr="00043ED5">
              <w:rPr>
                <w:i/>
                <w:spacing w:val="-5"/>
                <w:sz w:val="16"/>
              </w:rPr>
              <w:t xml:space="preserve"> </w:t>
            </w:r>
            <w:r w:rsidRPr="00043ED5">
              <w:rPr>
                <w:i/>
                <w:sz w:val="16"/>
              </w:rPr>
              <w:t>a</w:t>
            </w:r>
            <w:r w:rsidRPr="00043ED5">
              <w:rPr>
                <w:i/>
                <w:spacing w:val="-5"/>
                <w:sz w:val="16"/>
              </w:rPr>
              <w:t xml:space="preserve"> </w:t>
            </w:r>
            <w:r w:rsidRPr="00043ED5">
              <w:rPr>
                <w:i/>
                <w:sz w:val="16"/>
              </w:rPr>
              <w:t>územního</w:t>
            </w:r>
          </w:p>
        </w:tc>
        <w:tc>
          <w:tcPr>
            <w:tcW w:w="7657" w:type="dxa"/>
          </w:tcPr>
          <w:p w:rsidR="00FD25B2" w:rsidRPr="00043ED5" w:rsidRDefault="00F83464">
            <w:pPr>
              <w:pStyle w:val="TableParagraph"/>
              <w:spacing w:line="201" w:lineRule="exact"/>
              <w:rPr>
                <w:b/>
                <w:sz w:val="18"/>
              </w:rPr>
            </w:pPr>
            <w:r w:rsidRPr="00043ED5">
              <w:rPr>
                <w:b/>
                <w:sz w:val="18"/>
              </w:rPr>
              <w:t>Vyjádření Středočeského kraje k prioritám – obecně:</w:t>
            </w:r>
          </w:p>
          <w:p w:rsidR="00FD25B2" w:rsidRPr="00043ED5" w:rsidRDefault="00F83464">
            <w:pPr>
              <w:pStyle w:val="TableParagraph"/>
              <w:spacing w:before="6"/>
              <w:rPr>
                <w:sz w:val="18"/>
              </w:rPr>
            </w:pPr>
            <w:r w:rsidRPr="00043ED5">
              <w:rPr>
                <w:sz w:val="18"/>
              </w:rPr>
              <w:t>K naplňování všech stanovených priorit došlo v ZÚR SK (2011) i v rámci nyní pořizované 3. aktualizace, v níž jsou podrobným způsobem v rámci zadání vyhodnoceny jednotlivé body vyplývající z článků 14 až 32 PÚR ČR včetně odůvodnění.</w:t>
            </w:r>
          </w:p>
          <w:p w:rsidR="00FD25B2" w:rsidRPr="00043ED5" w:rsidRDefault="00F83464">
            <w:pPr>
              <w:pStyle w:val="TableParagraph"/>
              <w:rPr>
                <w:sz w:val="18"/>
              </w:rPr>
            </w:pPr>
            <w:r w:rsidRPr="00043ED5">
              <w:rPr>
                <w:sz w:val="18"/>
              </w:rPr>
              <w:t>1. aktualizace ZÚR SK i nyní 2. aktualizace ZÚR SK naplňují veškeré pro ZÚR příslušné priority beze zbytku, o čemž svědčí i vyjádření MMR ve smyslu § 37 odst. 8.</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942"/>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ind w:right="267"/>
              <w:rPr>
                <w:i/>
                <w:sz w:val="16"/>
              </w:rPr>
            </w:pPr>
            <w:r w:rsidRPr="00043ED5">
              <w:rPr>
                <w:i/>
                <w:sz w:val="16"/>
              </w:rPr>
              <w:t>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7657" w:type="dxa"/>
          </w:tcPr>
          <w:p w:rsidR="00FD25B2" w:rsidRPr="00043ED5" w:rsidRDefault="00FD25B2">
            <w:pPr>
              <w:pStyle w:val="TableParagraph"/>
              <w:ind w:left="0"/>
              <w:rPr>
                <w:sz w:val="18"/>
              </w:rPr>
            </w:pPr>
          </w:p>
        </w:tc>
      </w:tr>
      <w:tr w:rsidR="00FD25B2" w:rsidRPr="00043ED5">
        <w:trPr>
          <w:trHeight w:val="4140"/>
        </w:trPr>
        <w:tc>
          <w:tcPr>
            <w:tcW w:w="710" w:type="dxa"/>
          </w:tcPr>
          <w:p w:rsidR="00FD25B2" w:rsidRPr="00043ED5" w:rsidRDefault="00F83464">
            <w:pPr>
              <w:pStyle w:val="TableParagraph"/>
              <w:spacing w:before="117"/>
              <w:ind w:left="78"/>
              <w:rPr>
                <w:b/>
                <w:sz w:val="18"/>
              </w:rPr>
            </w:pPr>
            <w:r w:rsidRPr="00043ED5">
              <w:rPr>
                <w:b/>
                <w:sz w:val="18"/>
              </w:rPr>
              <w:t>26.</w:t>
            </w:r>
          </w:p>
        </w:tc>
        <w:tc>
          <w:tcPr>
            <w:tcW w:w="1702" w:type="dxa"/>
          </w:tcPr>
          <w:p w:rsidR="00FD25B2" w:rsidRPr="00043ED5" w:rsidRDefault="00F83464">
            <w:pPr>
              <w:pStyle w:val="TableParagraph"/>
              <w:spacing w:before="117"/>
              <w:rPr>
                <w:b/>
                <w:sz w:val="18"/>
              </w:rPr>
            </w:pPr>
            <w:r w:rsidRPr="00043ED5">
              <w:rPr>
                <w:b/>
                <w:sz w:val="18"/>
              </w:rPr>
              <w:t>Středočeský kraj</w:t>
            </w:r>
          </w:p>
        </w:tc>
        <w:tc>
          <w:tcPr>
            <w:tcW w:w="5528" w:type="dxa"/>
          </w:tcPr>
          <w:p w:rsidR="00FD25B2" w:rsidRPr="00043ED5" w:rsidRDefault="00F83464">
            <w:pPr>
              <w:pStyle w:val="TableParagraph"/>
              <w:spacing w:line="204" w:lineRule="exact"/>
              <w:rPr>
                <w:b/>
                <w:sz w:val="18"/>
              </w:rPr>
            </w:pPr>
            <w:r w:rsidRPr="00043ED5">
              <w:rPr>
                <w:b/>
                <w:sz w:val="18"/>
              </w:rPr>
              <w:t>čl. (14)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Ve veřejném zájmu chránit a rozvíjet přírodní, civilizační a</w:t>
            </w:r>
            <w:r w:rsidRPr="00043ED5">
              <w:rPr>
                <w:spacing w:val="-25"/>
                <w:sz w:val="18"/>
              </w:rPr>
              <w:t xml:space="preserve"> </w:t>
            </w:r>
            <w:r w:rsidRPr="00043ED5">
              <w:rPr>
                <w:sz w:val="18"/>
              </w:rPr>
              <w:t>kulturní hodnoty území, včetně urbanistického, architektonického a archeologického dědictví. Zachovat ráz jedinečné urbanistické struktury území, struktury osídlení a jedinečné kulturní krajiny, které jsou výrazem identity území, jeho historie a tradice. Tato území mají značnou hodnotu, např. i jako turistické</w:t>
            </w:r>
            <w:r w:rsidRPr="00043ED5">
              <w:rPr>
                <w:spacing w:val="-18"/>
                <w:sz w:val="18"/>
              </w:rPr>
              <w:t xml:space="preserve"> </w:t>
            </w:r>
            <w:r w:rsidRPr="00043ED5">
              <w:rPr>
                <w:sz w:val="18"/>
              </w:rPr>
              <w:t>atraktivity.</w:t>
            </w:r>
          </w:p>
          <w:p w:rsidR="00FD25B2" w:rsidRPr="00043ED5" w:rsidRDefault="00F83464">
            <w:pPr>
              <w:pStyle w:val="TableParagraph"/>
              <w:spacing w:before="1"/>
              <w:ind w:right="167"/>
              <w:rPr>
                <w:sz w:val="18"/>
              </w:rPr>
            </w:pPr>
            <w:r w:rsidRPr="00043ED5">
              <w:rPr>
                <w:sz w:val="18"/>
              </w:rPr>
              <w:t>Jejich ochrana by měla být provázána s potřebami ekonomického a sociálního rozvoje v souladu s principy udržitelného</w:t>
            </w:r>
            <w:r w:rsidRPr="00043ED5">
              <w:rPr>
                <w:spacing w:val="-19"/>
                <w:sz w:val="18"/>
              </w:rPr>
              <w:t xml:space="preserve"> </w:t>
            </w:r>
            <w:r w:rsidRPr="00043ED5">
              <w:rPr>
                <w:sz w:val="18"/>
              </w:rPr>
              <w:t>rozvoje.</w:t>
            </w:r>
          </w:p>
          <w:p w:rsidR="00FD25B2" w:rsidRPr="00043ED5" w:rsidRDefault="00F83464">
            <w:pPr>
              <w:pStyle w:val="TableParagraph"/>
              <w:ind w:right="147"/>
              <w:rPr>
                <w:sz w:val="18"/>
              </w:rPr>
            </w:pPr>
            <w:r w:rsidRPr="00043ED5">
              <w:rPr>
                <w:sz w:val="18"/>
              </w:rPr>
              <w:t>V některých případech je nutná cílená ochrana míst zvláštního 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w:t>
            </w:r>
          </w:p>
          <w:p w:rsidR="00FD25B2" w:rsidRPr="00043ED5" w:rsidRDefault="00F83464">
            <w:pPr>
              <w:pStyle w:val="TableParagraph"/>
              <w:spacing w:before="1"/>
              <w:ind w:right="667"/>
              <w:rPr>
                <w:sz w:val="18"/>
              </w:rPr>
            </w:pPr>
            <w:r w:rsidRPr="00043ED5">
              <w:rPr>
                <w:sz w:val="18"/>
              </w:rPr>
              <w:t>Bránit upadání venkovské krajiny jako důsledku nedostatku lidských zásahů.</w:t>
            </w:r>
          </w:p>
        </w:tc>
        <w:tc>
          <w:tcPr>
            <w:tcW w:w="7657" w:type="dxa"/>
          </w:tcPr>
          <w:p w:rsidR="00FD25B2" w:rsidRPr="00043ED5" w:rsidRDefault="00F83464">
            <w:pPr>
              <w:pStyle w:val="TableParagraph"/>
              <w:spacing w:before="2"/>
              <w:rPr>
                <w:sz w:val="18"/>
              </w:rPr>
            </w:pPr>
            <w:r w:rsidRPr="00043ED5">
              <w:rPr>
                <w:sz w:val="18"/>
              </w:rPr>
              <w:t>Viz Vyjádření Středočeského kraje k prioritám – obecně (p. č. 25).</w:t>
            </w:r>
          </w:p>
        </w:tc>
      </w:tr>
      <w:tr w:rsidR="00FD25B2" w:rsidRPr="00043ED5">
        <w:trPr>
          <w:trHeight w:val="2071"/>
        </w:trPr>
        <w:tc>
          <w:tcPr>
            <w:tcW w:w="710" w:type="dxa"/>
          </w:tcPr>
          <w:p w:rsidR="00FD25B2" w:rsidRPr="00043ED5" w:rsidRDefault="00F83464">
            <w:pPr>
              <w:pStyle w:val="TableParagraph"/>
              <w:spacing w:before="116"/>
              <w:ind w:left="78"/>
              <w:rPr>
                <w:b/>
                <w:sz w:val="18"/>
              </w:rPr>
            </w:pPr>
            <w:r w:rsidRPr="00043ED5">
              <w:rPr>
                <w:b/>
                <w:sz w:val="18"/>
              </w:rPr>
              <w:t>27.</w:t>
            </w:r>
          </w:p>
        </w:tc>
        <w:tc>
          <w:tcPr>
            <w:tcW w:w="1702" w:type="dxa"/>
          </w:tcPr>
          <w:p w:rsidR="00FD25B2" w:rsidRPr="00043ED5" w:rsidRDefault="00F83464">
            <w:pPr>
              <w:pStyle w:val="TableParagraph"/>
              <w:spacing w:before="116"/>
              <w:rPr>
                <w:b/>
                <w:sz w:val="18"/>
              </w:rPr>
            </w:pPr>
            <w:r w:rsidRPr="00043ED5">
              <w:rPr>
                <w:b/>
                <w:sz w:val="18"/>
              </w:rPr>
              <w:t>Středočeský kraj</w:t>
            </w:r>
          </w:p>
        </w:tc>
        <w:tc>
          <w:tcPr>
            <w:tcW w:w="5528" w:type="dxa"/>
          </w:tcPr>
          <w:p w:rsidR="00FD25B2" w:rsidRPr="00043ED5" w:rsidRDefault="00F83464">
            <w:pPr>
              <w:pStyle w:val="TableParagraph"/>
              <w:spacing w:line="203" w:lineRule="exact"/>
              <w:rPr>
                <w:b/>
                <w:sz w:val="18"/>
              </w:rPr>
            </w:pPr>
            <w:r w:rsidRPr="00043ED5">
              <w:rPr>
                <w:b/>
                <w:sz w:val="18"/>
              </w:rPr>
              <w:t>čl. (14a)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Při plánování rozvoje venkovských území a oblastí dbát na rozvoj primárního sektoru při zohlednění ochrany kvalitní zemědělské, především orné půdy a ekologických funkcí krajiny.</w:t>
            </w:r>
          </w:p>
        </w:tc>
        <w:tc>
          <w:tcPr>
            <w:tcW w:w="7657" w:type="dxa"/>
          </w:tcPr>
          <w:p w:rsidR="00FD25B2" w:rsidRPr="00043ED5" w:rsidRDefault="00F83464">
            <w:pPr>
              <w:pStyle w:val="TableParagraph"/>
              <w:spacing w:before="1"/>
              <w:rPr>
                <w:sz w:val="18"/>
              </w:rPr>
            </w:pPr>
            <w:r w:rsidRPr="00043ED5">
              <w:rPr>
                <w:sz w:val="18"/>
              </w:rPr>
              <w:t>Viz Vyjádření Středočeského kraje k prioritám – obecně (p. č. 25).</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071"/>
        </w:trPr>
        <w:tc>
          <w:tcPr>
            <w:tcW w:w="710" w:type="dxa"/>
          </w:tcPr>
          <w:p w:rsidR="00FD25B2" w:rsidRPr="00043ED5" w:rsidRDefault="00F83464">
            <w:pPr>
              <w:pStyle w:val="TableParagraph"/>
              <w:spacing w:before="116"/>
              <w:ind w:left="78"/>
              <w:rPr>
                <w:b/>
                <w:sz w:val="18"/>
              </w:rPr>
            </w:pPr>
            <w:r w:rsidRPr="00043ED5">
              <w:rPr>
                <w:b/>
                <w:sz w:val="18"/>
              </w:rPr>
              <w:t>28.</w:t>
            </w:r>
          </w:p>
        </w:tc>
        <w:tc>
          <w:tcPr>
            <w:tcW w:w="1702" w:type="dxa"/>
          </w:tcPr>
          <w:p w:rsidR="00FD25B2" w:rsidRPr="00043ED5" w:rsidRDefault="00F83464">
            <w:pPr>
              <w:pStyle w:val="TableParagraph"/>
              <w:spacing w:before="116"/>
              <w:rPr>
                <w:b/>
                <w:sz w:val="18"/>
              </w:rPr>
            </w:pPr>
            <w:r w:rsidRPr="00043ED5">
              <w:rPr>
                <w:b/>
                <w:sz w:val="18"/>
              </w:rPr>
              <w:t>Středočeský kraj</w:t>
            </w:r>
          </w:p>
        </w:tc>
        <w:tc>
          <w:tcPr>
            <w:tcW w:w="5528" w:type="dxa"/>
          </w:tcPr>
          <w:p w:rsidR="00FD25B2" w:rsidRPr="00043ED5" w:rsidRDefault="00F83464">
            <w:pPr>
              <w:pStyle w:val="TableParagraph"/>
              <w:spacing w:line="203" w:lineRule="exact"/>
              <w:rPr>
                <w:b/>
                <w:sz w:val="18"/>
              </w:rPr>
            </w:pPr>
            <w:r w:rsidRPr="00043ED5">
              <w:rPr>
                <w:b/>
                <w:sz w:val="18"/>
              </w:rPr>
              <w:t>čl. (15)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617"/>
              <w:jc w:val="both"/>
              <w:rPr>
                <w:sz w:val="18"/>
              </w:rPr>
            </w:pPr>
            <w:r w:rsidRPr="00043ED5">
              <w:rPr>
                <w:sz w:val="18"/>
              </w:rPr>
              <w:t>Předcházet při změnách nebo vytváření urbánního prostředí prostorově sociální segregaci s negativními vlivy na sociální soudržnost obyvatel. Analyzovat hlavní mechanizmy, jimiž</w:t>
            </w:r>
          </w:p>
          <w:p w:rsidR="00FD25B2" w:rsidRPr="00043ED5" w:rsidRDefault="00F83464">
            <w:pPr>
              <w:pStyle w:val="TableParagraph"/>
              <w:spacing w:before="1"/>
              <w:ind w:right="247"/>
              <w:rPr>
                <w:sz w:val="18"/>
              </w:rPr>
            </w:pPr>
            <w:r w:rsidRPr="00043ED5">
              <w:rPr>
                <w:sz w:val="18"/>
              </w:rPr>
              <w:t>k segregaci dochází, zvažovat existující a potenciální důsledky a navrhovat při územně plánovací činnosti řešení, vhodná pro prevenci nežádoucí míry segregace nebo snížení její úrovně.</w:t>
            </w:r>
          </w:p>
        </w:tc>
        <w:tc>
          <w:tcPr>
            <w:tcW w:w="7657" w:type="dxa"/>
          </w:tcPr>
          <w:p w:rsidR="00FD25B2" w:rsidRPr="00043ED5" w:rsidRDefault="00F83464">
            <w:pPr>
              <w:pStyle w:val="TableParagraph"/>
              <w:spacing w:before="1"/>
              <w:rPr>
                <w:sz w:val="18"/>
              </w:rPr>
            </w:pPr>
            <w:r w:rsidRPr="00043ED5">
              <w:rPr>
                <w:sz w:val="18"/>
              </w:rPr>
              <w:t>Viz Vyjádření Středočeského kraje k prioritám – obecně (p. č. 25).</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t>29.</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(16)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367"/>
              <w:rPr>
                <w:sz w:val="18"/>
              </w:rPr>
            </w:pPr>
            <w:r w:rsidRPr="00043ED5">
              <w:rPr>
                <w:sz w:val="18"/>
              </w:rPr>
              <w:t>Při stanovování způsobu využití území v územně plánovací dokumentaci dávat přednost komplexním řešením před uplatňováním jednostranných hledisek a požadavků, které ve svých důsledcích zhoršují stav i hodnoty území. Vhodná řešení územního rozvoje je zapotřebí hledat ve spolupráci s obyvateli území i s jeho uživateli a v souladu s určením a charakterem oblastí, os, ploch a koridorů vymezených v PÚR ČR.</w:t>
            </w:r>
          </w:p>
        </w:tc>
        <w:tc>
          <w:tcPr>
            <w:tcW w:w="7657" w:type="dxa"/>
          </w:tcPr>
          <w:p w:rsidR="00FD25B2" w:rsidRPr="00043ED5" w:rsidRDefault="00F83464">
            <w:pPr>
              <w:pStyle w:val="TableParagraph"/>
              <w:spacing w:line="206" w:lineRule="exact"/>
              <w:rPr>
                <w:sz w:val="18"/>
              </w:rPr>
            </w:pPr>
            <w:r w:rsidRPr="00043ED5">
              <w:rPr>
                <w:sz w:val="18"/>
              </w:rPr>
              <w:t>Viz Vyjádření Středočeského kraje k prioritám – obecně (p. č. 25).</w:t>
            </w:r>
          </w:p>
        </w:tc>
      </w:tr>
      <w:tr w:rsidR="00FD25B2" w:rsidRPr="00043ED5">
        <w:trPr>
          <w:trHeight w:val="1655"/>
        </w:trPr>
        <w:tc>
          <w:tcPr>
            <w:tcW w:w="710" w:type="dxa"/>
          </w:tcPr>
          <w:p w:rsidR="00FD25B2" w:rsidRPr="00043ED5" w:rsidRDefault="00F83464">
            <w:pPr>
              <w:pStyle w:val="TableParagraph"/>
              <w:spacing w:before="114"/>
              <w:ind w:left="78"/>
              <w:rPr>
                <w:b/>
                <w:sz w:val="18"/>
              </w:rPr>
            </w:pPr>
            <w:r w:rsidRPr="00043ED5">
              <w:rPr>
                <w:b/>
                <w:sz w:val="18"/>
              </w:rPr>
              <w:t>30.</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(16a)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Při územně plánovací činnosti vycházet z principu integrovaného rozvoje území, zejména měst a regionů, který představuje objektivní a komplexní posuzování a následné koordinování prostorových, odvětvových a časových hledisek.</w:t>
            </w:r>
          </w:p>
        </w:tc>
        <w:tc>
          <w:tcPr>
            <w:tcW w:w="7657" w:type="dxa"/>
          </w:tcPr>
          <w:p w:rsidR="00FD25B2" w:rsidRPr="00043ED5" w:rsidRDefault="00F83464">
            <w:pPr>
              <w:pStyle w:val="TableParagraph"/>
              <w:spacing w:line="206" w:lineRule="exact"/>
              <w:rPr>
                <w:sz w:val="18"/>
              </w:rPr>
            </w:pPr>
            <w:r w:rsidRPr="00043ED5">
              <w:rPr>
                <w:sz w:val="18"/>
              </w:rPr>
              <w:t>Viz Vyjádření Středočeského kraje k prioritám – obecně (p. č. 25).</w:t>
            </w:r>
          </w:p>
        </w:tc>
      </w:tr>
      <w:tr w:rsidR="00FD25B2" w:rsidRPr="00043ED5">
        <w:trPr>
          <w:trHeight w:val="1656"/>
        </w:trPr>
        <w:tc>
          <w:tcPr>
            <w:tcW w:w="710" w:type="dxa"/>
          </w:tcPr>
          <w:p w:rsidR="00FD25B2" w:rsidRPr="00043ED5" w:rsidRDefault="00F83464">
            <w:pPr>
              <w:pStyle w:val="TableParagraph"/>
              <w:spacing w:before="114"/>
              <w:ind w:left="78"/>
              <w:rPr>
                <w:b/>
                <w:sz w:val="18"/>
              </w:rPr>
            </w:pPr>
            <w:r w:rsidRPr="00043ED5">
              <w:rPr>
                <w:b/>
                <w:sz w:val="18"/>
              </w:rPr>
              <w:t>31.</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(17)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117"/>
              <w:rPr>
                <w:sz w:val="18"/>
              </w:rPr>
            </w:pPr>
            <w:r w:rsidRPr="00043ED5">
              <w:rPr>
                <w:sz w:val="18"/>
              </w:rPr>
              <w:t>Vytvářet v území podmínky k odstraňování důsledků hospodářských změn lokalizací zastavitelných ploch pro vytváření pracovních příležitostí zejména v hospodářsky problémových regionech a napomoci tak řešení problémů v těchto územích.</w:t>
            </w:r>
          </w:p>
        </w:tc>
        <w:tc>
          <w:tcPr>
            <w:tcW w:w="7657" w:type="dxa"/>
          </w:tcPr>
          <w:p w:rsidR="00FD25B2" w:rsidRPr="00043ED5" w:rsidRDefault="00F83464">
            <w:pPr>
              <w:pStyle w:val="TableParagraph"/>
              <w:spacing w:line="206" w:lineRule="exact"/>
              <w:rPr>
                <w:sz w:val="18"/>
              </w:rPr>
            </w:pPr>
            <w:r w:rsidRPr="00043ED5">
              <w:rPr>
                <w:sz w:val="18"/>
              </w:rPr>
              <w:t>Viz Vyjádření Středočeského kraje k prioritám – obecně (p. č. 25).</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449"/>
        </w:trPr>
        <w:tc>
          <w:tcPr>
            <w:tcW w:w="710" w:type="dxa"/>
          </w:tcPr>
          <w:p w:rsidR="00FD25B2" w:rsidRPr="00043ED5" w:rsidRDefault="00F83464">
            <w:pPr>
              <w:pStyle w:val="TableParagraph"/>
              <w:spacing w:before="116"/>
              <w:ind w:left="78"/>
              <w:rPr>
                <w:b/>
                <w:sz w:val="18"/>
              </w:rPr>
            </w:pPr>
            <w:r w:rsidRPr="00043ED5">
              <w:rPr>
                <w:b/>
                <w:sz w:val="18"/>
              </w:rPr>
              <w:t>32.</w:t>
            </w:r>
          </w:p>
        </w:tc>
        <w:tc>
          <w:tcPr>
            <w:tcW w:w="1702" w:type="dxa"/>
          </w:tcPr>
          <w:p w:rsidR="00FD25B2" w:rsidRPr="00043ED5" w:rsidRDefault="00F83464">
            <w:pPr>
              <w:pStyle w:val="TableParagraph"/>
              <w:spacing w:before="116"/>
              <w:rPr>
                <w:b/>
                <w:sz w:val="18"/>
              </w:rPr>
            </w:pPr>
            <w:r w:rsidRPr="00043ED5">
              <w:rPr>
                <w:b/>
                <w:sz w:val="18"/>
              </w:rPr>
              <w:t>Středočeský kraj</w:t>
            </w:r>
          </w:p>
        </w:tc>
        <w:tc>
          <w:tcPr>
            <w:tcW w:w="5528" w:type="dxa"/>
          </w:tcPr>
          <w:p w:rsidR="00FD25B2" w:rsidRPr="00043ED5" w:rsidRDefault="00F83464">
            <w:pPr>
              <w:pStyle w:val="TableParagraph"/>
              <w:spacing w:line="203" w:lineRule="exact"/>
              <w:rPr>
                <w:b/>
                <w:sz w:val="18"/>
              </w:rPr>
            </w:pPr>
            <w:r w:rsidRPr="00043ED5">
              <w:rPr>
                <w:b/>
                <w:sz w:val="18"/>
              </w:rPr>
              <w:t>čl. (18)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27"/>
              <w:rPr>
                <w:sz w:val="18"/>
              </w:rPr>
            </w:pPr>
            <w:r w:rsidRPr="00043ED5">
              <w:rPr>
                <w:sz w:val="18"/>
              </w:rPr>
              <w:t>Podporovat polycentrický rozvoj sídelní struktury. Vytvářet předpoklady pro posílení partnerství mezi městskými a venkovskými oblastmi a zlepšit tak jejich konkurenceschopnost.</w:t>
            </w:r>
          </w:p>
        </w:tc>
        <w:tc>
          <w:tcPr>
            <w:tcW w:w="7657" w:type="dxa"/>
          </w:tcPr>
          <w:p w:rsidR="00FD25B2" w:rsidRPr="00043ED5" w:rsidRDefault="00F83464">
            <w:pPr>
              <w:pStyle w:val="TableParagraph"/>
              <w:spacing w:before="1"/>
              <w:rPr>
                <w:sz w:val="18"/>
              </w:rPr>
            </w:pPr>
            <w:r w:rsidRPr="00043ED5">
              <w:rPr>
                <w:sz w:val="18"/>
              </w:rPr>
              <w:t>Viz Vyjádření Středočeského kraje k prioritám – obecně (p. č. 25).</w:t>
            </w:r>
          </w:p>
        </w:tc>
      </w:tr>
      <w:tr w:rsidR="00FD25B2" w:rsidRPr="00043ED5">
        <w:trPr>
          <w:trHeight w:val="3105"/>
        </w:trPr>
        <w:tc>
          <w:tcPr>
            <w:tcW w:w="710" w:type="dxa"/>
          </w:tcPr>
          <w:p w:rsidR="00FD25B2" w:rsidRPr="00043ED5" w:rsidRDefault="00F83464">
            <w:pPr>
              <w:pStyle w:val="TableParagraph"/>
              <w:spacing w:before="114"/>
              <w:ind w:left="78"/>
              <w:rPr>
                <w:b/>
                <w:sz w:val="18"/>
              </w:rPr>
            </w:pPr>
            <w:r w:rsidRPr="00043ED5">
              <w:rPr>
                <w:b/>
                <w:sz w:val="18"/>
              </w:rPr>
              <w:t>33.</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(19)</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předpoklady pro polyfunkční využívání opuštěných</w:t>
            </w:r>
            <w:r w:rsidRPr="00043ED5">
              <w:rPr>
                <w:spacing w:val="-27"/>
                <w:sz w:val="18"/>
              </w:rPr>
              <w:t xml:space="preserve"> </w:t>
            </w:r>
            <w:r w:rsidRPr="00043ED5">
              <w:rPr>
                <w:sz w:val="18"/>
              </w:rPr>
              <w:t>areálů a ploch (tzv. brownfields průmyslového, zemědělského, vojenského a jiného původu). 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na dopravu a energie, které koordinací veřejných a soukromých zájmů na rozvoji území omezuje negativní důsledky suburbanizace pro udržitelný rozvoj území.</w:t>
            </w:r>
          </w:p>
        </w:tc>
        <w:tc>
          <w:tcPr>
            <w:tcW w:w="7657" w:type="dxa"/>
          </w:tcPr>
          <w:p w:rsidR="00FD25B2" w:rsidRPr="00043ED5" w:rsidRDefault="00F83464">
            <w:pPr>
              <w:pStyle w:val="TableParagraph"/>
              <w:spacing w:line="206" w:lineRule="exact"/>
              <w:rPr>
                <w:sz w:val="18"/>
              </w:rPr>
            </w:pPr>
            <w:r w:rsidRPr="00043ED5">
              <w:rPr>
                <w:sz w:val="18"/>
              </w:rPr>
              <w:t>Viz Vyjádření Středočeského kraje k prioritám – obecně (p. č. 25).</w:t>
            </w:r>
          </w:p>
        </w:tc>
      </w:tr>
      <w:tr w:rsidR="00FD25B2" w:rsidRPr="00043ED5">
        <w:trPr>
          <w:trHeight w:val="3105"/>
        </w:trPr>
        <w:tc>
          <w:tcPr>
            <w:tcW w:w="710" w:type="dxa"/>
          </w:tcPr>
          <w:p w:rsidR="00FD25B2" w:rsidRPr="00043ED5" w:rsidRDefault="00F83464">
            <w:pPr>
              <w:pStyle w:val="TableParagraph"/>
              <w:spacing w:before="114"/>
              <w:ind w:left="78"/>
              <w:rPr>
                <w:b/>
                <w:sz w:val="18"/>
              </w:rPr>
            </w:pPr>
            <w:r w:rsidRPr="00043ED5">
              <w:rPr>
                <w:b/>
                <w:sz w:val="18"/>
              </w:rPr>
              <w:t>34.</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(20)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97"/>
              <w:rPr>
                <w:sz w:val="18"/>
              </w:rPr>
            </w:pPr>
            <w:r w:rsidRPr="00043ED5">
              <w:rPr>
                <w:sz w:val="18"/>
              </w:rPr>
              <w:t>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 zvláště chráněných území, lokalit soustavy Natura 2000, mokřadů, ochranných pásem vodních zdrojů, chráněné oblasti přirozené akumulace vod a nerostného bohatství, ochrany zemědělského a lesního půdního fondu. Vytvářet územní podmínky pro implementaci a respektování územních systémů ekologické</w:t>
            </w:r>
          </w:p>
          <w:p w:rsidR="00FD25B2" w:rsidRPr="00043ED5" w:rsidRDefault="00F83464">
            <w:pPr>
              <w:pStyle w:val="TableParagraph"/>
              <w:spacing w:before="2" w:line="187" w:lineRule="exact"/>
              <w:rPr>
                <w:sz w:val="18"/>
              </w:rPr>
            </w:pPr>
            <w:r w:rsidRPr="00043ED5">
              <w:rPr>
                <w:sz w:val="18"/>
              </w:rPr>
              <w:t>stability a zvyšování a udržování ekologické stability a k zajištění</w:t>
            </w:r>
          </w:p>
        </w:tc>
        <w:tc>
          <w:tcPr>
            <w:tcW w:w="7657" w:type="dxa"/>
          </w:tcPr>
          <w:p w:rsidR="00FD25B2" w:rsidRPr="00043ED5" w:rsidRDefault="00F83464">
            <w:pPr>
              <w:pStyle w:val="TableParagraph"/>
              <w:spacing w:line="206" w:lineRule="exact"/>
              <w:rPr>
                <w:sz w:val="18"/>
              </w:rPr>
            </w:pPr>
            <w:r w:rsidRPr="00043ED5">
              <w:rPr>
                <w:sz w:val="18"/>
              </w:rPr>
              <w:t>Viz Vyjádření Středočeského kraje k prioritám – obecně (p. č. 25).</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449"/>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207"/>
              <w:rPr>
                <w:sz w:val="18"/>
              </w:rPr>
            </w:pPr>
            <w:r w:rsidRPr="00043ED5">
              <w:rPr>
                <w:sz w:val="18"/>
              </w:rPr>
              <w:t>ekologických funkcí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 zdrojů.</w:t>
            </w:r>
          </w:p>
        </w:tc>
        <w:tc>
          <w:tcPr>
            <w:tcW w:w="7657" w:type="dxa"/>
          </w:tcPr>
          <w:p w:rsidR="00FD25B2" w:rsidRPr="00043ED5" w:rsidRDefault="00FD25B2">
            <w:pPr>
              <w:pStyle w:val="TableParagraph"/>
              <w:ind w:left="0"/>
              <w:rPr>
                <w:sz w:val="18"/>
              </w:rPr>
            </w:pPr>
          </w:p>
        </w:tc>
      </w:tr>
      <w:tr w:rsidR="00FD25B2" w:rsidRPr="00043ED5">
        <w:trPr>
          <w:trHeight w:val="1864"/>
        </w:trPr>
        <w:tc>
          <w:tcPr>
            <w:tcW w:w="710" w:type="dxa"/>
          </w:tcPr>
          <w:p w:rsidR="00FD25B2" w:rsidRPr="00043ED5" w:rsidRDefault="00F83464">
            <w:pPr>
              <w:pStyle w:val="TableParagraph"/>
              <w:spacing w:before="114"/>
              <w:ind w:left="78"/>
              <w:rPr>
                <w:b/>
                <w:sz w:val="18"/>
              </w:rPr>
            </w:pPr>
            <w:r w:rsidRPr="00043ED5">
              <w:rPr>
                <w:b/>
                <w:sz w:val="18"/>
              </w:rPr>
              <w:t>35.</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(20a)</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247"/>
              <w:rPr>
                <w:sz w:val="18"/>
              </w:rPr>
            </w:pPr>
            <w:r w:rsidRPr="00043ED5">
              <w:rPr>
                <w:sz w:val="18"/>
              </w:rPr>
              <w:t>Vytvářet územní podmínky pro zajištění migrační propustnosti krajiny pro volně žijící živočichy a pro člověka, zejména při umísťování dopravní a technické infrastruktury. V rámci územně plánovací činnosti omezovat nežádoucí srůstání sídel s ohledem na zajištění přístupnosti a prostupnosti krajiny.</w:t>
            </w:r>
          </w:p>
        </w:tc>
        <w:tc>
          <w:tcPr>
            <w:tcW w:w="7657" w:type="dxa"/>
          </w:tcPr>
          <w:p w:rsidR="00FD25B2" w:rsidRPr="00043ED5" w:rsidRDefault="00F83464">
            <w:pPr>
              <w:pStyle w:val="TableParagraph"/>
              <w:spacing w:line="206" w:lineRule="exact"/>
              <w:rPr>
                <w:sz w:val="18"/>
              </w:rPr>
            </w:pPr>
            <w:r w:rsidRPr="00043ED5">
              <w:rPr>
                <w:sz w:val="18"/>
              </w:rPr>
              <w:t>Viz Vyjádření Středočeského kraje k prioritám – obecně (p. č. 25).</w:t>
            </w:r>
          </w:p>
        </w:tc>
      </w:tr>
      <w:tr w:rsidR="00FD25B2" w:rsidRPr="00043ED5">
        <w:trPr>
          <w:trHeight w:val="3931"/>
        </w:trPr>
        <w:tc>
          <w:tcPr>
            <w:tcW w:w="710" w:type="dxa"/>
          </w:tcPr>
          <w:p w:rsidR="00FD25B2" w:rsidRPr="00043ED5" w:rsidRDefault="00F83464">
            <w:pPr>
              <w:pStyle w:val="TableParagraph"/>
              <w:spacing w:before="114"/>
              <w:ind w:left="78"/>
              <w:rPr>
                <w:b/>
                <w:sz w:val="18"/>
              </w:rPr>
            </w:pPr>
            <w:r w:rsidRPr="00043ED5">
              <w:rPr>
                <w:b/>
                <w:sz w:val="18"/>
              </w:rPr>
              <w:t>36.</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(21)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27"/>
              <w:rPr>
                <w:sz w:val="18"/>
              </w:rPr>
            </w:pPr>
            <w:r w:rsidRPr="00043ED5">
              <w:rPr>
                <w:sz w:val="18"/>
              </w:rPr>
              <w:t>Vymezit a chránit ve spolupráci s dotčenými obcemi před zastavěním pozemky nezbytné pro vytvoření souvislých ploch veřejně přístupné zeleně (zelené pásy) v rozvojových oblastech a v rozvojových osách a ve specifických oblastech, na jejichž území je krajina negativně poznamenána lidskou činností,</w:t>
            </w:r>
          </w:p>
          <w:p w:rsidR="00FD25B2" w:rsidRPr="00043ED5" w:rsidRDefault="00F83464">
            <w:pPr>
              <w:pStyle w:val="TableParagraph"/>
              <w:spacing w:before="2"/>
              <w:ind w:right="137"/>
              <w:rPr>
                <w:sz w:val="18"/>
              </w:rPr>
            </w:pPr>
            <w:r w:rsidRPr="00043ED5">
              <w:rPr>
                <w:sz w:val="18"/>
              </w:rPr>
              <w:t>s využitím její přirozené obnovy; cílem je zachování souvislých pásů nezastavěného území v bezprostředním okolí velkých měst, způsobilých pro nenáročné formy krátkodobé rekreace a dále pro vznik a rozvoj lesních porostů a zachování prostupnosti krajiny.</w:t>
            </w:r>
          </w:p>
        </w:tc>
        <w:tc>
          <w:tcPr>
            <w:tcW w:w="7657" w:type="dxa"/>
          </w:tcPr>
          <w:p w:rsidR="00FD25B2" w:rsidRPr="00043ED5" w:rsidRDefault="00F83464">
            <w:pPr>
              <w:pStyle w:val="TableParagraph"/>
              <w:spacing w:line="206" w:lineRule="exact"/>
              <w:rPr>
                <w:sz w:val="18"/>
              </w:rPr>
            </w:pPr>
            <w:r w:rsidRPr="00043ED5">
              <w:rPr>
                <w:sz w:val="18"/>
              </w:rPr>
              <w:t>Viz Vyjádření Středočeského kraje k prioritám – obecně (p. č. 25).</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071"/>
        </w:trPr>
        <w:tc>
          <w:tcPr>
            <w:tcW w:w="710" w:type="dxa"/>
          </w:tcPr>
          <w:p w:rsidR="00FD25B2" w:rsidRPr="00043ED5" w:rsidRDefault="00F83464">
            <w:pPr>
              <w:pStyle w:val="TableParagraph"/>
              <w:spacing w:before="116"/>
              <w:ind w:left="78"/>
              <w:rPr>
                <w:b/>
                <w:sz w:val="18"/>
              </w:rPr>
            </w:pPr>
            <w:r w:rsidRPr="00043ED5">
              <w:rPr>
                <w:b/>
                <w:sz w:val="18"/>
              </w:rPr>
              <w:t>37.</w:t>
            </w:r>
          </w:p>
        </w:tc>
        <w:tc>
          <w:tcPr>
            <w:tcW w:w="1702" w:type="dxa"/>
          </w:tcPr>
          <w:p w:rsidR="00FD25B2" w:rsidRPr="00043ED5" w:rsidRDefault="00F83464">
            <w:pPr>
              <w:pStyle w:val="TableParagraph"/>
              <w:spacing w:before="116"/>
              <w:rPr>
                <w:b/>
                <w:sz w:val="18"/>
              </w:rPr>
            </w:pPr>
            <w:r w:rsidRPr="00043ED5">
              <w:rPr>
                <w:b/>
                <w:sz w:val="18"/>
              </w:rPr>
              <w:t>Středočeský kraj</w:t>
            </w:r>
          </w:p>
        </w:tc>
        <w:tc>
          <w:tcPr>
            <w:tcW w:w="5528" w:type="dxa"/>
          </w:tcPr>
          <w:p w:rsidR="00FD25B2" w:rsidRPr="00043ED5" w:rsidRDefault="00F83464">
            <w:pPr>
              <w:pStyle w:val="TableParagraph"/>
              <w:spacing w:line="203" w:lineRule="exact"/>
              <w:rPr>
                <w:b/>
                <w:sz w:val="18"/>
              </w:rPr>
            </w:pPr>
            <w:r w:rsidRPr="00043ED5">
              <w:rPr>
                <w:b/>
                <w:sz w:val="18"/>
              </w:rPr>
              <w:t>čl. (22)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Vytvářet podmínky pro rozvoj a využití předpokladů území pro různé formy cestovního ruchu (např. cykloturistika, agroturistika, poznávací turistika), při zachování a rozvoji hodnot území.</w:t>
            </w:r>
          </w:p>
          <w:p w:rsidR="00FD25B2" w:rsidRPr="00043ED5" w:rsidRDefault="00F83464">
            <w:pPr>
              <w:pStyle w:val="TableParagraph"/>
              <w:spacing w:before="1"/>
              <w:ind w:right="137"/>
              <w:rPr>
                <w:sz w:val="18"/>
              </w:rPr>
            </w:pPr>
            <w:r w:rsidRPr="00043ED5">
              <w:rPr>
                <w:sz w:val="18"/>
              </w:rPr>
              <w:t>Podporovat propojení míst, atraktivních z hlediska cestovního ruchu, turistickými cestami, které umožňují celoroční využití pro různé formy turistiky (např. pěší, cyklo, lyžařská, hipo).</w:t>
            </w:r>
          </w:p>
        </w:tc>
        <w:tc>
          <w:tcPr>
            <w:tcW w:w="7657" w:type="dxa"/>
          </w:tcPr>
          <w:p w:rsidR="00FD25B2" w:rsidRPr="00043ED5" w:rsidRDefault="00F83464">
            <w:pPr>
              <w:pStyle w:val="TableParagraph"/>
              <w:spacing w:before="1"/>
              <w:rPr>
                <w:sz w:val="18"/>
              </w:rPr>
            </w:pPr>
            <w:r w:rsidRPr="00043ED5">
              <w:rPr>
                <w:sz w:val="18"/>
              </w:rPr>
              <w:t>Viz Vyjádření Středočeského kraje k prioritám – obecně (p. č. 25).</w:t>
            </w:r>
          </w:p>
        </w:tc>
      </w:tr>
      <w:tr w:rsidR="00FD25B2" w:rsidRPr="00043ED5">
        <w:trPr>
          <w:trHeight w:val="5174"/>
        </w:trPr>
        <w:tc>
          <w:tcPr>
            <w:tcW w:w="710" w:type="dxa"/>
          </w:tcPr>
          <w:p w:rsidR="00FD25B2" w:rsidRPr="00043ED5" w:rsidRDefault="00F83464">
            <w:pPr>
              <w:pStyle w:val="TableParagraph"/>
              <w:spacing w:before="114"/>
              <w:ind w:left="78"/>
              <w:rPr>
                <w:b/>
                <w:sz w:val="18"/>
              </w:rPr>
            </w:pPr>
            <w:r w:rsidRPr="00043ED5">
              <w:rPr>
                <w:b/>
                <w:sz w:val="18"/>
              </w:rPr>
              <w:t>38.</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(23)</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4"/>
              <w:rPr>
                <w:sz w:val="18"/>
              </w:rPr>
            </w:pPr>
            <w:r w:rsidRPr="00043ED5">
              <w:rPr>
                <w:sz w:val="18"/>
              </w:rPr>
              <w:t>Podle místních podmínek vytvářet předpoklady pro lepší dostupnost území a zkvalitnění dopravní a technické infrastruktury s ohledem na prostupnost krajiny. Při umísťování dopravní a technické infrastruktury zachovat prostupnost krajiny a minimalizovat rozsah fragmentace krajiny; je-li to z těchto hledisek účelné, umísťovat tato zařízení souběžně. Zmírňovat vystavení městských oblastí nepříznivým účinkům tranzitní železniční a silniční dopravy, mimo jiné i prostřednictvím obchvatů městských oblastí, nebo zajistit ochranu jinými vhodnými opatřeními v území. Zároveň však vymezovat plochy pro novou obytnou zástavbu tak, aby byl zachován dostatečný odstup od vymezených koridorů pro nové úseky dálnic, silnic I. třídy a železnic, a tímto způsobem důsledně předcházet zneprůchodnění území pro  dopravní stavby i možnému nežádoucímu působení negativních účinků provozu dopravy na veřejné zdraví obyvatel (bez nutnosti budování nákladných technických opatření na eliminaci těchto</w:t>
            </w:r>
            <w:r w:rsidRPr="00043ED5">
              <w:rPr>
                <w:spacing w:val="-9"/>
                <w:sz w:val="18"/>
              </w:rPr>
              <w:t xml:space="preserve"> </w:t>
            </w:r>
            <w:r w:rsidRPr="00043ED5">
              <w:rPr>
                <w:sz w:val="18"/>
              </w:rPr>
              <w:t>účinků).</w:t>
            </w:r>
          </w:p>
        </w:tc>
        <w:tc>
          <w:tcPr>
            <w:tcW w:w="7657" w:type="dxa"/>
          </w:tcPr>
          <w:p w:rsidR="00FD25B2" w:rsidRPr="00043ED5" w:rsidRDefault="00F83464">
            <w:pPr>
              <w:pStyle w:val="TableParagraph"/>
              <w:spacing w:line="206" w:lineRule="exact"/>
              <w:rPr>
                <w:sz w:val="18"/>
              </w:rPr>
            </w:pPr>
            <w:r w:rsidRPr="00043ED5">
              <w:rPr>
                <w:sz w:val="18"/>
              </w:rPr>
              <w:t>Viz Vyjádření Středočeského kraje k prioritám – obecně (p. č. 25).</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899"/>
        </w:trPr>
        <w:tc>
          <w:tcPr>
            <w:tcW w:w="710" w:type="dxa"/>
          </w:tcPr>
          <w:p w:rsidR="00FD25B2" w:rsidRPr="00043ED5" w:rsidRDefault="00F83464">
            <w:pPr>
              <w:pStyle w:val="TableParagraph"/>
              <w:spacing w:before="116"/>
              <w:ind w:left="78"/>
              <w:rPr>
                <w:b/>
                <w:sz w:val="18"/>
              </w:rPr>
            </w:pPr>
            <w:r w:rsidRPr="00043ED5">
              <w:rPr>
                <w:b/>
                <w:sz w:val="18"/>
              </w:rPr>
              <w:t>39.</w:t>
            </w:r>
          </w:p>
        </w:tc>
        <w:tc>
          <w:tcPr>
            <w:tcW w:w="1702" w:type="dxa"/>
          </w:tcPr>
          <w:p w:rsidR="00FD25B2" w:rsidRPr="00043ED5" w:rsidRDefault="00F83464">
            <w:pPr>
              <w:pStyle w:val="TableParagraph"/>
              <w:spacing w:before="116"/>
              <w:rPr>
                <w:b/>
                <w:sz w:val="18"/>
              </w:rPr>
            </w:pPr>
            <w:r w:rsidRPr="00043ED5">
              <w:rPr>
                <w:b/>
                <w:sz w:val="18"/>
              </w:rPr>
              <w:t>Středočeský kraj</w:t>
            </w:r>
          </w:p>
        </w:tc>
        <w:tc>
          <w:tcPr>
            <w:tcW w:w="5528" w:type="dxa"/>
          </w:tcPr>
          <w:p w:rsidR="00FD25B2" w:rsidRPr="00043ED5" w:rsidRDefault="00F83464">
            <w:pPr>
              <w:pStyle w:val="TableParagraph"/>
              <w:spacing w:line="203" w:lineRule="exact"/>
              <w:rPr>
                <w:b/>
                <w:sz w:val="18"/>
              </w:rPr>
            </w:pPr>
            <w:r w:rsidRPr="00043ED5">
              <w:rPr>
                <w:b/>
                <w:sz w:val="18"/>
              </w:rPr>
              <w:t>čl. (24)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57"/>
              <w:rPr>
                <w:sz w:val="18"/>
              </w:rPr>
            </w:pPr>
            <w:r w:rsidRPr="00043ED5">
              <w:rPr>
                <w:sz w:val="18"/>
              </w:rPr>
              <w:t>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 je třeba dostatečnou veřejnou infrastrukturou přímo podmínit. Vytvářet podmínky pro zvyšování bezpečnosti</w:t>
            </w:r>
          </w:p>
          <w:p w:rsidR="00FD25B2" w:rsidRPr="00043ED5" w:rsidRDefault="00F83464">
            <w:pPr>
              <w:pStyle w:val="TableParagraph"/>
              <w:spacing w:before="2"/>
              <w:rPr>
                <w:sz w:val="18"/>
              </w:rPr>
            </w:pPr>
            <w:r w:rsidRPr="00043ED5">
              <w:rPr>
                <w:sz w:val="18"/>
              </w:rPr>
              <w:t>a plynulosti dopravy, ochrany a bezpečnosti obyvatelstva a zlepšování jeho ochrany před hlukem a emisemi, s ohledem na to vytvářet v území podmínky pro environmentálně šetrné formy dopravy (např. železniční, cyklistickou).</w:t>
            </w:r>
          </w:p>
        </w:tc>
        <w:tc>
          <w:tcPr>
            <w:tcW w:w="7657" w:type="dxa"/>
          </w:tcPr>
          <w:p w:rsidR="00FD25B2" w:rsidRPr="00043ED5" w:rsidRDefault="00F83464">
            <w:pPr>
              <w:pStyle w:val="TableParagraph"/>
              <w:spacing w:before="1"/>
              <w:rPr>
                <w:sz w:val="18"/>
              </w:rPr>
            </w:pPr>
            <w:r w:rsidRPr="00043ED5">
              <w:rPr>
                <w:sz w:val="18"/>
              </w:rPr>
              <w:t>Viz Vyjádření Středočeského kraje k prioritám – obecně (p. č. 25).</w:t>
            </w:r>
          </w:p>
        </w:tc>
      </w:tr>
      <w:tr w:rsidR="00FD25B2" w:rsidRPr="00043ED5">
        <w:trPr>
          <w:trHeight w:val="2483"/>
        </w:trPr>
        <w:tc>
          <w:tcPr>
            <w:tcW w:w="710" w:type="dxa"/>
          </w:tcPr>
          <w:p w:rsidR="00FD25B2" w:rsidRPr="00043ED5" w:rsidRDefault="00F83464">
            <w:pPr>
              <w:pStyle w:val="TableParagraph"/>
              <w:spacing w:before="114"/>
              <w:ind w:left="78"/>
              <w:rPr>
                <w:b/>
                <w:sz w:val="18"/>
              </w:rPr>
            </w:pPr>
            <w:r w:rsidRPr="00043ED5">
              <w:rPr>
                <w:b/>
                <w:sz w:val="18"/>
              </w:rPr>
              <w:t>40.</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(24a)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47"/>
              <w:rPr>
                <w:sz w:val="18"/>
              </w:rPr>
            </w:pPr>
            <w:r w:rsidRPr="00043ED5">
              <w:rPr>
                <w:sz w:val="18"/>
              </w:rPr>
              <w:t>Na územích, kde dochází dlouhodobě k překračování zákonem stanovených mezních hodnot imisních limitů pro ochranu lidského zdraví, je nutné předcházet dalšímu významnému zhoršování stavu.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w:t>
            </w:r>
          </w:p>
        </w:tc>
        <w:tc>
          <w:tcPr>
            <w:tcW w:w="7657" w:type="dxa"/>
          </w:tcPr>
          <w:p w:rsidR="00FD25B2" w:rsidRPr="00043ED5" w:rsidRDefault="00F83464">
            <w:pPr>
              <w:pStyle w:val="TableParagraph"/>
              <w:spacing w:line="206" w:lineRule="exact"/>
              <w:rPr>
                <w:sz w:val="18"/>
              </w:rPr>
            </w:pPr>
            <w:r w:rsidRPr="00043ED5">
              <w:rPr>
                <w:sz w:val="18"/>
              </w:rPr>
              <w:t>Viz Vyjádření Středočeského kraje k prioritám – obecně (p. č. 25).</w:t>
            </w:r>
          </w:p>
        </w:tc>
      </w:tr>
      <w:tr w:rsidR="00FD25B2" w:rsidRPr="00043ED5">
        <w:trPr>
          <w:trHeight w:val="2071"/>
        </w:trPr>
        <w:tc>
          <w:tcPr>
            <w:tcW w:w="710" w:type="dxa"/>
          </w:tcPr>
          <w:p w:rsidR="00FD25B2" w:rsidRPr="00043ED5" w:rsidRDefault="00F83464">
            <w:pPr>
              <w:pStyle w:val="TableParagraph"/>
              <w:spacing w:before="114"/>
              <w:ind w:left="78"/>
              <w:rPr>
                <w:b/>
                <w:sz w:val="18"/>
              </w:rPr>
            </w:pPr>
            <w:r w:rsidRPr="00043ED5">
              <w:rPr>
                <w:b/>
                <w:sz w:val="18"/>
              </w:rPr>
              <w:t>41.</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(25)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Vytvářet podmínky pro preventivní ochranu území a obyvatelstva před potenciálními riziky a přírodními katastrofami v území (záplavy, sesuvy půdy, eroze, sucho atd.) s cílem minimalizovat rozsah případných škod. Zejména zajistit územní ochranu ploch potřebných pro umísťování staveb a opatření na ochranu před</w:t>
            </w:r>
          </w:p>
          <w:p w:rsidR="00FD25B2" w:rsidRPr="00043ED5" w:rsidRDefault="00F83464">
            <w:pPr>
              <w:pStyle w:val="TableParagraph"/>
              <w:spacing w:before="4" w:line="206" w:lineRule="exact"/>
              <w:ind w:right="358"/>
              <w:rPr>
                <w:sz w:val="18"/>
              </w:rPr>
            </w:pPr>
            <w:r w:rsidRPr="00043ED5">
              <w:rPr>
                <w:sz w:val="18"/>
              </w:rPr>
              <w:t>povodněmi a pro vymezení území určených k řízeným rozlivům povodní. Vytvářet podmínky pro zvýšení přirozené retence</w:t>
            </w:r>
          </w:p>
        </w:tc>
        <w:tc>
          <w:tcPr>
            <w:tcW w:w="7657" w:type="dxa"/>
          </w:tcPr>
          <w:p w:rsidR="00FD25B2" w:rsidRPr="00043ED5" w:rsidRDefault="00F83464">
            <w:pPr>
              <w:pStyle w:val="TableParagraph"/>
              <w:spacing w:line="206" w:lineRule="exact"/>
              <w:rPr>
                <w:sz w:val="18"/>
              </w:rPr>
            </w:pPr>
            <w:r w:rsidRPr="00043ED5">
              <w:rPr>
                <w:sz w:val="18"/>
              </w:rPr>
              <w:t>Viz Vyjádření Středočeského kraje k prioritám – obecně (p. č. 25).</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449"/>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117"/>
              <w:rPr>
                <w:sz w:val="18"/>
              </w:rPr>
            </w:pPr>
            <w:r w:rsidRPr="00043ED5">
              <w:rPr>
                <w:sz w:val="18"/>
              </w:rPr>
              <w:t>srážkových vod v území s ohledem na strukturu osídlení a kulturní krajinu jako alternativy k umělé akumulaci vod.</w:t>
            </w:r>
          </w:p>
          <w:p w:rsidR="00FD25B2" w:rsidRPr="00043ED5" w:rsidRDefault="00FD25B2">
            <w:pPr>
              <w:pStyle w:val="TableParagraph"/>
              <w:spacing w:before="10"/>
              <w:ind w:left="0"/>
              <w:rPr>
                <w:sz w:val="17"/>
              </w:rPr>
            </w:pPr>
          </w:p>
          <w:p w:rsidR="00FD25B2" w:rsidRPr="00043ED5" w:rsidRDefault="00F83464">
            <w:pPr>
              <w:pStyle w:val="TableParagraph"/>
              <w:ind w:right="137"/>
              <w:rPr>
                <w:sz w:val="18"/>
              </w:rPr>
            </w:pPr>
            <w:r w:rsidRPr="00043ED5">
              <w:rPr>
                <w:sz w:val="18"/>
              </w:rPr>
              <w:t>V zastavěných územích a zastavitelných plochách vytvářet podmínky pro zadržování, vsakování i využívání dešťových vod jako zdroje vody a s cílem zmírňování účinků povodní.</w:t>
            </w:r>
          </w:p>
        </w:tc>
        <w:tc>
          <w:tcPr>
            <w:tcW w:w="7657" w:type="dxa"/>
          </w:tcPr>
          <w:p w:rsidR="00FD25B2" w:rsidRPr="00043ED5" w:rsidRDefault="00FD25B2">
            <w:pPr>
              <w:pStyle w:val="TableParagraph"/>
              <w:ind w:left="0"/>
              <w:rPr>
                <w:sz w:val="18"/>
              </w:rPr>
            </w:pPr>
          </w:p>
        </w:tc>
      </w:tr>
      <w:tr w:rsidR="00FD25B2" w:rsidRPr="00043ED5">
        <w:trPr>
          <w:trHeight w:val="1864"/>
        </w:trPr>
        <w:tc>
          <w:tcPr>
            <w:tcW w:w="710" w:type="dxa"/>
          </w:tcPr>
          <w:p w:rsidR="00FD25B2" w:rsidRPr="00043ED5" w:rsidRDefault="00F83464">
            <w:pPr>
              <w:pStyle w:val="TableParagraph"/>
              <w:spacing w:before="114"/>
              <w:ind w:left="78"/>
              <w:rPr>
                <w:b/>
                <w:sz w:val="18"/>
              </w:rPr>
            </w:pPr>
            <w:r w:rsidRPr="00043ED5">
              <w:rPr>
                <w:b/>
                <w:sz w:val="18"/>
              </w:rPr>
              <w:t>42.</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(26)</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00"/>
              <w:rPr>
                <w:sz w:val="18"/>
              </w:rPr>
            </w:pPr>
            <w:r w:rsidRPr="00043ED5">
              <w:rPr>
                <w:sz w:val="18"/>
              </w:rPr>
              <w:t>Vymezovat zastavitelné plochy v záplavových územích a umisťovat do nich veřejnou infrastrukturu jen ve zcela výjimečných a zvlášť odůvodněných případech. Vymezovat a chránit zastavitelné plochy pro přemístění zástavby z území s vysokou mírou rizika vzniku povodňových škod.</w:t>
            </w:r>
          </w:p>
        </w:tc>
        <w:tc>
          <w:tcPr>
            <w:tcW w:w="7657" w:type="dxa"/>
          </w:tcPr>
          <w:p w:rsidR="00FD25B2" w:rsidRPr="00043ED5" w:rsidRDefault="00F83464">
            <w:pPr>
              <w:pStyle w:val="TableParagraph"/>
              <w:spacing w:line="206" w:lineRule="exact"/>
              <w:rPr>
                <w:sz w:val="18"/>
              </w:rPr>
            </w:pPr>
            <w:r w:rsidRPr="00043ED5">
              <w:rPr>
                <w:sz w:val="18"/>
              </w:rPr>
              <w:t>Viz Vyjádření Středočeského kraje k prioritám – obecně (p. č. 25).</w:t>
            </w:r>
          </w:p>
        </w:tc>
      </w:tr>
      <w:tr w:rsidR="00FD25B2" w:rsidRPr="00043ED5">
        <w:trPr>
          <w:trHeight w:val="4346"/>
        </w:trPr>
        <w:tc>
          <w:tcPr>
            <w:tcW w:w="710" w:type="dxa"/>
          </w:tcPr>
          <w:p w:rsidR="00FD25B2" w:rsidRPr="00043ED5" w:rsidRDefault="00F83464">
            <w:pPr>
              <w:pStyle w:val="TableParagraph"/>
              <w:spacing w:before="114"/>
              <w:ind w:left="78"/>
              <w:rPr>
                <w:b/>
                <w:sz w:val="18"/>
              </w:rPr>
            </w:pPr>
            <w:r w:rsidRPr="00043ED5">
              <w:rPr>
                <w:b/>
                <w:sz w:val="18"/>
              </w:rPr>
              <w:t>43.</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(27)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447"/>
              <w:rPr>
                <w:sz w:val="18"/>
              </w:rPr>
            </w:pPr>
            <w:r w:rsidRPr="00043ED5">
              <w:rPr>
                <w:sz w:val="18"/>
              </w:rPr>
              <w:t>Vytvářet podmínky pro koordinované umísťování veřejné infrastruktury v území a její rozvoj a tím podporovat její účelné využívání v rámci sídelní struktury. Vytvářet rovněž podmínky pro zkvalitnění dopravní dostupnosti obcí (měst), které jsou přirozenými regionálními centry v území tak, aby se díky možnostem, poloze i infrastruktuře těchto obcí zlepšovaly i podmínky pro rozvoj okolních obcí ve venkovských oblastech a v oblastech se specifickými geografickými podmínkami.</w:t>
            </w:r>
          </w:p>
          <w:p w:rsidR="00FD25B2" w:rsidRPr="00043ED5" w:rsidRDefault="00FD25B2">
            <w:pPr>
              <w:pStyle w:val="TableParagraph"/>
              <w:spacing w:before="2"/>
              <w:ind w:left="0"/>
              <w:rPr>
                <w:sz w:val="18"/>
              </w:rPr>
            </w:pPr>
          </w:p>
          <w:p w:rsidR="00FD25B2" w:rsidRPr="00043ED5" w:rsidRDefault="00F83464">
            <w:pPr>
              <w:pStyle w:val="TableParagraph"/>
              <w:ind w:right="527"/>
              <w:rPr>
                <w:sz w:val="18"/>
              </w:rPr>
            </w:pPr>
            <w:r w:rsidRPr="00043ED5">
              <w:rPr>
                <w:sz w:val="18"/>
              </w:rPr>
              <w:t>Při řešení problémů udržitelného rozvoje území využívat regionálních seskupení (klastrů) k dialogu všech partnerů, na které mají změny v území dopad a kteří mohou posilovat atraktivitu území investicemi ve prospěch územního rozvoje.</w:t>
            </w:r>
          </w:p>
          <w:p w:rsidR="00FD25B2" w:rsidRPr="00043ED5" w:rsidRDefault="00FD25B2">
            <w:pPr>
              <w:pStyle w:val="TableParagraph"/>
              <w:ind w:left="0"/>
              <w:rPr>
                <w:sz w:val="18"/>
              </w:rPr>
            </w:pPr>
          </w:p>
          <w:p w:rsidR="00FD25B2" w:rsidRPr="00043ED5" w:rsidRDefault="00F83464">
            <w:pPr>
              <w:pStyle w:val="TableParagraph"/>
              <w:ind w:right="174"/>
              <w:jc w:val="both"/>
              <w:rPr>
                <w:sz w:val="18"/>
              </w:rPr>
            </w:pPr>
            <w:r w:rsidRPr="00043ED5">
              <w:rPr>
                <w:sz w:val="18"/>
              </w:rPr>
              <w:t>Při územně plánovací činnosti stanovovat podmínky pro vytvoření výkonné sítě osobní i nákladní železniční, silniční, vodní a letecké dopravy, včetně sítí regionálních letišť, efektivní dopravní sítě pro</w:t>
            </w:r>
          </w:p>
          <w:p w:rsidR="00FD25B2" w:rsidRPr="00043ED5" w:rsidRDefault="00F83464">
            <w:pPr>
              <w:pStyle w:val="TableParagraph"/>
              <w:spacing w:before="1" w:line="187" w:lineRule="exact"/>
              <w:rPr>
                <w:sz w:val="18"/>
              </w:rPr>
            </w:pPr>
            <w:r w:rsidRPr="00043ED5">
              <w:rPr>
                <w:sz w:val="18"/>
              </w:rPr>
              <w:t>spojení městských oblastí s venkovskými oblastmi, stejně jako</w:t>
            </w:r>
          </w:p>
        </w:tc>
        <w:tc>
          <w:tcPr>
            <w:tcW w:w="7657" w:type="dxa"/>
          </w:tcPr>
          <w:p w:rsidR="00FD25B2" w:rsidRPr="00043ED5" w:rsidRDefault="00F83464">
            <w:pPr>
              <w:pStyle w:val="TableParagraph"/>
              <w:spacing w:line="206" w:lineRule="exact"/>
              <w:rPr>
                <w:sz w:val="18"/>
              </w:rPr>
            </w:pPr>
            <w:r w:rsidRPr="00043ED5">
              <w:rPr>
                <w:sz w:val="18"/>
              </w:rPr>
              <w:t>Viz Vyjádření Středočeského kraje k prioritám – obecně (p. č. 25).</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827"/>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327"/>
              <w:rPr>
                <w:sz w:val="18"/>
              </w:rPr>
            </w:pPr>
            <w:r w:rsidRPr="00043ED5">
              <w:rPr>
                <w:sz w:val="18"/>
              </w:rPr>
              <w:t>řešení přeshraniční dopravy, protože mobilita a dostupnost jsou klíčovými předpoklady hospodářského rozvoje ve všech regionech.</w:t>
            </w:r>
          </w:p>
        </w:tc>
        <w:tc>
          <w:tcPr>
            <w:tcW w:w="7657" w:type="dxa"/>
          </w:tcPr>
          <w:p w:rsidR="00FD25B2" w:rsidRPr="00043ED5" w:rsidRDefault="00FD25B2">
            <w:pPr>
              <w:pStyle w:val="TableParagraph"/>
              <w:ind w:left="0"/>
              <w:rPr>
                <w:sz w:val="18"/>
              </w:rPr>
            </w:pPr>
          </w:p>
        </w:tc>
      </w:tr>
      <w:tr w:rsidR="00FD25B2" w:rsidRPr="00043ED5">
        <w:trPr>
          <w:trHeight w:val="2071"/>
        </w:trPr>
        <w:tc>
          <w:tcPr>
            <w:tcW w:w="710" w:type="dxa"/>
          </w:tcPr>
          <w:p w:rsidR="00FD25B2" w:rsidRPr="00043ED5" w:rsidRDefault="00F83464">
            <w:pPr>
              <w:pStyle w:val="TableParagraph"/>
              <w:spacing w:before="117"/>
              <w:ind w:left="78"/>
              <w:rPr>
                <w:b/>
                <w:sz w:val="18"/>
              </w:rPr>
            </w:pPr>
            <w:r w:rsidRPr="00043ED5">
              <w:rPr>
                <w:b/>
                <w:sz w:val="18"/>
              </w:rPr>
              <w:t>44.</w:t>
            </w:r>
          </w:p>
        </w:tc>
        <w:tc>
          <w:tcPr>
            <w:tcW w:w="1702" w:type="dxa"/>
          </w:tcPr>
          <w:p w:rsidR="00FD25B2" w:rsidRPr="00043ED5" w:rsidRDefault="00F83464">
            <w:pPr>
              <w:pStyle w:val="TableParagraph"/>
              <w:spacing w:before="117"/>
              <w:rPr>
                <w:b/>
                <w:sz w:val="18"/>
              </w:rPr>
            </w:pPr>
            <w:r w:rsidRPr="00043ED5">
              <w:rPr>
                <w:b/>
                <w:sz w:val="18"/>
              </w:rPr>
              <w:t>Středočeský kraj</w:t>
            </w:r>
          </w:p>
        </w:tc>
        <w:tc>
          <w:tcPr>
            <w:tcW w:w="5528" w:type="dxa"/>
          </w:tcPr>
          <w:p w:rsidR="00FD25B2" w:rsidRPr="00043ED5" w:rsidRDefault="00F83464">
            <w:pPr>
              <w:pStyle w:val="TableParagraph"/>
              <w:spacing w:line="204" w:lineRule="exact"/>
              <w:rPr>
                <w:b/>
                <w:sz w:val="18"/>
              </w:rPr>
            </w:pPr>
            <w:r w:rsidRPr="00043ED5">
              <w:rPr>
                <w:b/>
                <w:sz w:val="18"/>
              </w:rPr>
              <w:t>čl. (28)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97"/>
              <w:rPr>
                <w:sz w:val="18"/>
              </w:rPr>
            </w:pPr>
            <w:r w:rsidRPr="00043ED5">
              <w:rPr>
                <w:sz w:val="18"/>
              </w:rPr>
              <w:t>Pro zajištění kvality života obyvatel zohledňovat nároky</w:t>
            </w:r>
            <w:r w:rsidRPr="00043ED5">
              <w:rPr>
                <w:spacing w:val="-30"/>
                <w:sz w:val="18"/>
              </w:rPr>
              <w:t xml:space="preserve"> </w:t>
            </w:r>
            <w:r w:rsidRPr="00043ED5">
              <w:rPr>
                <w:sz w:val="18"/>
              </w:rPr>
              <w:t xml:space="preserve">dalšího vývoje území, požadovat jeho řešení ve všech potřebných dlouhodobých souvislostech, včetně nároků na veřejnou infrastrukturu. Návrh a ochranu kvalitních městských prostorů a veřejné infrastruktury je nutné řešit ve </w:t>
            </w:r>
            <w:r w:rsidRPr="00043ED5">
              <w:rPr>
                <w:spacing w:val="-3"/>
                <w:sz w:val="18"/>
              </w:rPr>
              <w:t xml:space="preserve">spolupráci veřejného </w:t>
            </w:r>
            <w:r w:rsidRPr="00043ED5">
              <w:rPr>
                <w:sz w:val="18"/>
              </w:rPr>
              <w:t xml:space="preserve">i </w:t>
            </w:r>
            <w:r w:rsidRPr="00043ED5">
              <w:rPr>
                <w:spacing w:val="-3"/>
                <w:sz w:val="18"/>
              </w:rPr>
              <w:t xml:space="preserve">soukromého </w:t>
            </w:r>
            <w:r w:rsidRPr="00043ED5">
              <w:rPr>
                <w:sz w:val="18"/>
              </w:rPr>
              <w:t>sektoru s</w:t>
            </w:r>
            <w:r w:rsidRPr="00043ED5">
              <w:rPr>
                <w:spacing w:val="-12"/>
                <w:sz w:val="18"/>
              </w:rPr>
              <w:t xml:space="preserve"> </w:t>
            </w:r>
            <w:r w:rsidRPr="00043ED5">
              <w:rPr>
                <w:spacing w:val="-3"/>
                <w:sz w:val="18"/>
              </w:rPr>
              <w:t>veřejností.</w:t>
            </w:r>
          </w:p>
        </w:tc>
        <w:tc>
          <w:tcPr>
            <w:tcW w:w="7657" w:type="dxa"/>
          </w:tcPr>
          <w:p w:rsidR="00FD25B2" w:rsidRPr="00043ED5" w:rsidRDefault="00F83464">
            <w:pPr>
              <w:pStyle w:val="TableParagraph"/>
              <w:spacing w:before="1"/>
              <w:rPr>
                <w:sz w:val="18"/>
              </w:rPr>
            </w:pPr>
            <w:r w:rsidRPr="00043ED5">
              <w:rPr>
                <w:sz w:val="18"/>
              </w:rPr>
              <w:t>Viz Vyjádření Středočeského kraje k prioritám – obecně (p. č. 25).</w:t>
            </w:r>
          </w:p>
        </w:tc>
      </w:tr>
      <w:tr w:rsidR="00FD25B2" w:rsidRPr="00043ED5">
        <w:trPr>
          <w:trHeight w:val="3312"/>
        </w:trPr>
        <w:tc>
          <w:tcPr>
            <w:tcW w:w="710" w:type="dxa"/>
          </w:tcPr>
          <w:p w:rsidR="00FD25B2" w:rsidRPr="00043ED5" w:rsidRDefault="00F83464">
            <w:pPr>
              <w:pStyle w:val="TableParagraph"/>
              <w:spacing w:before="114"/>
              <w:ind w:left="78"/>
              <w:rPr>
                <w:b/>
                <w:sz w:val="18"/>
              </w:rPr>
            </w:pPr>
            <w:r w:rsidRPr="00043ED5">
              <w:rPr>
                <w:b/>
                <w:sz w:val="18"/>
              </w:rPr>
              <w:t>45.</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(29)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287"/>
              <w:rPr>
                <w:sz w:val="18"/>
              </w:rPr>
            </w:pPr>
            <w:r w:rsidRPr="00043ED5">
              <w:rPr>
                <w:sz w:val="18"/>
              </w:rPr>
              <w:t>Zvláštní pozornost věnovat návaznosti různých druhů dopravy. S ohledem na to vymezovat plochy a koridory nezbytné pro efektivní integrované systémy veřejné dopravy nebo městskou hromadnou dopravu, umožňující účelné propojení ploch</w:t>
            </w:r>
            <w:r w:rsidRPr="00043ED5">
              <w:rPr>
                <w:spacing w:val="-28"/>
                <w:sz w:val="18"/>
              </w:rPr>
              <w:t xml:space="preserve"> </w:t>
            </w:r>
            <w:r w:rsidRPr="00043ED5">
              <w:rPr>
                <w:sz w:val="18"/>
              </w:rPr>
              <w:t>bydlení, ploch rekreace, občanského vybavení, veřejných prostranství, výroby a dalších ploch, s požadavky na kvalitní životní</w:t>
            </w:r>
            <w:r w:rsidRPr="00043ED5">
              <w:rPr>
                <w:spacing w:val="-29"/>
                <w:sz w:val="18"/>
              </w:rPr>
              <w:t xml:space="preserve"> </w:t>
            </w:r>
            <w:r w:rsidRPr="00043ED5">
              <w:rPr>
                <w:sz w:val="18"/>
              </w:rPr>
              <w:t>prostředí. Vytvářet tak podmínky pro rozvoj účinného a dostupného systému, který bude poskytovat obyvatelům rovné možnosti mobility a dosažitelnosti v území. S ohledem na to vytvářet podmínky pro vybudování a užívání vhodné sítě</w:t>
            </w:r>
            <w:r w:rsidRPr="00043ED5">
              <w:rPr>
                <w:spacing w:val="-12"/>
                <w:sz w:val="18"/>
              </w:rPr>
              <w:t xml:space="preserve"> </w:t>
            </w:r>
            <w:r w:rsidRPr="00043ED5">
              <w:rPr>
                <w:sz w:val="18"/>
              </w:rPr>
              <w:t>pěších</w:t>
            </w:r>
          </w:p>
          <w:p w:rsidR="00FD25B2" w:rsidRPr="00043ED5" w:rsidRDefault="00F83464">
            <w:pPr>
              <w:pStyle w:val="TableParagraph"/>
              <w:ind w:right="257"/>
              <w:rPr>
                <w:sz w:val="18"/>
              </w:rPr>
            </w:pPr>
            <w:r w:rsidRPr="00043ED5">
              <w:rPr>
                <w:sz w:val="18"/>
              </w:rPr>
              <w:t>a cyklistických cest, včetně doprovodné zeleně v místech, kde je to vhodné.</w:t>
            </w:r>
          </w:p>
        </w:tc>
        <w:tc>
          <w:tcPr>
            <w:tcW w:w="7657" w:type="dxa"/>
          </w:tcPr>
          <w:p w:rsidR="00FD25B2" w:rsidRPr="00043ED5" w:rsidRDefault="00F83464">
            <w:pPr>
              <w:pStyle w:val="TableParagraph"/>
              <w:spacing w:line="206" w:lineRule="exact"/>
              <w:rPr>
                <w:sz w:val="18"/>
              </w:rPr>
            </w:pPr>
            <w:r w:rsidRPr="00043ED5">
              <w:rPr>
                <w:sz w:val="18"/>
              </w:rPr>
              <w:t>Viz Vyjádření Středočeského kraje k prioritám – obecně (p. č. 25).</w:t>
            </w:r>
          </w:p>
        </w:tc>
      </w:tr>
      <w:tr w:rsidR="00FD25B2" w:rsidRPr="00043ED5">
        <w:trPr>
          <w:trHeight w:val="1449"/>
        </w:trPr>
        <w:tc>
          <w:tcPr>
            <w:tcW w:w="710" w:type="dxa"/>
          </w:tcPr>
          <w:p w:rsidR="00FD25B2" w:rsidRPr="00043ED5" w:rsidRDefault="00F83464">
            <w:pPr>
              <w:pStyle w:val="TableParagraph"/>
              <w:spacing w:before="114"/>
              <w:ind w:left="78"/>
              <w:rPr>
                <w:b/>
                <w:sz w:val="18"/>
              </w:rPr>
            </w:pPr>
            <w:r w:rsidRPr="00043ED5">
              <w:rPr>
                <w:b/>
                <w:sz w:val="18"/>
              </w:rPr>
              <w:t>46.</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2" w:lineRule="exact"/>
              <w:rPr>
                <w:b/>
                <w:sz w:val="18"/>
              </w:rPr>
            </w:pPr>
            <w:r w:rsidRPr="00043ED5">
              <w:rPr>
                <w:b/>
                <w:sz w:val="18"/>
              </w:rPr>
              <w:t>čl. (30)</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Úroveň technické infrastruktury, zejména dodávku vody a zpracování odpadních vod je nutno koncipovat tak, aby splňovala požadavky na vysokou kvalitu života v současnosti</w:t>
            </w:r>
          </w:p>
          <w:p w:rsidR="00FD25B2" w:rsidRPr="00043ED5" w:rsidRDefault="00F83464">
            <w:pPr>
              <w:pStyle w:val="TableParagraph"/>
              <w:spacing w:before="1" w:line="187" w:lineRule="exact"/>
              <w:rPr>
                <w:sz w:val="18"/>
              </w:rPr>
            </w:pPr>
            <w:r w:rsidRPr="00043ED5">
              <w:rPr>
                <w:sz w:val="18"/>
              </w:rPr>
              <w:t>i v budoucnosti.</w:t>
            </w:r>
          </w:p>
        </w:tc>
        <w:tc>
          <w:tcPr>
            <w:tcW w:w="7657" w:type="dxa"/>
          </w:tcPr>
          <w:p w:rsidR="00FD25B2" w:rsidRPr="00043ED5" w:rsidRDefault="00F83464">
            <w:pPr>
              <w:pStyle w:val="TableParagraph"/>
              <w:spacing w:line="207" w:lineRule="exact"/>
              <w:rPr>
                <w:sz w:val="18"/>
              </w:rPr>
            </w:pPr>
            <w:r w:rsidRPr="00043ED5">
              <w:rPr>
                <w:sz w:val="18"/>
              </w:rPr>
              <w:t>Viz Vyjádření Středočeského kraje k prioritám – obecně (p. č. 25).</w:t>
            </w:r>
          </w:p>
        </w:tc>
      </w:tr>
    </w:tbl>
    <w:p w:rsidR="00FD25B2" w:rsidRPr="00043ED5" w:rsidRDefault="00FD25B2">
      <w:pPr>
        <w:spacing w:line="20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47.</w:t>
            </w:r>
          </w:p>
        </w:tc>
        <w:tc>
          <w:tcPr>
            <w:tcW w:w="1702" w:type="dxa"/>
          </w:tcPr>
          <w:p w:rsidR="00FD25B2" w:rsidRPr="00043ED5" w:rsidRDefault="00F83464">
            <w:pPr>
              <w:pStyle w:val="TableParagraph"/>
              <w:spacing w:before="116"/>
              <w:rPr>
                <w:b/>
                <w:sz w:val="18"/>
              </w:rPr>
            </w:pPr>
            <w:r w:rsidRPr="00043ED5">
              <w:rPr>
                <w:b/>
                <w:sz w:val="18"/>
              </w:rPr>
              <w:t>Středočeský kraj</w:t>
            </w:r>
          </w:p>
        </w:tc>
        <w:tc>
          <w:tcPr>
            <w:tcW w:w="5528" w:type="dxa"/>
          </w:tcPr>
          <w:p w:rsidR="00FD25B2" w:rsidRPr="00043ED5" w:rsidRDefault="00F83464">
            <w:pPr>
              <w:pStyle w:val="TableParagraph"/>
              <w:spacing w:line="203" w:lineRule="exact"/>
              <w:rPr>
                <w:b/>
                <w:sz w:val="18"/>
              </w:rPr>
            </w:pPr>
            <w:r w:rsidRPr="00043ED5">
              <w:rPr>
                <w:b/>
                <w:sz w:val="18"/>
              </w:rPr>
              <w:t>čl. (31)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87"/>
              <w:rPr>
                <w:sz w:val="18"/>
              </w:rPr>
            </w:pPr>
            <w:r w:rsidRPr="00043ED5">
              <w:rPr>
                <w:sz w:val="18"/>
              </w:rPr>
              <w:t>Vytvářet územní podmínky pro rozvoj decentralizované, efektivní a bezpečné výroby energie z obnovitelných zdrojů, šetrné</w:t>
            </w:r>
          </w:p>
          <w:p w:rsidR="00FD25B2" w:rsidRPr="00043ED5" w:rsidRDefault="00F83464">
            <w:pPr>
              <w:pStyle w:val="TableParagraph"/>
              <w:spacing w:before="2"/>
              <w:ind w:right="107"/>
              <w:jc w:val="both"/>
              <w:rPr>
                <w:sz w:val="18"/>
              </w:rPr>
            </w:pPr>
            <w:r w:rsidRPr="00043ED5">
              <w:rPr>
                <w:sz w:val="18"/>
              </w:rPr>
              <w:t>k životnímu prostředí, s cílem minimalizace jejich negativních vlivů a rizik při respektování přednosti zajištění bezpečného</w:t>
            </w:r>
            <w:r w:rsidRPr="00043ED5">
              <w:rPr>
                <w:spacing w:val="-25"/>
                <w:sz w:val="18"/>
              </w:rPr>
              <w:t xml:space="preserve"> </w:t>
            </w:r>
            <w:r w:rsidRPr="00043ED5">
              <w:rPr>
                <w:sz w:val="18"/>
              </w:rPr>
              <w:t>zásobování území</w:t>
            </w:r>
            <w:r w:rsidRPr="00043ED5">
              <w:rPr>
                <w:spacing w:val="-1"/>
                <w:sz w:val="18"/>
              </w:rPr>
              <w:t xml:space="preserve"> </w:t>
            </w:r>
            <w:r w:rsidRPr="00043ED5">
              <w:rPr>
                <w:sz w:val="18"/>
              </w:rPr>
              <w:t>energiemi.</w:t>
            </w:r>
          </w:p>
        </w:tc>
        <w:tc>
          <w:tcPr>
            <w:tcW w:w="7657" w:type="dxa"/>
          </w:tcPr>
          <w:p w:rsidR="00FD25B2" w:rsidRPr="00043ED5" w:rsidRDefault="00F83464">
            <w:pPr>
              <w:pStyle w:val="TableParagraph"/>
              <w:spacing w:before="1"/>
              <w:rPr>
                <w:sz w:val="18"/>
              </w:rPr>
            </w:pPr>
            <w:r w:rsidRPr="00043ED5">
              <w:rPr>
                <w:sz w:val="18"/>
              </w:rPr>
              <w:t>Viz Vyjádření Středočeského kraje k prioritám – obecně (p. č. 25).</w:t>
            </w: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t>48.</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rPr>
                <w:sz w:val="18"/>
              </w:rPr>
            </w:pPr>
            <w:r w:rsidRPr="00043ED5">
              <w:rPr>
                <w:sz w:val="18"/>
              </w:rPr>
              <w:t>Při stanovování urbanistické koncepce posoudit kvalitu bytového fondu ve znevýhodněných městských částech a v souladu</w:t>
            </w:r>
          </w:p>
          <w:p w:rsidR="00FD25B2" w:rsidRPr="00043ED5" w:rsidRDefault="00F83464">
            <w:pPr>
              <w:pStyle w:val="TableParagraph"/>
              <w:ind w:right="688"/>
              <w:jc w:val="both"/>
              <w:rPr>
                <w:sz w:val="18"/>
              </w:rPr>
            </w:pPr>
            <w:r w:rsidRPr="00043ED5">
              <w:rPr>
                <w:sz w:val="18"/>
              </w:rPr>
              <w:t>s požadavky na kvalitní městské struktury, zdravé prostředí a účinnou infrastrukturu věnovat pozornost vymezení ploch přestavby.</w:t>
            </w:r>
          </w:p>
        </w:tc>
        <w:tc>
          <w:tcPr>
            <w:tcW w:w="7657" w:type="dxa"/>
          </w:tcPr>
          <w:p w:rsidR="00FD25B2" w:rsidRPr="00043ED5" w:rsidRDefault="00F83464">
            <w:pPr>
              <w:pStyle w:val="TableParagraph"/>
              <w:spacing w:line="206" w:lineRule="exact"/>
              <w:rPr>
                <w:sz w:val="18"/>
              </w:rPr>
            </w:pPr>
            <w:r w:rsidRPr="00043ED5">
              <w:rPr>
                <w:sz w:val="18"/>
              </w:rPr>
              <w:t>Viz Vyjádření Středočeského kraje k prioritám – obecně (p. č. 25).</w:t>
            </w:r>
          </w:p>
        </w:tc>
      </w:tr>
      <w:tr w:rsidR="00FD25B2" w:rsidRPr="00043ED5">
        <w:trPr>
          <w:trHeight w:val="3496"/>
        </w:trPr>
        <w:tc>
          <w:tcPr>
            <w:tcW w:w="710" w:type="dxa"/>
          </w:tcPr>
          <w:p w:rsidR="00FD25B2" w:rsidRPr="00043ED5" w:rsidRDefault="00F83464">
            <w:pPr>
              <w:pStyle w:val="TableParagraph"/>
              <w:spacing w:before="114"/>
              <w:ind w:left="78"/>
              <w:rPr>
                <w:b/>
                <w:sz w:val="18"/>
              </w:rPr>
            </w:pPr>
            <w:r w:rsidRPr="00043ED5">
              <w:rPr>
                <w:b/>
                <w:sz w:val="18"/>
              </w:rPr>
              <w:t>49.</w:t>
            </w:r>
          </w:p>
        </w:tc>
        <w:tc>
          <w:tcPr>
            <w:tcW w:w="1702" w:type="dxa"/>
          </w:tcPr>
          <w:p w:rsidR="00FD25B2" w:rsidRPr="00043ED5" w:rsidRDefault="00F83464">
            <w:pPr>
              <w:pStyle w:val="TableParagraph"/>
              <w:spacing w:before="114"/>
              <w:rPr>
                <w:b/>
                <w:sz w:val="18"/>
              </w:rPr>
            </w:pPr>
            <w:r w:rsidRPr="00043ED5">
              <w:rPr>
                <w:b/>
                <w:sz w:val="18"/>
              </w:rPr>
              <w:t>Jihočeský kraj</w:t>
            </w:r>
          </w:p>
        </w:tc>
        <w:tc>
          <w:tcPr>
            <w:tcW w:w="5528" w:type="dxa"/>
          </w:tcPr>
          <w:p w:rsidR="00FD25B2" w:rsidRPr="00043ED5" w:rsidRDefault="00F83464">
            <w:pPr>
              <w:pStyle w:val="TableParagraph"/>
              <w:spacing w:line="201" w:lineRule="exact"/>
              <w:rPr>
                <w:b/>
                <w:sz w:val="18"/>
              </w:rPr>
            </w:pPr>
            <w:r w:rsidRPr="00043ED5">
              <w:rPr>
                <w:b/>
                <w:sz w:val="18"/>
              </w:rPr>
              <w:t>čl. (14) až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Respektovat republikové priority územního plánování pro zajištění udržitelného rozvoje území v územně plánovací činnosti krajů a obcí</w:t>
            </w:r>
          </w:p>
          <w:p w:rsidR="00FD25B2" w:rsidRPr="00043ED5" w:rsidRDefault="00F83464">
            <w:pPr>
              <w:pStyle w:val="TableParagraph"/>
              <w:spacing w:line="182" w:lineRule="exact"/>
              <w:rPr>
                <w:i/>
                <w:sz w:val="16"/>
              </w:rPr>
            </w:pPr>
            <w:r w:rsidRPr="00043ED5">
              <w:rPr>
                <w:i/>
                <w:sz w:val="16"/>
              </w:rPr>
              <w:t>[mimo jiné zejm. dle části I. odst. 1 písm. a) přílohy 4 vyhl. č. 500/2006 Sb.:</w:t>
            </w:r>
          </w:p>
          <w:p w:rsidR="00FD25B2" w:rsidRPr="00043ED5" w:rsidRDefault="00F83464">
            <w:pPr>
              <w:pStyle w:val="TableParagraph"/>
              <w:spacing w:before="1"/>
              <w:ind w:right="160"/>
              <w:rPr>
                <w:i/>
                <w:sz w:val="16"/>
              </w:rPr>
            </w:pPr>
            <w:r w:rsidRPr="00043ED5">
              <w:rPr>
                <w:i/>
                <w:sz w:val="16"/>
              </w:rPr>
              <w:t>„Textová část zásad územního rozvoje obsahuje … a) stanovení priorit územního plánování kraje pro zajištění udržitelného rozvoje území včetně zohlednění priorit stanovených v politice územního rozvoje …“ a dle písm.</w:t>
            </w:r>
          </w:p>
          <w:p w:rsidR="00FD25B2" w:rsidRPr="00043ED5" w:rsidRDefault="00F83464">
            <w:pPr>
              <w:pStyle w:val="TableParagraph"/>
              <w:ind w:right="137"/>
              <w:rPr>
                <w:i/>
                <w:sz w:val="16"/>
              </w:rPr>
            </w:pPr>
            <w:r w:rsidRPr="00043ED5">
              <w:rPr>
                <w:i/>
                <w:sz w:val="16"/>
              </w:rPr>
              <w:t>E. Obsah přílohy 5 vyhl.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7657" w:type="dxa"/>
          </w:tcPr>
          <w:p w:rsidR="00FD25B2" w:rsidRPr="00043ED5" w:rsidRDefault="00F83464">
            <w:pPr>
              <w:pStyle w:val="TableParagraph"/>
              <w:spacing w:line="201" w:lineRule="exact"/>
              <w:rPr>
                <w:b/>
                <w:sz w:val="18"/>
              </w:rPr>
            </w:pPr>
            <w:r w:rsidRPr="00043ED5">
              <w:rPr>
                <w:b/>
                <w:sz w:val="18"/>
              </w:rPr>
              <w:t>Vyjádření Jihočeského kraje k prioritám – obecně:</w:t>
            </w:r>
          </w:p>
          <w:p w:rsidR="00FD25B2" w:rsidRPr="00043ED5" w:rsidRDefault="00F83464">
            <w:pPr>
              <w:pStyle w:val="TableParagraph"/>
              <w:spacing w:before="4"/>
              <w:ind w:right="646"/>
              <w:rPr>
                <w:sz w:val="18"/>
              </w:rPr>
            </w:pPr>
            <w:r w:rsidRPr="00043ED5">
              <w:rPr>
                <w:sz w:val="18"/>
              </w:rPr>
              <w:t>Priority jsou v ZÚR JčK zohledněny, část priorit, které jsou do PÚR nově vloženy popř. upraveny v rámci Aktualizace č. 1 PÚR bude prověřena 4. aktualizací ZÚR JčK.</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4140"/>
        </w:trPr>
        <w:tc>
          <w:tcPr>
            <w:tcW w:w="710" w:type="dxa"/>
          </w:tcPr>
          <w:p w:rsidR="00FD25B2" w:rsidRPr="00043ED5" w:rsidRDefault="00F83464">
            <w:pPr>
              <w:pStyle w:val="TableParagraph"/>
              <w:spacing w:before="116"/>
              <w:ind w:left="78"/>
              <w:rPr>
                <w:b/>
                <w:sz w:val="18"/>
              </w:rPr>
            </w:pPr>
            <w:r w:rsidRPr="00043ED5">
              <w:rPr>
                <w:b/>
                <w:sz w:val="18"/>
              </w:rPr>
              <w:t>50.</w:t>
            </w:r>
          </w:p>
        </w:tc>
        <w:tc>
          <w:tcPr>
            <w:tcW w:w="1702" w:type="dxa"/>
          </w:tcPr>
          <w:p w:rsidR="00FD25B2" w:rsidRPr="00043ED5" w:rsidRDefault="00F83464">
            <w:pPr>
              <w:pStyle w:val="TableParagraph"/>
              <w:spacing w:before="116"/>
              <w:rPr>
                <w:b/>
                <w:sz w:val="18"/>
              </w:rPr>
            </w:pPr>
            <w:r w:rsidRPr="00043ED5">
              <w:rPr>
                <w:b/>
                <w:sz w:val="18"/>
              </w:rPr>
              <w:t>Jihočeský kraj</w:t>
            </w:r>
          </w:p>
        </w:tc>
        <w:tc>
          <w:tcPr>
            <w:tcW w:w="5528" w:type="dxa"/>
          </w:tcPr>
          <w:p w:rsidR="00FD25B2" w:rsidRPr="00043ED5" w:rsidRDefault="00F83464">
            <w:pPr>
              <w:pStyle w:val="TableParagraph"/>
              <w:spacing w:line="203" w:lineRule="exact"/>
              <w:rPr>
                <w:b/>
                <w:sz w:val="18"/>
              </w:rPr>
            </w:pPr>
            <w:r w:rsidRPr="00043ED5">
              <w:rPr>
                <w:b/>
                <w:sz w:val="18"/>
              </w:rPr>
              <w:t>čl. (14)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Ve veřejném zájmu chránit a rozvíjet přírodní, civilizační a</w:t>
            </w:r>
            <w:r w:rsidRPr="00043ED5">
              <w:rPr>
                <w:spacing w:val="-25"/>
                <w:sz w:val="18"/>
              </w:rPr>
              <w:t xml:space="preserve"> </w:t>
            </w:r>
            <w:r w:rsidRPr="00043ED5">
              <w:rPr>
                <w:sz w:val="18"/>
              </w:rPr>
              <w:t>kulturní hodnoty území, včetně urbanistického, architektonického a archeologického dědictví. Zachovat ráz jedinečné urbanistické struktury území, struktury osídlení a jedinečné kulturní krajiny, které jsou výrazem identity území, jeho historie a tradice. Tato území mají značnou hodnotu, např. i jako turistické</w:t>
            </w:r>
            <w:r w:rsidRPr="00043ED5">
              <w:rPr>
                <w:spacing w:val="-18"/>
                <w:sz w:val="18"/>
              </w:rPr>
              <w:t xml:space="preserve"> </w:t>
            </w:r>
            <w:r w:rsidRPr="00043ED5">
              <w:rPr>
                <w:sz w:val="18"/>
              </w:rPr>
              <w:t>atraktivity.</w:t>
            </w:r>
          </w:p>
          <w:p w:rsidR="00FD25B2" w:rsidRPr="00043ED5" w:rsidRDefault="00F83464">
            <w:pPr>
              <w:pStyle w:val="TableParagraph"/>
              <w:spacing w:before="2"/>
              <w:ind w:right="167"/>
              <w:rPr>
                <w:sz w:val="18"/>
              </w:rPr>
            </w:pPr>
            <w:r w:rsidRPr="00043ED5">
              <w:rPr>
                <w:sz w:val="18"/>
              </w:rPr>
              <w:t>Jejich ochrana by měla být provázána s potřebami ekonomického a sociálního rozvoje v souladu s principy udržitelného</w:t>
            </w:r>
            <w:r w:rsidRPr="00043ED5">
              <w:rPr>
                <w:spacing w:val="-19"/>
                <w:sz w:val="18"/>
              </w:rPr>
              <w:t xml:space="preserve"> </w:t>
            </w:r>
            <w:r w:rsidRPr="00043ED5">
              <w:rPr>
                <w:sz w:val="18"/>
              </w:rPr>
              <w:t>rozvoje.</w:t>
            </w:r>
          </w:p>
          <w:p w:rsidR="00FD25B2" w:rsidRPr="00043ED5" w:rsidRDefault="00F83464">
            <w:pPr>
              <w:pStyle w:val="TableParagraph"/>
              <w:ind w:right="147"/>
              <w:rPr>
                <w:sz w:val="18"/>
              </w:rPr>
            </w:pPr>
            <w:r w:rsidRPr="00043ED5">
              <w:rPr>
                <w:sz w:val="18"/>
              </w:rPr>
              <w:t>V některých případech je nutná cílená ochrana míst zvláštního 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w:t>
            </w:r>
          </w:p>
          <w:p w:rsidR="00FD25B2" w:rsidRPr="00043ED5" w:rsidRDefault="00F83464">
            <w:pPr>
              <w:pStyle w:val="TableParagraph"/>
              <w:ind w:right="667"/>
              <w:rPr>
                <w:sz w:val="18"/>
              </w:rPr>
            </w:pPr>
            <w:r w:rsidRPr="00043ED5">
              <w:rPr>
                <w:sz w:val="18"/>
              </w:rPr>
              <w:t>Bránit upadání venkovské krajiny jako důsledku nedostatku lidských zásahů.</w:t>
            </w:r>
          </w:p>
        </w:tc>
        <w:tc>
          <w:tcPr>
            <w:tcW w:w="7657" w:type="dxa"/>
          </w:tcPr>
          <w:p w:rsidR="00FD25B2" w:rsidRPr="00043ED5" w:rsidRDefault="00F83464">
            <w:pPr>
              <w:pStyle w:val="TableParagraph"/>
              <w:spacing w:before="1"/>
              <w:ind w:right="115"/>
              <w:rPr>
                <w:sz w:val="18"/>
              </w:rPr>
            </w:pPr>
            <w:r w:rsidRPr="00043ED5">
              <w:rPr>
                <w:sz w:val="18"/>
              </w:rPr>
              <w:t>Zohledněno v kap. a) odst. (3) stanovení priorit pro zajištění udržitelného rozvoje území a dále v kapitolách: b), c), d) e) a f) vydaných ZÚR.</w:t>
            </w:r>
          </w:p>
        </w:tc>
      </w:tr>
      <w:tr w:rsidR="00FD25B2" w:rsidRPr="00043ED5">
        <w:trPr>
          <w:trHeight w:val="1449"/>
        </w:trPr>
        <w:tc>
          <w:tcPr>
            <w:tcW w:w="710" w:type="dxa"/>
          </w:tcPr>
          <w:p w:rsidR="00FD25B2" w:rsidRPr="00043ED5" w:rsidRDefault="00F83464">
            <w:pPr>
              <w:pStyle w:val="TableParagraph"/>
              <w:spacing w:before="116"/>
              <w:ind w:left="78"/>
              <w:rPr>
                <w:b/>
                <w:sz w:val="18"/>
              </w:rPr>
            </w:pPr>
            <w:r w:rsidRPr="00043ED5">
              <w:rPr>
                <w:b/>
                <w:sz w:val="18"/>
              </w:rPr>
              <w:t>51.</w:t>
            </w:r>
          </w:p>
        </w:tc>
        <w:tc>
          <w:tcPr>
            <w:tcW w:w="1702" w:type="dxa"/>
          </w:tcPr>
          <w:p w:rsidR="00FD25B2" w:rsidRPr="00043ED5" w:rsidRDefault="00F83464">
            <w:pPr>
              <w:pStyle w:val="TableParagraph"/>
              <w:spacing w:before="116"/>
              <w:rPr>
                <w:b/>
                <w:sz w:val="18"/>
              </w:rPr>
            </w:pPr>
            <w:r w:rsidRPr="00043ED5">
              <w:rPr>
                <w:b/>
                <w:sz w:val="18"/>
              </w:rPr>
              <w:t>Jihočeský kraj</w:t>
            </w:r>
          </w:p>
        </w:tc>
        <w:tc>
          <w:tcPr>
            <w:tcW w:w="5528" w:type="dxa"/>
          </w:tcPr>
          <w:p w:rsidR="00FD25B2" w:rsidRPr="00043ED5" w:rsidRDefault="00F83464">
            <w:pPr>
              <w:pStyle w:val="TableParagraph"/>
              <w:spacing w:line="203" w:lineRule="exact"/>
              <w:rPr>
                <w:b/>
                <w:sz w:val="18"/>
              </w:rPr>
            </w:pPr>
            <w:r w:rsidRPr="00043ED5">
              <w:rPr>
                <w:b/>
                <w:sz w:val="18"/>
              </w:rPr>
              <w:t>čl. (14a)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Při plánování rozvoje venkovských území a oblastí dbát na rozvoj primárního sektoru při zohlednění ochrany kvalitní zemědělské, především orné půdy a ekologických funkcí krajiny.</w:t>
            </w:r>
          </w:p>
        </w:tc>
        <w:tc>
          <w:tcPr>
            <w:tcW w:w="7657" w:type="dxa"/>
          </w:tcPr>
          <w:p w:rsidR="00FD25B2" w:rsidRPr="00043ED5" w:rsidRDefault="00F83464">
            <w:pPr>
              <w:pStyle w:val="TableParagraph"/>
              <w:spacing w:before="1" w:line="207" w:lineRule="exact"/>
              <w:rPr>
                <w:sz w:val="18"/>
              </w:rPr>
            </w:pPr>
            <w:r w:rsidRPr="00043ED5">
              <w:rPr>
                <w:sz w:val="18"/>
              </w:rPr>
              <w:t>Priorita zohledněna v odst. (3) písm. a) a b), dále v odst. (9a) písm. h), odst. (11a) písm. g) a</w:t>
            </w:r>
          </w:p>
          <w:p w:rsidR="00FD25B2" w:rsidRPr="00043ED5" w:rsidRDefault="00F83464">
            <w:pPr>
              <w:pStyle w:val="TableParagraph"/>
              <w:spacing w:line="207" w:lineRule="exact"/>
              <w:rPr>
                <w:sz w:val="18"/>
              </w:rPr>
            </w:pPr>
            <w:r w:rsidRPr="00043ED5">
              <w:rPr>
                <w:sz w:val="18"/>
              </w:rPr>
              <w:t>h) a odst. (46) písm. c) a f) vydaných ZÚR.</w:t>
            </w:r>
          </w:p>
        </w:tc>
      </w:tr>
      <w:tr w:rsidR="00FD25B2" w:rsidRPr="00043ED5">
        <w:trPr>
          <w:trHeight w:val="2071"/>
        </w:trPr>
        <w:tc>
          <w:tcPr>
            <w:tcW w:w="710" w:type="dxa"/>
          </w:tcPr>
          <w:p w:rsidR="00FD25B2" w:rsidRPr="00043ED5" w:rsidRDefault="00F83464">
            <w:pPr>
              <w:pStyle w:val="TableParagraph"/>
              <w:spacing w:before="114"/>
              <w:ind w:left="78"/>
              <w:rPr>
                <w:b/>
                <w:sz w:val="18"/>
              </w:rPr>
            </w:pPr>
            <w:r w:rsidRPr="00043ED5">
              <w:rPr>
                <w:b/>
                <w:sz w:val="18"/>
              </w:rPr>
              <w:t>52.</w:t>
            </w:r>
          </w:p>
        </w:tc>
        <w:tc>
          <w:tcPr>
            <w:tcW w:w="1702" w:type="dxa"/>
          </w:tcPr>
          <w:p w:rsidR="00FD25B2" w:rsidRPr="00043ED5" w:rsidRDefault="00F83464">
            <w:pPr>
              <w:pStyle w:val="TableParagraph"/>
              <w:spacing w:before="114"/>
              <w:rPr>
                <w:b/>
                <w:sz w:val="18"/>
              </w:rPr>
            </w:pPr>
            <w:r w:rsidRPr="00043ED5">
              <w:rPr>
                <w:b/>
                <w:sz w:val="18"/>
              </w:rPr>
              <w:t>Jihočeský kraj</w:t>
            </w:r>
          </w:p>
        </w:tc>
        <w:tc>
          <w:tcPr>
            <w:tcW w:w="5528" w:type="dxa"/>
          </w:tcPr>
          <w:p w:rsidR="00FD25B2" w:rsidRPr="00043ED5" w:rsidRDefault="00F83464">
            <w:pPr>
              <w:pStyle w:val="TableParagraph"/>
              <w:spacing w:line="201" w:lineRule="exact"/>
              <w:rPr>
                <w:b/>
                <w:sz w:val="18"/>
              </w:rPr>
            </w:pPr>
            <w:r w:rsidRPr="00043ED5">
              <w:rPr>
                <w:b/>
                <w:sz w:val="18"/>
              </w:rPr>
              <w:t>čl. (15)</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617"/>
              <w:jc w:val="both"/>
              <w:rPr>
                <w:sz w:val="18"/>
              </w:rPr>
            </w:pPr>
            <w:r w:rsidRPr="00043ED5">
              <w:rPr>
                <w:sz w:val="18"/>
              </w:rPr>
              <w:t>Předcházet při změnách nebo vytváření urbánního prostředí prostorově sociální segregaci s negativními vlivy na sociální soudržnost obyvatel. Analyzovat hlavní mechanizmy, jimiž</w:t>
            </w:r>
          </w:p>
          <w:p w:rsidR="00FD25B2" w:rsidRPr="00043ED5" w:rsidRDefault="00F83464">
            <w:pPr>
              <w:pStyle w:val="TableParagraph"/>
              <w:rPr>
                <w:sz w:val="18"/>
              </w:rPr>
            </w:pPr>
            <w:r w:rsidRPr="00043ED5">
              <w:rPr>
                <w:sz w:val="18"/>
              </w:rPr>
              <w:t>k segregaci dochází, zvažovat existující a potenciální důsledky a navrhovat při územně plánovací činnosti řešení, vhodná pro prevenci nežádoucí míry segregace nebo snížení její úrovně.</w:t>
            </w:r>
          </w:p>
        </w:tc>
        <w:tc>
          <w:tcPr>
            <w:tcW w:w="7657" w:type="dxa"/>
          </w:tcPr>
          <w:p w:rsidR="00FD25B2" w:rsidRPr="00043ED5" w:rsidRDefault="00F83464">
            <w:pPr>
              <w:pStyle w:val="TableParagraph"/>
              <w:ind w:right="625"/>
              <w:rPr>
                <w:sz w:val="18"/>
              </w:rPr>
            </w:pPr>
            <w:r w:rsidRPr="00043ED5">
              <w:rPr>
                <w:sz w:val="18"/>
              </w:rPr>
              <w:t>Priorita územního plánování (15) je naplňována zejména v kap. a). Priorita je dále naplňovaná v kapitolách: b) rozvojové oblasti a osy, c) specifické oblasti a v kapitole h) vydaných ZÚR.</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277"/>
        </w:trPr>
        <w:tc>
          <w:tcPr>
            <w:tcW w:w="710" w:type="dxa"/>
          </w:tcPr>
          <w:p w:rsidR="00FD25B2" w:rsidRPr="00043ED5" w:rsidRDefault="00F83464">
            <w:pPr>
              <w:pStyle w:val="TableParagraph"/>
              <w:spacing w:before="116"/>
              <w:ind w:left="78"/>
              <w:rPr>
                <w:b/>
                <w:sz w:val="18"/>
              </w:rPr>
            </w:pPr>
            <w:r w:rsidRPr="00043ED5">
              <w:rPr>
                <w:b/>
                <w:sz w:val="18"/>
              </w:rPr>
              <w:t>53.</w:t>
            </w:r>
          </w:p>
        </w:tc>
        <w:tc>
          <w:tcPr>
            <w:tcW w:w="1702" w:type="dxa"/>
          </w:tcPr>
          <w:p w:rsidR="00FD25B2" w:rsidRPr="00043ED5" w:rsidRDefault="00F83464">
            <w:pPr>
              <w:pStyle w:val="TableParagraph"/>
              <w:spacing w:before="116"/>
              <w:rPr>
                <w:b/>
                <w:sz w:val="18"/>
              </w:rPr>
            </w:pPr>
            <w:r w:rsidRPr="00043ED5">
              <w:rPr>
                <w:b/>
                <w:sz w:val="18"/>
              </w:rPr>
              <w:t>Jihočeský kraj</w:t>
            </w:r>
          </w:p>
        </w:tc>
        <w:tc>
          <w:tcPr>
            <w:tcW w:w="5528" w:type="dxa"/>
          </w:tcPr>
          <w:p w:rsidR="00FD25B2" w:rsidRPr="00043ED5" w:rsidRDefault="00F83464">
            <w:pPr>
              <w:pStyle w:val="TableParagraph"/>
              <w:spacing w:line="203" w:lineRule="exact"/>
              <w:rPr>
                <w:b/>
                <w:sz w:val="18"/>
              </w:rPr>
            </w:pPr>
            <w:r w:rsidRPr="00043ED5">
              <w:rPr>
                <w:b/>
                <w:sz w:val="18"/>
              </w:rPr>
              <w:t>čl. (16)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Při stanovování způsobu využití území v územně plánovací dokumentaci dávat přednost komplexním řešením před uplatňováním jednostranných hledisek a požadavků, které ve svých důsledcích zhoršují stav i hodnoty území. Vhodná řešení územního rozvoje je zapotřebí hledat ve spolupráci s obyvateli území i s jeho uživateli a v souladu s určením a charakterem oblastí, os, ploch a koridorů vymezených v PÚR ČR.</w:t>
            </w:r>
          </w:p>
        </w:tc>
        <w:tc>
          <w:tcPr>
            <w:tcW w:w="7657" w:type="dxa"/>
          </w:tcPr>
          <w:p w:rsidR="00FD25B2" w:rsidRPr="00043ED5" w:rsidRDefault="00F83464">
            <w:pPr>
              <w:pStyle w:val="TableParagraph"/>
              <w:spacing w:before="1"/>
              <w:ind w:right="285"/>
              <w:rPr>
                <w:sz w:val="18"/>
              </w:rPr>
            </w:pPr>
            <w:r w:rsidRPr="00043ED5">
              <w:rPr>
                <w:sz w:val="18"/>
              </w:rPr>
              <w:t>Priorita zohledněna ve vydaných ZÚR, zejména v kapitolách: Priority územního plánování, Rozvojové oblasti a osy, Specifické oblasti, Ochrana a rozvoj hodnot území (použity zkrácené názvy kapitol ZÚR JčK).</w:t>
            </w:r>
          </w:p>
        </w:tc>
      </w:tr>
      <w:tr w:rsidR="00FD25B2" w:rsidRPr="00043ED5">
        <w:trPr>
          <w:trHeight w:val="1656"/>
        </w:trPr>
        <w:tc>
          <w:tcPr>
            <w:tcW w:w="710" w:type="dxa"/>
          </w:tcPr>
          <w:p w:rsidR="00FD25B2" w:rsidRPr="00043ED5" w:rsidRDefault="00F83464">
            <w:pPr>
              <w:pStyle w:val="TableParagraph"/>
              <w:spacing w:before="114"/>
              <w:ind w:left="78"/>
              <w:rPr>
                <w:b/>
                <w:sz w:val="18"/>
              </w:rPr>
            </w:pPr>
            <w:r w:rsidRPr="00043ED5">
              <w:rPr>
                <w:b/>
                <w:sz w:val="18"/>
              </w:rPr>
              <w:t>54.</w:t>
            </w:r>
          </w:p>
        </w:tc>
        <w:tc>
          <w:tcPr>
            <w:tcW w:w="1702" w:type="dxa"/>
          </w:tcPr>
          <w:p w:rsidR="00FD25B2" w:rsidRPr="00043ED5" w:rsidRDefault="00F83464">
            <w:pPr>
              <w:pStyle w:val="TableParagraph"/>
              <w:spacing w:before="114"/>
              <w:rPr>
                <w:b/>
                <w:sz w:val="18"/>
              </w:rPr>
            </w:pPr>
            <w:r w:rsidRPr="00043ED5">
              <w:rPr>
                <w:b/>
                <w:sz w:val="18"/>
              </w:rPr>
              <w:t>Jihočeský kraj</w:t>
            </w:r>
          </w:p>
        </w:tc>
        <w:tc>
          <w:tcPr>
            <w:tcW w:w="5528" w:type="dxa"/>
          </w:tcPr>
          <w:p w:rsidR="00FD25B2" w:rsidRPr="00043ED5" w:rsidRDefault="00F83464">
            <w:pPr>
              <w:pStyle w:val="TableParagraph"/>
              <w:spacing w:line="201" w:lineRule="exact"/>
              <w:rPr>
                <w:b/>
                <w:sz w:val="18"/>
              </w:rPr>
            </w:pPr>
            <w:r w:rsidRPr="00043ED5">
              <w:rPr>
                <w:b/>
                <w:sz w:val="18"/>
              </w:rPr>
              <w:t>čl. (16a)</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227"/>
              <w:rPr>
                <w:sz w:val="18"/>
              </w:rPr>
            </w:pPr>
            <w:r w:rsidRPr="00043ED5">
              <w:rPr>
                <w:sz w:val="18"/>
              </w:rPr>
              <w:t>Při územně plánovací činnosti vycházet z principu integrovaného rozvoje území, zejména měst a regionů, který představuje objektivní a komplexní posuzování a následné koordinování prostorových, odvětvových a časových hledisek.</w:t>
            </w:r>
          </w:p>
        </w:tc>
        <w:tc>
          <w:tcPr>
            <w:tcW w:w="7657" w:type="dxa"/>
          </w:tcPr>
          <w:p w:rsidR="00FD25B2" w:rsidRPr="00043ED5" w:rsidRDefault="00F83464">
            <w:pPr>
              <w:pStyle w:val="TableParagraph"/>
              <w:ind w:right="115"/>
              <w:rPr>
                <w:sz w:val="18"/>
              </w:rPr>
            </w:pPr>
            <w:r w:rsidRPr="00043ED5">
              <w:rPr>
                <w:sz w:val="18"/>
              </w:rPr>
              <w:t>Priorita zohledněna samotným řešením vydaných ZÚR, kdy bylo vycházeno z principu propojení rozvoje v území, který nejen deklaruje podporu rozvoje měst a obcí v rozvojových osách či oblastech, ale zároveň svým řešením podporuje rozvoj specifických oblastí a venkova.</w:t>
            </w:r>
          </w:p>
        </w:tc>
      </w:tr>
      <w:tr w:rsidR="00FD25B2" w:rsidRPr="00043ED5">
        <w:trPr>
          <w:trHeight w:val="1655"/>
        </w:trPr>
        <w:tc>
          <w:tcPr>
            <w:tcW w:w="710" w:type="dxa"/>
          </w:tcPr>
          <w:p w:rsidR="00FD25B2" w:rsidRPr="00043ED5" w:rsidRDefault="00F83464">
            <w:pPr>
              <w:pStyle w:val="TableParagraph"/>
              <w:spacing w:before="114"/>
              <w:ind w:left="78"/>
              <w:rPr>
                <w:b/>
                <w:sz w:val="18"/>
              </w:rPr>
            </w:pPr>
            <w:r w:rsidRPr="00043ED5">
              <w:rPr>
                <w:b/>
                <w:sz w:val="18"/>
              </w:rPr>
              <w:t>55.</w:t>
            </w:r>
          </w:p>
        </w:tc>
        <w:tc>
          <w:tcPr>
            <w:tcW w:w="1702" w:type="dxa"/>
          </w:tcPr>
          <w:p w:rsidR="00FD25B2" w:rsidRPr="00043ED5" w:rsidRDefault="00F83464">
            <w:pPr>
              <w:pStyle w:val="TableParagraph"/>
              <w:spacing w:before="114"/>
              <w:rPr>
                <w:b/>
                <w:sz w:val="18"/>
              </w:rPr>
            </w:pPr>
            <w:r w:rsidRPr="00043ED5">
              <w:rPr>
                <w:b/>
                <w:sz w:val="18"/>
              </w:rPr>
              <w:t>Jihočeský kraj</w:t>
            </w:r>
          </w:p>
        </w:tc>
        <w:tc>
          <w:tcPr>
            <w:tcW w:w="5528" w:type="dxa"/>
          </w:tcPr>
          <w:p w:rsidR="00FD25B2" w:rsidRPr="00043ED5" w:rsidRDefault="00F83464">
            <w:pPr>
              <w:pStyle w:val="TableParagraph"/>
              <w:spacing w:line="201" w:lineRule="exact"/>
              <w:rPr>
                <w:b/>
                <w:sz w:val="18"/>
              </w:rPr>
            </w:pPr>
            <w:r w:rsidRPr="00043ED5">
              <w:rPr>
                <w:b/>
                <w:sz w:val="18"/>
              </w:rPr>
              <w:t>čl. (17)</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v území podmínky k odstraňování důsledků hospodářských změn lokalizací zastavitelných ploch pro vytváření pracovních příležitostí zejména v hospodářsky problémových regionech a napomoci tak řešení problémů v těchto územích.</w:t>
            </w:r>
          </w:p>
        </w:tc>
        <w:tc>
          <w:tcPr>
            <w:tcW w:w="7657" w:type="dxa"/>
          </w:tcPr>
          <w:p w:rsidR="00FD25B2" w:rsidRPr="00043ED5" w:rsidRDefault="00F83464">
            <w:pPr>
              <w:pStyle w:val="TableParagraph"/>
              <w:ind w:right="916"/>
              <w:rPr>
                <w:sz w:val="18"/>
              </w:rPr>
            </w:pPr>
            <w:r w:rsidRPr="00043ED5">
              <w:rPr>
                <w:sz w:val="18"/>
              </w:rPr>
              <w:t>Priorita je zohledněna v odst. (4) písm. c), d) a e), v odst. (11a) písm. a) a b) a dále vymezením ploch KP33, SR9 a SR22 a D83, vydaných ZÚR.</w:t>
            </w:r>
          </w:p>
        </w:tc>
      </w:tr>
      <w:tr w:rsidR="00FD25B2" w:rsidRPr="00043ED5">
        <w:trPr>
          <w:trHeight w:val="1658"/>
        </w:trPr>
        <w:tc>
          <w:tcPr>
            <w:tcW w:w="710" w:type="dxa"/>
          </w:tcPr>
          <w:p w:rsidR="00FD25B2" w:rsidRPr="00043ED5" w:rsidRDefault="00F83464">
            <w:pPr>
              <w:pStyle w:val="TableParagraph"/>
              <w:spacing w:before="116"/>
              <w:ind w:left="78"/>
              <w:rPr>
                <w:b/>
                <w:sz w:val="18"/>
              </w:rPr>
            </w:pPr>
            <w:r w:rsidRPr="00043ED5">
              <w:rPr>
                <w:b/>
                <w:sz w:val="18"/>
              </w:rPr>
              <w:t>56.</w:t>
            </w:r>
          </w:p>
        </w:tc>
        <w:tc>
          <w:tcPr>
            <w:tcW w:w="1702" w:type="dxa"/>
          </w:tcPr>
          <w:p w:rsidR="00FD25B2" w:rsidRPr="00043ED5" w:rsidRDefault="00F83464">
            <w:pPr>
              <w:pStyle w:val="TableParagraph"/>
              <w:spacing w:before="116"/>
              <w:rPr>
                <w:b/>
                <w:sz w:val="18"/>
              </w:rPr>
            </w:pPr>
            <w:r w:rsidRPr="00043ED5">
              <w:rPr>
                <w:b/>
                <w:sz w:val="18"/>
              </w:rPr>
              <w:t>Jihočeský kraj</w:t>
            </w:r>
          </w:p>
        </w:tc>
        <w:tc>
          <w:tcPr>
            <w:tcW w:w="5528" w:type="dxa"/>
          </w:tcPr>
          <w:p w:rsidR="00FD25B2" w:rsidRPr="00043ED5" w:rsidRDefault="00F83464">
            <w:pPr>
              <w:pStyle w:val="TableParagraph"/>
              <w:spacing w:line="203" w:lineRule="exact"/>
              <w:rPr>
                <w:b/>
                <w:sz w:val="18"/>
              </w:rPr>
            </w:pPr>
            <w:r w:rsidRPr="00043ED5">
              <w:rPr>
                <w:b/>
                <w:sz w:val="18"/>
              </w:rPr>
              <w:t>čl. (18)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327"/>
              <w:rPr>
                <w:sz w:val="18"/>
              </w:rPr>
            </w:pPr>
            <w:r w:rsidRPr="00043ED5">
              <w:rPr>
                <w:sz w:val="18"/>
              </w:rPr>
              <w:t>Podporovat polycentrický rozvoj sídelní struktury. Vytvářet předpoklady pro posílení partnerství mezi městskými a venkovskými oblastmi a zlepšit tak jejich konkurenceschopnost.</w:t>
            </w:r>
          </w:p>
        </w:tc>
        <w:tc>
          <w:tcPr>
            <w:tcW w:w="7657" w:type="dxa"/>
          </w:tcPr>
          <w:p w:rsidR="00FD25B2" w:rsidRPr="00043ED5" w:rsidRDefault="00F83464">
            <w:pPr>
              <w:pStyle w:val="TableParagraph"/>
              <w:spacing w:before="1"/>
              <w:rPr>
                <w:sz w:val="18"/>
              </w:rPr>
            </w:pPr>
            <w:r w:rsidRPr="00043ED5">
              <w:rPr>
                <w:sz w:val="18"/>
              </w:rPr>
              <w:t>Priorita je zohledněna v kapitole a), zejména v odst. (5) písm. b) a c) vydaných ZÚR.</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105"/>
        </w:trPr>
        <w:tc>
          <w:tcPr>
            <w:tcW w:w="710" w:type="dxa"/>
          </w:tcPr>
          <w:p w:rsidR="00FD25B2" w:rsidRPr="00043ED5" w:rsidRDefault="00F83464">
            <w:pPr>
              <w:pStyle w:val="TableParagraph"/>
              <w:spacing w:before="116"/>
              <w:ind w:left="78"/>
              <w:rPr>
                <w:b/>
                <w:sz w:val="18"/>
              </w:rPr>
            </w:pPr>
            <w:r w:rsidRPr="00043ED5">
              <w:rPr>
                <w:b/>
                <w:sz w:val="18"/>
              </w:rPr>
              <w:t>57.</w:t>
            </w:r>
          </w:p>
        </w:tc>
        <w:tc>
          <w:tcPr>
            <w:tcW w:w="1702" w:type="dxa"/>
          </w:tcPr>
          <w:p w:rsidR="00FD25B2" w:rsidRPr="00043ED5" w:rsidRDefault="00F83464">
            <w:pPr>
              <w:pStyle w:val="TableParagraph"/>
              <w:spacing w:before="116"/>
              <w:rPr>
                <w:b/>
                <w:sz w:val="18"/>
              </w:rPr>
            </w:pPr>
            <w:r w:rsidRPr="00043ED5">
              <w:rPr>
                <w:b/>
                <w:sz w:val="18"/>
              </w:rPr>
              <w:t>Jihočeský kraj</w:t>
            </w:r>
          </w:p>
        </w:tc>
        <w:tc>
          <w:tcPr>
            <w:tcW w:w="5528" w:type="dxa"/>
          </w:tcPr>
          <w:p w:rsidR="00FD25B2" w:rsidRPr="00043ED5" w:rsidRDefault="00F83464">
            <w:pPr>
              <w:pStyle w:val="TableParagraph"/>
              <w:spacing w:line="203" w:lineRule="exact"/>
              <w:rPr>
                <w:b/>
                <w:sz w:val="18"/>
              </w:rPr>
            </w:pPr>
            <w:r w:rsidRPr="00043ED5">
              <w:rPr>
                <w:b/>
                <w:sz w:val="18"/>
              </w:rPr>
              <w:t>čl. (19)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předpoklady pro polyfunkční využívání opuštěných</w:t>
            </w:r>
            <w:r w:rsidRPr="00043ED5">
              <w:rPr>
                <w:spacing w:val="-27"/>
                <w:sz w:val="18"/>
              </w:rPr>
              <w:t xml:space="preserve"> </w:t>
            </w:r>
            <w:r w:rsidRPr="00043ED5">
              <w:rPr>
                <w:sz w:val="18"/>
              </w:rPr>
              <w:t>areálů a ploch (tzv. brownfields průmyslového, zemědělského, vojenského a jiného původu). 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na dopravu a energie, které koordinací veřejných a soukromých zájmů na rozvoji území omezuje negativní důsledky suburbanizace pro udržitelný rozvoj území.</w:t>
            </w:r>
          </w:p>
        </w:tc>
        <w:tc>
          <w:tcPr>
            <w:tcW w:w="7657" w:type="dxa"/>
          </w:tcPr>
          <w:p w:rsidR="00FD25B2" w:rsidRPr="00043ED5" w:rsidRDefault="00F83464">
            <w:pPr>
              <w:pStyle w:val="TableParagraph"/>
              <w:spacing w:before="1"/>
              <w:rPr>
                <w:sz w:val="18"/>
              </w:rPr>
            </w:pPr>
            <w:r w:rsidRPr="00043ED5">
              <w:rPr>
                <w:sz w:val="18"/>
              </w:rPr>
              <w:t>Priorita je respektována zejména v bodě (5) písm. c) vydaných ZÚR.</w:t>
            </w:r>
          </w:p>
        </w:tc>
      </w:tr>
      <w:tr w:rsidR="00FD25B2" w:rsidRPr="00043ED5">
        <w:trPr>
          <w:trHeight w:val="4555"/>
        </w:trPr>
        <w:tc>
          <w:tcPr>
            <w:tcW w:w="710" w:type="dxa"/>
          </w:tcPr>
          <w:p w:rsidR="00FD25B2" w:rsidRPr="00043ED5" w:rsidRDefault="00F83464">
            <w:pPr>
              <w:pStyle w:val="TableParagraph"/>
              <w:spacing w:before="114"/>
              <w:ind w:left="78"/>
              <w:rPr>
                <w:b/>
                <w:sz w:val="18"/>
              </w:rPr>
            </w:pPr>
            <w:r w:rsidRPr="00043ED5">
              <w:rPr>
                <w:b/>
                <w:sz w:val="18"/>
              </w:rPr>
              <w:t>58.</w:t>
            </w:r>
          </w:p>
        </w:tc>
        <w:tc>
          <w:tcPr>
            <w:tcW w:w="1702" w:type="dxa"/>
          </w:tcPr>
          <w:p w:rsidR="00FD25B2" w:rsidRPr="00043ED5" w:rsidRDefault="00F83464">
            <w:pPr>
              <w:pStyle w:val="TableParagraph"/>
              <w:spacing w:before="114"/>
              <w:rPr>
                <w:b/>
                <w:sz w:val="18"/>
              </w:rPr>
            </w:pPr>
            <w:r w:rsidRPr="00043ED5">
              <w:rPr>
                <w:b/>
                <w:sz w:val="18"/>
              </w:rPr>
              <w:t>Jihočeský kraj</w:t>
            </w:r>
          </w:p>
        </w:tc>
        <w:tc>
          <w:tcPr>
            <w:tcW w:w="5528" w:type="dxa"/>
          </w:tcPr>
          <w:p w:rsidR="00FD25B2" w:rsidRPr="00043ED5" w:rsidRDefault="00F83464">
            <w:pPr>
              <w:pStyle w:val="TableParagraph"/>
              <w:spacing w:line="201" w:lineRule="exact"/>
              <w:rPr>
                <w:b/>
                <w:sz w:val="18"/>
              </w:rPr>
            </w:pPr>
            <w:r w:rsidRPr="00043ED5">
              <w:rPr>
                <w:b/>
                <w:sz w:val="18"/>
              </w:rPr>
              <w:t>čl. (20)</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118"/>
              <w:rPr>
                <w:sz w:val="18"/>
              </w:rPr>
            </w:pPr>
            <w:r w:rsidRPr="00043ED5">
              <w:rPr>
                <w:sz w:val="18"/>
              </w:rPr>
              <w:t>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 zvláště chráněných území, lokalit soustavy Natura 2000,</w:t>
            </w:r>
            <w:r w:rsidRPr="00043ED5">
              <w:rPr>
                <w:spacing w:val="-29"/>
                <w:sz w:val="18"/>
              </w:rPr>
              <w:t xml:space="preserve"> </w:t>
            </w:r>
            <w:r w:rsidRPr="00043ED5">
              <w:rPr>
                <w:sz w:val="18"/>
              </w:rPr>
              <w:t>mokřadů, ochranných pásem vodních zdrojů, chráněné oblasti přirozené akumulace vod a nerostného bohatství, ochrany zemědělského a lesního půdního fondu. Vytvářet územní podmínky pro implementaci a respektování územních systémů ekologické stability a zvyšování a udržování ekologické stability a k zajištění ekologických funkcí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w:t>
            </w:r>
            <w:r w:rsidRPr="00043ED5">
              <w:rPr>
                <w:spacing w:val="-5"/>
                <w:sz w:val="18"/>
              </w:rPr>
              <w:t xml:space="preserve"> </w:t>
            </w:r>
            <w:r w:rsidRPr="00043ED5">
              <w:rPr>
                <w:sz w:val="18"/>
              </w:rPr>
              <w:t>zdrojů.</w:t>
            </w:r>
          </w:p>
        </w:tc>
        <w:tc>
          <w:tcPr>
            <w:tcW w:w="7657" w:type="dxa"/>
          </w:tcPr>
          <w:p w:rsidR="00FD25B2" w:rsidRPr="00043ED5" w:rsidRDefault="00F83464">
            <w:pPr>
              <w:pStyle w:val="TableParagraph"/>
              <w:rPr>
                <w:sz w:val="18"/>
              </w:rPr>
            </w:pPr>
            <w:r w:rsidRPr="00043ED5">
              <w:rPr>
                <w:sz w:val="18"/>
              </w:rPr>
              <w:t>Priorita zohledněna samotným řešením vydaných ZÚR, způsob zohlednění priority bude prověřen v rámci 4. aktualizace ZÚR.</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59.</w:t>
            </w:r>
          </w:p>
        </w:tc>
        <w:tc>
          <w:tcPr>
            <w:tcW w:w="1702" w:type="dxa"/>
          </w:tcPr>
          <w:p w:rsidR="00FD25B2" w:rsidRPr="00043ED5" w:rsidRDefault="00F83464">
            <w:pPr>
              <w:pStyle w:val="TableParagraph"/>
              <w:spacing w:before="116"/>
              <w:rPr>
                <w:b/>
                <w:sz w:val="18"/>
              </w:rPr>
            </w:pPr>
            <w:r w:rsidRPr="00043ED5">
              <w:rPr>
                <w:b/>
                <w:sz w:val="18"/>
              </w:rPr>
              <w:t>Jihočeský kraj</w:t>
            </w:r>
          </w:p>
        </w:tc>
        <w:tc>
          <w:tcPr>
            <w:tcW w:w="5528" w:type="dxa"/>
          </w:tcPr>
          <w:p w:rsidR="00FD25B2" w:rsidRPr="00043ED5" w:rsidRDefault="00F83464">
            <w:pPr>
              <w:pStyle w:val="TableParagraph"/>
              <w:spacing w:line="203" w:lineRule="exact"/>
              <w:rPr>
                <w:b/>
                <w:sz w:val="18"/>
              </w:rPr>
            </w:pPr>
            <w:r w:rsidRPr="00043ED5">
              <w:rPr>
                <w:b/>
                <w:sz w:val="18"/>
              </w:rPr>
              <w:t>čl. (20a)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247"/>
              <w:rPr>
                <w:sz w:val="18"/>
              </w:rPr>
            </w:pPr>
            <w:r w:rsidRPr="00043ED5">
              <w:rPr>
                <w:sz w:val="18"/>
              </w:rPr>
              <w:t>Vytvářet územní podmínky pro zajištění migrační propustnosti krajiny pro volně žijící živočichy a pro člověka, zejména při umísťování dopravní a technické infrastruktury. V rámci územně plánovací činnosti omezovat nežádoucí srůstání sídel s ohledem na zajištění přístupnosti a prostupnosti krajiny.</w:t>
            </w:r>
          </w:p>
        </w:tc>
        <w:tc>
          <w:tcPr>
            <w:tcW w:w="7657" w:type="dxa"/>
          </w:tcPr>
          <w:p w:rsidR="00FD25B2" w:rsidRPr="00043ED5" w:rsidRDefault="00F83464">
            <w:pPr>
              <w:pStyle w:val="TableParagraph"/>
              <w:spacing w:before="1"/>
              <w:rPr>
                <w:sz w:val="18"/>
              </w:rPr>
            </w:pPr>
            <w:r w:rsidRPr="00043ED5">
              <w:rPr>
                <w:sz w:val="18"/>
              </w:rPr>
              <w:t>V rámci 4. aktualizace ZÚR bude prověřeno doplnění zejména kapitol a) a h) ZÚR.</w:t>
            </w:r>
          </w:p>
        </w:tc>
      </w:tr>
      <w:tr w:rsidR="00FD25B2" w:rsidRPr="00043ED5">
        <w:trPr>
          <w:trHeight w:val="2690"/>
        </w:trPr>
        <w:tc>
          <w:tcPr>
            <w:tcW w:w="710" w:type="dxa"/>
          </w:tcPr>
          <w:p w:rsidR="00FD25B2" w:rsidRPr="00043ED5" w:rsidRDefault="00F83464">
            <w:pPr>
              <w:pStyle w:val="TableParagraph"/>
              <w:spacing w:before="114"/>
              <w:ind w:left="78"/>
              <w:rPr>
                <w:b/>
                <w:sz w:val="18"/>
              </w:rPr>
            </w:pPr>
            <w:r w:rsidRPr="00043ED5">
              <w:rPr>
                <w:b/>
                <w:sz w:val="18"/>
              </w:rPr>
              <w:t>60.</w:t>
            </w:r>
          </w:p>
        </w:tc>
        <w:tc>
          <w:tcPr>
            <w:tcW w:w="1702" w:type="dxa"/>
          </w:tcPr>
          <w:p w:rsidR="00FD25B2" w:rsidRPr="00043ED5" w:rsidRDefault="00F83464">
            <w:pPr>
              <w:pStyle w:val="TableParagraph"/>
              <w:spacing w:before="114"/>
              <w:rPr>
                <w:b/>
                <w:sz w:val="18"/>
              </w:rPr>
            </w:pPr>
            <w:r w:rsidRPr="00043ED5">
              <w:rPr>
                <w:b/>
                <w:sz w:val="18"/>
              </w:rPr>
              <w:t>Jihočeský kraj</w:t>
            </w:r>
          </w:p>
        </w:tc>
        <w:tc>
          <w:tcPr>
            <w:tcW w:w="5528" w:type="dxa"/>
          </w:tcPr>
          <w:p w:rsidR="00FD25B2" w:rsidRPr="00043ED5" w:rsidRDefault="00F83464">
            <w:pPr>
              <w:pStyle w:val="TableParagraph"/>
              <w:spacing w:line="201" w:lineRule="exact"/>
              <w:rPr>
                <w:b/>
                <w:sz w:val="18"/>
              </w:rPr>
            </w:pPr>
            <w:r w:rsidRPr="00043ED5">
              <w:rPr>
                <w:b/>
                <w:sz w:val="18"/>
              </w:rPr>
              <w:t>čl. (21)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327"/>
              <w:rPr>
                <w:sz w:val="18"/>
              </w:rPr>
            </w:pPr>
            <w:r w:rsidRPr="00043ED5">
              <w:rPr>
                <w:sz w:val="18"/>
              </w:rPr>
              <w:t>Vymezit a chránit ve spolupráci s dotčenými obcemi před zastavěním pozemky nezbytné pro vytvoření souvislých ploch veřejně přístupné zeleně (zelené pásy) v rozvojových oblastech a v rozvojových osách a ve specifických oblastech, na jejichž území je krajina negativně poznamenána lidskou činností,</w:t>
            </w:r>
          </w:p>
          <w:p w:rsidR="00FD25B2" w:rsidRPr="00043ED5" w:rsidRDefault="00F83464">
            <w:pPr>
              <w:pStyle w:val="TableParagraph"/>
              <w:ind w:right="137"/>
              <w:rPr>
                <w:sz w:val="18"/>
              </w:rPr>
            </w:pPr>
            <w:r w:rsidRPr="00043ED5">
              <w:rPr>
                <w:sz w:val="18"/>
              </w:rPr>
              <w:t>s využitím její přirozené obnovy; cílem je zachování souvislých pásů nezastavěného území v bezprostředním okolí velkých měst, způsobilých pro nenáročné formy krátkodobé rekreace a dále pro vznik a rozvoj lesních porostů a zachování prostupnosti krajiny.</w:t>
            </w:r>
          </w:p>
        </w:tc>
        <w:tc>
          <w:tcPr>
            <w:tcW w:w="7657" w:type="dxa"/>
          </w:tcPr>
          <w:p w:rsidR="00FD25B2" w:rsidRPr="00043ED5" w:rsidRDefault="00F83464">
            <w:pPr>
              <w:pStyle w:val="TableParagraph"/>
              <w:rPr>
                <w:sz w:val="18"/>
              </w:rPr>
            </w:pPr>
            <w:r w:rsidRPr="00043ED5">
              <w:rPr>
                <w:sz w:val="18"/>
              </w:rPr>
              <w:t>Priorita je zohledněna v kapitole a) a e) vydaných ZÚR. Způsob zohlednění priority bude prověřen v rámci 4. aktualizace ZÚR.</w:t>
            </w:r>
          </w:p>
        </w:tc>
      </w:tr>
      <w:tr w:rsidR="00FD25B2" w:rsidRPr="00043ED5">
        <w:trPr>
          <w:trHeight w:val="2690"/>
        </w:trPr>
        <w:tc>
          <w:tcPr>
            <w:tcW w:w="710" w:type="dxa"/>
          </w:tcPr>
          <w:p w:rsidR="00FD25B2" w:rsidRPr="00043ED5" w:rsidRDefault="00F83464">
            <w:pPr>
              <w:pStyle w:val="TableParagraph"/>
              <w:spacing w:before="114"/>
              <w:ind w:left="78"/>
              <w:rPr>
                <w:b/>
                <w:sz w:val="18"/>
              </w:rPr>
            </w:pPr>
            <w:r w:rsidRPr="00043ED5">
              <w:rPr>
                <w:b/>
                <w:sz w:val="18"/>
              </w:rPr>
              <w:t>61.</w:t>
            </w:r>
          </w:p>
        </w:tc>
        <w:tc>
          <w:tcPr>
            <w:tcW w:w="1702" w:type="dxa"/>
          </w:tcPr>
          <w:p w:rsidR="00FD25B2" w:rsidRPr="00043ED5" w:rsidRDefault="00F83464">
            <w:pPr>
              <w:pStyle w:val="TableParagraph"/>
              <w:spacing w:before="114"/>
              <w:rPr>
                <w:b/>
                <w:sz w:val="18"/>
              </w:rPr>
            </w:pPr>
            <w:r w:rsidRPr="00043ED5">
              <w:rPr>
                <w:b/>
                <w:sz w:val="18"/>
              </w:rPr>
              <w:t>Jihočeský kraj</w:t>
            </w:r>
          </w:p>
        </w:tc>
        <w:tc>
          <w:tcPr>
            <w:tcW w:w="5528" w:type="dxa"/>
          </w:tcPr>
          <w:p w:rsidR="00FD25B2" w:rsidRPr="00043ED5" w:rsidRDefault="00F83464">
            <w:pPr>
              <w:pStyle w:val="TableParagraph"/>
              <w:spacing w:line="201" w:lineRule="exact"/>
              <w:rPr>
                <w:b/>
                <w:sz w:val="18"/>
              </w:rPr>
            </w:pPr>
            <w:r w:rsidRPr="00043ED5">
              <w:rPr>
                <w:b/>
                <w:sz w:val="18"/>
              </w:rPr>
              <w:t>čl. (22)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Vytvářet podmínky pro rozvoj a využití předpokladů území pro různé formy cestovního ruchu (např. cykloturistika, agroturistika, poznávací turistika), při zachování a rozvoji hodnot území.</w:t>
            </w:r>
          </w:p>
          <w:p w:rsidR="00FD25B2" w:rsidRPr="00043ED5" w:rsidRDefault="00F83464">
            <w:pPr>
              <w:pStyle w:val="TableParagraph"/>
              <w:spacing w:before="1"/>
              <w:ind w:right="137"/>
              <w:rPr>
                <w:sz w:val="18"/>
              </w:rPr>
            </w:pPr>
            <w:r w:rsidRPr="00043ED5">
              <w:rPr>
                <w:sz w:val="18"/>
              </w:rPr>
              <w:t>Podporovat propojení míst, atraktivních z hlediska cestovního ruchu, turistickými cestami, které umožňují celoroční využití pro různé formy turistiky (např. pěší, cyklo, lyžařská, hipo).</w:t>
            </w:r>
          </w:p>
        </w:tc>
        <w:tc>
          <w:tcPr>
            <w:tcW w:w="7657" w:type="dxa"/>
          </w:tcPr>
          <w:p w:rsidR="00FD25B2" w:rsidRPr="00043ED5" w:rsidRDefault="00F83464">
            <w:pPr>
              <w:pStyle w:val="TableParagraph"/>
              <w:rPr>
                <w:sz w:val="18"/>
              </w:rPr>
            </w:pPr>
            <w:r w:rsidRPr="00043ED5">
              <w:rPr>
                <w:sz w:val="18"/>
              </w:rPr>
              <w:t>Priorita je zohledněna v kapitole a) a e) vydaných ZÚR. Způsob zohlednění priority bude prověřen v rámci 4. aktualizace ZÚR.</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4140"/>
        </w:trPr>
        <w:tc>
          <w:tcPr>
            <w:tcW w:w="710" w:type="dxa"/>
          </w:tcPr>
          <w:p w:rsidR="00FD25B2" w:rsidRPr="00043ED5" w:rsidRDefault="00F83464">
            <w:pPr>
              <w:pStyle w:val="TableParagraph"/>
              <w:spacing w:before="116"/>
              <w:ind w:left="78"/>
              <w:rPr>
                <w:b/>
                <w:sz w:val="18"/>
              </w:rPr>
            </w:pPr>
            <w:r w:rsidRPr="00043ED5">
              <w:rPr>
                <w:b/>
                <w:sz w:val="18"/>
              </w:rPr>
              <w:t>62.</w:t>
            </w:r>
          </w:p>
        </w:tc>
        <w:tc>
          <w:tcPr>
            <w:tcW w:w="1702" w:type="dxa"/>
          </w:tcPr>
          <w:p w:rsidR="00FD25B2" w:rsidRPr="00043ED5" w:rsidRDefault="00F83464">
            <w:pPr>
              <w:pStyle w:val="TableParagraph"/>
              <w:spacing w:before="116"/>
              <w:rPr>
                <w:b/>
                <w:sz w:val="18"/>
              </w:rPr>
            </w:pPr>
            <w:r w:rsidRPr="00043ED5">
              <w:rPr>
                <w:b/>
                <w:sz w:val="18"/>
              </w:rPr>
              <w:t>Jihočeský kraj</w:t>
            </w:r>
          </w:p>
        </w:tc>
        <w:tc>
          <w:tcPr>
            <w:tcW w:w="5528" w:type="dxa"/>
          </w:tcPr>
          <w:p w:rsidR="00FD25B2" w:rsidRPr="00043ED5" w:rsidRDefault="00F83464">
            <w:pPr>
              <w:pStyle w:val="TableParagraph"/>
              <w:spacing w:line="203" w:lineRule="exact"/>
              <w:rPr>
                <w:b/>
                <w:sz w:val="18"/>
              </w:rPr>
            </w:pPr>
            <w:r w:rsidRPr="00043ED5">
              <w:rPr>
                <w:b/>
                <w:sz w:val="18"/>
              </w:rPr>
              <w:t>čl. (23)</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0"/>
              <w:rPr>
                <w:sz w:val="18"/>
              </w:rPr>
            </w:pPr>
            <w:r w:rsidRPr="00043ED5">
              <w:rPr>
                <w:sz w:val="18"/>
              </w:rPr>
              <w:t>Podle místních podmínek vytvářet předpoklady pro lepší dostupnost území a zkvalitnění dopravní a technické infrastruktury s ohledem na prostupnost krajiny. Při umísťování dopravní a technické infrastruktury zachovat prostupnost krajiny a minimalizovat rozsah fragmentace krajiny; je-li to z těchto hledisek účelné, umísťovat tato zařízení souběžně. Zmírňovat vystavení městských oblastí nepříznivým účinkům tranzitní železniční a silniční dopravy, mimo jiné i prostřednictvím obchvatů městských oblastí, nebo zajistit ochranu jinými vhodnými opatřeními v území. Zároveň však vymezovat plochy pro novou obytnou zástavbu tak, aby byl zachován dostatečný odstup od vymezených koridorů pro nové úseky dálnic, silnic I. třídy a železnic, a tímto způsobem důsledně předcházet zneprůchodnění území pro  dopravní stavby i možnému nežádoucímu působení negativních účinků provozu dopravy na veřejné zdraví obyvatel (bez nutnosti budování nákladných technických opatření na eliminaci těchto</w:t>
            </w:r>
            <w:r w:rsidRPr="00043ED5">
              <w:rPr>
                <w:spacing w:val="-9"/>
                <w:sz w:val="18"/>
              </w:rPr>
              <w:t xml:space="preserve"> </w:t>
            </w:r>
            <w:r w:rsidRPr="00043ED5">
              <w:rPr>
                <w:sz w:val="18"/>
              </w:rPr>
              <w:t>účinků).</w:t>
            </w:r>
          </w:p>
        </w:tc>
        <w:tc>
          <w:tcPr>
            <w:tcW w:w="7657" w:type="dxa"/>
          </w:tcPr>
          <w:p w:rsidR="00FD25B2" w:rsidRPr="00043ED5" w:rsidRDefault="00F83464">
            <w:pPr>
              <w:pStyle w:val="TableParagraph"/>
              <w:spacing w:before="1"/>
              <w:rPr>
                <w:sz w:val="18"/>
              </w:rPr>
            </w:pPr>
            <w:r w:rsidRPr="00043ED5">
              <w:rPr>
                <w:sz w:val="18"/>
              </w:rPr>
              <w:t>V rámci 4. aktualizace ZÚR bude prověřeno doplnění zejména kapitoly h) ZÚR.</w:t>
            </w:r>
          </w:p>
        </w:tc>
      </w:tr>
      <w:tr w:rsidR="00FD25B2" w:rsidRPr="00043ED5">
        <w:trPr>
          <w:trHeight w:val="3105"/>
        </w:trPr>
        <w:tc>
          <w:tcPr>
            <w:tcW w:w="710" w:type="dxa"/>
          </w:tcPr>
          <w:p w:rsidR="00FD25B2" w:rsidRPr="00043ED5" w:rsidRDefault="00F83464">
            <w:pPr>
              <w:pStyle w:val="TableParagraph"/>
              <w:spacing w:before="116"/>
              <w:ind w:left="78"/>
              <w:rPr>
                <w:b/>
                <w:sz w:val="18"/>
              </w:rPr>
            </w:pPr>
            <w:r w:rsidRPr="00043ED5">
              <w:rPr>
                <w:b/>
                <w:sz w:val="18"/>
              </w:rPr>
              <w:t>63.</w:t>
            </w:r>
          </w:p>
        </w:tc>
        <w:tc>
          <w:tcPr>
            <w:tcW w:w="1702" w:type="dxa"/>
          </w:tcPr>
          <w:p w:rsidR="00FD25B2" w:rsidRPr="00043ED5" w:rsidRDefault="00F83464">
            <w:pPr>
              <w:pStyle w:val="TableParagraph"/>
              <w:spacing w:before="116"/>
              <w:rPr>
                <w:b/>
                <w:sz w:val="18"/>
              </w:rPr>
            </w:pPr>
            <w:r w:rsidRPr="00043ED5">
              <w:rPr>
                <w:b/>
                <w:sz w:val="18"/>
              </w:rPr>
              <w:t>Jihočeský kraj</w:t>
            </w:r>
          </w:p>
        </w:tc>
        <w:tc>
          <w:tcPr>
            <w:tcW w:w="5528" w:type="dxa"/>
          </w:tcPr>
          <w:p w:rsidR="00FD25B2" w:rsidRPr="00043ED5" w:rsidRDefault="00F83464">
            <w:pPr>
              <w:pStyle w:val="TableParagraph"/>
              <w:spacing w:line="203" w:lineRule="exact"/>
              <w:rPr>
                <w:b/>
                <w:sz w:val="18"/>
              </w:rPr>
            </w:pPr>
            <w:r w:rsidRPr="00043ED5">
              <w:rPr>
                <w:b/>
                <w:sz w:val="18"/>
              </w:rPr>
              <w:t>čl. (24)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57"/>
              <w:rPr>
                <w:sz w:val="18"/>
              </w:rPr>
            </w:pPr>
            <w:r w:rsidRPr="00043ED5">
              <w:rPr>
                <w:sz w:val="18"/>
              </w:rPr>
              <w:t>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 je třeba dostatečnou veřejnou infrastrukturou přímo podmínit. Vytvářet podmínky pro zvyšování bezpečnosti</w:t>
            </w:r>
          </w:p>
          <w:p w:rsidR="00FD25B2" w:rsidRPr="00043ED5" w:rsidRDefault="00F83464">
            <w:pPr>
              <w:pStyle w:val="TableParagraph"/>
              <w:spacing w:before="1"/>
              <w:rPr>
                <w:sz w:val="18"/>
              </w:rPr>
            </w:pPr>
            <w:r w:rsidRPr="00043ED5">
              <w:rPr>
                <w:sz w:val="18"/>
              </w:rPr>
              <w:t>a plynulosti dopravy, ochrany a bezpečnosti obyvatelstva a zlepšování jeho ochrany před hlukem a emisemi, s ohledem na to vytvářet v území podmínky pro environmentálně šetrné formy dopravy (např. železniční, cyklistickou).</w:t>
            </w:r>
          </w:p>
        </w:tc>
        <w:tc>
          <w:tcPr>
            <w:tcW w:w="7657" w:type="dxa"/>
          </w:tcPr>
          <w:p w:rsidR="00FD25B2" w:rsidRPr="00043ED5" w:rsidRDefault="00F83464">
            <w:pPr>
              <w:pStyle w:val="TableParagraph"/>
              <w:spacing w:before="1"/>
              <w:rPr>
                <w:sz w:val="18"/>
              </w:rPr>
            </w:pPr>
            <w:r w:rsidRPr="00043ED5">
              <w:rPr>
                <w:sz w:val="18"/>
              </w:rPr>
              <w:t>V rámci 4. aktualizace ZÚR bude prověřeno doplnění zejména kapitol e) a h) ZÚR.</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484"/>
        </w:trPr>
        <w:tc>
          <w:tcPr>
            <w:tcW w:w="710" w:type="dxa"/>
          </w:tcPr>
          <w:p w:rsidR="00FD25B2" w:rsidRPr="00043ED5" w:rsidRDefault="00F83464">
            <w:pPr>
              <w:pStyle w:val="TableParagraph"/>
              <w:spacing w:before="116"/>
              <w:ind w:left="78"/>
              <w:rPr>
                <w:b/>
                <w:sz w:val="18"/>
              </w:rPr>
            </w:pPr>
            <w:r w:rsidRPr="00043ED5">
              <w:rPr>
                <w:b/>
                <w:sz w:val="18"/>
              </w:rPr>
              <w:t>64.</w:t>
            </w:r>
          </w:p>
        </w:tc>
        <w:tc>
          <w:tcPr>
            <w:tcW w:w="1702" w:type="dxa"/>
          </w:tcPr>
          <w:p w:rsidR="00FD25B2" w:rsidRPr="00043ED5" w:rsidRDefault="00F83464">
            <w:pPr>
              <w:pStyle w:val="TableParagraph"/>
              <w:spacing w:before="116"/>
              <w:rPr>
                <w:b/>
                <w:sz w:val="18"/>
              </w:rPr>
            </w:pPr>
            <w:r w:rsidRPr="00043ED5">
              <w:rPr>
                <w:b/>
                <w:sz w:val="18"/>
              </w:rPr>
              <w:t>Jihočeský kraj</w:t>
            </w:r>
          </w:p>
        </w:tc>
        <w:tc>
          <w:tcPr>
            <w:tcW w:w="5528" w:type="dxa"/>
          </w:tcPr>
          <w:p w:rsidR="00FD25B2" w:rsidRPr="00043ED5" w:rsidRDefault="00F83464">
            <w:pPr>
              <w:pStyle w:val="TableParagraph"/>
              <w:spacing w:line="203" w:lineRule="exact"/>
              <w:rPr>
                <w:b/>
                <w:sz w:val="18"/>
              </w:rPr>
            </w:pPr>
            <w:r w:rsidRPr="00043ED5">
              <w:rPr>
                <w:b/>
                <w:sz w:val="18"/>
              </w:rPr>
              <w:t>čl. (24a)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47"/>
              <w:rPr>
                <w:sz w:val="18"/>
              </w:rPr>
            </w:pPr>
            <w:r w:rsidRPr="00043ED5">
              <w:rPr>
                <w:sz w:val="18"/>
              </w:rPr>
              <w:t>Na územích, kde dochází dlouhodobě k překračování zákonem stanovených mezních hodnot imisních limitů pro ochranu lidského zdraví, je nutné předcházet dalšímu významnému zhoršování stavu.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w:t>
            </w:r>
          </w:p>
        </w:tc>
        <w:tc>
          <w:tcPr>
            <w:tcW w:w="7657" w:type="dxa"/>
          </w:tcPr>
          <w:p w:rsidR="00FD25B2" w:rsidRPr="00043ED5" w:rsidRDefault="00F83464">
            <w:pPr>
              <w:pStyle w:val="TableParagraph"/>
              <w:spacing w:before="1"/>
              <w:rPr>
                <w:sz w:val="18"/>
              </w:rPr>
            </w:pPr>
            <w:r w:rsidRPr="00043ED5">
              <w:rPr>
                <w:sz w:val="18"/>
              </w:rPr>
              <w:t>V rámci 4. aktualizace ZÚR bude prověřeno doplnění zejména kapitoly h) ZÚR.</w:t>
            </w:r>
          </w:p>
        </w:tc>
      </w:tr>
      <w:tr w:rsidR="00FD25B2" w:rsidRPr="00043ED5">
        <w:trPr>
          <w:trHeight w:val="3520"/>
        </w:trPr>
        <w:tc>
          <w:tcPr>
            <w:tcW w:w="710" w:type="dxa"/>
          </w:tcPr>
          <w:p w:rsidR="00FD25B2" w:rsidRPr="00043ED5" w:rsidRDefault="00F83464">
            <w:pPr>
              <w:pStyle w:val="TableParagraph"/>
              <w:spacing w:before="116"/>
              <w:ind w:left="78"/>
              <w:rPr>
                <w:b/>
                <w:sz w:val="18"/>
              </w:rPr>
            </w:pPr>
            <w:r w:rsidRPr="00043ED5">
              <w:rPr>
                <w:b/>
                <w:sz w:val="18"/>
              </w:rPr>
              <w:t>65.</w:t>
            </w:r>
          </w:p>
        </w:tc>
        <w:tc>
          <w:tcPr>
            <w:tcW w:w="1702" w:type="dxa"/>
          </w:tcPr>
          <w:p w:rsidR="00FD25B2" w:rsidRPr="00043ED5" w:rsidRDefault="00F83464">
            <w:pPr>
              <w:pStyle w:val="TableParagraph"/>
              <w:spacing w:before="116"/>
              <w:rPr>
                <w:b/>
                <w:sz w:val="18"/>
              </w:rPr>
            </w:pPr>
            <w:r w:rsidRPr="00043ED5">
              <w:rPr>
                <w:b/>
                <w:sz w:val="18"/>
              </w:rPr>
              <w:t>Jihočeský kraj</w:t>
            </w:r>
          </w:p>
        </w:tc>
        <w:tc>
          <w:tcPr>
            <w:tcW w:w="5528" w:type="dxa"/>
          </w:tcPr>
          <w:p w:rsidR="00FD25B2" w:rsidRPr="00043ED5" w:rsidRDefault="00F83464">
            <w:pPr>
              <w:pStyle w:val="TableParagraph"/>
              <w:spacing w:line="203" w:lineRule="exact"/>
              <w:rPr>
                <w:b/>
                <w:sz w:val="18"/>
              </w:rPr>
            </w:pPr>
            <w:r w:rsidRPr="00043ED5">
              <w:rPr>
                <w:b/>
                <w:sz w:val="18"/>
              </w:rPr>
              <w:t>čl. (25)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podmínky pro preventivní ochranu území a obyvatelstva před potenciálními riziky a přírodními katastrofami v území (záplavy, sesuvy půdy, eroze, sucho atd.) s cílem minimalizovat rozsah případných škod. Zejména zajistit územní ochranu ploch potřebných pro umísťování staveb a opatření na ochranu před povodněmi a pro vymezení území určených k řízeným rozlivům povodní. Vytvářet podmínky pro zvýšení přirozené retence srážkových vod v území s ohledem na strukturu osídlení a kulturní krajinu jako alternativy k umělé akumulaci vod.</w:t>
            </w:r>
          </w:p>
          <w:p w:rsidR="00FD25B2" w:rsidRPr="00043ED5" w:rsidRDefault="00FD25B2">
            <w:pPr>
              <w:pStyle w:val="TableParagraph"/>
              <w:spacing w:before="2"/>
              <w:ind w:left="0"/>
              <w:rPr>
                <w:sz w:val="18"/>
              </w:rPr>
            </w:pPr>
          </w:p>
          <w:p w:rsidR="00FD25B2" w:rsidRPr="00043ED5" w:rsidRDefault="00F83464">
            <w:pPr>
              <w:pStyle w:val="TableParagraph"/>
              <w:ind w:right="137"/>
              <w:rPr>
                <w:sz w:val="18"/>
              </w:rPr>
            </w:pPr>
            <w:r w:rsidRPr="00043ED5">
              <w:rPr>
                <w:sz w:val="18"/>
              </w:rPr>
              <w:t>V zastavěných územích a zastavitelných plochách vytvářet podmínky pro zadržování, vsakování i využívání dešťových vod jako zdroje vody a s cílem zmírňování účinků povodní.</w:t>
            </w:r>
          </w:p>
        </w:tc>
        <w:tc>
          <w:tcPr>
            <w:tcW w:w="7657" w:type="dxa"/>
          </w:tcPr>
          <w:p w:rsidR="00FD25B2" w:rsidRPr="00043ED5" w:rsidRDefault="00F83464">
            <w:pPr>
              <w:pStyle w:val="TableParagraph"/>
              <w:spacing w:before="1"/>
              <w:ind w:right="285"/>
              <w:rPr>
                <w:sz w:val="18"/>
              </w:rPr>
            </w:pPr>
            <w:r w:rsidRPr="00043ED5">
              <w:rPr>
                <w:sz w:val="18"/>
              </w:rPr>
              <w:t>Priorita je zohledněna v kapitolách a), e) a h) vydaných ZÚR. Způsob zohlednění priority bude prověřen v rámci 4. aktualizace ZÚR.</w:t>
            </w:r>
          </w:p>
        </w:tc>
      </w:tr>
      <w:tr w:rsidR="00FD25B2" w:rsidRPr="00043ED5">
        <w:trPr>
          <w:trHeight w:val="1656"/>
        </w:trPr>
        <w:tc>
          <w:tcPr>
            <w:tcW w:w="710" w:type="dxa"/>
          </w:tcPr>
          <w:p w:rsidR="00FD25B2" w:rsidRPr="00043ED5" w:rsidRDefault="00F83464">
            <w:pPr>
              <w:pStyle w:val="TableParagraph"/>
              <w:spacing w:before="114"/>
              <w:ind w:left="78"/>
              <w:rPr>
                <w:b/>
                <w:sz w:val="18"/>
              </w:rPr>
            </w:pPr>
            <w:r w:rsidRPr="00043ED5">
              <w:rPr>
                <w:b/>
                <w:sz w:val="18"/>
              </w:rPr>
              <w:t>66.</w:t>
            </w:r>
          </w:p>
        </w:tc>
        <w:tc>
          <w:tcPr>
            <w:tcW w:w="1702" w:type="dxa"/>
          </w:tcPr>
          <w:p w:rsidR="00FD25B2" w:rsidRPr="00043ED5" w:rsidRDefault="00F83464">
            <w:pPr>
              <w:pStyle w:val="TableParagraph"/>
              <w:spacing w:before="114"/>
              <w:rPr>
                <w:b/>
                <w:sz w:val="18"/>
              </w:rPr>
            </w:pPr>
            <w:r w:rsidRPr="00043ED5">
              <w:rPr>
                <w:b/>
                <w:sz w:val="18"/>
              </w:rPr>
              <w:t>Jihočeský kraj</w:t>
            </w:r>
          </w:p>
        </w:tc>
        <w:tc>
          <w:tcPr>
            <w:tcW w:w="5528" w:type="dxa"/>
          </w:tcPr>
          <w:p w:rsidR="00FD25B2" w:rsidRPr="00043ED5" w:rsidRDefault="00F83464">
            <w:pPr>
              <w:pStyle w:val="TableParagraph"/>
              <w:spacing w:line="201" w:lineRule="exact"/>
              <w:rPr>
                <w:b/>
                <w:sz w:val="18"/>
              </w:rPr>
            </w:pPr>
            <w:r w:rsidRPr="00043ED5">
              <w:rPr>
                <w:b/>
                <w:sz w:val="18"/>
              </w:rPr>
              <w:t>čl. (26)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100"/>
              <w:rPr>
                <w:sz w:val="18"/>
              </w:rPr>
            </w:pPr>
            <w:r w:rsidRPr="00043ED5">
              <w:rPr>
                <w:sz w:val="18"/>
              </w:rPr>
              <w:t>Vymezovat zastavitelné plochy v záplavových územích a umisťovat do nich veřejnou infrastrukturu jen ve zcela výjimečných a zvlášť odůvodněných případech. Vymezovat a chránit zastavitelné plochy pro přemístění zástavby z území s vysokou</w:t>
            </w:r>
          </w:p>
          <w:p w:rsidR="00FD25B2" w:rsidRPr="00043ED5" w:rsidRDefault="00F83464">
            <w:pPr>
              <w:pStyle w:val="TableParagraph"/>
              <w:spacing w:line="187" w:lineRule="exact"/>
              <w:rPr>
                <w:sz w:val="18"/>
              </w:rPr>
            </w:pPr>
            <w:r w:rsidRPr="00043ED5">
              <w:rPr>
                <w:sz w:val="18"/>
              </w:rPr>
              <w:t>mírou rizika vzniku povodňových škod.</w:t>
            </w:r>
          </w:p>
        </w:tc>
        <w:tc>
          <w:tcPr>
            <w:tcW w:w="7657" w:type="dxa"/>
          </w:tcPr>
          <w:p w:rsidR="00FD25B2" w:rsidRPr="00043ED5" w:rsidRDefault="00F83464">
            <w:pPr>
              <w:pStyle w:val="TableParagraph"/>
              <w:ind w:right="285"/>
              <w:rPr>
                <w:sz w:val="18"/>
              </w:rPr>
            </w:pPr>
            <w:r w:rsidRPr="00043ED5">
              <w:rPr>
                <w:sz w:val="18"/>
              </w:rPr>
              <w:t>Priorita je zohledněna v kapitolách a), e) a h) vydaných ZÚR. Způsob zohlednění priority bude prověřen v rámci 4. aktualizace ZÚR.</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4968"/>
        </w:trPr>
        <w:tc>
          <w:tcPr>
            <w:tcW w:w="710" w:type="dxa"/>
          </w:tcPr>
          <w:p w:rsidR="00FD25B2" w:rsidRPr="00043ED5" w:rsidRDefault="00F83464">
            <w:pPr>
              <w:pStyle w:val="TableParagraph"/>
              <w:spacing w:before="116"/>
              <w:ind w:left="78"/>
              <w:rPr>
                <w:b/>
                <w:sz w:val="18"/>
              </w:rPr>
            </w:pPr>
            <w:r w:rsidRPr="00043ED5">
              <w:rPr>
                <w:b/>
                <w:sz w:val="18"/>
              </w:rPr>
              <w:t>67.</w:t>
            </w:r>
          </w:p>
        </w:tc>
        <w:tc>
          <w:tcPr>
            <w:tcW w:w="1702" w:type="dxa"/>
          </w:tcPr>
          <w:p w:rsidR="00FD25B2" w:rsidRPr="00043ED5" w:rsidRDefault="00F83464">
            <w:pPr>
              <w:pStyle w:val="TableParagraph"/>
              <w:spacing w:before="116"/>
              <w:rPr>
                <w:b/>
                <w:sz w:val="18"/>
              </w:rPr>
            </w:pPr>
            <w:r w:rsidRPr="00043ED5">
              <w:rPr>
                <w:b/>
                <w:sz w:val="18"/>
              </w:rPr>
              <w:t>Jihočeský kraj</w:t>
            </w:r>
          </w:p>
        </w:tc>
        <w:tc>
          <w:tcPr>
            <w:tcW w:w="5528" w:type="dxa"/>
          </w:tcPr>
          <w:p w:rsidR="00FD25B2" w:rsidRPr="00043ED5" w:rsidRDefault="00F83464">
            <w:pPr>
              <w:pStyle w:val="TableParagraph"/>
              <w:spacing w:line="203" w:lineRule="exact"/>
              <w:rPr>
                <w:b/>
                <w:sz w:val="18"/>
              </w:rPr>
            </w:pPr>
            <w:r w:rsidRPr="00043ED5">
              <w:rPr>
                <w:b/>
                <w:sz w:val="18"/>
              </w:rPr>
              <w:t>čl. (27)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447"/>
              <w:rPr>
                <w:sz w:val="18"/>
              </w:rPr>
            </w:pPr>
            <w:r w:rsidRPr="00043ED5">
              <w:rPr>
                <w:sz w:val="18"/>
              </w:rPr>
              <w:t>Vytvářet podmínky pro koordinované umísťování veřejné infrastruktury v území a její rozvoj a tím podporovat její účelné využívání v rámci sídelní struktury. Vytvářet rovněž podmínky pro zkvalitnění dopravní dostupnosti obcí (měst), které jsou přirozenými regionálními centry v území tak, aby se díky možnostem, poloze i infrastruktuře těchto obcí zlepšovaly i podmínky pro rozvoj okolních obcí ve venkovských oblastech a v oblastech se specifickými geografickými podmínkami.</w:t>
            </w:r>
          </w:p>
          <w:p w:rsidR="00FD25B2" w:rsidRPr="00043ED5" w:rsidRDefault="00F83464">
            <w:pPr>
              <w:pStyle w:val="TableParagraph"/>
              <w:spacing w:before="1"/>
              <w:ind w:right="527"/>
              <w:rPr>
                <w:sz w:val="18"/>
              </w:rPr>
            </w:pPr>
            <w:r w:rsidRPr="00043ED5">
              <w:rPr>
                <w:sz w:val="18"/>
              </w:rPr>
              <w:t>Při řešení problémů udržitelného rozvoje území využívat regionálních seskupení (klastrů) k dialogu všech partnerů, na které mají změny v území dopad a kteří mohou posilovat atraktivitu území investicemi ve prospěch územního rozvoje.</w:t>
            </w:r>
          </w:p>
          <w:p w:rsidR="00FD25B2" w:rsidRPr="00043ED5" w:rsidRDefault="00FD25B2">
            <w:pPr>
              <w:pStyle w:val="TableParagraph"/>
              <w:spacing w:before="11"/>
              <w:ind w:left="0"/>
              <w:rPr>
                <w:sz w:val="17"/>
              </w:rPr>
            </w:pPr>
          </w:p>
          <w:p w:rsidR="00FD25B2" w:rsidRPr="00043ED5" w:rsidRDefault="00F83464">
            <w:pPr>
              <w:pStyle w:val="TableParagraph"/>
              <w:ind w:right="157"/>
              <w:rPr>
                <w:sz w:val="18"/>
              </w:rPr>
            </w:pPr>
            <w:r w:rsidRPr="00043ED5">
              <w:rPr>
                <w:sz w:val="18"/>
              </w:rPr>
              <w:t>Při územně plánovací činnosti stanovovat podmínky pro vytvoření výkonné sítě osobní i nákladní železniční, silniční, vodní a letecké dopravy, včetně sítí regionálních letišť, efektivní dopravní sítě pro spojení městských oblastí s venkovskými oblastmi, stejně jako řešení přeshraniční dopravy, protože mobilita a dostupnost jsou klíčovými předpoklady hospodářského rozvoje ve všech regionech.</w:t>
            </w:r>
          </w:p>
        </w:tc>
        <w:tc>
          <w:tcPr>
            <w:tcW w:w="7657" w:type="dxa"/>
          </w:tcPr>
          <w:p w:rsidR="00FD25B2" w:rsidRPr="00043ED5" w:rsidRDefault="00F83464">
            <w:pPr>
              <w:pStyle w:val="TableParagraph"/>
              <w:spacing w:before="1"/>
              <w:ind w:right="285"/>
              <w:rPr>
                <w:sz w:val="18"/>
              </w:rPr>
            </w:pPr>
            <w:r w:rsidRPr="00043ED5">
              <w:rPr>
                <w:sz w:val="18"/>
              </w:rPr>
              <w:t>Priorita je zohledněna v kapitolách a), e) a h) vydaných ZÚR. Způsob zohlednění priority bude prověřen v rámci 4. aktualizace ZÚR.</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t>68.</w:t>
            </w:r>
          </w:p>
        </w:tc>
        <w:tc>
          <w:tcPr>
            <w:tcW w:w="1702" w:type="dxa"/>
          </w:tcPr>
          <w:p w:rsidR="00FD25B2" w:rsidRPr="00043ED5" w:rsidRDefault="00F83464">
            <w:pPr>
              <w:pStyle w:val="TableParagraph"/>
              <w:spacing w:before="114"/>
              <w:rPr>
                <w:b/>
                <w:sz w:val="18"/>
              </w:rPr>
            </w:pPr>
            <w:r w:rsidRPr="00043ED5">
              <w:rPr>
                <w:b/>
                <w:sz w:val="18"/>
              </w:rPr>
              <w:t>Jihočeský kraj</w:t>
            </w:r>
          </w:p>
        </w:tc>
        <w:tc>
          <w:tcPr>
            <w:tcW w:w="5528" w:type="dxa"/>
          </w:tcPr>
          <w:p w:rsidR="00FD25B2" w:rsidRPr="00043ED5" w:rsidRDefault="00F83464">
            <w:pPr>
              <w:pStyle w:val="TableParagraph"/>
              <w:spacing w:line="201" w:lineRule="exact"/>
              <w:rPr>
                <w:b/>
                <w:sz w:val="18"/>
              </w:rPr>
            </w:pPr>
            <w:r w:rsidRPr="00043ED5">
              <w:rPr>
                <w:b/>
                <w:sz w:val="18"/>
              </w:rPr>
              <w:t>čl. (28)</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95"/>
              <w:rPr>
                <w:sz w:val="18"/>
              </w:rPr>
            </w:pPr>
            <w:r w:rsidRPr="00043ED5">
              <w:rPr>
                <w:sz w:val="18"/>
              </w:rPr>
              <w:t>Pro zajištění kvality života obyvatel zohledňovat nároky</w:t>
            </w:r>
            <w:r w:rsidRPr="00043ED5">
              <w:rPr>
                <w:spacing w:val="-28"/>
                <w:sz w:val="18"/>
              </w:rPr>
              <w:t xml:space="preserve"> </w:t>
            </w:r>
            <w:r w:rsidRPr="00043ED5">
              <w:rPr>
                <w:sz w:val="18"/>
              </w:rPr>
              <w:t xml:space="preserve">dalšího vývoje území, požadovat jeho řešení ve všech potřebných dlouhodobých souvislostech, včetně nároků na veřejnou infrastrukturu. Návrh a ochranu kvalitních městských prostorů a veřejné infrastruktury je nutné řešit ve </w:t>
            </w:r>
            <w:r w:rsidRPr="00043ED5">
              <w:rPr>
                <w:spacing w:val="-3"/>
                <w:sz w:val="18"/>
              </w:rPr>
              <w:t xml:space="preserve">spolupráci veřejného </w:t>
            </w:r>
            <w:r w:rsidRPr="00043ED5">
              <w:rPr>
                <w:sz w:val="18"/>
              </w:rPr>
              <w:t xml:space="preserve">i </w:t>
            </w:r>
            <w:r w:rsidRPr="00043ED5">
              <w:rPr>
                <w:spacing w:val="-3"/>
                <w:sz w:val="18"/>
              </w:rPr>
              <w:t xml:space="preserve">soukromého </w:t>
            </w:r>
            <w:r w:rsidRPr="00043ED5">
              <w:rPr>
                <w:sz w:val="18"/>
              </w:rPr>
              <w:t>sektoru s</w:t>
            </w:r>
            <w:r w:rsidRPr="00043ED5">
              <w:rPr>
                <w:spacing w:val="-12"/>
                <w:sz w:val="18"/>
              </w:rPr>
              <w:t xml:space="preserve"> </w:t>
            </w:r>
            <w:r w:rsidRPr="00043ED5">
              <w:rPr>
                <w:spacing w:val="-3"/>
                <w:sz w:val="18"/>
              </w:rPr>
              <w:t>veřejností.</w:t>
            </w:r>
          </w:p>
        </w:tc>
        <w:tc>
          <w:tcPr>
            <w:tcW w:w="7657" w:type="dxa"/>
          </w:tcPr>
          <w:p w:rsidR="00FD25B2" w:rsidRPr="00043ED5" w:rsidRDefault="00F83464">
            <w:pPr>
              <w:pStyle w:val="TableParagraph"/>
              <w:ind w:right="285"/>
              <w:rPr>
                <w:sz w:val="18"/>
              </w:rPr>
            </w:pPr>
            <w:r w:rsidRPr="00043ED5">
              <w:rPr>
                <w:sz w:val="18"/>
              </w:rPr>
              <w:t>Priorita je zohledněna v kapitolách a), e) a h) vydaných ZÚR. Způsob zohlednění priority bude prověřen v rámci 4. aktualizace ZÚR.</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312"/>
        </w:trPr>
        <w:tc>
          <w:tcPr>
            <w:tcW w:w="710" w:type="dxa"/>
          </w:tcPr>
          <w:p w:rsidR="00FD25B2" w:rsidRPr="00043ED5" w:rsidRDefault="00F83464">
            <w:pPr>
              <w:pStyle w:val="TableParagraph"/>
              <w:spacing w:before="116"/>
              <w:ind w:left="78"/>
              <w:rPr>
                <w:b/>
                <w:sz w:val="18"/>
              </w:rPr>
            </w:pPr>
            <w:r w:rsidRPr="00043ED5">
              <w:rPr>
                <w:b/>
                <w:sz w:val="18"/>
              </w:rPr>
              <w:t>69.</w:t>
            </w:r>
          </w:p>
        </w:tc>
        <w:tc>
          <w:tcPr>
            <w:tcW w:w="1702" w:type="dxa"/>
          </w:tcPr>
          <w:p w:rsidR="00FD25B2" w:rsidRPr="00043ED5" w:rsidRDefault="00F83464">
            <w:pPr>
              <w:pStyle w:val="TableParagraph"/>
              <w:spacing w:before="116"/>
              <w:rPr>
                <w:b/>
                <w:sz w:val="18"/>
              </w:rPr>
            </w:pPr>
            <w:r w:rsidRPr="00043ED5">
              <w:rPr>
                <w:b/>
                <w:sz w:val="18"/>
              </w:rPr>
              <w:t>Jihočeský kraj</w:t>
            </w:r>
          </w:p>
        </w:tc>
        <w:tc>
          <w:tcPr>
            <w:tcW w:w="5528" w:type="dxa"/>
          </w:tcPr>
          <w:p w:rsidR="00FD25B2" w:rsidRPr="00043ED5" w:rsidRDefault="00F83464">
            <w:pPr>
              <w:pStyle w:val="TableParagraph"/>
              <w:spacing w:line="203" w:lineRule="exact"/>
              <w:rPr>
                <w:b/>
                <w:sz w:val="18"/>
              </w:rPr>
            </w:pPr>
            <w:r w:rsidRPr="00043ED5">
              <w:rPr>
                <w:b/>
                <w:sz w:val="18"/>
              </w:rPr>
              <w:t>čl. (29)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287"/>
              <w:rPr>
                <w:sz w:val="18"/>
              </w:rPr>
            </w:pPr>
            <w:r w:rsidRPr="00043ED5">
              <w:rPr>
                <w:sz w:val="18"/>
              </w:rPr>
              <w:t>Zvláštní pozornost věnovat návaznosti různých druhů dopravy. S ohledem na to vymezovat plochy a koridory nezbytné pro efektivní integrované systémy veřejné dopravy nebo městskou hromadnou dopravu, umožňující účelné propojení ploch</w:t>
            </w:r>
            <w:r w:rsidRPr="00043ED5">
              <w:rPr>
                <w:spacing w:val="-25"/>
                <w:sz w:val="18"/>
              </w:rPr>
              <w:t xml:space="preserve"> </w:t>
            </w:r>
            <w:r w:rsidRPr="00043ED5">
              <w:rPr>
                <w:sz w:val="18"/>
              </w:rPr>
              <w:t>bydlení, ploch rekreace, občanského vybavení, veřejných prostranství, výroby a dalších ploch, s požadavky na kvalitní životní</w:t>
            </w:r>
            <w:r w:rsidRPr="00043ED5">
              <w:rPr>
                <w:spacing w:val="-29"/>
                <w:sz w:val="18"/>
              </w:rPr>
              <w:t xml:space="preserve"> </w:t>
            </w:r>
            <w:r w:rsidRPr="00043ED5">
              <w:rPr>
                <w:sz w:val="18"/>
              </w:rPr>
              <w:t>prostředí. Vytvářet tak podmínky pro rozvoj účinného a dostupného systému, který bude poskytovat obyvatelům rovné možnosti mobility a dosažitelnosti v území. S ohledem na to vytvářet podmínky pro vybudování a užívání vhodné sítě</w:t>
            </w:r>
            <w:r w:rsidRPr="00043ED5">
              <w:rPr>
                <w:spacing w:val="-12"/>
                <w:sz w:val="18"/>
              </w:rPr>
              <w:t xml:space="preserve"> </w:t>
            </w:r>
            <w:r w:rsidRPr="00043ED5">
              <w:rPr>
                <w:sz w:val="18"/>
              </w:rPr>
              <w:t>pěších</w:t>
            </w:r>
          </w:p>
          <w:p w:rsidR="00FD25B2" w:rsidRPr="00043ED5" w:rsidRDefault="00F83464">
            <w:pPr>
              <w:pStyle w:val="TableParagraph"/>
              <w:spacing w:before="2"/>
              <w:ind w:right="257"/>
              <w:rPr>
                <w:sz w:val="18"/>
              </w:rPr>
            </w:pPr>
            <w:r w:rsidRPr="00043ED5">
              <w:rPr>
                <w:sz w:val="18"/>
              </w:rPr>
              <w:t>a cyklistických cest, včetně doprovodné zeleně v místech, kde je to vhodné.</w:t>
            </w:r>
          </w:p>
        </w:tc>
        <w:tc>
          <w:tcPr>
            <w:tcW w:w="7657" w:type="dxa"/>
          </w:tcPr>
          <w:p w:rsidR="00FD25B2" w:rsidRPr="00043ED5" w:rsidRDefault="00F83464">
            <w:pPr>
              <w:pStyle w:val="TableParagraph"/>
              <w:spacing w:before="1"/>
              <w:rPr>
                <w:sz w:val="18"/>
              </w:rPr>
            </w:pPr>
            <w:r w:rsidRPr="00043ED5">
              <w:rPr>
                <w:sz w:val="18"/>
              </w:rPr>
              <w:t>V rámci 4. aktualizace ZÚR bude prověřeno doplnění zejména kapitoly h) ZÚR.</w:t>
            </w:r>
          </w:p>
        </w:tc>
      </w:tr>
      <w:tr w:rsidR="00FD25B2" w:rsidRPr="00043ED5">
        <w:trPr>
          <w:trHeight w:val="1656"/>
        </w:trPr>
        <w:tc>
          <w:tcPr>
            <w:tcW w:w="710" w:type="dxa"/>
          </w:tcPr>
          <w:p w:rsidR="00FD25B2" w:rsidRPr="00043ED5" w:rsidRDefault="00F83464">
            <w:pPr>
              <w:pStyle w:val="TableParagraph"/>
              <w:spacing w:before="116"/>
              <w:ind w:left="78"/>
              <w:rPr>
                <w:b/>
                <w:sz w:val="18"/>
              </w:rPr>
            </w:pPr>
            <w:r w:rsidRPr="00043ED5">
              <w:rPr>
                <w:b/>
                <w:sz w:val="18"/>
              </w:rPr>
              <w:t>70.</w:t>
            </w:r>
          </w:p>
        </w:tc>
        <w:tc>
          <w:tcPr>
            <w:tcW w:w="1702" w:type="dxa"/>
          </w:tcPr>
          <w:p w:rsidR="00FD25B2" w:rsidRPr="00043ED5" w:rsidRDefault="00F83464">
            <w:pPr>
              <w:pStyle w:val="TableParagraph"/>
              <w:spacing w:before="116"/>
              <w:rPr>
                <w:b/>
                <w:sz w:val="18"/>
              </w:rPr>
            </w:pPr>
            <w:r w:rsidRPr="00043ED5">
              <w:rPr>
                <w:b/>
                <w:sz w:val="18"/>
              </w:rPr>
              <w:t>Jihočeský kraj</w:t>
            </w:r>
          </w:p>
        </w:tc>
        <w:tc>
          <w:tcPr>
            <w:tcW w:w="5528" w:type="dxa"/>
          </w:tcPr>
          <w:p w:rsidR="00FD25B2" w:rsidRPr="00043ED5" w:rsidRDefault="00F83464">
            <w:pPr>
              <w:pStyle w:val="TableParagraph"/>
              <w:spacing w:line="203" w:lineRule="exact"/>
              <w:rPr>
                <w:b/>
                <w:sz w:val="18"/>
              </w:rPr>
            </w:pPr>
            <w:r w:rsidRPr="00043ED5">
              <w:rPr>
                <w:b/>
                <w:sz w:val="18"/>
              </w:rPr>
              <w:t>čl. (30)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86"/>
              <w:rPr>
                <w:sz w:val="18"/>
              </w:rPr>
            </w:pPr>
            <w:r w:rsidRPr="00043ED5">
              <w:rPr>
                <w:sz w:val="18"/>
              </w:rPr>
              <w:t>Úroveň technické infrastruktury, zejména dodávku vody a zpracování odpadních vod je nutno koncipovat tak, aby splňovala požadavky na vysokou kvalitu života v současnosti</w:t>
            </w:r>
          </w:p>
          <w:p w:rsidR="00FD25B2" w:rsidRPr="00043ED5" w:rsidRDefault="00F83464">
            <w:pPr>
              <w:pStyle w:val="TableParagraph"/>
              <w:spacing w:before="1"/>
              <w:rPr>
                <w:sz w:val="18"/>
              </w:rPr>
            </w:pPr>
            <w:r w:rsidRPr="00043ED5">
              <w:rPr>
                <w:sz w:val="18"/>
              </w:rPr>
              <w:t>i v budoucnosti.</w:t>
            </w:r>
          </w:p>
        </w:tc>
        <w:tc>
          <w:tcPr>
            <w:tcW w:w="7657" w:type="dxa"/>
          </w:tcPr>
          <w:p w:rsidR="00FD25B2" w:rsidRPr="00043ED5" w:rsidRDefault="00F83464">
            <w:pPr>
              <w:pStyle w:val="TableParagraph"/>
              <w:spacing w:before="1"/>
              <w:ind w:right="285"/>
              <w:rPr>
                <w:sz w:val="18"/>
              </w:rPr>
            </w:pPr>
            <w:r w:rsidRPr="00043ED5">
              <w:rPr>
                <w:sz w:val="18"/>
              </w:rPr>
              <w:t>Priorita je zohledněna v kapitolách a), d) e) a h) vydaných ZÚR. Způsob zohlednění priority bude prověřen v rámci 4. aktualizace ZÚR.</w:t>
            </w:r>
          </w:p>
        </w:tc>
      </w:tr>
      <w:tr w:rsidR="00FD25B2" w:rsidRPr="00043ED5">
        <w:trPr>
          <w:trHeight w:val="2277"/>
        </w:trPr>
        <w:tc>
          <w:tcPr>
            <w:tcW w:w="710" w:type="dxa"/>
          </w:tcPr>
          <w:p w:rsidR="00FD25B2" w:rsidRPr="00043ED5" w:rsidRDefault="00F83464">
            <w:pPr>
              <w:pStyle w:val="TableParagraph"/>
              <w:spacing w:before="116"/>
              <w:ind w:left="78"/>
              <w:rPr>
                <w:b/>
                <w:sz w:val="18"/>
              </w:rPr>
            </w:pPr>
            <w:r w:rsidRPr="00043ED5">
              <w:rPr>
                <w:b/>
                <w:sz w:val="18"/>
              </w:rPr>
              <w:t>71.</w:t>
            </w:r>
          </w:p>
        </w:tc>
        <w:tc>
          <w:tcPr>
            <w:tcW w:w="1702" w:type="dxa"/>
          </w:tcPr>
          <w:p w:rsidR="00FD25B2" w:rsidRPr="00043ED5" w:rsidRDefault="00F83464">
            <w:pPr>
              <w:pStyle w:val="TableParagraph"/>
              <w:spacing w:before="116"/>
              <w:rPr>
                <w:b/>
                <w:sz w:val="18"/>
              </w:rPr>
            </w:pPr>
            <w:r w:rsidRPr="00043ED5">
              <w:rPr>
                <w:b/>
                <w:sz w:val="18"/>
              </w:rPr>
              <w:t>Jihočeský kraj</w:t>
            </w:r>
          </w:p>
        </w:tc>
        <w:tc>
          <w:tcPr>
            <w:tcW w:w="5528" w:type="dxa"/>
          </w:tcPr>
          <w:p w:rsidR="00FD25B2" w:rsidRPr="00043ED5" w:rsidRDefault="00F83464">
            <w:pPr>
              <w:pStyle w:val="TableParagraph"/>
              <w:spacing w:line="203" w:lineRule="exact"/>
              <w:rPr>
                <w:b/>
                <w:sz w:val="18"/>
              </w:rPr>
            </w:pPr>
            <w:r w:rsidRPr="00043ED5">
              <w:rPr>
                <w:b/>
                <w:sz w:val="18"/>
              </w:rPr>
              <w:t>čl. (31)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Vytvářet územní podmínky pro rozvoj decentralizované, efektivní a bezpečné výroby energie z obnovitelných zdrojů, šetrné</w:t>
            </w:r>
          </w:p>
          <w:p w:rsidR="00FD25B2" w:rsidRPr="00043ED5" w:rsidRDefault="00F83464">
            <w:pPr>
              <w:pStyle w:val="TableParagraph"/>
              <w:spacing w:before="1"/>
              <w:ind w:right="107"/>
              <w:jc w:val="both"/>
              <w:rPr>
                <w:sz w:val="18"/>
              </w:rPr>
            </w:pPr>
            <w:r w:rsidRPr="00043ED5">
              <w:rPr>
                <w:sz w:val="18"/>
              </w:rPr>
              <w:t>k životnímu prostředí, s cílem minimalizace jejich negativních vlivů a rizik při respektování přednosti zajištění bezpečného</w:t>
            </w:r>
            <w:r w:rsidRPr="00043ED5">
              <w:rPr>
                <w:spacing w:val="-25"/>
                <w:sz w:val="18"/>
              </w:rPr>
              <w:t xml:space="preserve"> </w:t>
            </w:r>
            <w:r w:rsidRPr="00043ED5">
              <w:rPr>
                <w:sz w:val="18"/>
              </w:rPr>
              <w:t>zásobování území</w:t>
            </w:r>
            <w:r w:rsidRPr="00043ED5">
              <w:rPr>
                <w:spacing w:val="-1"/>
                <w:sz w:val="18"/>
              </w:rPr>
              <w:t xml:space="preserve"> </w:t>
            </w:r>
            <w:r w:rsidRPr="00043ED5">
              <w:rPr>
                <w:sz w:val="18"/>
              </w:rPr>
              <w:t>energiemi.</w:t>
            </w:r>
          </w:p>
        </w:tc>
        <w:tc>
          <w:tcPr>
            <w:tcW w:w="7657" w:type="dxa"/>
          </w:tcPr>
          <w:p w:rsidR="00FD25B2" w:rsidRPr="00043ED5" w:rsidRDefault="00F83464">
            <w:pPr>
              <w:pStyle w:val="TableParagraph"/>
              <w:spacing w:before="1"/>
              <w:rPr>
                <w:sz w:val="18"/>
              </w:rPr>
            </w:pPr>
            <w:r w:rsidRPr="00043ED5">
              <w:rPr>
                <w:sz w:val="18"/>
              </w:rPr>
              <w:t>Priorita je zohledněna v kapitolách a), d) e) a h) vydaných ZÚR. Způsob zohlednění priority bude prověřen v rámci 4. aktualizace ZÚR.</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72.</w:t>
            </w:r>
          </w:p>
        </w:tc>
        <w:tc>
          <w:tcPr>
            <w:tcW w:w="1702" w:type="dxa"/>
          </w:tcPr>
          <w:p w:rsidR="00FD25B2" w:rsidRPr="00043ED5" w:rsidRDefault="00F83464">
            <w:pPr>
              <w:pStyle w:val="TableParagraph"/>
              <w:spacing w:before="116"/>
              <w:rPr>
                <w:b/>
                <w:sz w:val="18"/>
              </w:rPr>
            </w:pPr>
            <w:r w:rsidRPr="00043ED5">
              <w:rPr>
                <w:b/>
                <w:sz w:val="18"/>
              </w:rPr>
              <w:t>Jihočeský kraj</w:t>
            </w:r>
          </w:p>
        </w:tc>
        <w:tc>
          <w:tcPr>
            <w:tcW w:w="5528" w:type="dxa"/>
          </w:tcPr>
          <w:p w:rsidR="00FD25B2" w:rsidRPr="00043ED5" w:rsidRDefault="00F83464">
            <w:pPr>
              <w:pStyle w:val="TableParagraph"/>
              <w:spacing w:line="203" w:lineRule="exact"/>
              <w:rPr>
                <w:b/>
                <w:sz w:val="18"/>
              </w:rPr>
            </w:pPr>
            <w:r w:rsidRPr="00043ED5">
              <w:rPr>
                <w:b/>
                <w:sz w:val="18"/>
              </w:rPr>
              <w:t>čl.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Při stanovování urbanistické koncepce posoudit kvalitu bytového fondu ve znevýhodněných městských částech a v souladu</w:t>
            </w:r>
          </w:p>
          <w:p w:rsidR="00FD25B2" w:rsidRPr="00043ED5" w:rsidRDefault="00F83464">
            <w:pPr>
              <w:pStyle w:val="TableParagraph"/>
              <w:spacing w:before="2"/>
              <w:ind w:right="685"/>
              <w:jc w:val="both"/>
              <w:rPr>
                <w:sz w:val="18"/>
              </w:rPr>
            </w:pPr>
            <w:r w:rsidRPr="00043ED5">
              <w:rPr>
                <w:sz w:val="18"/>
              </w:rPr>
              <w:t>s požadavky na kvalitní městské struktury, zdravé prostředí a účinnou infrastrukturu věnovat pozornost vymezení ploch přestavby.</w:t>
            </w:r>
          </w:p>
        </w:tc>
        <w:tc>
          <w:tcPr>
            <w:tcW w:w="7657" w:type="dxa"/>
          </w:tcPr>
          <w:p w:rsidR="00FD25B2" w:rsidRPr="00043ED5" w:rsidRDefault="00F83464">
            <w:pPr>
              <w:pStyle w:val="TableParagraph"/>
              <w:spacing w:before="1"/>
              <w:rPr>
                <w:sz w:val="18"/>
              </w:rPr>
            </w:pPr>
            <w:r w:rsidRPr="00043ED5">
              <w:rPr>
                <w:sz w:val="18"/>
              </w:rPr>
              <w:t>Zohlednění priority bude prověřen v rámci 4. aktualizace ZÚR, především z hlediska doplnění do kapitoly h).</w:t>
            </w:r>
          </w:p>
        </w:tc>
      </w:tr>
      <w:tr w:rsidR="00FD25B2" w:rsidRPr="00043ED5">
        <w:trPr>
          <w:trHeight w:val="3288"/>
        </w:trPr>
        <w:tc>
          <w:tcPr>
            <w:tcW w:w="710" w:type="dxa"/>
          </w:tcPr>
          <w:p w:rsidR="00FD25B2" w:rsidRPr="00043ED5" w:rsidRDefault="00F83464">
            <w:pPr>
              <w:pStyle w:val="TableParagraph"/>
              <w:spacing w:before="114"/>
              <w:ind w:left="78"/>
              <w:rPr>
                <w:b/>
                <w:sz w:val="18"/>
              </w:rPr>
            </w:pPr>
            <w:r w:rsidRPr="00043ED5">
              <w:rPr>
                <w:b/>
                <w:sz w:val="18"/>
              </w:rPr>
              <w:t>73.</w:t>
            </w:r>
          </w:p>
        </w:tc>
        <w:tc>
          <w:tcPr>
            <w:tcW w:w="1702" w:type="dxa"/>
          </w:tcPr>
          <w:p w:rsidR="00FD25B2" w:rsidRPr="00043ED5" w:rsidRDefault="00F83464">
            <w:pPr>
              <w:pStyle w:val="TableParagraph"/>
              <w:spacing w:before="114"/>
              <w:rPr>
                <w:b/>
                <w:sz w:val="18"/>
              </w:rPr>
            </w:pPr>
            <w:r w:rsidRPr="00043ED5">
              <w:rPr>
                <w:b/>
                <w:sz w:val="18"/>
              </w:rPr>
              <w:t>Plzeňský kraj</w:t>
            </w:r>
          </w:p>
        </w:tc>
        <w:tc>
          <w:tcPr>
            <w:tcW w:w="5528" w:type="dxa"/>
          </w:tcPr>
          <w:p w:rsidR="00FD25B2" w:rsidRPr="00043ED5" w:rsidRDefault="00F83464">
            <w:pPr>
              <w:pStyle w:val="TableParagraph"/>
              <w:spacing w:line="201" w:lineRule="exact"/>
              <w:rPr>
                <w:b/>
                <w:sz w:val="18"/>
              </w:rPr>
            </w:pPr>
            <w:r w:rsidRPr="00043ED5">
              <w:rPr>
                <w:b/>
                <w:sz w:val="18"/>
              </w:rPr>
              <w:t>čl. (14) až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Respektovat republikové priority územního plánování pro zajištění udržitelného rozvoje území v územně plánovací činnosti krajů a obcí</w:t>
            </w:r>
          </w:p>
          <w:p w:rsidR="00FD25B2" w:rsidRPr="00043ED5" w:rsidRDefault="00F83464">
            <w:pPr>
              <w:pStyle w:val="TableParagraph"/>
              <w:spacing w:line="182" w:lineRule="exact"/>
              <w:rPr>
                <w:i/>
                <w:sz w:val="16"/>
              </w:rPr>
            </w:pPr>
            <w:r w:rsidRPr="00043ED5">
              <w:rPr>
                <w:i/>
                <w:sz w:val="16"/>
              </w:rPr>
              <w:t>[mimo jiné zejm. dle části I. odst. 1 písm. a) přílohy 4 vyhl. č. 500/2006 Sb.:</w:t>
            </w:r>
          </w:p>
          <w:p w:rsidR="00FD25B2" w:rsidRPr="00043ED5" w:rsidRDefault="00F83464">
            <w:pPr>
              <w:pStyle w:val="TableParagraph"/>
              <w:spacing w:before="1"/>
              <w:rPr>
                <w:i/>
                <w:sz w:val="16"/>
              </w:rPr>
            </w:pPr>
            <w:r w:rsidRPr="00043ED5">
              <w:rPr>
                <w:i/>
                <w:sz w:val="16"/>
              </w:rPr>
              <w:t>„Textová část zásad územního rozvoje obsahuje … a) stanovení priorit územního plánování kraje pro zajištění udržitelného rozvoje území včetně zohlednění priorit stanovených v politice územního rozvoje …“ a dle písm.</w:t>
            </w:r>
          </w:p>
          <w:p w:rsidR="00FD25B2" w:rsidRPr="00043ED5" w:rsidRDefault="00F83464">
            <w:pPr>
              <w:pStyle w:val="TableParagraph"/>
              <w:spacing w:before="1"/>
              <w:ind w:right="137"/>
              <w:rPr>
                <w:i/>
                <w:sz w:val="16"/>
              </w:rPr>
            </w:pPr>
            <w:r w:rsidRPr="00043ED5">
              <w:rPr>
                <w:i/>
                <w:sz w:val="16"/>
              </w:rPr>
              <w:t>E. Obsah přílohy 5 vyhl.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7657" w:type="dxa"/>
          </w:tcPr>
          <w:p w:rsidR="00FD25B2" w:rsidRPr="00043ED5" w:rsidRDefault="00F83464">
            <w:pPr>
              <w:pStyle w:val="TableParagraph"/>
              <w:spacing w:line="201" w:lineRule="exact"/>
              <w:jc w:val="both"/>
              <w:rPr>
                <w:b/>
                <w:sz w:val="18"/>
              </w:rPr>
            </w:pPr>
            <w:r w:rsidRPr="00043ED5">
              <w:rPr>
                <w:b/>
                <w:sz w:val="18"/>
              </w:rPr>
              <w:t>Vyjádření Plzeňského kraje k prioritám – obecně:</w:t>
            </w:r>
          </w:p>
          <w:p w:rsidR="00FD25B2" w:rsidRPr="00043ED5" w:rsidRDefault="00F83464">
            <w:pPr>
              <w:pStyle w:val="TableParagraph"/>
              <w:spacing w:before="4" w:line="207" w:lineRule="exact"/>
              <w:jc w:val="both"/>
              <w:rPr>
                <w:sz w:val="18"/>
              </w:rPr>
            </w:pPr>
            <w:r w:rsidRPr="00043ED5">
              <w:rPr>
                <w:sz w:val="18"/>
              </w:rPr>
              <w:t>Plzeňský kraj prostřednictvím ZÚR PK pečuje o komplexní územní rozvoj, zejména</w:t>
            </w:r>
          </w:p>
          <w:p w:rsidR="00FD25B2" w:rsidRPr="00043ED5" w:rsidRDefault="00F83464">
            <w:pPr>
              <w:pStyle w:val="TableParagraph"/>
              <w:spacing w:line="207" w:lineRule="exact"/>
              <w:jc w:val="both"/>
              <w:rPr>
                <w:sz w:val="18"/>
              </w:rPr>
            </w:pPr>
            <w:r w:rsidRPr="00043ED5">
              <w:rPr>
                <w:sz w:val="18"/>
              </w:rPr>
              <w:t>o vytváření podmínek pro rozvoj sociální péče</w:t>
            </w:r>
          </w:p>
          <w:p w:rsidR="00FD25B2" w:rsidRPr="00043ED5" w:rsidRDefault="00F83464">
            <w:pPr>
              <w:pStyle w:val="TableParagraph"/>
              <w:spacing w:before="2" w:line="207" w:lineRule="exact"/>
              <w:jc w:val="both"/>
              <w:rPr>
                <w:sz w:val="18"/>
              </w:rPr>
            </w:pPr>
            <w:r w:rsidRPr="00043ED5">
              <w:rPr>
                <w:sz w:val="18"/>
              </w:rPr>
              <w:t>a uspokojování potřeb občanů, ochranu zdravých životních podmínek, rozvoj dopravy</w:t>
            </w:r>
          </w:p>
          <w:p w:rsidR="00FD25B2" w:rsidRPr="00043ED5" w:rsidRDefault="00F83464">
            <w:pPr>
              <w:pStyle w:val="TableParagraph"/>
              <w:ind w:right="178"/>
              <w:jc w:val="both"/>
              <w:rPr>
                <w:sz w:val="18"/>
              </w:rPr>
            </w:pPr>
            <w:r w:rsidRPr="00043ED5">
              <w:rPr>
                <w:sz w:val="18"/>
              </w:rPr>
              <w:t>a</w:t>
            </w:r>
            <w:r w:rsidRPr="00043ED5">
              <w:rPr>
                <w:spacing w:val="-2"/>
                <w:sz w:val="18"/>
              </w:rPr>
              <w:t xml:space="preserve"> </w:t>
            </w:r>
            <w:r w:rsidRPr="00043ED5">
              <w:rPr>
                <w:sz w:val="18"/>
              </w:rPr>
              <w:t>spojů,</w:t>
            </w:r>
            <w:r w:rsidRPr="00043ED5">
              <w:rPr>
                <w:spacing w:val="-2"/>
                <w:sz w:val="18"/>
              </w:rPr>
              <w:t xml:space="preserve"> </w:t>
            </w:r>
            <w:r w:rsidRPr="00043ED5">
              <w:rPr>
                <w:sz w:val="18"/>
              </w:rPr>
              <w:t>výchovu</w:t>
            </w:r>
            <w:r w:rsidRPr="00043ED5">
              <w:rPr>
                <w:spacing w:val="-2"/>
                <w:sz w:val="18"/>
              </w:rPr>
              <w:t xml:space="preserve"> </w:t>
            </w:r>
            <w:r w:rsidRPr="00043ED5">
              <w:rPr>
                <w:sz w:val="18"/>
              </w:rPr>
              <w:t>a</w:t>
            </w:r>
            <w:r w:rsidRPr="00043ED5">
              <w:rPr>
                <w:spacing w:val="-2"/>
                <w:sz w:val="18"/>
              </w:rPr>
              <w:t xml:space="preserve"> </w:t>
            </w:r>
            <w:r w:rsidRPr="00043ED5">
              <w:rPr>
                <w:sz w:val="18"/>
              </w:rPr>
              <w:t>vzdělávání</w:t>
            </w:r>
            <w:r w:rsidRPr="00043ED5">
              <w:rPr>
                <w:spacing w:val="-4"/>
                <w:sz w:val="18"/>
              </w:rPr>
              <w:t xml:space="preserve"> </w:t>
            </w:r>
            <w:r w:rsidRPr="00043ED5">
              <w:rPr>
                <w:sz w:val="18"/>
              </w:rPr>
              <w:t>a</w:t>
            </w:r>
            <w:r w:rsidRPr="00043ED5">
              <w:rPr>
                <w:spacing w:val="-2"/>
                <w:sz w:val="18"/>
              </w:rPr>
              <w:t xml:space="preserve"> </w:t>
            </w:r>
            <w:r w:rsidRPr="00043ED5">
              <w:rPr>
                <w:sz w:val="18"/>
              </w:rPr>
              <w:t>ochranu</w:t>
            </w:r>
            <w:r w:rsidRPr="00043ED5">
              <w:rPr>
                <w:spacing w:val="-4"/>
                <w:sz w:val="18"/>
              </w:rPr>
              <w:t xml:space="preserve"> </w:t>
            </w:r>
            <w:r w:rsidRPr="00043ED5">
              <w:rPr>
                <w:sz w:val="18"/>
              </w:rPr>
              <w:t>veřejného</w:t>
            </w:r>
            <w:r w:rsidRPr="00043ED5">
              <w:rPr>
                <w:spacing w:val="-4"/>
                <w:sz w:val="18"/>
              </w:rPr>
              <w:t xml:space="preserve"> </w:t>
            </w:r>
            <w:r w:rsidRPr="00043ED5">
              <w:rPr>
                <w:sz w:val="18"/>
              </w:rPr>
              <w:t>pořádku,</w:t>
            </w:r>
            <w:r w:rsidRPr="00043ED5">
              <w:rPr>
                <w:spacing w:val="-6"/>
                <w:sz w:val="18"/>
              </w:rPr>
              <w:t xml:space="preserve"> </w:t>
            </w:r>
            <w:r w:rsidRPr="00043ED5">
              <w:rPr>
                <w:sz w:val="18"/>
              </w:rPr>
              <w:t>s</w:t>
            </w:r>
            <w:r w:rsidRPr="00043ED5">
              <w:rPr>
                <w:spacing w:val="-2"/>
                <w:sz w:val="18"/>
              </w:rPr>
              <w:t xml:space="preserve"> </w:t>
            </w:r>
            <w:r w:rsidRPr="00043ED5">
              <w:rPr>
                <w:sz w:val="18"/>
              </w:rPr>
              <w:t>cílem</w:t>
            </w:r>
            <w:r w:rsidRPr="00043ED5">
              <w:rPr>
                <w:spacing w:val="-4"/>
                <w:sz w:val="18"/>
              </w:rPr>
              <w:t xml:space="preserve"> </w:t>
            </w:r>
            <w:r w:rsidRPr="00043ED5">
              <w:rPr>
                <w:sz w:val="18"/>
              </w:rPr>
              <w:t>zajistit</w:t>
            </w:r>
            <w:r w:rsidRPr="00043ED5">
              <w:rPr>
                <w:spacing w:val="-4"/>
                <w:sz w:val="18"/>
              </w:rPr>
              <w:t xml:space="preserve"> </w:t>
            </w:r>
            <w:r w:rsidRPr="00043ED5">
              <w:rPr>
                <w:sz w:val="18"/>
              </w:rPr>
              <w:t>udržitelný</w:t>
            </w:r>
            <w:r w:rsidRPr="00043ED5">
              <w:rPr>
                <w:spacing w:val="-4"/>
                <w:sz w:val="18"/>
              </w:rPr>
              <w:t xml:space="preserve"> </w:t>
            </w:r>
            <w:r w:rsidRPr="00043ED5">
              <w:rPr>
                <w:sz w:val="18"/>
              </w:rPr>
              <w:t>rozvoj území</w:t>
            </w:r>
            <w:r w:rsidRPr="00043ED5">
              <w:rPr>
                <w:spacing w:val="-4"/>
                <w:sz w:val="18"/>
              </w:rPr>
              <w:t xml:space="preserve"> </w:t>
            </w:r>
            <w:r w:rsidRPr="00043ED5">
              <w:rPr>
                <w:sz w:val="18"/>
              </w:rPr>
              <w:t>sleduje</w:t>
            </w:r>
            <w:r w:rsidRPr="00043ED5">
              <w:rPr>
                <w:spacing w:val="-6"/>
                <w:sz w:val="18"/>
              </w:rPr>
              <w:t xml:space="preserve"> </w:t>
            </w:r>
            <w:r w:rsidRPr="00043ED5">
              <w:rPr>
                <w:sz w:val="18"/>
              </w:rPr>
              <w:t>a</w:t>
            </w:r>
            <w:r w:rsidRPr="00043ED5">
              <w:rPr>
                <w:spacing w:val="-4"/>
                <w:sz w:val="18"/>
              </w:rPr>
              <w:t xml:space="preserve"> </w:t>
            </w:r>
            <w:r w:rsidRPr="00043ED5">
              <w:rPr>
                <w:sz w:val="18"/>
              </w:rPr>
              <w:t>zabezpečuje</w:t>
            </w:r>
            <w:r w:rsidRPr="00043ED5">
              <w:rPr>
                <w:spacing w:val="-5"/>
                <w:sz w:val="18"/>
              </w:rPr>
              <w:t xml:space="preserve"> </w:t>
            </w:r>
            <w:r w:rsidRPr="00043ED5">
              <w:rPr>
                <w:sz w:val="18"/>
              </w:rPr>
              <w:t>vyváženost</w:t>
            </w:r>
            <w:r w:rsidRPr="00043ED5">
              <w:rPr>
                <w:spacing w:val="-4"/>
                <w:sz w:val="18"/>
              </w:rPr>
              <w:t xml:space="preserve"> </w:t>
            </w:r>
            <w:r w:rsidRPr="00043ED5">
              <w:rPr>
                <w:sz w:val="18"/>
              </w:rPr>
              <w:t>příznivého</w:t>
            </w:r>
            <w:r w:rsidRPr="00043ED5">
              <w:rPr>
                <w:spacing w:val="-4"/>
                <w:sz w:val="18"/>
              </w:rPr>
              <w:t xml:space="preserve"> </w:t>
            </w:r>
            <w:r w:rsidRPr="00043ED5">
              <w:rPr>
                <w:sz w:val="18"/>
              </w:rPr>
              <w:t>životního</w:t>
            </w:r>
            <w:r w:rsidRPr="00043ED5">
              <w:rPr>
                <w:spacing w:val="-3"/>
                <w:sz w:val="18"/>
              </w:rPr>
              <w:t xml:space="preserve"> </w:t>
            </w:r>
            <w:r w:rsidRPr="00043ED5">
              <w:rPr>
                <w:sz w:val="18"/>
              </w:rPr>
              <w:t>prostředí,</w:t>
            </w:r>
            <w:r w:rsidRPr="00043ED5">
              <w:rPr>
                <w:spacing w:val="-4"/>
                <w:sz w:val="18"/>
              </w:rPr>
              <w:t xml:space="preserve"> </w:t>
            </w:r>
            <w:r w:rsidRPr="00043ED5">
              <w:rPr>
                <w:sz w:val="18"/>
              </w:rPr>
              <w:t>sociální</w:t>
            </w:r>
            <w:r w:rsidRPr="00043ED5">
              <w:rPr>
                <w:spacing w:val="-6"/>
                <w:sz w:val="18"/>
              </w:rPr>
              <w:t xml:space="preserve"> </w:t>
            </w:r>
            <w:r w:rsidRPr="00043ED5">
              <w:rPr>
                <w:sz w:val="18"/>
              </w:rPr>
              <w:t>soudržnosti společnosti a hospodářského</w:t>
            </w:r>
            <w:r w:rsidRPr="00043ED5">
              <w:rPr>
                <w:spacing w:val="-5"/>
                <w:sz w:val="18"/>
              </w:rPr>
              <w:t xml:space="preserve"> </w:t>
            </w:r>
            <w:r w:rsidRPr="00043ED5">
              <w:rPr>
                <w:sz w:val="18"/>
              </w:rPr>
              <w:t>rozvoje.</w:t>
            </w:r>
          </w:p>
        </w:tc>
      </w:tr>
      <w:tr w:rsidR="00FD25B2" w:rsidRPr="00043ED5">
        <w:trPr>
          <w:trHeight w:val="2484"/>
        </w:trPr>
        <w:tc>
          <w:tcPr>
            <w:tcW w:w="710" w:type="dxa"/>
          </w:tcPr>
          <w:p w:rsidR="00FD25B2" w:rsidRPr="00043ED5" w:rsidRDefault="00F83464">
            <w:pPr>
              <w:pStyle w:val="TableParagraph"/>
              <w:spacing w:before="114"/>
              <w:ind w:left="78"/>
              <w:rPr>
                <w:b/>
                <w:sz w:val="18"/>
              </w:rPr>
            </w:pPr>
            <w:r w:rsidRPr="00043ED5">
              <w:rPr>
                <w:b/>
                <w:sz w:val="18"/>
              </w:rPr>
              <w:t>74.</w:t>
            </w:r>
          </w:p>
        </w:tc>
        <w:tc>
          <w:tcPr>
            <w:tcW w:w="1702" w:type="dxa"/>
          </w:tcPr>
          <w:p w:rsidR="00FD25B2" w:rsidRPr="00043ED5" w:rsidRDefault="00F83464">
            <w:pPr>
              <w:pStyle w:val="TableParagraph"/>
              <w:spacing w:before="114"/>
              <w:rPr>
                <w:b/>
                <w:sz w:val="18"/>
              </w:rPr>
            </w:pPr>
            <w:r w:rsidRPr="00043ED5">
              <w:rPr>
                <w:b/>
                <w:sz w:val="18"/>
              </w:rPr>
              <w:t>Plzeňský kraj</w:t>
            </w:r>
          </w:p>
        </w:tc>
        <w:tc>
          <w:tcPr>
            <w:tcW w:w="5528" w:type="dxa"/>
          </w:tcPr>
          <w:p w:rsidR="00FD25B2" w:rsidRPr="00043ED5" w:rsidRDefault="00F83464">
            <w:pPr>
              <w:pStyle w:val="TableParagraph"/>
              <w:spacing w:line="201" w:lineRule="exact"/>
              <w:rPr>
                <w:b/>
                <w:sz w:val="18"/>
              </w:rPr>
            </w:pPr>
            <w:r w:rsidRPr="00043ED5">
              <w:rPr>
                <w:b/>
                <w:sz w:val="18"/>
              </w:rPr>
              <w:t>čl. (14)</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47"/>
              <w:rPr>
                <w:sz w:val="18"/>
              </w:rPr>
            </w:pPr>
            <w:r w:rsidRPr="00043ED5">
              <w:rPr>
                <w:sz w:val="18"/>
              </w:rPr>
              <w:t>Ve veřejném zájmu chránit a rozvíjet přírodní, civilizační a kulturní hodnoty území, včetně urbanistického, architektonického a archeologického dědictví. Zachovat ráz jedinečné urbanistické struktury území, struktury osídlení a jedinečné kulturní krajiny, které jsou výrazem identity území, jeho historie a tradice. Tato území mají značnou hodnotu, např. i jako turistické</w:t>
            </w:r>
            <w:r w:rsidRPr="00043ED5">
              <w:rPr>
                <w:spacing w:val="-17"/>
                <w:sz w:val="18"/>
              </w:rPr>
              <w:t xml:space="preserve"> </w:t>
            </w:r>
            <w:r w:rsidRPr="00043ED5">
              <w:rPr>
                <w:sz w:val="18"/>
              </w:rPr>
              <w:t>atraktivity.</w:t>
            </w:r>
          </w:p>
          <w:p w:rsidR="00FD25B2" w:rsidRPr="00043ED5" w:rsidRDefault="00F83464">
            <w:pPr>
              <w:pStyle w:val="TableParagraph"/>
              <w:spacing w:before="2"/>
              <w:ind w:right="167"/>
              <w:rPr>
                <w:sz w:val="18"/>
              </w:rPr>
            </w:pPr>
            <w:r w:rsidRPr="00043ED5">
              <w:rPr>
                <w:sz w:val="18"/>
              </w:rPr>
              <w:t>Jejich ochrana by měla být provázána s potřebami ekonomického a sociálního rozvoje v souladu s principy udržitelného</w:t>
            </w:r>
            <w:r w:rsidRPr="00043ED5">
              <w:rPr>
                <w:spacing w:val="-19"/>
                <w:sz w:val="18"/>
              </w:rPr>
              <w:t xml:space="preserve"> </w:t>
            </w:r>
            <w:r w:rsidRPr="00043ED5">
              <w:rPr>
                <w:sz w:val="18"/>
              </w:rPr>
              <w:t>rozvoje.</w:t>
            </w:r>
          </w:p>
          <w:p w:rsidR="00FD25B2" w:rsidRPr="00043ED5" w:rsidRDefault="00F83464">
            <w:pPr>
              <w:pStyle w:val="TableParagraph"/>
              <w:spacing w:line="186" w:lineRule="exact"/>
              <w:rPr>
                <w:sz w:val="18"/>
              </w:rPr>
            </w:pPr>
            <w:r w:rsidRPr="00043ED5">
              <w:rPr>
                <w:sz w:val="18"/>
              </w:rPr>
              <w:t>V některých případech je nutná cílená ochrana míst zvláštního</w:t>
            </w:r>
          </w:p>
        </w:tc>
        <w:tc>
          <w:tcPr>
            <w:tcW w:w="7657" w:type="dxa"/>
          </w:tcPr>
          <w:p w:rsidR="00FD25B2" w:rsidRPr="00043ED5" w:rsidRDefault="00F83464">
            <w:pPr>
              <w:pStyle w:val="TableParagraph"/>
              <w:ind w:right="335"/>
              <w:rPr>
                <w:sz w:val="18"/>
              </w:rPr>
            </w:pPr>
            <w:r w:rsidRPr="00043ED5">
              <w:rPr>
                <w:sz w:val="18"/>
              </w:rPr>
              <w:t>ZÚR PK prohlubují diferenciaci území Plzeňského kraje. Zachování rázu jedinečné urbanistické struktury území, struktury osídlení a jedinečné kulturní krajiny bylo podpořeno především:</w:t>
            </w:r>
          </w:p>
          <w:p w:rsidR="00FD25B2" w:rsidRPr="00043ED5" w:rsidRDefault="00F83464">
            <w:pPr>
              <w:pStyle w:val="TableParagraph"/>
              <w:numPr>
                <w:ilvl w:val="0"/>
                <w:numId w:val="91"/>
              </w:numPr>
              <w:tabs>
                <w:tab w:val="left" w:pos="221"/>
              </w:tabs>
              <w:ind w:right="1746" w:firstLine="0"/>
              <w:rPr>
                <w:sz w:val="18"/>
              </w:rPr>
            </w:pPr>
            <w:r w:rsidRPr="00043ED5">
              <w:rPr>
                <w:sz w:val="18"/>
              </w:rPr>
              <w:t>rozšířením území těchto specifických oblastí v Aktualizaci č. 1 ZÚR</w:t>
            </w:r>
            <w:r w:rsidRPr="00043ED5">
              <w:rPr>
                <w:spacing w:val="-29"/>
                <w:sz w:val="18"/>
              </w:rPr>
              <w:t xml:space="preserve"> </w:t>
            </w:r>
            <w:r w:rsidRPr="00043ED5">
              <w:rPr>
                <w:sz w:val="18"/>
              </w:rPr>
              <w:t>PK: o SON1 Specifická oblast Český</w:t>
            </w:r>
            <w:r w:rsidRPr="00043ED5">
              <w:rPr>
                <w:spacing w:val="-3"/>
                <w:sz w:val="18"/>
              </w:rPr>
              <w:t xml:space="preserve"> </w:t>
            </w:r>
            <w:r w:rsidRPr="00043ED5">
              <w:rPr>
                <w:sz w:val="18"/>
              </w:rPr>
              <w:t>les</w:t>
            </w:r>
          </w:p>
          <w:p w:rsidR="00FD25B2" w:rsidRPr="00043ED5" w:rsidRDefault="00F83464">
            <w:pPr>
              <w:pStyle w:val="TableParagraph"/>
              <w:numPr>
                <w:ilvl w:val="0"/>
                <w:numId w:val="90"/>
              </w:numPr>
              <w:tabs>
                <w:tab w:val="left" w:pos="259"/>
              </w:tabs>
              <w:spacing w:before="1"/>
              <w:ind w:firstLine="0"/>
              <w:rPr>
                <w:sz w:val="18"/>
              </w:rPr>
            </w:pPr>
            <w:r w:rsidRPr="00043ED5">
              <w:rPr>
                <w:sz w:val="18"/>
              </w:rPr>
              <w:t>SON2 Specifická oblast Podhůří</w:t>
            </w:r>
            <w:r w:rsidRPr="00043ED5">
              <w:rPr>
                <w:spacing w:val="-1"/>
                <w:sz w:val="18"/>
              </w:rPr>
              <w:t xml:space="preserve"> </w:t>
            </w:r>
            <w:r w:rsidRPr="00043ED5">
              <w:rPr>
                <w:sz w:val="18"/>
              </w:rPr>
              <w:t>Šumavy</w:t>
            </w:r>
          </w:p>
          <w:p w:rsidR="00FD25B2" w:rsidRPr="00043ED5" w:rsidRDefault="00F83464">
            <w:pPr>
              <w:pStyle w:val="TableParagraph"/>
              <w:numPr>
                <w:ilvl w:val="0"/>
                <w:numId w:val="90"/>
              </w:numPr>
              <w:tabs>
                <w:tab w:val="left" w:pos="259"/>
              </w:tabs>
              <w:ind w:right="570" w:firstLine="0"/>
              <w:rPr>
                <w:sz w:val="18"/>
              </w:rPr>
            </w:pPr>
            <w:r w:rsidRPr="00043ED5">
              <w:rPr>
                <w:sz w:val="18"/>
              </w:rPr>
              <w:t>SON3 Specifická oblast Severní Rokycansko (původní název SON3 Specifická oblast Radnicko)</w:t>
            </w:r>
          </w:p>
          <w:p w:rsidR="00FD25B2" w:rsidRPr="00043ED5" w:rsidRDefault="00F83464">
            <w:pPr>
              <w:pStyle w:val="TableParagraph"/>
              <w:numPr>
                <w:ilvl w:val="0"/>
                <w:numId w:val="89"/>
              </w:numPr>
              <w:tabs>
                <w:tab w:val="left" w:pos="221"/>
              </w:tabs>
              <w:ind w:right="2137" w:firstLine="0"/>
              <w:rPr>
                <w:sz w:val="18"/>
              </w:rPr>
            </w:pPr>
            <w:r w:rsidRPr="00043ED5">
              <w:rPr>
                <w:sz w:val="18"/>
              </w:rPr>
              <w:t>vymezením dalších specifických oblastí v Aktualizaci č. 1 ZÚR</w:t>
            </w:r>
            <w:r w:rsidRPr="00043ED5">
              <w:rPr>
                <w:spacing w:val="-27"/>
                <w:sz w:val="18"/>
              </w:rPr>
              <w:t xml:space="preserve"> </w:t>
            </w:r>
            <w:r w:rsidRPr="00043ED5">
              <w:rPr>
                <w:sz w:val="18"/>
              </w:rPr>
              <w:t>PK: o SON5 Specifická oblast</w:t>
            </w:r>
            <w:r w:rsidRPr="00043ED5">
              <w:rPr>
                <w:spacing w:val="-1"/>
                <w:sz w:val="18"/>
              </w:rPr>
              <w:t xml:space="preserve"> </w:t>
            </w:r>
            <w:r w:rsidRPr="00043ED5">
              <w:rPr>
                <w:sz w:val="18"/>
              </w:rPr>
              <w:t>Brdy</w:t>
            </w:r>
          </w:p>
          <w:p w:rsidR="00FD25B2" w:rsidRPr="00043ED5" w:rsidRDefault="00F83464">
            <w:pPr>
              <w:pStyle w:val="TableParagraph"/>
              <w:spacing w:before="4" w:line="206" w:lineRule="exact"/>
              <w:ind w:right="151"/>
              <w:rPr>
                <w:sz w:val="18"/>
              </w:rPr>
            </w:pPr>
            <w:r w:rsidRPr="00043ED5">
              <w:rPr>
                <w:sz w:val="18"/>
              </w:rPr>
              <w:t>o SON6 Specifická oblast Kralovicko (na místě původní SOB3 Specifická oblast Rakovnicko- Kralovicko-Podbořansko)</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692"/>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147"/>
              <w:rPr>
                <w:sz w:val="18"/>
              </w:rPr>
            </w:pPr>
            <w:r w:rsidRPr="00043ED5">
              <w:rPr>
                <w:sz w:val="18"/>
              </w:rPr>
              <w:t>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w:t>
            </w:r>
          </w:p>
          <w:p w:rsidR="00FD25B2" w:rsidRPr="00043ED5" w:rsidRDefault="00F83464">
            <w:pPr>
              <w:pStyle w:val="TableParagraph"/>
              <w:ind w:right="667"/>
              <w:rPr>
                <w:sz w:val="18"/>
              </w:rPr>
            </w:pPr>
            <w:r w:rsidRPr="00043ED5">
              <w:rPr>
                <w:sz w:val="18"/>
              </w:rPr>
              <w:t>Bránit upadání venkovské krajiny jako důsledku nedostatku lidských zásahů.</w:t>
            </w:r>
          </w:p>
        </w:tc>
        <w:tc>
          <w:tcPr>
            <w:tcW w:w="7657" w:type="dxa"/>
          </w:tcPr>
          <w:p w:rsidR="00FD25B2" w:rsidRPr="00043ED5" w:rsidRDefault="00F83464">
            <w:pPr>
              <w:pStyle w:val="TableParagraph"/>
              <w:numPr>
                <w:ilvl w:val="0"/>
                <w:numId w:val="88"/>
              </w:numPr>
              <w:tabs>
                <w:tab w:val="left" w:pos="259"/>
              </w:tabs>
              <w:spacing w:before="1" w:line="207" w:lineRule="exact"/>
              <w:ind w:hanging="150"/>
              <w:rPr>
                <w:sz w:val="18"/>
              </w:rPr>
            </w:pPr>
            <w:r w:rsidRPr="00043ED5">
              <w:rPr>
                <w:sz w:val="18"/>
              </w:rPr>
              <w:t>SON7 Specifická oblast</w:t>
            </w:r>
            <w:r w:rsidRPr="00043ED5">
              <w:rPr>
                <w:spacing w:val="-1"/>
                <w:sz w:val="18"/>
              </w:rPr>
              <w:t xml:space="preserve"> </w:t>
            </w:r>
            <w:r w:rsidRPr="00043ED5">
              <w:rPr>
                <w:sz w:val="18"/>
              </w:rPr>
              <w:t>Sedmihoří</w:t>
            </w:r>
          </w:p>
          <w:p w:rsidR="00FD25B2" w:rsidRPr="00043ED5" w:rsidRDefault="00F83464">
            <w:pPr>
              <w:pStyle w:val="TableParagraph"/>
              <w:numPr>
                <w:ilvl w:val="0"/>
                <w:numId w:val="88"/>
              </w:numPr>
              <w:tabs>
                <w:tab w:val="left" w:pos="259"/>
              </w:tabs>
              <w:spacing w:line="206" w:lineRule="exact"/>
              <w:ind w:hanging="150"/>
              <w:rPr>
                <w:sz w:val="18"/>
              </w:rPr>
            </w:pPr>
            <w:r w:rsidRPr="00043ED5">
              <w:rPr>
                <w:sz w:val="18"/>
              </w:rPr>
              <w:t>SON8 Specifická oblast</w:t>
            </w:r>
            <w:r w:rsidRPr="00043ED5">
              <w:rPr>
                <w:spacing w:val="-1"/>
                <w:sz w:val="18"/>
              </w:rPr>
              <w:t xml:space="preserve"> </w:t>
            </w:r>
            <w:r w:rsidRPr="00043ED5">
              <w:rPr>
                <w:sz w:val="18"/>
              </w:rPr>
              <w:t>Kolovečsko</w:t>
            </w:r>
          </w:p>
          <w:p w:rsidR="00FD25B2" w:rsidRPr="00043ED5" w:rsidRDefault="00F83464">
            <w:pPr>
              <w:pStyle w:val="TableParagraph"/>
              <w:numPr>
                <w:ilvl w:val="0"/>
                <w:numId w:val="88"/>
              </w:numPr>
              <w:tabs>
                <w:tab w:val="left" w:pos="259"/>
              </w:tabs>
              <w:spacing w:line="207" w:lineRule="exact"/>
              <w:ind w:hanging="150"/>
              <w:rPr>
                <w:sz w:val="18"/>
              </w:rPr>
            </w:pPr>
            <w:r w:rsidRPr="00043ED5">
              <w:rPr>
                <w:sz w:val="18"/>
              </w:rPr>
              <w:t>SON9 Specifická oblast Plánicko –</w:t>
            </w:r>
            <w:r w:rsidRPr="00043ED5">
              <w:rPr>
                <w:spacing w:val="2"/>
                <w:sz w:val="18"/>
              </w:rPr>
              <w:t xml:space="preserve"> </w:t>
            </w:r>
            <w:r w:rsidRPr="00043ED5">
              <w:rPr>
                <w:sz w:val="18"/>
              </w:rPr>
              <w:t>Nepomucko</w:t>
            </w:r>
          </w:p>
          <w:p w:rsidR="00FD25B2" w:rsidRPr="00043ED5" w:rsidRDefault="00FD25B2">
            <w:pPr>
              <w:pStyle w:val="TableParagraph"/>
              <w:spacing w:before="10"/>
              <w:ind w:left="0"/>
              <w:rPr>
                <w:sz w:val="17"/>
              </w:rPr>
            </w:pPr>
          </w:p>
          <w:p w:rsidR="00FD25B2" w:rsidRPr="00043ED5" w:rsidRDefault="00F83464">
            <w:pPr>
              <w:pStyle w:val="TableParagraph"/>
              <w:ind w:right="134"/>
              <w:rPr>
                <w:sz w:val="18"/>
              </w:rPr>
            </w:pPr>
            <w:r w:rsidRPr="00043ED5">
              <w:rPr>
                <w:sz w:val="18"/>
              </w:rPr>
              <w:t>Prohloubení diferenciace území kraje rovněž brání degradaci venkovské krajiny jako důsledku nedostatku lidských zásahů. V kriteriích a podmínkách pro rozhodování o změnách v území a v úkolech pro územní plánování jsou obsaženy požadavky na ochranu hodnot území, posilování sídelní struktury regionu, zejména menších vesnických sídel s cílem obnovy vyvážených podmínek udržitelného rozvoje území, na vytváření územních podmínek pro vyšší využití rekreačního potenciálu oblastí, zabezpečení optimální lokalizace podnikatelských aktivit v území, opírajících se o využití místních podmínek rozvoje</w:t>
            </w:r>
          </w:p>
          <w:p w:rsidR="00FD25B2" w:rsidRPr="00043ED5" w:rsidRDefault="00F83464">
            <w:pPr>
              <w:pStyle w:val="TableParagraph"/>
              <w:spacing w:before="2"/>
              <w:rPr>
                <w:sz w:val="18"/>
              </w:rPr>
            </w:pPr>
            <w:r w:rsidRPr="00043ED5">
              <w:rPr>
                <w:sz w:val="18"/>
              </w:rPr>
              <w:t>a směřujících k posílení soudržnosti obyvatel území. (čl. 2.2.1. a 4.)</w:t>
            </w:r>
          </w:p>
        </w:tc>
      </w:tr>
      <w:tr w:rsidR="00FD25B2" w:rsidRPr="00043ED5">
        <w:trPr>
          <w:trHeight w:val="1449"/>
        </w:trPr>
        <w:tc>
          <w:tcPr>
            <w:tcW w:w="710" w:type="dxa"/>
          </w:tcPr>
          <w:p w:rsidR="00FD25B2" w:rsidRPr="00043ED5" w:rsidRDefault="00F83464">
            <w:pPr>
              <w:pStyle w:val="TableParagraph"/>
              <w:spacing w:before="114"/>
              <w:ind w:left="78"/>
              <w:rPr>
                <w:b/>
                <w:sz w:val="18"/>
              </w:rPr>
            </w:pPr>
            <w:r w:rsidRPr="00043ED5">
              <w:rPr>
                <w:b/>
                <w:sz w:val="18"/>
              </w:rPr>
              <w:t>75.</w:t>
            </w:r>
          </w:p>
        </w:tc>
        <w:tc>
          <w:tcPr>
            <w:tcW w:w="1702" w:type="dxa"/>
          </w:tcPr>
          <w:p w:rsidR="00FD25B2" w:rsidRPr="00043ED5" w:rsidRDefault="00F83464">
            <w:pPr>
              <w:pStyle w:val="TableParagraph"/>
              <w:spacing w:before="114"/>
              <w:rPr>
                <w:b/>
                <w:sz w:val="18"/>
              </w:rPr>
            </w:pPr>
            <w:r w:rsidRPr="00043ED5">
              <w:rPr>
                <w:b/>
                <w:sz w:val="18"/>
              </w:rPr>
              <w:t>Plzeňský kraj</w:t>
            </w:r>
          </w:p>
        </w:tc>
        <w:tc>
          <w:tcPr>
            <w:tcW w:w="5528" w:type="dxa"/>
          </w:tcPr>
          <w:p w:rsidR="00FD25B2" w:rsidRPr="00043ED5" w:rsidRDefault="00F83464">
            <w:pPr>
              <w:pStyle w:val="TableParagraph"/>
              <w:spacing w:line="201" w:lineRule="exact"/>
              <w:rPr>
                <w:b/>
                <w:sz w:val="18"/>
              </w:rPr>
            </w:pPr>
            <w:r w:rsidRPr="00043ED5">
              <w:rPr>
                <w:b/>
                <w:sz w:val="18"/>
              </w:rPr>
              <w:t>čl. (14a)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rPr>
                <w:sz w:val="18"/>
              </w:rPr>
            </w:pPr>
            <w:r w:rsidRPr="00043ED5">
              <w:rPr>
                <w:sz w:val="18"/>
              </w:rPr>
              <w:t>Při plánování rozvoje venkovských území a oblastí dbát na rozvoj primárního sektoru při zohlednění ochrany kvalitní zemědělské, především orné půdy a ekologických funkcí krajiny.</w:t>
            </w:r>
          </w:p>
        </w:tc>
        <w:tc>
          <w:tcPr>
            <w:tcW w:w="7657" w:type="dxa"/>
          </w:tcPr>
          <w:p w:rsidR="00FD25B2" w:rsidRPr="00043ED5" w:rsidRDefault="00F83464">
            <w:pPr>
              <w:pStyle w:val="TableParagraph"/>
              <w:ind w:right="105"/>
              <w:rPr>
                <w:sz w:val="18"/>
              </w:rPr>
            </w:pPr>
            <w:r w:rsidRPr="00043ED5">
              <w:rPr>
                <w:sz w:val="18"/>
              </w:rPr>
              <w:t>V kritériích a podmínkách pro rozhodování o změnách v území a v úkolech pro územní plánování jsou v ZÚR PK obsaženy požadavky na rozvoj podnikání s ohledem na místní předpoklady a tradice, s důrazem na přírodně šetrné zemědělství. Zejména se jedná o SON4 Specifická oblast Bezdružicko, SON7 Specifická oblast Sedmihoří a SON 8 Specifická oblast Kolovečsko (čl. 4.2.4., 4.2.7. a 4.2.8.).</w:t>
            </w:r>
          </w:p>
        </w:tc>
      </w:tr>
      <w:tr w:rsidR="00FD25B2" w:rsidRPr="00043ED5">
        <w:trPr>
          <w:trHeight w:val="3103"/>
        </w:trPr>
        <w:tc>
          <w:tcPr>
            <w:tcW w:w="710" w:type="dxa"/>
          </w:tcPr>
          <w:p w:rsidR="00FD25B2" w:rsidRPr="00043ED5" w:rsidRDefault="00F83464">
            <w:pPr>
              <w:pStyle w:val="TableParagraph"/>
              <w:spacing w:before="114"/>
              <w:ind w:left="78"/>
              <w:rPr>
                <w:b/>
                <w:sz w:val="18"/>
              </w:rPr>
            </w:pPr>
            <w:r w:rsidRPr="00043ED5">
              <w:rPr>
                <w:b/>
                <w:sz w:val="18"/>
              </w:rPr>
              <w:t>76.</w:t>
            </w:r>
          </w:p>
        </w:tc>
        <w:tc>
          <w:tcPr>
            <w:tcW w:w="1702" w:type="dxa"/>
          </w:tcPr>
          <w:p w:rsidR="00FD25B2" w:rsidRPr="00043ED5" w:rsidRDefault="00F83464">
            <w:pPr>
              <w:pStyle w:val="TableParagraph"/>
              <w:spacing w:before="114"/>
              <w:rPr>
                <w:b/>
                <w:sz w:val="18"/>
              </w:rPr>
            </w:pPr>
            <w:r w:rsidRPr="00043ED5">
              <w:rPr>
                <w:b/>
                <w:sz w:val="18"/>
              </w:rPr>
              <w:t>Plzeňský kraj</w:t>
            </w:r>
          </w:p>
        </w:tc>
        <w:tc>
          <w:tcPr>
            <w:tcW w:w="5528" w:type="dxa"/>
          </w:tcPr>
          <w:p w:rsidR="00FD25B2" w:rsidRPr="00043ED5" w:rsidRDefault="00F83464">
            <w:pPr>
              <w:pStyle w:val="TableParagraph"/>
              <w:spacing w:line="201" w:lineRule="exact"/>
              <w:rPr>
                <w:b/>
                <w:sz w:val="18"/>
              </w:rPr>
            </w:pPr>
            <w:r w:rsidRPr="00043ED5">
              <w:rPr>
                <w:b/>
                <w:sz w:val="18"/>
              </w:rPr>
              <w:t>čl. (15)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617"/>
              <w:jc w:val="both"/>
              <w:rPr>
                <w:sz w:val="18"/>
              </w:rPr>
            </w:pPr>
            <w:r w:rsidRPr="00043ED5">
              <w:rPr>
                <w:sz w:val="18"/>
              </w:rPr>
              <w:t>Předcházet při změnách nebo vytváření urbánního prostředí prostorově sociální segregaci s negativními vlivy na sociální soudržnost obyvatel. Analyzovat hlavní mechanizmy, jimiž</w:t>
            </w:r>
          </w:p>
          <w:p w:rsidR="00FD25B2" w:rsidRPr="00043ED5" w:rsidRDefault="00F83464">
            <w:pPr>
              <w:pStyle w:val="TableParagraph"/>
              <w:spacing w:before="1"/>
              <w:ind w:right="247"/>
              <w:rPr>
                <w:sz w:val="18"/>
              </w:rPr>
            </w:pPr>
            <w:r w:rsidRPr="00043ED5">
              <w:rPr>
                <w:sz w:val="18"/>
              </w:rPr>
              <w:t>k segregaci dochází, zvažovat existující a potenciální důsledky a navrhovat při územně plánovací činnosti řešení, vhodná pro prevenci nežádoucí míry segregace nebo snížení její úrovně.</w:t>
            </w:r>
          </w:p>
        </w:tc>
        <w:tc>
          <w:tcPr>
            <w:tcW w:w="7657" w:type="dxa"/>
          </w:tcPr>
          <w:p w:rsidR="00FD25B2" w:rsidRPr="00043ED5" w:rsidRDefault="00F83464">
            <w:pPr>
              <w:pStyle w:val="TableParagraph"/>
              <w:spacing w:line="206" w:lineRule="exact"/>
              <w:rPr>
                <w:sz w:val="18"/>
              </w:rPr>
            </w:pPr>
            <w:r w:rsidRPr="00043ED5">
              <w:rPr>
                <w:sz w:val="18"/>
              </w:rPr>
              <w:t>V rozvojových oblastech, které jsou v ZÚR PK vymezeny kolem Plzně a větších sídel,</w:t>
            </w:r>
          </w:p>
          <w:p w:rsidR="00FD25B2" w:rsidRPr="00043ED5" w:rsidRDefault="00F83464">
            <w:pPr>
              <w:pStyle w:val="TableParagraph"/>
              <w:ind w:right="138"/>
              <w:rPr>
                <w:sz w:val="18"/>
              </w:rPr>
            </w:pPr>
            <w:r w:rsidRPr="00043ED5">
              <w:rPr>
                <w:sz w:val="18"/>
              </w:rPr>
              <w:t>se projevují tendence k suburbanizaci. V kritériích a podmínkách pro rozhodování v území se</w:t>
            </w:r>
            <w:r w:rsidRPr="00043ED5">
              <w:rPr>
                <w:spacing w:val="-2"/>
                <w:sz w:val="18"/>
              </w:rPr>
              <w:t xml:space="preserve"> </w:t>
            </w:r>
            <w:r w:rsidRPr="00043ED5">
              <w:rPr>
                <w:sz w:val="18"/>
              </w:rPr>
              <w:t>uvádí</w:t>
            </w:r>
            <w:r w:rsidRPr="00043ED5">
              <w:rPr>
                <w:spacing w:val="-5"/>
                <w:sz w:val="18"/>
              </w:rPr>
              <w:t xml:space="preserve"> </w:t>
            </w:r>
            <w:r w:rsidRPr="00043ED5">
              <w:rPr>
                <w:sz w:val="18"/>
              </w:rPr>
              <w:t>mj.</w:t>
            </w:r>
            <w:r w:rsidRPr="00043ED5">
              <w:rPr>
                <w:spacing w:val="-3"/>
                <w:sz w:val="18"/>
              </w:rPr>
              <w:t xml:space="preserve"> </w:t>
            </w:r>
            <w:r w:rsidRPr="00043ED5">
              <w:rPr>
                <w:sz w:val="18"/>
              </w:rPr>
              <w:t>požadavek</w:t>
            </w:r>
            <w:r w:rsidRPr="00043ED5">
              <w:rPr>
                <w:spacing w:val="-2"/>
                <w:sz w:val="18"/>
              </w:rPr>
              <w:t xml:space="preserve"> </w:t>
            </w:r>
            <w:r w:rsidRPr="00043ED5">
              <w:rPr>
                <w:sz w:val="18"/>
              </w:rPr>
              <w:t>na</w:t>
            </w:r>
            <w:r w:rsidRPr="00043ED5">
              <w:rPr>
                <w:spacing w:val="-3"/>
                <w:sz w:val="18"/>
              </w:rPr>
              <w:t xml:space="preserve"> </w:t>
            </w:r>
            <w:r w:rsidRPr="00043ED5">
              <w:rPr>
                <w:sz w:val="18"/>
              </w:rPr>
              <w:t>komplexní</w:t>
            </w:r>
            <w:r w:rsidRPr="00043ED5">
              <w:rPr>
                <w:spacing w:val="-3"/>
                <w:sz w:val="18"/>
              </w:rPr>
              <w:t xml:space="preserve"> </w:t>
            </w:r>
            <w:r w:rsidRPr="00043ED5">
              <w:rPr>
                <w:sz w:val="18"/>
              </w:rPr>
              <w:t>vnímání</w:t>
            </w:r>
            <w:r w:rsidRPr="00043ED5">
              <w:rPr>
                <w:spacing w:val="-3"/>
                <w:sz w:val="18"/>
              </w:rPr>
              <w:t xml:space="preserve"> </w:t>
            </w:r>
            <w:r w:rsidRPr="00043ED5">
              <w:rPr>
                <w:sz w:val="18"/>
              </w:rPr>
              <w:t>specifického</w:t>
            </w:r>
            <w:r w:rsidRPr="00043ED5">
              <w:rPr>
                <w:spacing w:val="-5"/>
                <w:sz w:val="18"/>
              </w:rPr>
              <w:t xml:space="preserve"> </w:t>
            </w:r>
            <w:r w:rsidRPr="00043ED5">
              <w:rPr>
                <w:sz w:val="18"/>
              </w:rPr>
              <w:t>postavení</w:t>
            </w:r>
            <w:r w:rsidRPr="00043ED5">
              <w:rPr>
                <w:spacing w:val="-3"/>
                <w:sz w:val="18"/>
              </w:rPr>
              <w:t xml:space="preserve"> </w:t>
            </w:r>
            <w:r w:rsidRPr="00043ED5">
              <w:rPr>
                <w:sz w:val="18"/>
              </w:rPr>
              <w:t>města</w:t>
            </w:r>
            <w:r w:rsidRPr="00043ED5">
              <w:rPr>
                <w:spacing w:val="-3"/>
                <w:sz w:val="18"/>
              </w:rPr>
              <w:t xml:space="preserve"> </w:t>
            </w:r>
            <w:r w:rsidRPr="00043ED5">
              <w:rPr>
                <w:sz w:val="18"/>
              </w:rPr>
              <w:t>Plzně</w:t>
            </w:r>
            <w:r w:rsidRPr="00043ED5">
              <w:rPr>
                <w:spacing w:val="-4"/>
                <w:sz w:val="18"/>
              </w:rPr>
              <w:t xml:space="preserve"> </w:t>
            </w:r>
            <w:r w:rsidRPr="00043ED5">
              <w:rPr>
                <w:sz w:val="18"/>
              </w:rPr>
              <w:t>na</w:t>
            </w:r>
            <w:r w:rsidRPr="00043ED5">
              <w:rPr>
                <w:spacing w:val="-3"/>
                <w:sz w:val="18"/>
              </w:rPr>
              <w:t xml:space="preserve"> </w:t>
            </w:r>
            <w:r w:rsidRPr="00043ED5">
              <w:rPr>
                <w:sz w:val="18"/>
              </w:rPr>
              <w:t>území kraje a na zaměření jeho rozvoje zejména na posílení soudržnosti obyvatel území a obecné zlepšení podmínek životního a obytného prostředí a dopravy. V úkolech pro územní plánování se v OB5 Plzeň požaduje usměrňování suburbanizačních tendencí rozvoje obcí, zejména s ohledem na infrastrukturní předpoklady území a soudržnost obyvatel území, přičemž není vhodné vytvářet funkčně a sociálně oddělená satelitní sídla. (čl.</w:t>
            </w:r>
            <w:r w:rsidRPr="00043ED5">
              <w:rPr>
                <w:spacing w:val="-23"/>
                <w:sz w:val="18"/>
              </w:rPr>
              <w:t xml:space="preserve"> </w:t>
            </w:r>
            <w:r w:rsidRPr="00043ED5">
              <w:rPr>
                <w:sz w:val="18"/>
              </w:rPr>
              <w:t>2.2.1.).</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484"/>
        </w:trPr>
        <w:tc>
          <w:tcPr>
            <w:tcW w:w="710" w:type="dxa"/>
          </w:tcPr>
          <w:p w:rsidR="00FD25B2" w:rsidRPr="00043ED5" w:rsidRDefault="00F83464">
            <w:pPr>
              <w:pStyle w:val="TableParagraph"/>
              <w:spacing w:before="116"/>
              <w:ind w:left="78"/>
              <w:rPr>
                <w:b/>
                <w:sz w:val="18"/>
              </w:rPr>
            </w:pPr>
            <w:r w:rsidRPr="00043ED5">
              <w:rPr>
                <w:b/>
                <w:sz w:val="18"/>
              </w:rPr>
              <w:t>77.</w:t>
            </w:r>
          </w:p>
        </w:tc>
        <w:tc>
          <w:tcPr>
            <w:tcW w:w="1702" w:type="dxa"/>
          </w:tcPr>
          <w:p w:rsidR="00FD25B2" w:rsidRPr="00043ED5" w:rsidRDefault="00F83464">
            <w:pPr>
              <w:pStyle w:val="TableParagraph"/>
              <w:spacing w:before="116"/>
              <w:rPr>
                <w:b/>
                <w:sz w:val="18"/>
              </w:rPr>
            </w:pPr>
            <w:r w:rsidRPr="00043ED5">
              <w:rPr>
                <w:b/>
                <w:sz w:val="18"/>
              </w:rPr>
              <w:t>Plzeňský kraj</w:t>
            </w:r>
          </w:p>
        </w:tc>
        <w:tc>
          <w:tcPr>
            <w:tcW w:w="5528" w:type="dxa"/>
          </w:tcPr>
          <w:p w:rsidR="00FD25B2" w:rsidRPr="00043ED5" w:rsidRDefault="00F83464">
            <w:pPr>
              <w:pStyle w:val="TableParagraph"/>
              <w:spacing w:line="203" w:lineRule="exact"/>
              <w:rPr>
                <w:b/>
                <w:sz w:val="18"/>
              </w:rPr>
            </w:pPr>
            <w:r w:rsidRPr="00043ED5">
              <w:rPr>
                <w:b/>
                <w:sz w:val="18"/>
              </w:rPr>
              <w:t>čl. (16)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Při stanovování způsobu využití území v územně plánovací dokumentaci dávat přednost komplexním řešením před uplatňováním jednostranných hledisek a požadavků, které ve svých důsledcích zhoršují stav i hodnoty území. Vhodná řešení územního rozvoje je zapotřebí hledat ve spolupráci s obyvateli území i s jeho uživateli a v souladu s určením a charakterem oblastí, os, ploch a koridorů vymezených v PÚR ČR.</w:t>
            </w:r>
          </w:p>
        </w:tc>
        <w:tc>
          <w:tcPr>
            <w:tcW w:w="7657" w:type="dxa"/>
          </w:tcPr>
          <w:p w:rsidR="00FD25B2" w:rsidRPr="00043ED5" w:rsidRDefault="00F83464">
            <w:pPr>
              <w:pStyle w:val="TableParagraph"/>
              <w:spacing w:before="1"/>
              <w:ind w:right="135"/>
              <w:rPr>
                <w:sz w:val="18"/>
              </w:rPr>
            </w:pPr>
            <w:r w:rsidRPr="00043ED5">
              <w:rPr>
                <w:sz w:val="18"/>
              </w:rPr>
              <w:t>V rámci vymezených rozvojových oblastí a os v ZÚR PK jsou stanovena kritéria pro rozhodování o změnách v území, ve kterých jsou vyjádřeny požadavky např. na podmínky pro územní rozvoj a zkvalitnění dopravní, technické a občanské infrastruktury nebo na komplexní vnímání specifického postavení města Plzně a na zaměření rozvoje zejména na posílení soudržnosti obyvatel území a obecné zlepšení podmínek životního a obytného prostředí a dopravy, čímž byl dodržen soulad s určením a charakterem oblastí, os, ploch a koridorů vymezených v PÚR ČR. U rozvojových oblastí nadmístního významu jsou kladeny požadavky na usměrňování využití území s ohledem na optimální funkční uspořádání území a</w:t>
            </w:r>
            <w:r w:rsidRPr="00043ED5">
              <w:rPr>
                <w:spacing w:val="-4"/>
                <w:sz w:val="18"/>
              </w:rPr>
              <w:t xml:space="preserve"> </w:t>
            </w:r>
            <w:r w:rsidRPr="00043ED5">
              <w:rPr>
                <w:sz w:val="18"/>
              </w:rPr>
              <w:t>zvyšování</w:t>
            </w:r>
            <w:r w:rsidRPr="00043ED5">
              <w:rPr>
                <w:spacing w:val="-3"/>
                <w:sz w:val="18"/>
              </w:rPr>
              <w:t xml:space="preserve"> </w:t>
            </w:r>
            <w:r w:rsidRPr="00043ED5">
              <w:rPr>
                <w:sz w:val="18"/>
              </w:rPr>
              <w:t>atraktivity</w:t>
            </w:r>
            <w:r w:rsidRPr="00043ED5">
              <w:rPr>
                <w:spacing w:val="-4"/>
                <w:sz w:val="18"/>
              </w:rPr>
              <w:t xml:space="preserve"> </w:t>
            </w:r>
            <w:r w:rsidRPr="00043ED5">
              <w:rPr>
                <w:sz w:val="18"/>
              </w:rPr>
              <w:t>bydlení</w:t>
            </w:r>
            <w:r w:rsidRPr="00043ED5">
              <w:rPr>
                <w:spacing w:val="-5"/>
                <w:sz w:val="18"/>
              </w:rPr>
              <w:t xml:space="preserve"> </w:t>
            </w:r>
            <w:r w:rsidRPr="00043ED5">
              <w:rPr>
                <w:sz w:val="18"/>
              </w:rPr>
              <w:t>a</w:t>
            </w:r>
            <w:r w:rsidRPr="00043ED5">
              <w:rPr>
                <w:spacing w:val="-3"/>
                <w:sz w:val="18"/>
              </w:rPr>
              <w:t xml:space="preserve"> </w:t>
            </w:r>
            <w:r w:rsidRPr="00043ED5">
              <w:rPr>
                <w:sz w:val="18"/>
              </w:rPr>
              <w:t>využití</w:t>
            </w:r>
            <w:r w:rsidRPr="00043ED5">
              <w:rPr>
                <w:spacing w:val="-3"/>
                <w:sz w:val="18"/>
              </w:rPr>
              <w:t xml:space="preserve"> </w:t>
            </w:r>
            <w:r w:rsidRPr="00043ED5">
              <w:rPr>
                <w:sz w:val="18"/>
              </w:rPr>
              <w:t>vnitřních</w:t>
            </w:r>
            <w:r w:rsidRPr="00043ED5">
              <w:rPr>
                <w:spacing w:val="-3"/>
                <w:sz w:val="18"/>
              </w:rPr>
              <w:t xml:space="preserve"> </w:t>
            </w:r>
            <w:r w:rsidRPr="00043ED5">
              <w:rPr>
                <w:sz w:val="18"/>
              </w:rPr>
              <w:t>rezerv</w:t>
            </w:r>
            <w:r w:rsidRPr="00043ED5">
              <w:rPr>
                <w:spacing w:val="-5"/>
                <w:sz w:val="18"/>
              </w:rPr>
              <w:t xml:space="preserve"> </w:t>
            </w:r>
            <w:r w:rsidRPr="00043ED5">
              <w:rPr>
                <w:sz w:val="18"/>
              </w:rPr>
              <w:t>nebo</w:t>
            </w:r>
            <w:r w:rsidRPr="00043ED5">
              <w:rPr>
                <w:spacing w:val="-5"/>
                <w:sz w:val="18"/>
              </w:rPr>
              <w:t xml:space="preserve"> </w:t>
            </w:r>
            <w:r w:rsidRPr="00043ED5">
              <w:rPr>
                <w:sz w:val="18"/>
              </w:rPr>
              <w:t>na</w:t>
            </w:r>
            <w:r w:rsidRPr="00043ED5">
              <w:rPr>
                <w:spacing w:val="-4"/>
                <w:sz w:val="18"/>
              </w:rPr>
              <w:t xml:space="preserve"> </w:t>
            </w:r>
            <w:r w:rsidRPr="00043ED5">
              <w:rPr>
                <w:sz w:val="18"/>
              </w:rPr>
              <w:t>posílení</w:t>
            </w:r>
            <w:r w:rsidRPr="00043ED5">
              <w:rPr>
                <w:spacing w:val="-3"/>
                <w:sz w:val="18"/>
              </w:rPr>
              <w:t xml:space="preserve"> </w:t>
            </w:r>
            <w:r w:rsidRPr="00043ED5">
              <w:rPr>
                <w:sz w:val="18"/>
              </w:rPr>
              <w:t>obytných,</w:t>
            </w:r>
            <w:r w:rsidRPr="00043ED5">
              <w:rPr>
                <w:spacing w:val="-3"/>
                <w:sz w:val="18"/>
              </w:rPr>
              <w:t xml:space="preserve"> </w:t>
            </w:r>
            <w:r w:rsidRPr="00043ED5">
              <w:rPr>
                <w:sz w:val="18"/>
              </w:rPr>
              <w:t>výrobních a obslužných funkcí a požadavkem zástavbu koncentrovat v návaznosti na stávající sídla. (čl. 2.2. a</w:t>
            </w:r>
            <w:r w:rsidRPr="00043ED5">
              <w:rPr>
                <w:spacing w:val="-2"/>
                <w:sz w:val="18"/>
              </w:rPr>
              <w:t xml:space="preserve"> </w:t>
            </w:r>
            <w:r w:rsidRPr="00043ED5">
              <w:rPr>
                <w:sz w:val="18"/>
              </w:rPr>
              <w:t>3.).</w:t>
            </w:r>
          </w:p>
        </w:tc>
      </w:tr>
      <w:tr w:rsidR="00FD25B2" w:rsidRPr="00043ED5">
        <w:trPr>
          <w:trHeight w:val="2484"/>
        </w:trPr>
        <w:tc>
          <w:tcPr>
            <w:tcW w:w="710" w:type="dxa"/>
          </w:tcPr>
          <w:p w:rsidR="00FD25B2" w:rsidRPr="00043ED5" w:rsidRDefault="00F83464">
            <w:pPr>
              <w:pStyle w:val="TableParagraph"/>
              <w:spacing w:before="116"/>
              <w:ind w:left="78"/>
              <w:rPr>
                <w:b/>
                <w:sz w:val="18"/>
              </w:rPr>
            </w:pPr>
            <w:r w:rsidRPr="00043ED5">
              <w:rPr>
                <w:b/>
                <w:sz w:val="18"/>
              </w:rPr>
              <w:t>78.</w:t>
            </w:r>
          </w:p>
        </w:tc>
        <w:tc>
          <w:tcPr>
            <w:tcW w:w="1702" w:type="dxa"/>
          </w:tcPr>
          <w:p w:rsidR="00FD25B2" w:rsidRPr="00043ED5" w:rsidRDefault="00F83464">
            <w:pPr>
              <w:pStyle w:val="TableParagraph"/>
              <w:spacing w:before="116"/>
              <w:rPr>
                <w:b/>
                <w:sz w:val="18"/>
              </w:rPr>
            </w:pPr>
            <w:r w:rsidRPr="00043ED5">
              <w:rPr>
                <w:b/>
                <w:sz w:val="18"/>
              </w:rPr>
              <w:t>Plzeňský kraj</w:t>
            </w:r>
          </w:p>
        </w:tc>
        <w:tc>
          <w:tcPr>
            <w:tcW w:w="5528" w:type="dxa"/>
          </w:tcPr>
          <w:p w:rsidR="00FD25B2" w:rsidRPr="00043ED5" w:rsidRDefault="00F83464">
            <w:pPr>
              <w:pStyle w:val="TableParagraph"/>
              <w:spacing w:line="203" w:lineRule="exact"/>
              <w:rPr>
                <w:b/>
                <w:sz w:val="18"/>
              </w:rPr>
            </w:pPr>
            <w:r w:rsidRPr="00043ED5">
              <w:rPr>
                <w:b/>
                <w:sz w:val="18"/>
              </w:rPr>
              <w:t>čl. (16a)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Při územně plánovací činnosti vycházet z principu integrovaného rozvoje území, zejména měst a regionů, který představuje objektivní a komplexní posuzování a následné koordinování prostorových, odvětvových a časových hledisek.</w:t>
            </w:r>
          </w:p>
        </w:tc>
        <w:tc>
          <w:tcPr>
            <w:tcW w:w="7657" w:type="dxa"/>
          </w:tcPr>
          <w:p w:rsidR="00FD25B2" w:rsidRPr="00043ED5" w:rsidRDefault="00F83464">
            <w:pPr>
              <w:pStyle w:val="TableParagraph"/>
              <w:spacing w:before="1"/>
              <w:ind w:right="135"/>
              <w:rPr>
                <w:sz w:val="18"/>
              </w:rPr>
            </w:pPr>
            <w:r w:rsidRPr="00043ED5">
              <w:rPr>
                <w:sz w:val="18"/>
              </w:rPr>
              <w:t>V rámci vymezených rozvojových oblastí a os v ZÚR PK jsou stanovena kritéria pro rozhodování o změnách v území, ve kterých jsou vyjádřeny požadavky např. na podmínky pro územní rozvoj a zkvalitnění dopravní, technické a občanské infrastruktury nebo na komplexní vnímání specifického postavení města Plzně a na zaměření rozvoje zejména na posílení soudržnosti obyvatel území a obecné zlepšení podmínek životního a obytného prostředí a dopravy, čímž byl dodržen soulad s určením a charakterem oblastí, os, ploch a koridorů vymezených v PÚR ČR. U rozvojových oblastí nadmístního významu jsou kladeny požadavky na usměrňování využití území s ohledem na optimální funkční uspořádání území a</w:t>
            </w:r>
            <w:r w:rsidRPr="00043ED5">
              <w:rPr>
                <w:spacing w:val="-3"/>
                <w:sz w:val="18"/>
              </w:rPr>
              <w:t xml:space="preserve"> </w:t>
            </w:r>
            <w:r w:rsidRPr="00043ED5">
              <w:rPr>
                <w:sz w:val="18"/>
              </w:rPr>
              <w:t>zvyšování</w:t>
            </w:r>
            <w:r w:rsidRPr="00043ED5">
              <w:rPr>
                <w:spacing w:val="-3"/>
                <w:sz w:val="18"/>
              </w:rPr>
              <w:t xml:space="preserve"> </w:t>
            </w:r>
            <w:r w:rsidRPr="00043ED5">
              <w:rPr>
                <w:sz w:val="18"/>
              </w:rPr>
              <w:t>atraktivity</w:t>
            </w:r>
            <w:r w:rsidRPr="00043ED5">
              <w:rPr>
                <w:spacing w:val="-4"/>
                <w:sz w:val="18"/>
              </w:rPr>
              <w:t xml:space="preserve"> </w:t>
            </w:r>
            <w:r w:rsidRPr="00043ED5">
              <w:rPr>
                <w:sz w:val="18"/>
              </w:rPr>
              <w:t>bydlení</w:t>
            </w:r>
            <w:r w:rsidRPr="00043ED5">
              <w:rPr>
                <w:spacing w:val="-5"/>
                <w:sz w:val="18"/>
              </w:rPr>
              <w:t xml:space="preserve"> </w:t>
            </w:r>
            <w:r w:rsidRPr="00043ED5">
              <w:rPr>
                <w:sz w:val="18"/>
              </w:rPr>
              <w:t>a</w:t>
            </w:r>
            <w:r w:rsidRPr="00043ED5">
              <w:rPr>
                <w:spacing w:val="-3"/>
                <w:sz w:val="18"/>
              </w:rPr>
              <w:t xml:space="preserve"> </w:t>
            </w:r>
            <w:r w:rsidRPr="00043ED5">
              <w:rPr>
                <w:sz w:val="18"/>
              </w:rPr>
              <w:t>využití</w:t>
            </w:r>
            <w:r w:rsidRPr="00043ED5">
              <w:rPr>
                <w:spacing w:val="-3"/>
                <w:sz w:val="18"/>
              </w:rPr>
              <w:t xml:space="preserve"> </w:t>
            </w:r>
            <w:r w:rsidRPr="00043ED5">
              <w:rPr>
                <w:sz w:val="18"/>
              </w:rPr>
              <w:t>vnitřních</w:t>
            </w:r>
            <w:r w:rsidRPr="00043ED5">
              <w:rPr>
                <w:spacing w:val="-3"/>
                <w:sz w:val="18"/>
              </w:rPr>
              <w:t xml:space="preserve"> </w:t>
            </w:r>
            <w:r w:rsidRPr="00043ED5">
              <w:rPr>
                <w:sz w:val="18"/>
              </w:rPr>
              <w:t>rezerv</w:t>
            </w:r>
            <w:r w:rsidRPr="00043ED5">
              <w:rPr>
                <w:spacing w:val="-5"/>
                <w:sz w:val="18"/>
              </w:rPr>
              <w:t xml:space="preserve"> </w:t>
            </w:r>
            <w:r w:rsidRPr="00043ED5">
              <w:rPr>
                <w:sz w:val="18"/>
              </w:rPr>
              <w:t>nebo</w:t>
            </w:r>
            <w:r w:rsidRPr="00043ED5">
              <w:rPr>
                <w:spacing w:val="-4"/>
                <w:sz w:val="18"/>
              </w:rPr>
              <w:t xml:space="preserve"> </w:t>
            </w:r>
            <w:r w:rsidRPr="00043ED5">
              <w:rPr>
                <w:sz w:val="18"/>
              </w:rPr>
              <w:t>na</w:t>
            </w:r>
            <w:r w:rsidRPr="00043ED5">
              <w:rPr>
                <w:spacing w:val="-3"/>
                <w:sz w:val="18"/>
              </w:rPr>
              <w:t xml:space="preserve"> </w:t>
            </w:r>
            <w:r w:rsidRPr="00043ED5">
              <w:rPr>
                <w:sz w:val="18"/>
              </w:rPr>
              <w:t>posílení</w:t>
            </w:r>
            <w:r w:rsidRPr="00043ED5">
              <w:rPr>
                <w:spacing w:val="-3"/>
                <w:sz w:val="18"/>
              </w:rPr>
              <w:t xml:space="preserve"> </w:t>
            </w:r>
            <w:r w:rsidRPr="00043ED5">
              <w:rPr>
                <w:sz w:val="18"/>
              </w:rPr>
              <w:t>obytných,</w:t>
            </w:r>
            <w:r w:rsidRPr="00043ED5">
              <w:rPr>
                <w:spacing w:val="-3"/>
                <w:sz w:val="18"/>
              </w:rPr>
              <w:t xml:space="preserve"> </w:t>
            </w:r>
            <w:r w:rsidRPr="00043ED5">
              <w:rPr>
                <w:sz w:val="18"/>
              </w:rPr>
              <w:t>výrobních a obslužných funkcí a požadavkem zástavbu koncentrovat v návaznosti na stávající sídla. (čl. 2.2. a</w:t>
            </w:r>
            <w:r w:rsidRPr="00043ED5">
              <w:rPr>
                <w:spacing w:val="-2"/>
                <w:sz w:val="18"/>
              </w:rPr>
              <w:t xml:space="preserve"> </w:t>
            </w:r>
            <w:r w:rsidRPr="00043ED5">
              <w:rPr>
                <w:sz w:val="18"/>
              </w:rPr>
              <w:t>3.).</w:t>
            </w:r>
          </w:p>
        </w:tc>
      </w:tr>
      <w:tr w:rsidR="00FD25B2" w:rsidRPr="00043ED5">
        <w:trPr>
          <w:trHeight w:val="2277"/>
        </w:trPr>
        <w:tc>
          <w:tcPr>
            <w:tcW w:w="710" w:type="dxa"/>
          </w:tcPr>
          <w:p w:rsidR="00FD25B2" w:rsidRPr="00043ED5" w:rsidRDefault="00F83464">
            <w:pPr>
              <w:pStyle w:val="TableParagraph"/>
              <w:spacing w:before="116"/>
              <w:ind w:left="78"/>
              <w:rPr>
                <w:b/>
                <w:sz w:val="18"/>
              </w:rPr>
            </w:pPr>
            <w:r w:rsidRPr="00043ED5">
              <w:rPr>
                <w:b/>
                <w:sz w:val="18"/>
              </w:rPr>
              <w:t>79.</w:t>
            </w:r>
          </w:p>
        </w:tc>
        <w:tc>
          <w:tcPr>
            <w:tcW w:w="1702" w:type="dxa"/>
          </w:tcPr>
          <w:p w:rsidR="00FD25B2" w:rsidRPr="00043ED5" w:rsidRDefault="00F83464">
            <w:pPr>
              <w:pStyle w:val="TableParagraph"/>
              <w:spacing w:before="116"/>
              <w:rPr>
                <w:b/>
                <w:sz w:val="18"/>
              </w:rPr>
            </w:pPr>
            <w:r w:rsidRPr="00043ED5">
              <w:rPr>
                <w:b/>
                <w:sz w:val="18"/>
              </w:rPr>
              <w:t>Plzeňský kraj</w:t>
            </w:r>
          </w:p>
        </w:tc>
        <w:tc>
          <w:tcPr>
            <w:tcW w:w="5528" w:type="dxa"/>
          </w:tcPr>
          <w:p w:rsidR="00FD25B2" w:rsidRPr="00043ED5" w:rsidRDefault="00F83464">
            <w:pPr>
              <w:pStyle w:val="TableParagraph"/>
              <w:spacing w:line="203" w:lineRule="exact"/>
              <w:rPr>
                <w:b/>
                <w:sz w:val="18"/>
              </w:rPr>
            </w:pPr>
            <w:r w:rsidRPr="00043ED5">
              <w:rPr>
                <w:b/>
                <w:sz w:val="18"/>
              </w:rPr>
              <w:t>čl. (17)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v území podmínky k odstraňování důsledků hospodářských změn lokalizací zastavitelných ploch pro vytváření pracovních příležitostí zejména v hospodářsky problémových regionech a napomoci tak řešení problémů v těchto územích.</w:t>
            </w:r>
          </w:p>
        </w:tc>
        <w:tc>
          <w:tcPr>
            <w:tcW w:w="7657" w:type="dxa"/>
          </w:tcPr>
          <w:p w:rsidR="00FD25B2" w:rsidRPr="00043ED5" w:rsidRDefault="00F83464">
            <w:pPr>
              <w:pStyle w:val="TableParagraph"/>
              <w:spacing w:before="1"/>
              <w:ind w:right="195"/>
              <w:rPr>
                <w:sz w:val="18"/>
              </w:rPr>
            </w:pPr>
            <w:r w:rsidRPr="00043ED5">
              <w:rPr>
                <w:sz w:val="18"/>
              </w:rPr>
              <w:t>Soulad s prioritou byl dosažen zařazením strukturálně postižených a hospodářsky slabých regionů do specifických oblastí s vymezením požadavků na územní plánování obcí orientovaných na zabezpečení optimální lokalizace podnikatelských aktivit v území, opírající se o využití místních podmínek rozvoje, směřujících k posílení soudržnosti obyvatel území. (čl. 4.).</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071"/>
        </w:trPr>
        <w:tc>
          <w:tcPr>
            <w:tcW w:w="710" w:type="dxa"/>
          </w:tcPr>
          <w:p w:rsidR="00FD25B2" w:rsidRPr="00043ED5" w:rsidRDefault="00F83464">
            <w:pPr>
              <w:pStyle w:val="TableParagraph"/>
              <w:spacing w:before="116"/>
              <w:ind w:left="78"/>
              <w:rPr>
                <w:b/>
                <w:sz w:val="18"/>
              </w:rPr>
            </w:pPr>
            <w:r w:rsidRPr="00043ED5">
              <w:rPr>
                <w:b/>
                <w:sz w:val="18"/>
              </w:rPr>
              <w:t>80.</w:t>
            </w:r>
          </w:p>
        </w:tc>
        <w:tc>
          <w:tcPr>
            <w:tcW w:w="1702" w:type="dxa"/>
          </w:tcPr>
          <w:p w:rsidR="00FD25B2" w:rsidRPr="00043ED5" w:rsidRDefault="00F83464">
            <w:pPr>
              <w:pStyle w:val="TableParagraph"/>
              <w:spacing w:before="116"/>
              <w:rPr>
                <w:b/>
                <w:sz w:val="18"/>
              </w:rPr>
            </w:pPr>
            <w:r w:rsidRPr="00043ED5">
              <w:rPr>
                <w:b/>
                <w:sz w:val="18"/>
              </w:rPr>
              <w:t>Plzeňský kraj</w:t>
            </w:r>
          </w:p>
        </w:tc>
        <w:tc>
          <w:tcPr>
            <w:tcW w:w="5528" w:type="dxa"/>
          </w:tcPr>
          <w:p w:rsidR="00FD25B2" w:rsidRPr="00043ED5" w:rsidRDefault="00F83464">
            <w:pPr>
              <w:pStyle w:val="TableParagraph"/>
              <w:spacing w:line="203" w:lineRule="exact"/>
              <w:rPr>
                <w:b/>
                <w:sz w:val="18"/>
              </w:rPr>
            </w:pPr>
            <w:r w:rsidRPr="00043ED5">
              <w:rPr>
                <w:b/>
                <w:sz w:val="18"/>
              </w:rPr>
              <w:t>čl. (18)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27"/>
              <w:rPr>
                <w:sz w:val="18"/>
              </w:rPr>
            </w:pPr>
            <w:r w:rsidRPr="00043ED5">
              <w:rPr>
                <w:sz w:val="18"/>
              </w:rPr>
              <w:t>Podporovat polycentrický rozvoj sídelní struktury. Vytvářet předpoklady pro posílení partnerství mezi městskými a venkovskými oblastmi a zlepšit tak jejich konkurenceschopnost.</w:t>
            </w:r>
          </w:p>
        </w:tc>
        <w:tc>
          <w:tcPr>
            <w:tcW w:w="7657" w:type="dxa"/>
          </w:tcPr>
          <w:p w:rsidR="00FD25B2" w:rsidRPr="00043ED5" w:rsidRDefault="00F83464">
            <w:pPr>
              <w:pStyle w:val="TableParagraph"/>
              <w:spacing w:before="1"/>
              <w:ind w:right="115"/>
              <w:rPr>
                <w:sz w:val="18"/>
              </w:rPr>
            </w:pPr>
            <w:r w:rsidRPr="00043ED5">
              <w:rPr>
                <w:sz w:val="18"/>
              </w:rPr>
              <w:t>Soulad s prioritou byl dosažen především další podporou diferenciace území Plzeňského kraje, posilující polycentrickou strukturu území. Kromě rozvojové oblasti OB5 Plzeň byly vymezeny i další rozvojové oblasti, stejnoměrně pokrývající území kraje. Rozvojové oblasti jsou propojené rozvojovými osami (osa OS1 a další osy nadmístního významu). Na osách jsou vymezena rozvojová území v obcích, které jsou centry venkovského osídlení. V těchto obcích by se přednostně měly vymezovat zastavitelné plochy výroby, skladování, obchodu a služeb. Zastavitelné plochy pro bydlení se kromě uvedených obcí přednostně vymezují i v dalších centrech venkovského osídlení, jako jsou Břasy, Hromnice, Merklín, Blížejov nebo Černošín (čl. 2.2. a 3.).</w:t>
            </w:r>
          </w:p>
        </w:tc>
      </w:tr>
      <w:tr w:rsidR="00FD25B2" w:rsidRPr="00043ED5">
        <w:trPr>
          <w:trHeight w:val="3105"/>
        </w:trPr>
        <w:tc>
          <w:tcPr>
            <w:tcW w:w="710" w:type="dxa"/>
          </w:tcPr>
          <w:p w:rsidR="00FD25B2" w:rsidRPr="00043ED5" w:rsidRDefault="00F83464">
            <w:pPr>
              <w:pStyle w:val="TableParagraph"/>
              <w:spacing w:before="114"/>
              <w:ind w:left="78"/>
              <w:rPr>
                <w:b/>
                <w:sz w:val="18"/>
              </w:rPr>
            </w:pPr>
            <w:r w:rsidRPr="00043ED5">
              <w:rPr>
                <w:b/>
                <w:sz w:val="18"/>
              </w:rPr>
              <w:t>81.</w:t>
            </w:r>
          </w:p>
        </w:tc>
        <w:tc>
          <w:tcPr>
            <w:tcW w:w="1702" w:type="dxa"/>
          </w:tcPr>
          <w:p w:rsidR="00FD25B2" w:rsidRPr="00043ED5" w:rsidRDefault="00F83464">
            <w:pPr>
              <w:pStyle w:val="TableParagraph"/>
              <w:spacing w:before="114"/>
              <w:rPr>
                <w:b/>
                <w:sz w:val="18"/>
              </w:rPr>
            </w:pPr>
            <w:r w:rsidRPr="00043ED5">
              <w:rPr>
                <w:b/>
                <w:sz w:val="18"/>
              </w:rPr>
              <w:t>Plzeňský kraj</w:t>
            </w:r>
          </w:p>
        </w:tc>
        <w:tc>
          <w:tcPr>
            <w:tcW w:w="5528" w:type="dxa"/>
          </w:tcPr>
          <w:p w:rsidR="00FD25B2" w:rsidRPr="00043ED5" w:rsidRDefault="00F83464">
            <w:pPr>
              <w:pStyle w:val="TableParagraph"/>
              <w:spacing w:line="201" w:lineRule="exact"/>
              <w:rPr>
                <w:b/>
                <w:sz w:val="18"/>
              </w:rPr>
            </w:pPr>
            <w:r w:rsidRPr="00043ED5">
              <w:rPr>
                <w:b/>
                <w:sz w:val="18"/>
              </w:rPr>
              <w:t>čl. (19)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16"/>
              <w:rPr>
                <w:sz w:val="18"/>
              </w:rPr>
            </w:pPr>
            <w:r w:rsidRPr="00043ED5">
              <w:rPr>
                <w:sz w:val="18"/>
              </w:rPr>
              <w:t>Vytvářet předpoklady pro polyfunkční využívání opuštěných</w:t>
            </w:r>
            <w:r w:rsidRPr="00043ED5">
              <w:rPr>
                <w:spacing w:val="-26"/>
                <w:sz w:val="18"/>
              </w:rPr>
              <w:t xml:space="preserve"> </w:t>
            </w:r>
            <w:r w:rsidRPr="00043ED5">
              <w:rPr>
                <w:sz w:val="18"/>
              </w:rPr>
              <w:t>areálů a ploch (tzv. brownfields průmyslového, zemědělského, vojenského a jiného původu). 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na dopravu a energie, které koordinací veřejných a soukromých zájmů na rozvoji území omezuje negativní důsledky suburbanizace pro udržitelný rozvoj území.</w:t>
            </w:r>
          </w:p>
        </w:tc>
        <w:tc>
          <w:tcPr>
            <w:tcW w:w="7657" w:type="dxa"/>
          </w:tcPr>
          <w:p w:rsidR="00FD25B2" w:rsidRPr="00043ED5" w:rsidRDefault="00F83464">
            <w:pPr>
              <w:pStyle w:val="TableParagraph"/>
              <w:ind w:right="153"/>
              <w:jc w:val="both"/>
              <w:rPr>
                <w:sz w:val="18"/>
              </w:rPr>
            </w:pPr>
            <w:r w:rsidRPr="00043ED5">
              <w:rPr>
                <w:sz w:val="18"/>
              </w:rPr>
              <w:t>ZÚR PK usměrňuje a reguluje vymezení zastavitelných ploch výroby, skladování, obchodu a služeb. Přednostně by měly být využity vnitřní rezervy sídel (čl. 2.2.1.). Nové rozsáhlé plochy výroby, skladování, obchodu a služeb aktualizace usměrňuje především do:</w:t>
            </w:r>
          </w:p>
          <w:p w:rsidR="00FD25B2" w:rsidRPr="00043ED5" w:rsidRDefault="00F83464">
            <w:pPr>
              <w:pStyle w:val="TableParagraph"/>
              <w:numPr>
                <w:ilvl w:val="0"/>
                <w:numId w:val="87"/>
              </w:numPr>
              <w:tabs>
                <w:tab w:val="left" w:pos="284"/>
              </w:tabs>
              <w:spacing w:line="207" w:lineRule="exact"/>
              <w:ind w:hanging="175"/>
              <w:rPr>
                <w:sz w:val="18"/>
              </w:rPr>
            </w:pPr>
            <w:r w:rsidRPr="00043ED5">
              <w:rPr>
                <w:sz w:val="18"/>
              </w:rPr>
              <w:t>rozvojových zón nadmístního významu Bor – Vysočany, CTPark Bor, Jihozápad,</w:t>
            </w:r>
            <w:r w:rsidRPr="00043ED5">
              <w:rPr>
                <w:spacing w:val="-27"/>
                <w:sz w:val="18"/>
              </w:rPr>
              <w:t xml:space="preserve"> </w:t>
            </w:r>
            <w:r w:rsidRPr="00043ED5">
              <w:rPr>
                <w:sz w:val="18"/>
              </w:rPr>
              <w:t>Rokycany</w:t>
            </w:r>
          </w:p>
          <w:p w:rsidR="00FD25B2" w:rsidRPr="00043ED5" w:rsidRDefault="00F83464">
            <w:pPr>
              <w:pStyle w:val="TableParagraph"/>
              <w:spacing w:line="206" w:lineRule="exact"/>
              <w:ind w:left="283"/>
              <w:rPr>
                <w:sz w:val="18"/>
              </w:rPr>
            </w:pPr>
            <w:r w:rsidRPr="00043ED5">
              <w:rPr>
                <w:sz w:val="18"/>
              </w:rPr>
              <w:t>– Jih a Mezinárodní letiště s komerční zónou Plzeň – Líně,</w:t>
            </w:r>
          </w:p>
          <w:p w:rsidR="00FD25B2" w:rsidRPr="00043ED5" w:rsidRDefault="00F83464">
            <w:pPr>
              <w:pStyle w:val="TableParagraph"/>
              <w:numPr>
                <w:ilvl w:val="0"/>
                <w:numId w:val="87"/>
              </w:numPr>
              <w:tabs>
                <w:tab w:val="left" w:pos="284"/>
              </w:tabs>
              <w:spacing w:line="207" w:lineRule="exact"/>
              <w:ind w:hanging="175"/>
              <w:rPr>
                <w:sz w:val="18"/>
              </w:rPr>
            </w:pPr>
            <w:r w:rsidRPr="00043ED5">
              <w:rPr>
                <w:sz w:val="18"/>
              </w:rPr>
              <w:t>do obcí v rozvojové oblasti OB5 a v rozvojových oblastech nadmístního</w:t>
            </w:r>
            <w:r w:rsidRPr="00043ED5">
              <w:rPr>
                <w:spacing w:val="-16"/>
                <w:sz w:val="18"/>
              </w:rPr>
              <w:t xml:space="preserve"> </w:t>
            </w:r>
            <w:r w:rsidRPr="00043ED5">
              <w:rPr>
                <w:sz w:val="18"/>
              </w:rPr>
              <w:t>významu,</w:t>
            </w:r>
          </w:p>
          <w:p w:rsidR="00FD25B2" w:rsidRPr="00043ED5" w:rsidRDefault="00F83464">
            <w:pPr>
              <w:pStyle w:val="TableParagraph"/>
              <w:numPr>
                <w:ilvl w:val="0"/>
                <w:numId w:val="87"/>
              </w:numPr>
              <w:tabs>
                <w:tab w:val="left" w:pos="284"/>
              </w:tabs>
              <w:spacing w:before="1" w:line="207" w:lineRule="exact"/>
              <w:ind w:hanging="175"/>
              <w:rPr>
                <w:sz w:val="18"/>
              </w:rPr>
            </w:pPr>
            <w:r w:rsidRPr="00043ED5">
              <w:rPr>
                <w:sz w:val="18"/>
              </w:rPr>
              <w:t>do vybraných rozvojových území RU1, RU2 a RU3 v rozvojové ose</w:t>
            </w:r>
            <w:r w:rsidRPr="00043ED5">
              <w:rPr>
                <w:spacing w:val="-12"/>
                <w:sz w:val="18"/>
              </w:rPr>
              <w:t xml:space="preserve"> </w:t>
            </w:r>
            <w:r w:rsidRPr="00043ED5">
              <w:rPr>
                <w:sz w:val="18"/>
              </w:rPr>
              <w:t>OS1,</w:t>
            </w:r>
          </w:p>
          <w:p w:rsidR="00FD25B2" w:rsidRPr="00043ED5" w:rsidRDefault="00F83464">
            <w:pPr>
              <w:pStyle w:val="TableParagraph"/>
              <w:numPr>
                <w:ilvl w:val="0"/>
                <w:numId w:val="87"/>
              </w:numPr>
              <w:tabs>
                <w:tab w:val="left" w:pos="284"/>
              </w:tabs>
              <w:spacing w:line="207" w:lineRule="exact"/>
              <w:ind w:hanging="175"/>
              <w:rPr>
                <w:sz w:val="18"/>
              </w:rPr>
            </w:pPr>
            <w:r w:rsidRPr="00043ED5">
              <w:rPr>
                <w:sz w:val="18"/>
              </w:rPr>
              <w:t>do rozvojových území vymezených v rámci nadmístních rozvojových</w:t>
            </w:r>
            <w:r w:rsidRPr="00043ED5">
              <w:rPr>
                <w:spacing w:val="-8"/>
                <w:sz w:val="18"/>
              </w:rPr>
              <w:t xml:space="preserve"> </w:t>
            </w:r>
            <w:r w:rsidRPr="00043ED5">
              <w:rPr>
                <w:sz w:val="18"/>
              </w:rPr>
              <w:t>os.</w:t>
            </w:r>
          </w:p>
          <w:p w:rsidR="00FD25B2" w:rsidRPr="00043ED5" w:rsidRDefault="00FD25B2">
            <w:pPr>
              <w:pStyle w:val="TableParagraph"/>
              <w:spacing w:before="11"/>
              <w:ind w:left="0"/>
              <w:rPr>
                <w:sz w:val="17"/>
              </w:rPr>
            </w:pPr>
          </w:p>
          <w:p w:rsidR="00FD25B2" w:rsidRPr="00043ED5" w:rsidRDefault="00F83464">
            <w:pPr>
              <w:pStyle w:val="TableParagraph"/>
              <w:ind w:right="115"/>
              <w:rPr>
                <w:sz w:val="18"/>
              </w:rPr>
            </w:pPr>
            <w:r w:rsidRPr="00043ED5">
              <w:rPr>
                <w:sz w:val="18"/>
              </w:rPr>
              <w:t>Důraz na koncentraci rozvojových aktivit zajišťuje ochranu nezastavitelného území a podporuje polyfunkční využívání opuštěných areálů a ploch (např. bývalé vojenské letiště Líně apod.). (čl. 2.2.6.).</w:t>
            </w:r>
          </w:p>
        </w:tc>
      </w:tr>
      <w:tr w:rsidR="00FD25B2" w:rsidRPr="00043ED5">
        <w:trPr>
          <w:trHeight w:val="2484"/>
        </w:trPr>
        <w:tc>
          <w:tcPr>
            <w:tcW w:w="710" w:type="dxa"/>
          </w:tcPr>
          <w:p w:rsidR="00FD25B2" w:rsidRPr="00043ED5" w:rsidRDefault="00F83464">
            <w:pPr>
              <w:pStyle w:val="TableParagraph"/>
              <w:spacing w:before="114"/>
              <w:ind w:left="78"/>
              <w:rPr>
                <w:b/>
                <w:sz w:val="18"/>
              </w:rPr>
            </w:pPr>
            <w:r w:rsidRPr="00043ED5">
              <w:rPr>
                <w:b/>
                <w:sz w:val="18"/>
              </w:rPr>
              <w:t>82.</w:t>
            </w:r>
          </w:p>
        </w:tc>
        <w:tc>
          <w:tcPr>
            <w:tcW w:w="1702" w:type="dxa"/>
          </w:tcPr>
          <w:p w:rsidR="00FD25B2" w:rsidRPr="00043ED5" w:rsidRDefault="00F83464">
            <w:pPr>
              <w:pStyle w:val="TableParagraph"/>
              <w:spacing w:before="114"/>
              <w:rPr>
                <w:b/>
                <w:sz w:val="18"/>
              </w:rPr>
            </w:pPr>
            <w:r w:rsidRPr="00043ED5">
              <w:rPr>
                <w:b/>
                <w:sz w:val="18"/>
              </w:rPr>
              <w:t>Plzeňský kraj</w:t>
            </w:r>
          </w:p>
        </w:tc>
        <w:tc>
          <w:tcPr>
            <w:tcW w:w="5528" w:type="dxa"/>
          </w:tcPr>
          <w:p w:rsidR="00FD25B2" w:rsidRPr="00043ED5" w:rsidRDefault="00F83464">
            <w:pPr>
              <w:pStyle w:val="TableParagraph"/>
              <w:spacing w:line="201" w:lineRule="exact"/>
              <w:rPr>
                <w:b/>
                <w:sz w:val="18"/>
              </w:rPr>
            </w:pPr>
            <w:r w:rsidRPr="00043ED5">
              <w:rPr>
                <w:b/>
                <w:sz w:val="18"/>
              </w:rPr>
              <w:t>čl. (20)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57"/>
              <w:rPr>
                <w:sz w:val="18"/>
              </w:rPr>
            </w:pPr>
            <w:r w:rsidRPr="00043ED5">
              <w:rPr>
                <w:sz w:val="18"/>
              </w:rPr>
              <w:t>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 zvláště chráněných území, lokalit soustavy Natura 2000, mokřadů, ochranných pásem vodních zdrojů, chráněné oblasti přirozené</w:t>
            </w:r>
          </w:p>
          <w:p w:rsidR="00FD25B2" w:rsidRPr="00043ED5" w:rsidRDefault="00F83464">
            <w:pPr>
              <w:pStyle w:val="TableParagraph"/>
              <w:spacing w:before="1" w:line="187" w:lineRule="exact"/>
              <w:rPr>
                <w:sz w:val="18"/>
              </w:rPr>
            </w:pPr>
            <w:r w:rsidRPr="00043ED5">
              <w:rPr>
                <w:sz w:val="18"/>
              </w:rPr>
              <w:t>akumulace vod a nerostného bohatství, ochrany zemědělského a</w:t>
            </w:r>
          </w:p>
        </w:tc>
        <w:tc>
          <w:tcPr>
            <w:tcW w:w="7657" w:type="dxa"/>
          </w:tcPr>
          <w:p w:rsidR="00FD25B2" w:rsidRPr="00043ED5" w:rsidRDefault="00F83464">
            <w:pPr>
              <w:pStyle w:val="TableParagraph"/>
              <w:ind w:right="255"/>
              <w:rPr>
                <w:sz w:val="18"/>
              </w:rPr>
            </w:pPr>
            <w:r w:rsidRPr="00043ED5">
              <w:rPr>
                <w:sz w:val="18"/>
              </w:rPr>
              <w:t>Rozvojové záměry byly prověřeny na základě vymezených cílových charakteristik krajiny. Na území kraje byly stanoveny podmínky velkoplošné i maloplošné územní ochrany krajiny s vymezenými krajinnými oblastmi. V rámci specifických oblastí byly v úkolech pro územní plánování vyjádřeny požadavky na ochranu hodnot krajin hluboce zaříznutých údolí, krajin</w:t>
            </w:r>
          </w:p>
          <w:p w:rsidR="00FD25B2" w:rsidRPr="00043ED5" w:rsidRDefault="00F83464">
            <w:pPr>
              <w:pStyle w:val="TableParagraph"/>
              <w:ind w:right="95"/>
              <w:rPr>
                <w:sz w:val="18"/>
              </w:rPr>
            </w:pPr>
            <w:r w:rsidRPr="00043ED5">
              <w:rPr>
                <w:sz w:val="18"/>
              </w:rPr>
              <w:t>zalesněných kup a kuželů, rybniční krajiny i horských typů krajin vnitřní Šumavy. V kapitole 6. Ochrana přírody jsou vyjádřeny požadavky, dle kterých je do územních plánů nutné zapracovat vyhlášená ZCHÚ, včetně jejich zonace a ochranných pásem, a návrhů na rozšíření stávajících ZCHÚ a na nová ZCHÚ. Stejně tak je nutné do územních plánů obcí zapracovat území soustavy NATURA 2000 - ptačí oblasti a evropsky významné lokality.</w:t>
            </w:r>
          </w:p>
          <w:p w:rsidR="00FD25B2" w:rsidRPr="00043ED5" w:rsidRDefault="00F83464">
            <w:pPr>
              <w:pStyle w:val="TableParagraph"/>
              <w:ind w:right="185"/>
              <w:rPr>
                <w:sz w:val="18"/>
              </w:rPr>
            </w:pPr>
            <w:r w:rsidRPr="00043ED5">
              <w:rPr>
                <w:sz w:val="18"/>
              </w:rPr>
              <w:t>Maloplošná zvláště chráněná území a území evropsky významných lokalit soustavy NATURA</w:t>
            </w:r>
            <w:r w:rsidRPr="00043ED5">
              <w:rPr>
                <w:spacing w:val="-3"/>
                <w:sz w:val="18"/>
              </w:rPr>
              <w:t xml:space="preserve"> </w:t>
            </w:r>
            <w:r w:rsidRPr="00043ED5">
              <w:rPr>
                <w:sz w:val="18"/>
              </w:rPr>
              <w:t>2000</w:t>
            </w:r>
            <w:r w:rsidRPr="00043ED5">
              <w:rPr>
                <w:spacing w:val="-2"/>
                <w:sz w:val="18"/>
              </w:rPr>
              <w:t xml:space="preserve"> </w:t>
            </w:r>
            <w:r w:rsidRPr="00043ED5">
              <w:rPr>
                <w:sz w:val="18"/>
              </w:rPr>
              <w:t>je</w:t>
            </w:r>
            <w:r w:rsidRPr="00043ED5">
              <w:rPr>
                <w:spacing w:val="-3"/>
                <w:sz w:val="18"/>
              </w:rPr>
              <w:t xml:space="preserve"> </w:t>
            </w:r>
            <w:r w:rsidRPr="00043ED5">
              <w:rPr>
                <w:sz w:val="18"/>
              </w:rPr>
              <w:t>nutné</w:t>
            </w:r>
            <w:r w:rsidRPr="00043ED5">
              <w:rPr>
                <w:spacing w:val="-4"/>
                <w:sz w:val="18"/>
              </w:rPr>
              <w:t xml:space="preserve"> </w:t>
            </w:r>
            <w:r w:rsidRPr="00043ED5">
              <w:rPr>
                <w:sz w:val="18"/>
              </w:rPr>
              <w:t>hájit</w:t>
            </w:r>
            <w:r w:rsidRPr="00043ED5">
              <w:rPr>
                <w:spacing w:val="-2"/>
                <w:sz w:val="18"/>
              </w:rPr>
              <w:t xml:space="preserve"> </w:t>
            </w:r>
            <w:r w:rsidRPr="00043ED5">
              <w:rPr>
                <w:sz w:val="18"/>
              </w:rPr>
              <w:t>před</w:t>
            </w:r>
            <w:r w:rsidRPr="00043ED5">
              <w:rPr>
                <w:spacing w:val="-3"/>
                <w:sz w:val="18"/>
              </w:rPr>
              <w:t xml:space="preserve"> </w:t>
            </w:r>
            <w:r w:rsidRPr="00043ED5">
              <w:rPr>
                <w:sz w:val="18"/>
              </w:rPr>
              <w:t>negativními</w:t>
            </w:r>
            <w:r w:rsidRPr="00043ED5">
              <w:rPr>
                <w:spacing w:val="-2"/>
                <w:sz w:val="18"/>
              </w:rPr>
              <w:t xml:space="preserve"> </w:t>
            </w:r>
            <w:r w:rsidRPr="00043ED5">
              <w:rPr>
                <w:sz w:val="18"/>
              </w:rPr>
              <w:t>zásahy</w:t>
            </w:r>
            <w:r w:rsidRPr="00043ED5">
              <w:rPr>
                <w:spacing w:val="-5"/>
                <w:sz w:val="18"/>
              </w:rPr>
              <w:t xml:space="preserve"> </w:t>
            </w:r>
            <w:r w:rsidRPr="00043ED5">
              <w:rPr>
                <w:sz w:val="18"/>
              </w:rPr>
              <w:t>do</w:t>
            </w:r>
            <w:r w:rsidRPr="00043ED5">
              <w:rPr>
                <w:spacing w:val="-4"/>
                <w:sz w:val="18"/>
              </w:rPr>
              <w:t xml:space="preserve"> </w:t>
            </w:r>
            <w:r w:rsidRPr="00043ED5">
              <w:rPr>
                <w:sz w:val="18"/>
              </w:rPr>
              <w:t>jejich</w:t>
            </w:r>
            <w:r w:rsidRPr="00043ED5">
              <w:rPr>
                <w:spacing w:val="-2"/>
                <w:sz w:val="18"/>
              </w:rPr>
              <w:t xml:space="preserve"> </w:t>
            </w:r>
            <w:r w:rsidRPr="00043ED5">
              <w:rPr>
                <w:sz w:val="18"/>
              </w:rPr>
              <w:t>území</w:t>
            </w:r>
            <w:r w:rsidRPr="00043ED5">
              <w:rPr>
                <w:spacing w:val="-3"/>
                <w:sz w:val="18"/>
              </w:rPr>
              <w:t xml:space="preserve"> </w:t>
            </w:r>
            <w:r w:rsidRPr="00043ED5">
              <w:rPr>
                <w:sz w:val="18"/>
              </w:rPr>
              <w:t>a</w:t>
            </w:r>
            <w:r w:rsidRPr="00043ED5">
              <w:rPr>
                <w:spacing w:val="-4"/>
                <w:sz w:val="18"/>
              </w:rPr>
              <w:t xml:space="preserve"> </w:t>
            </w:r>
            <w:r w:rsidRPr="00043ED5">
              <w:rPr>
                <w:sz w:val="18"/>
              </w:rPr>
              <w:t>přitom</w:t>
            </w:r>
            <w:r w:rsidRPr="00043ED5">
              <w:rPr>
                <w:spacing w:val="-3"/>
                <w:sz w:val="18"/>
              </w:rPr>
              <w:t xml:space="preserve"> </w:t>
            </w:r>
            <w:r w:rsidRPr="00043ED5">
              <w:rPr>
                <w:sz w:val="18"/>
              </w:rPr>
              <w:t>minimalizovat</w:t>
            </w:r>
          </w:p>
          <w:p w:rsidR="00FD25B2" w:rsidRPr="00043ED5" w:rsidRDefault="00F83464">
            <w:pPr>
              <w:pStyle w:val="TableParagraph"/>
              <w:spacing w:line="187" w:lineRule="exact"/>
              <w:rPr>
                <w:sz w:val="18"/>
              </w:rPr>
            </w:pPr>
            <w:r w:rsidRPr="00043ED5">
              <w:rPr>
                <w:sz w:val="18"/>
              </w:rPr>
              <w:t>zásahy</w:t>
            </w:r>
            <w:r w:rsidRPr="00043ED5">
              <w:rPr>
                <w:spacing w:val="-5"/>
                <w:sz w:val="18"/>
              </w:rPr>
              <w:t xml:space="preserve"> </w:t>
            </w:r>
            <w:r w:rsidRPr="00043ED5">
              <w:rPr>
                <w:sz w:val="18"/>
              </w:rPr>
              <w:t>do</w:t>
            </w:r>
            <w:r w:rsidRPr="00043ED5">
              <w:rPr>
                <w:spacing w:val="-5"/>
                <w:sz w:val="18"/>
              </w:rPr>
              <w:t xml:space="preserve"> </w:t>
            </w:r>
            <w:r w:rsidRPr="00043ED5">
              <w:rPr>
                <w:sz w:val="18"/>
              </w:rPr>
              <w:t>jejich</w:t>
            </w:r>
            <w:r w:rsidRPr="00043ED5">
              <w:rPr>
                <w:spacing w:val="-6"/>
                <w:sz w:val="18"/>
              </w:rPr>
              <w:t xml:space="preserve"> </w:t>
            </w:r>
            <w:r w:rsidRPr="00043ED5">
              <w:rPr>
                <w:sz w:val="18"/>
              </w:rPr>
              <w:t>ochranných</w:t>
            </w:r>
            <w:r w:rsidRPr="00043ED5">
              <w:rPr>
                <w:spacing w:val="-3"/>
                <w:sz w:val="18"/>
              </w:rPr>
              <w:t xml:space="preserve"> </w:t>
            </w:r>
            <w:r w:rsidRPr="00043ED5">
              <w:rPr>
                <w:sz w:val="18"/>
              </w:rPr>
              <w:t>pásem.</w:t>
            </w:r>
            <w:r w:rsidRPr="00043ED5">
              <w:rPr>
                <w:spacing w:val="-4"/>
                <w:sz w:val="18"/>
              </w:rPr>
              <w:t xml:space="preserve"> </w:t>
            </w:r>
            <w:r w:rsidRPr="00043ED5">
              <w:rPr>
                <w:sz w:val="18"/>
              </w:rPr>
              <w:t>U</w:t>
            </w:r>
            <w:r w:rsidRPr="00043ED5">
              <w:rPr>
                <w:spacing w:val="-4"/>
                <w:sz w:val="18"/>
              </w:rPr>
              <w:t xml:space="preserve"> </w:t>
            </w:r>
            <w:r w:rsidRPr="00043ED5">
              <w:rPr>
                <w:sz w:val="18"/>
              </w:rPr>
              <w:t>velkoplošných</w:t>
            </w:r>
            <w:r w:rsidRPr="00043ED5">
              <w:rPr>
                <w:spacing w:val="-4"/>
                <w:sz w:val="18"/>
              </w:rPr>
              <w:t xml:space="preserve"> </w:t>
            </w:r>
            <w:r w:rsidRPr="00043ED5">
              <w:rPr>
                <w:sz w:val="18"/>
              </w:rPr>
              <w:t>zvláště</w:t>
            </w:r>
            <w:r w:rsidRPr="00043ED5">
              <w:rPr>
                <w:spacing w:val="-3"/>
                <w:sz w:val="18"/>
              </w:rPr>
              <w:t xml:space="preserve"> </w:t>
            </w:r>
            <w:r w:rsidRPr="00043ED5">
              <w:rPr>
                <w:sz w:val="18"/>
              </w:rPr>
              <w:t>chráněných</w:t>
            </w:r>
            <w:r w:rsidRPr="00043ED5">
              <w:rPr>
                <w:spacing w:val="-4"/>
                <w:sz w:val="18"/>
              </w:rPr>
              <w:t xml:space="preserve"> </w:t>
            </w:r>
            <w:r w:rsidRPr="00043ED5">
              <w:rPr>
                <w:sz w:val="18"/>
              </w:rPr>
              <w:t>území</w:t>
            </w:r>
            <w:r w:rsidRPr="00043ED5">
              <w:rPr>
                <w:spacing w:val="-3"/>
                <w:sz w:val="18"/>
              </w:rPr>
              <w:t xml:space="preserve"> </w:t>
            </w:r>
            <w:r w:rsidRPr="00043ED5">
              <w:rPr>
                <w:sz w:val="18"/>
              </w:rPr>
              <w:t>je</w:t>
            </w:r>
            <w:r w:rsidRPr="00043ED5">
              <w:rPr>
                <w:spacing w:val="-5"/>
                <w:sz w:val="18"/>
              </w:rPr>
              <w:t xml:space="preserve"> </w:t>
            </w:r>
            <w:r w:rsidRPr="00043ED5">
              <w:rPr>
                <w:sz w:val="18"/>
              </w:rPr>
              <w:t>nezbytné</w:t>
            </w:r>
          </w:p>
        </w:tc>
      </w:tr>
    </w:tbl>
    <w:p w:rsidR="00FD25B2" w:rsidRPr="00043ED5" w:rsidRDefault="00FD25B2">
      <w:pPr>
        <w:spacing w:line="18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692"/>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207"/>
              <w:rPr>
                <w:sz w:val="18"/>
              </w:rPr>
            </w:pPr>
            <w:r w:rsidRPr="00043ED5">
              <w:rPr>
                <w:sz w:val="18"/>
              </w:rPr>
              <w:t>lesního půdního fondu. Vytvářet územní podmínky pro implementaci a respektování územních systémů ekologické stability a zvyšování a udržování ekologické stability a k zajištění ekologických funkcí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 zdrojů.</w:t>
            </w:r>
          </w:p>
        </w:tc>
        <w:tc>
          <w:tcPr>
            <w:tcW w:w="7657" w:type="dxa"/>
          </w:tcPr>
          <w:p w:rsidR="00FD25B2" w:rsidRPr="00043ED5" w:rsidRDefault="00F83464">
            <w:pPr>
              <w:pStyle w:val="TableParagraph"/>
              <w:spacing w:before="1"/>
              <w:ind w:right="115"/>
              <w:rPr>
                <w:sz w:val="18"/>
              </w:rPr>
            </w:pPr>
            <w:r w:rsidRPr="00043ED5">
              <w:rPr>
                <w:sz w:val="18"/>
              </w:rPr>
              <w:t>dosáhnout souladu mezi potřebami hospodářského využití, rozvoje osídlení, rozvoje turistiky a cestovního ruchu a potřebami ochrany přírody. Vymezené územní rezervy pro LAPV byly prověřeny v rámci územní studie Posouzení retenčních kapacit území Plzeňského kraje,</w:t>
            </w:r>
          </w:p>
          <w:p w:rsidR="00FD25B2" w:rsidRPr="00043ED5" w:rsidRDefault="00F83464">
            <w:pPr>
              <w:pStyle w:val="TableParagraph"/>
              <w:ind w:right="435"/>
              <w:rPr>
                <w:sz w:val="18"/>
              </w:rPr>
            </w:pPr>
            <w:r w:rsidRPr="00043ED5">
              <w:rPr>
                <w:sz w:val="18"/>
              </w:rPr>
              <w:t>Institut regionálních informací, s.r.o., 2010. Pro celé území kraje byl vymezen regionální a nadregionální územní systém ekologické stability. Pro územní plány obcí byl stanoven požadavek</w:t>
            </w:r>
            <w:r w:rsidRPr="00043ED5">
              <w:rPr>
                <w:spacing w:val="-5"/>
                <w:sz w:val="18"/>
              </w:rPr>
              <w:t xml:space="preserve"> </w:t>
            </w:r>
            <w:r w:rsidRPr="00043ED5">
              <w:rPr>
                <w:sz w:val="18"/>
              </w:rPr>
              <w:t>na</w:t>
            </w:r>
            <w:r w:rsidRPr="00043ED5">
              <w:rPr>
                <w:spacing w:val="-4"/>
                <w:sz w:val="18"/>
              </w:rPr>
              <w:t xml:space="preserve"> </w:t>
            </w:r>
            <w:r w:rsidRPr="00043ED5">
              <w:rPr>
                <w:sz w:val="18"/>
              </w:rPr>
              <w:t>zpřesnění</w:t>
            </w:r>
            <w:r w:rsidRPr="00043ED5">
              <w:rPr>
                <w:spacing w:val="-4"/>
                <w:sz w:val="18"/>
              </w:rPr>
              <w:t xml:space="preserve"> </w:t>
            </w:r>
            <w:r w:rsidRPr="00043ED5">
              <w:rPr>
                <w:sz w:val="18"/>
              </w:rPr>
              <w:t>území</w:t>
            </w:r>
            <w:r w:rsidRPr="00043ED5">
              <w:rPr>
                <w:spacing w:val="-4"/>
                <w:sz w:val="18"/>
              </w:rPr>
              <w:t xml:space="preserve"> </w:t>
            </w:r>
            <w:r w:rsidRPr="00043ED5">
              <w:rPr>
                <w:sz w:val="18"/>
              </w:rPr>
              <w:t>vymezených</w:t>
            </w:r>
            <w:r w:rsidRPr="00043ED5">
              <w:rPr>
                <w:spacing w:val="-4"/>
                <w:sz w:val="18"/>
              </w:rPr>
              <w:t xml:space="preserve"> </w:t>
            </w:r>
            <w:r w:rsidRPr="00043ED5">
              <w:rPr>
                <w:sz w:val="18"/>
              </w:rPr>
              <w:t>částí</w:t>
            </w:r>
            <w:r w:rsidRPr="00043ED5">
              <w:rPr>
                <w:spacing w:val="-4"/>
                <w:sz w:val="18"/>
              </w:rPr>
              <w:t xml:space="preserve"> </w:t>
            </w:r>
            <w:r w:rsidRPr="00043ED5">
              <w:rPr>
                <w:sz w:val="18"/>
              </w:rPr>
              <w:t>regionálního</w:t>
            </w:r>
            <w:r w:rsidRPr="00043ED5">
              <w:rPr>
                <w:spacing w:val="-4"/>
                <w:sz w:val="18"/>
              </w:rPr>
              <w:t xml:space="preserve"> </w:t>
            </w:r>
            <w:r w:rsidRPr="00043ED5">
              <w:rPr>
                <w:sz w:val="18"/>
              </w:rPr>
              <w:t>a</w:t>
            </w:r>
            <w:r w:rsidRPr="00043ED5">
              <w:rPr>
                <w:spacing w:val="-4"/>
                <w:sz w:val="18"/>
              </w:rPr>
              <w:t xml:space="preserve"> </w:t>
            </w:r>
            <w:r w:rsidRPr="00043ED5">
              <w:rPr>
                <w:sz w:val="18"/>
              </w:rPr>
              <w:t>nadregionálního</w:t>
            </w:r>
            <w:r w:rsidRPr="00043ED5">
              <w:rPr>
                <w:spacing w:val="-4"/>
                <w:sz w:val="18"/>
              </w:rPr>
              <w:t xml:space="preserve"> </w:t>
            </w:r>
            <w:r w:rsidRPr="00043ED5">
              <w:rPr>
                <w:sz w:val="18"/>
              </w:rPr>
              <w:t>ÚSES. V územních plánech je nutné vytvářet podmínky pro spojitost a funkčnost ÚSES a jeho návaznost na sousedící území. Nefunkční části ÚSES je nutné v územních plánech obcí vymezit jako veřejně prospěšná opatření. Požadavky na ochranu krajinných hodnot jsou rovněž vyjádřeny v kapitole 2.2.4., mimo jiné i požadavek, aby větrné elektrárny byly umisťovány na základě vyhodnocení jejich komplexních dopadů na osídlení, krajinný ráz a další hodnoty území. (čl. 2.2.1. a</w:t>
            </w:r>
            <w:r w:rsidRPr="00043ED5">
              <w:rPr>
                <w:spacing w:val="-4"/>
                <w:sz w:val="18"/>
              </w:rPr>
              <w:t xml:space="preserve"> </w:t>
            </w:r>
            <w:r w:rsidRPr="00043ED5">
              <w:rPr>
                <w:sz w:val="18"/>
              </w:rPr>
              <w:t>2.2.4.).</w:t>
            </w: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t>83.</w:t>
            </w:r>
          </w:p>
        </w:tc>
        <w:tc>
          <w:tcPr>
            <w:tcW w:w="1702" w:type="dxa"/>
          </w:tcPr>
          <w:p w:rsidR="00FD25B2" w:rsidRPr="00043ED5" w:rsidRDefault="00F83464">
            <w:pPr>
              <w:pStyle w:val="TableParagraph"/>
              <w:spacing w:before="114"/>
              <w:rPr>
                <w:b/>
                <w:sz w:val="18"/>
              </w:rPr>
            </w:pPr>
            <w:r w:rsidRPr="00043ED5">
              <w:rPr>
                <w:b/>
                <w:sz w:val="18"/>
              </w:rPr>
              <w:t>Plzeňský kraj</w:t>
            </w:r>
          </w:p>
        </w:tc>
        <w:tc>
          <w:tcPr>
            <w:tcW w:w="5528" w:type="dxa"/>
          </w:tcPr>
          <w:p w:rsidR="00FD25B2" w:rsidRPr="00043ED5" w:rsidRDefault="00F83464">
            <w:pPr>
              <w:pStyle w:val="TableParagraph"/>
              <w:spacing w:line="201" w:lineRule="exact"/>
              <w:rPr>
                <w:b/>
                <w:sz w:val="18"/>
              </w:rPr>
            </w:pPr>
            <w:r w:rsidRPr="00043ED5">
              <w:rPr>
                <w:b/>
                <w:sz w:val="18"/>
              </w:rPr>
              <w:t>čl. (20a)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247"/>
              <w:rPr>
                <w:sz w:val="18"/>
              </w:rPr>
            </w:pPr>
            <w:r w:rsidRPr="00043ED5">
              <w:rPr>
                <w:sz w:val="18"/>
              </w:rPr>
              <w:t>Vytvářet územní podmínky pro zajištění migrační propustnosti krajiny pro volně žijící živočichy a pro člověka, zejména při umísťování dopravní a technické infrastruktury. V rámci územně plánovací činnosti omezovat nežádoucí srůstání sídel s ohledem na zajištění přístupnosti a prostupnosti krajiny.</w:t>
            </w:r>
          </w:p>
        </w:tc>
        <w:tc>
          <w:tcPr>
            <w:tcW w:w="7657" w:type="dxa"/>
          </w:tcPr>
          <w:p w:rsidR="00FD25B2" w:rsidRPr="00043ED5" w:rsidRDefault="00F83464">
            <w:pPr>
              <w:pStyle w:val="TableParagraph"/>
              <w:spacing w:line="206" w:lineRule="exact"/>
              <w:rPr>
                <w:sz w:val="18"/>
              </w:rPr>
            </w:pPr>
            <w:r w:rsidRPr="00043ED5">
              <w:rPr>
                <w:sz w:val="18"/>
              </w:rPr>
              <w:t>V sídlech je nutné lokalizaci a koncentraci vybavenosti regulovat především s ohledem</w:t>
            </w:r>
          </w:p>
          <w:p w:rsidR="00FD25B2" w:rsidRPr="00043ED5" w:rsidRDefault="00F83464">
            <w:pPr>
              <w:pStyle w:val="TableParagraph"/>
              <w:rPr>
                <w:sz w:val="18"/>
              </w:rPr>
            </w:pPr>
            <w:r w:rsidRPr="00043ED5">
              <w:rPr>
                <w:sz w:val="18"/>
              </w:rPr>
              <w:t>na dopravní předpoklady území a další funkce (zejména vytváření souvislých ploch veřejné zeleně, památkovou ochranu a zachování civilizačních a kulturních hodnot).</w:t>
            </w:r>
          </w:p>
          <w:p w:rsidR="00FD25B2" w:rsidRPr="00043ED5" w:rsidRDefault="00F83464">
            <w:pPr>
              <w:pStyle w:val="TableParagraph"/>
              <w:spacing w:before="1"/>
              <w:ind w:right="145"/>
              <w:rPr>
                <w:sz w:val="18"/>
              </w:rPr>
            </w:pPr>
            <w:r w:rsidRPr="00043ED5">
              <w:rPr>
                <w:sz w:val="18"/>
              </w:rPr>
              <w:t>V rozvojových oblastech OS1 Rozvojová osa Praha-Plzeň-hranice ČR/Německo (-Nürnberg) a OR4 OR4 Rozvojová osa Plzeň – Domažlice – hranice ČR je třeba využití území usměrňovat s cílem vyloučení možnosti vzniku pásové zástavby, vytvářet podmínky přednostního zabezpečení funkcí území z hlediska infrastrukturních podmínek (zejména dopravy) a podmínky ochrany životního prostředí.</w:t>
            </w:r>
          </w:p>
        </w:tc>
      </w:tr>
      <w:tr w:rsidR="00FD25B2" w:rsidRPr="00043ED5">
        <w:trPr>
          <w:trHeight w:val="2690"/>
        </w:trPr>
        <w:tc>
          <w:tcPr>
            <w:tcW w:w="710" w:type="dxa"/>
          </w:tcPr>
          <w:p w:rsidR="00FD25B2" w:rsidRPr="00043ED5" w:rsidRDefault="00F83464">
            <w:pPr>
              <w:pStyle w:val="TableParagraph"/>
              <w:spacing w:before="114"/>
              <w:ind w:left="78"/>
              <w:rPr>
                <w:b/>
                <w:sz w:val="18"/>
              </w:rPr>
            </w:pPr>
            <w:r w:rsidRPr="00043ED5">
              <w:rPr>
                <w:b/>
                <w:sz w:val="18"/>
              </w:rPr>
              <w:t>84.</w:t>
            </w:r>
          </w:p>
        </w:tc>
        <w:tc>
          <w:tcPr>
            <w:tcW w:w="1702" w:type="dxa"/>
          </w:tcPr>
          <w:p w:rsidR="00FD25B2" w:rsidRPr="00043ED5" w:rsidRDefault="00F83464">
            <w:pPr>
              <w:pStyle w:val="TableParagraph"/>
              <w:spacing w:before="114"/>
              <w:rPr>
                <w:b/>
                <w:sz w:val="18"/>
              </w:rPr>
            </w:pPr>
            <w:r w:rsidRPr="00043ED5">
              <w:rPr>
                <w:b/>
                <w:sz w:val="18"/>
              </w:rPr>
              <w:t>Plzeňský kraj</w:t>
            </w:r>
          </w:p>
        </w:tc>
        <w:tc>
          <w:tcPr>
            <w:tcW w:w="5528" w:type="dxa"/>
          </w:tcPr>
          <w:p w:rsidR="00FD25B2" w:rsidRPr="00043ED5" w:rsidRDefault="00F83464">
            <w:pPr>
              <w:pStyle w:val="TableParagraph"/>
              <w:spacing w:line="201" w:lineRule="exact"/>
              <w:rPr>
                <w:b/>
                <w:sz w:val="18"/>
              </w:rPr>
            </w:pPr>
            <w:r w:rsidRPr="00043ED5">
              <w:rPr>
                <w:b/>
                <w:sz w:val="18"/>
              </w:rPr>
              <w:t>čl. (21)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327"/>
              <w:rPr>
                <w:sz w:val="18"/>
              </w:rPr>
            </w:pPr>
            <w:r w:rsidRPr="00043ED5">
              <w:rPr>
                <w:sz w:val="18"/>
              </w:rPr>
              <w:t>Vymezit a chránit ve spolupráci s dotčenými obcemi před zastavěním pozemky nezbytné pro vytvoření souvislých ploch veřejně přístupné zeleně (zelené pásy) v rozvojových oblastech a v rozvojových osách a ve specifických oblastech, na jejichž území je krajina negativně poznamenána lidskou činností,</w:t>
            </w:r>
          </w:p>
          <w:p w:rsidR="00FD25B2" w:rsidRPr="00043ED5" w:rsidRDefault="00F83464">
            <w:pPr>
              <w:pStyle w:val="TableParagraph"/>
              <w:spacing w:before="1"/>
              <w:ind w:right="137"/>
              <w:rPr>
                <w:sz w:val="18"/>
              </w:rPr>
            </w:pPr>
            <w:r w:rsidRPr="00043ED5">
              <w:rPr>
                <w:sz w:val="18"/>
              </w:rPr>
              <w:t>s využitím její přirozené obnovy; cílem je zachování souvislých pásů nezastavěného území v bezprostředním okolí velkých měst, způsobilých pro nenáročné formy krátkodobé rekreace a dále pro vznik a rozvoj lesních porostů a zachování prostupnosti krajiny.</w:t>
            </w:r>
          </w:p>
        </w:tc>
        <w:tc>
          <w:tcPr>
            <w:tcW w:w="7657" w:type="dxa"/>
          </w:tcPr>
          <w:p w:rsidR="00FD25B2" w:rsidRPr="00043ED5" w:rsidRDefault="00F83464">
            <w:pPr>
              <w:pStyle w:val="TableParagraph"/>
              <w:ind w:right="135"/>
              <w:rPr>
                <w:sz w:val="18"/>
              </w:rPr>
            </w:pPr>
            <w:r w:rsidRPr="00043ED5">
              <w:rPr>
                <w:sz w:val="18"/>
              </w:rPr>
              <w:t>V rámci kritérií a podmínek pro rozhodování o změnách v území byly stanoveny požadavky na ochranu zeleně a rozvoj rekreačních funkcí především v rozvojové oblasti OB5 Plzeň a v rozvojové ose OS1, pro kterou je požadováno regulovat využití území s cílem omezení vzniku pásové zástavby s nadměrnou koncentrací podnikatelských aktivit a přednostního zabezpečení funkcí území z hlediska infrastrukturních podmínek a podmínek ochrany životního prostředí v návaznosti na vymezení specifické oblasti SON1 Český les. (čl. 3. a 4.).</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692"/>
        </w:trPr>
        <w:tc>
          <w:tcPr>
            <w:tcW w:w="710" w:type="dxa"/>
          </w:tcPr>
          <w:p w:rsidR="00FD25B2" w:rsidRPr="00043ED5" w:rsidRDefault="00F83464">
            <w:pPr>
              <w:pStyle w:val="TableParagraph"/>
              <w:spacing w:before="116"/>
              <w:ind w:left="78"/>
              <w:rPr>
                <w:b/>
                <w:sz w:val="18"/>
              </w:rPr>
            </w:pPr>
            <w:r w:rsidRPr="00043ED5">
              <w:rPr>
                <w:b/>
                <w:sz w:val="18"/>
              </w:rPr>
              <w:t>85.</w:t>
            </w:r>
          </w:p>
        </w:tc>
        <w:tc>
          <w:tcPr>
            <w:tcW w:w="1702" w:type="dxa"/>
          </w:tcPr>
          <w:p w:rsidR="00FD25B2" w:rsidRPr="00043ED5" w:rsidRDefault="00F83464">
            <w:pPr>
              <w:pStyle w:val="TableParagraph"/>
              <w:spacing w:before="116"/>
              <w:rPr>
                <w:b/>
                <w:sz w:val="18"/>
              </w:rPr>
            </w:pPr>
            <w:r w:rsidRPr="00043ED5">
              <w:rPr>
                <w:b/>
                <w:sz w:val="18"/>
              </w:rPr>
              <w:t>Plzeňský kraj</w:t>
            </w:r>
          </w:p>
        </w:tc>
        <w:tc>
          <w:tcPr>
            <w:tcW w:w="5528" w:type="dxa"/>
          </w:tcPr>
          <w:p w:rsidR="00FD25B2" w:rsidRPr="00043ED5" w:rsidRDefault="00F83464">
            <w:pPr>
              <w:pStyle w:val="TableParagraph"/>
              <w:spacing w:line="203" w:lineRule="exact"/>
              <w:rPr>
                <w:b/>
                <w:sz w:val="18"/>
              </w:rPr>
            </w:pPr>
            <w:r w:rsidRPr="00043ED5">
              <w:rPr>
                <w:b/>
                <w:sz w:val="18"/>
              </w:rPr>
              <w:t>čl. (22)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Vytvářet podmínky pro rozvoj a využití předpokladů území pro různé formy cestovního ruchu (např. cykloturistika, agroturistika, poznávací turistika), při zachování a rozvoji hodnot území.</w:t>
            </w:r>
          </w:p>
          <w:p w:rsidR="00FD25B2" w:rsidRPr="00043ED5" w:rsidRDefault="00F83464">
            <w:pPr>
              <w:pStyle w:val="TableParagraph"/>
              <w:spacing w:before="1"/>
              <w:ind w:right="137"/>
              <w:rPr>
                <w:sz w:val="18"/>
              </w:rPr>
            </w:pPr>
            <w:r w:rsidRPr="00043ED5">
              <w:rPr>
                <w:sz w:val="18"/>
              </w:rPr>
              <w:t>Podporovat propojení míst, atraktivních z hlediska cestovního ruchu, turistickými cestami, které umožňují celoroční využití pro různé formy turistiky (např. pěší, cyklo, lyžařská, hipo).</w:t>
            </w:r>
          </w:p>
        </w:tc>
        <w:tc>
          <w:tcPr>
            <w:tcW w:w="7657" w:type="dxa"/>
          </w:tcPr>
          <w:p w:rsidR="00FD25B2" w:rsidRPr="00043ED5" w:rsidRDefault="00F83464">
            <w:pPr>
              <w:pStyle w:val="TableParagraph"/>
              <w:spacing w:before="1"/>
              <w:rPr>
                <w:sz w:val="18"/>
              </w:rPr>
            </w:pPr>
            <w:r w:rsidRPr="00043ED5">
              <w:rPr>
                <w:sz w:val="18"/>
              </w:rPr>
              <w:t>Zachování a rozvoj hodnot území při využití předpokladů území pro různé formy cestovního ruchu je požadováno v kritériích a podmínkách pro rozhodování o změnách v území</w:t>
            </w:r>
          </w:p>
          <w:p w:rsidR="00FD25B2" w:rsidRPr="00043ED5" w:rsidRDefault="00F83464">
            <w:pPr>
              <w:pStyle w:val="TableParagraph"/>
              <w:ind w:right="138"/>
              <w:rPr>
                <w:sz w:val="18"/>
              </w:rPr>
            </w:pPr>
            <w:r w:rsidRPr="00043ED5">
              <w:rPr>
                <w:sz w:val="18"/>
              </w:rPr>
              <w:t>a v úkolech pro územní plánování především ve specifických oblastech. V SON2 Podhůří Šumavy je např. požadováno vytváření územních podmínek pro vyšší využití rekreačního potenciálu řeky Otavy jako atraktivity cestovního ruchu, především vodní turistiky, v SON3 Severní</w:t>
            </w:r>
            <w:r w:rsidRPr="00043ED5">
              <w:rPr>
                <w:spacing w:val="-4"/>
                <w:sz w:val="18"/>
              </w:rPr>
              <w:t xml:space="preserve"> </w:t>
            </w:r>
            <w:r w:rsidRPr="00043ED5">
              <w:rPr>
                <w:sz w:val="18"/>
              </w:rPr>
              <w:t>Rokycansko</w:t>
            </w:r>
            <w:r w:rsidRPr="00043ED5">
              <w:rPr>
                <w:spacing w:val="-6"/>
                <w:sz w:val="18"/>
              </w:rPr>
              <w:t xml:space="preserve"> </w:t>
            </w:r>
            <w:r w:rsidRPr="00043ED5">
              <w:rPr>
                <w:sz w:val="18"/>
              </w:rPr>
              <w:t>je</w:t>
            </w:r>
            <w:r w:rsidRPr="00043ED5">
              <w:rPr>
                <w:spacing w:val="-4"/>
                <w:sz w:val="18"/>
              </w:rPr>
              <w:t xml:space="preserve"> </w:t>
            </w:r>
            <w:r w:rsidRPr="00043ED5">
              <w:rPr>
                <w:sz w:val="18"/>
              </w:rPr>
              <w:t>obdobně</w:t>
            </w:r>
            <w:r w:rsidRPr="00043ED5">
              <w:rPr>
                <w:spacing w:val="-4"/>
                <w:sz w:val="18"/>
              </w:rPr>
              <w:t xml:space="preserve"> </w:t>
            </w:r>
            <w:r w:rsidRPr="00043ED5">
              <w:rPr>
                <w:sz w:val="18"/>
              </w:rPr>
              <w:t>požadováno</w:t>
            </w:r>
            <w:r w:rsidRPr="00043ED5">
              <w:rPr>
                <w:spacing w:val="-3"/>
                <w:sz w:val="18"/>
              </w:rPr>
              <w:t xml:space="preserve"> </w:t>
            </w:r>
            <w:r w:rsidRPr="00043ED5">
              <w:rPr>
                <w:sz w:val="18"/>
              </w:rPr>
              <w:t>vytváření</w:t>
            </w:r>
            <w:r w:rsidRPr="00043ED5">
              <w:rPr>
                <w:spacing w:val="-4"/>
                <w:sz w:val="18"/>
              </w:rPr>
              <w:t xml:space="preserve"> </w:t>
            </w:r>
            <w:r w:rsidRPr="00043ED5">
              <w:rPr>
                <w:sz w:val="18"/>
              </w:rPr>
              <w:t>územních</w:t>
            </w:r>
            <w:r w:rsidRPr="00043ED5">
              <w:rPr>
                <w:spacing w:val="-4"/>
                <w:sz w:val="18"/>
              </w:rPr>
              <w:t xml:space="preserve"> </w:t>
            </w:r>
            <w:r w:rsidRPr="00043ED5">
              <w:rPr>
                <w:sz w:val="18"/>
              </w:rPr>
              <w:t>podmínek</w:t>
            </w:r>
            <w:r w:rsidRPr="00043ED5">
              <w:rPr>
                <w:spacing w:val="-3"/>
                <w:sz w:val="18"/>
              </w:rPr>
              <w:t xml:space="preserve"> </w:t>
            </w:r>
            <w:r w:rsidRPr="00043ED5">
              <w:rPr>
                <w:sz w:val="18"/>
              </w:rPr>
              <w:t>pro</w:t>
            </w:r>
            <w:r w:rsidRPr="00043ED5">
              <w:rPr>
                <w:spacing w:val="-4"/>
                <w:sz w:val="18"/>
              </w:rPr>
              <w:t xml:space="preserve"> </w:t>
            </w:r>
            <w:r w:rsidRPr="00043ED5">
              <w:rPr>
                <w:sz w:val="18"/>
              </w:rPr>
              <w:t>vyšší</w:t>
            </w:r>
            <w:r w:rsidRPr="00043ED5">
              <w:rPr>
                <w:spacing w:val="-4"/>
                <w:sz w:val="18"/>
              </w:rPr>
              <w:t xml:space="preserve"> </w:t>
            </w:r>
            <w:r w:rsidRPr="00043ED5">
              <w:rPr>
                <w:sz w:val="18"/>
              </w:rPr>
              <w:t>využití rekreačního potenciálu území nejen v přímé vazbě na řeku Berounku, ale také v rámci širšího území včetně rozvoje cyklostezek, hipostezek a peších tras. K tomu je třeba vytvářet územní podmínky pro zlepšení dopravní obslužnosti území a rozvoj infrastruktury cestovního ruchu. Požadavky na rozvoj různých forem cestovního ruchu byly zapracovány na základě územní studie Posouzení podmínek pro vodní turistiku v Plzeňském kraji, DHV CR,</w:t>
            </w:r>
            <w:r w:rsidRPr="00043ED5">
              <w:rPr>
                <w:spacing w:val="-26"/>
                <w:sz w:val="18"/>
              </w:rPr>
              <w:t xml:space="preserve"> </w:t>
            </w:r>
            <w:r w:rsidRPr="00043ED5">
              <w:rPr>
                <w:sz w:val="18"/>
              </w:rPr>
              <w:t>spol.</w:t>
            </w:r>
          </w:p>
          <w:p w:rsidR="00FD25B2" w:rsidRPr="00043ED5" w:rsidRDefault="00F83464">
            <w:pPr>
              <w:pStyle w:val="TableParagraph"/>
              <w:rPr>
                <w:sz w:val="18"/>
              </w:rPr>
            </w:pPr>
            <w:r w:rsidRPr="00043ED5">
              <w:rPr>
                <w:sz w:val="18"/>
              </w:rPr>
              <w:t>s r.o., 2010. (čl. 3. a 4.).</w:t>
            </w:r>
          </w:p>
        </w:tc>
      </w:tr>
      <w:tr w:rsidR="00FD25B2" w:rsidRPr="00043ED5">
        <w:trPr>
          <w:trHeight w:val="4553"/>
        </w:trPr>
        <w:tc>
          <w:tcPr>
            <w:tcW w:w="710" w:type="dxa"/>
          </w:tcPr>
          <w:p w:rsidR="00FD25B2" w:rsidRPr="00043ED5" w:rsidRDefault="00F83464">
            <w:pPr>
              <w:pStyle w:val="TableParagraph"/>
              <w:spacing w:before="114"/>
              <w:ind w:left="78"/>
              <w:rPr>
                <w:b/>
                <w:sz w:val="18"/>
              </w:rPr>
            </w:pPr>
            <w:r w:rsidRPr="00043ED5">
              <w:rPr>
                <w:b/>
                <w:sz w:val="18"/>
              </w:rPr>
              <w:t>86.</w:t>
            </w:r>
          </w:p>
        </w:tc>
        <w:tc>
          <w:tcPr>
            <w:tcW w:w="1702" w:type="dxa"/>
          </w:tcPr>
          <w:p w:rsidR="00FD25B2" w:rsidRPr="00043ED5" w:rsidRDefault="00F83464">
            <w:pPr>
              <w:pStyle w:val="TableParagraph"/>
              <w:spacing w:before="114"/>
              <w:rPr>
                <w:b/>
                <w:sz w:val="18"/>
              </w:rPr>
            </w:pPr>
            <w:r w:rsidRPr="00043ED5">
              <w:rPr>
                <w:b/>
                <w:sz w:val="18"/>
              </w:rPr>
              <w:t>Plzeňský kraj</w:t>
            </w:r>
          </w:p>
        </w:tc>
        <w:tc>
          <w:tcPr>
            <w:tcW w:w="5528" w:type="dxa"/>
          </w:tcPr>
          <w:p w:rsidR="00FD25B2" w:rsidRPr="00043ED5" w:rsidRDefault="00F83464">
            <w:pPr>
              <w:pStyle w:val="TableParagraph"/>
              <w:spacing w:line="201" w:lineRule="exact"/>
              <w:rPr>
                <w:b/>
                <w:sz w:val="18"/>
              </w:rPr>
            </w:pPr>
            <w:r w:rsidRPr="00043ED5">
              <w:rPr>
                <w:b/>
                <w:sz w:val="18"/>
              </w:rPr>
              <w:t>čl. (23)</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4"/>
              <w:rPr>
                <w:sz w:val="18"/>
              </w:rPr>
            </w:pPr>
            <w:r w:rsidRPr="00043ED5">
              <w:rPr>
                <w:sz w:val="18"/>
              </w:rPr>
              <w:t>Podle místních podmínek vytvářet předpoklady pro lepší dostupnost území a zkvalitnění dopravní a technické infrastruktury s ohledem na prostupnost krajiny. Při umísťování dopravní a technické infrastruktury zachovat prostupnost krajiny a minimalizovat rozsah fragmentace krajiny; je-li to z těchto hledisek účelné, umísťovat tato zařízení souběžně. Zmírňovat vystavení městských oblastí nepříznivým účinkům tranzitní železniční a silniční dopravy, mimo jiné i prostřednictvím obchvatů městských oblastí, nebo zajistit ochranu jinými vhodnými opatřeními v území. Zároveň však vymezovat plochy pro novou obytnou zástavbu tak, aby byl zachován dostatečný odstup od vymezených koridorů pro nové úseky dálnic, silnic I. třídy a železnic, a tímto způsobem důsledně předcházet zneprůchodnění území pro  dopravní stavby i možnému nežádoucímu působení negativních účinků provozu dopravy na veřejné zdraví obyvatel (bez nutnosti budování nákladných technických opatření na eliminaci těchto</w:t>
            </w:r>
            <w:r w:rsidRPr="00043ED5">
              <w:rPr>
                <w:spacing w:val="-9"/>
                <w:sz w:val="18"/>
              </w:rPr>
              <w:t xml:space="preserve"> </w:t>
            </w:r>
            <w:r w:rsidRPr="00043ED5">
              <w:rPr>
                <w:sz w:val="18"/>
              </w:rPr>
              <w:t>účinků).</w:t>
            </w:r>
          </w:p>
        </w:tc>
        <w:tc>
          <w:tcPr>
            <w:tcW w:w="7657" w:type="dxa"/>
          </w:tcPr>
          <w:p w:rsidR="00FD25B2" w:rsidRPr="00043ED5" w:rsidRDefault="00F83464">
            <w:pPr>
              <w:pStyle w:val="TableParagraph"/>
              <w:ind w:right="115"/>
              <w:rPr>
                <w:sz w:val="18"/>
              </w:rPr>
            </w:pPr>
            <w:r w:rsidRPr="00043ED5">
              <w:rPr>
                <w:sz w:val="18"/>
              </w:rPr>
              <w:t>Pro lepší dostupnost území a zkvalitnění dopravní a technické infrastruktury byla navržena řada záměrů na úpravy sítě silnic i železnic i na úpravy a návrhy tras technické infrastruktury. Při vymezování koridorů a ploch bylo přihlíženo k nárokům minimalizaci fragmentace krajiny. Návrhy byly vymezeny tak, aby nedošlo ke vzniku úzkých hrdel na trasách dálnic, rychlostních silnic a kapacitních silnic. Vymezení koridoru vysokorychlostní železnice VR1 bylo trasováno v dostatečném odstupu od obytné zástavby hlavních center osídlení.</w:t>
            </w:r>
          </w:p>
          <w:p w:rsidR="00FD25B2" w:rsidRPr="00043ED5" w:rsidRDefault="00F83464">
            <w:pPr>
              <w:pStyle w:val="TableParagraph"/>
              <w:spacing w:line="206" w:lineRule="exact"/>
              <w:rPr>
                <w:sz w:val="18"/>
              </w:rPr>
            </w:pPr>
            <w:r w:rsidRPr="00043ED5">
              <w:rPr>
                <w:sz w:val="18"/>
              </w:rPr>
              <w:t>(čl. 2.2.1., 2.2.2. a 5.).</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899"/>
        </w:trPr>
        <w:tc>
          <w:tcPr>
            <w:tcW w:w="710" w:type="dxa"/>
          </w:tcPr>
          <w:p w:rsidR="00FD25B2" w:rsidRPr="00043ED5" w:rsidRDefault="00F83464">
            <w:pPr>
              <w:pStyle w:val="TableParagraph"/>
              <w:spacing w:before="116"/>
              <w:ind w:left="78"/>
              <w:rPr>
                <w:b/>
                <w:sz w:val="18"/>
              </w:rPr>
            </w:pPr>
            <w:r w:rsidRPr="00043ED5">
              <w:rPr>
                <w:b/>
                <w:sz w:val="18"/>
              </w:rPr>
              <w:t>87.</w:t>
            </w:r>
          </w:p>
        </w:tc>
        <w:tc>
          <w:tcPr>
            <w:tcW w:w="1702" w:type="dxa"/>
          </w:tcPr>
          <w:p w:rsidR="00FD25B2" w:rsidRPr="00043ED5" w:rsidRDefault="00F83464">
            <w:pPr>
              <w:pStyle w:val="TableParagraph"/>
              <w:spacing w:before="116"/>
              <w:rPr>
                <w:b/>
                <w:sz w:val="18"/>
              </w:rPr>
            </w:pPr>
            <w:r w:rsidRPr="00043ED5">
              <w:rPr>
                <w:b/>
                <w:sz w:val="18"/>
              </w:rPr>
              <w:t>Plzeňský kraj</w:t>
            </w:r>
          </w:p>
        </w:tc>
        <w:tc>
          <w:tcPr>
            <w:tcW w:w="5528" w:type="dxa"/>
          </w:tcPr>
          <w:p w:rsidR="00FD25B2" w:rsidRPr="00043ED5" w:rsidRDefault="00F83464">
            <w:pPr>
              <w:pStyle w:val="TableParagraph"/>
              <w:spacing w:line="203" w:lineRule="exact"/>
              <w:rPr>
                <w:b/>
                <w:sz w:val="18"/>
              </w:rPr>
            </w:pPr>
            <w:r w:rsidRPr="00043ED5">
              <w:rPr>
                <w:b/>
                <w:sz w:val="18"/>
              </w:rPr>
              <w:t>čl. (24)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87"/>
              <w:rPr>
                <w:sz w:val="18"/>
              </w:rPr>
            </w:pPr>
            <w:r w:rsidRPr="00043ED5">
              <w:rPr>
                <w:sz w:val="18"/>
              </w:rPr>
              <w:t>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 je třeba dostatečnou veřejnou infrastrukturou přímo podmínit. Vytvářet podmínky pro zvyšování bezpečnosti</w:t>
            </w:r>
          </w:p>
          <w:p w:rsidR="00FD25B2" w:rsidRPr="00043ED5" w:rsidRDefault="00F83464">
            <w:pPr>
              <w:pStyle w:val="TableParagraph"/>
              <w:spacing w:before="2"/>
              <w:rPr>
                <w:sz w:val="18"/>
              </w:rPr>
            </w:pPr>
            <w:r w:rsidRPr="00043ED5">
              <w:rPr>
                <w:sz w:val="18"/>
              </w:rPr>
              <w:t>a plynulosti dopravy, ochrany a bezpečnosti obyvatelstva a zlepšování jeho ochrany před hlukem a emisemi, s ohledem na to vytvářet v území podmínky pro environmentálně šetrné formy dopravy (např. železniční, cyklistickou).</w:t>
            </w:r>
          </w:p>
        </w:tc>
        <w:tc>
          <w:tcPr>
            <w:tcW w:w="7657" w:type="dxa"/>
          </w:tcPr>
          <w:p w:rsidR="00FD25B2" w:rsidRPr="00043ED5" w:rsidRDefault="00F83464">
            <w:pPr>
              <w:pStyle w:val="TableParagraph"/>
              <w:spacing w:before="1"/>
              <w:rPr>
                <w:sz w:val="18"/>
              </w:rPr>
            </w:pPr>
            <w:r w:rsidRPr="00043ED5">
              <w:rPr>
                <w:sz w:val="18"/>
              </w:rPr>
              <w:t>Podmínky pro zlepšování dostupnosti území rozšiřováním a zkvalitňováním dopravní infrastruktury</w:t>
            </w:r>
            <w:r w:rsidRPr="00043ED5">
              <w:rPr>
                <w:spacing w:val="-5"/>
                <w:sz w:val="18"/>
              </w:rPr>
              <w:t xml:space="preserve"> </w:t>
            </w:r>
            <w:r w:rsidRPr="00043ED5">
              <w:rPr>
                <w:sz w:val="18"/>
              </w:rPr>
              <w:t>s</w:t>
            </w:r>
            <w:r w:rsidRPr="00043ED5">
              <w:rPr>
                <w:spacing w:val="-3"/>
                <w:sz w:val="18"/>
              </w:rPr>
              <w:t xml:space="preserve"> </w:t>
            </w:r>
            <w:r w:rsidRPr="00043ED5">
              <w:rPr>
                <w:sz w:val="18"/>
              </w:rPr>
              <w:t>ohledem</w:t>
            </w:r>
            <w:r w:rsidRPr="00043ED5">
              <w:rPr>
                <w:spacing w:val="-2"/>
                <w:sz w:val="18"/>
              </w:rPr>
              <w:t xml:space="preserve"> </w:t>
            </w:r>
            <w:r w:rsidRPr="00043ED5">
              <w:rPr>
                <w:sz w:val="18"/>
              </w:rPr>
              <w:t>na</w:t>
            </w:r>
            <w:r w:rsidRPr="00043ED5">
              <w:rPr>
                <w:spacing w:val="-4"/>
                <w:sz w:val="18"/>
              </w:rPr>
              <w:t xml:space="preserve"> </w:t>
            </w:r>
            <w:r w:rsidRPr="00043ED5">
              <w:rPr>
                <w:sz w:val="18"/>
              </w:rPr>
              <w:t>potřeby</w:t>
            </w:r>
            <w:r w:rsidRPr="00043ED5">
              <w:rPr>
                <w:spacing w:val="-4"/>
                <w:sz w:val="18"/>
              </w:rPr>
              <w:t xml:space="preserve"> </w:t>
            </w:r>
            <w:r w:rsidRPr="00043ED5">
              <w:rPr>
                <w:sz w:val="18"/>
              </w:rPr>
              <w:t>veřejné</w:t>
            </w:r>
            <w:r w:rsidRPr="00043ED5">
              <w:rPr>
                <w:spacing w:val="-5"/>
                <w:sz w:val="18"/>
              </w:rPr>
              <w:t xml:space="preserve"> </w:t>
            </w:r>
            <w:r w:rsidRPr="00043ED5">
              <w:rPr>
                <w:sz w:val="18"/>
              </w:rPr>
              <w:t>dopravy</w:t>
            </w:r>
            <w:r w:rsidRPr="00043ED5">
              <w:rPr>
                <w:spacing w:val="-4"/>
                <w:sz w:val="18"/>
              </w:rPr>
              <w:t xml:space="preserve"> </w:t>
            </w:r>
            <w:r w:rsidRPr="00043ED5">
              <w:rPr>
                <w:sz w:val="18"/>
              </w:rPr>
              <w:t>a</w:t>
            </w:r>
            <w:r w:rsidRPr="00043ED5">
              <w:rPr>
                <w:spacing w:val="-3"/>
                <w:sz w:val="18"/>
              </w:rPr>
              <w:t xml:space="preserve"> </w:t>
            </w:r>
            <w:r w:rsidRPr="00043ED5">
              <w:rPr>
                <w:sz w:val="18"/>
              </w:rPr>
              <w:t>požadavky</w:t>
            </w:r>
            <w:r w:rsidRPr="00043ED5">
              <w:rPr>
                <w:spacing w:val="-4"/>
                <w:sz w:val="18"/>
              </w:rPr>
              <w:t xml:space="preserve"> </w:t>
            </w:r>
            <w:r w:rsidRPr="00043ED5">
              <w:rPr>
                <w:sz w:val="18"/>
              </w:rPr>
              <w:t>ochrany</w:t>
            </w:r>
            <w:r w:rsidRPr="00043ED5">
              <w:rPr>
                <w:spacing w:val="-4"/>
                <w:sz w:val="18"/>
              </w:rPr>
              <w:t xml:space="preserve"> </w:t>
            </w:r>
            <w:r w:rsidRPr="00043ED5">
              <w:rPr>
                <w:sz w:val="18"/>
              </w:rPr>
              <w:t>veřejného</w:t>
            </w:r>
            <w:r w:rsidRPr="00043ED5">
              <w:rPr>
                <w:spacing w:val="-3"/>
                <w:sz w:val="18"/>
              </w:rPr>
              <w:t xml:space="preserve"> </w:t>
            </w:r>
            <w:r w:rsidRPr="00043ED5">
              <w:rPr>
                <w:sz w:val="18"/>
              </w:rPr>
              <w:t>zdraví, zejména uvnitř rozvojových oblastí a os jsou zajištěny řadou záměrů na úpravy sítě</w:t>
            </w:r>
            <w:r w:rsidRPr="00043ED5">
              <w:rPr>
                <w:spacing w:val="-26"/>
                <w:sz w:val="18"/>
              </w:rPr>
              <w:t xml:space="preserve"> </w:t>
            </w:r>
            <w:r w:rsidRPr="00043ED5">
              <w:rPr>
                <w:sz w:val="18"/>
              </w:rPr>
              <w:t>silnic</w:t>
            </w:r>
          </w:p>
          <w:p w:rsidR="00FD25B2" w:rsidRPr="00043ED5" w:rsidRDefault="00F83464">
            <w:pPr>
              <w:pStyle w:val="TableParagraph"/>
              <w:ind w:right="115"/>
              <w:rPr>
                <w:sz w:val="18"/>
              </w:rPr>
            </w:pPr>
            <w:r w:rsidRPr="00043ED5">
              <w:rPr>
                <w:sz w:val="18"/>
              </w:rPr>
              <w:t>i železnic včetně návrhu koridoru vysokorychlostní železnice. Byly vymezeny obchvaty prioritně na silnicích I. třídy a rovněž i na vybraných silnicích II. a III. třídy, vedoucí ke zvyšování bezpečnosti a plynulosti dopravy, spojeného se zlepšováním bezpečnosti obyvatelstva a jeho ochrany před hlukem a emisemi. Vymezené návrhy na síti železnic včetně návrhu vysokorychlostní tratě vytvářejí podmínky pro environmentálně šetrné</w:t>
            </w:r>
            <w:r w:rsidRPr="00043ED5">
              <w:rPr>
                <w:spacing w:val="-32"/>
                <w:sz w:val="18"/>
              </w:rPr>
              <w:t xml:space="preserve"> </w:t>
            </w:r>
            <w:r w:rsidRPr="00043ED5">
              <w:rPr>
                <w:sz w:val="18"/>
              </w:rPr>
              <w:t>formy dopravy stejně jako vymezení koridorů čtyř dálkových cyklistických tras. (čl. 2.2.1.,</w:t>
            </w:r>
            <w:r w:rsidRPr="00043ED5">
              <w:rPr>
                <w:spacing w:val="-28"/>
                <w:sz w:val="18"/>
              </w:rPr>
              <w:t xml:space="preserve"> </w:t>
            </w:r>
            <w:r w:rsidRPr="00043ED5">
              <w:rPr>
                <w:sz w:val="18"/>
              </w:rPr>
              <w:t>2.2.2.</w:t>
            </w:r>
          </w:p>
          <w:p w:rsidR="00FD25B2" w:rsidRPr="00043ED5" w:rsidRDefault="00F83464">
            <w:pPr>
              <w:pStyle w:val="TableParagraph"/>
              <w:rPr>
                <w:sz w:val="18"/>
              </w:rPr>
            </w:pPr>
            <w:r w:rsidRPr="00043ED5">
              <w:rPr>
                <w:sz w:val="18"/>
              </w:rPr>
              <w:t>a 5.).</w:t>
            </w:r>
          </w:p>
        </w:tc>
      </w:tr>
      <w:tr w:rsidR="00FD25B2" w:rsidRPr="00043ED5">
        <w:trPr>
          <w:trHeight w:val="4346"/>
        </w:trPr>
        <w:tc>
          <w:tcPr>
            <w:tcW w:w="710" w:type="dxa"/>
          </w:tcPr>
          <w:p w:rsidR="00FD25B2" w:rsidRPr="00043ED5" w:rsidRDefault="00F83464">
            <w:pPr>
              <w:pStyle w:val="TableParagraph"/>
              <w:spacing w:before="114"/>
              <w:ind w:left="78"/>
              <w:rPr>
                <w:b/>
                <w:sz w:val="18"/>
              </w:rPr>
            </w:pPr>
            <w:r w:rsidRPr="00043ED5">
              <w:rPr>
                <w:b/>
                <w:sz w:val="18"/>
              </w:rPr>
              <w:t>88.</w:t>
            </w:r>
          </w:p>
        </w:tc>
        <w:tc>
          <w:tcPr>
            <w:tcW w:w="1702" w:type="dxa"/>
          </w:tcPr>
          <w:p w:rsidR="00FD25B2" w:rsidRPr="00043ED5" w:rsidRDefault="00F83464">
            <w:pPr>
              <w:pStyle w:val="TableParagraph"/>
              <w:spacing w:before="114"/>
              <w:rPr>
                <w:b/>
                <w:sz w:val="18"/>
              </w:rPr>
            </w:pPr>
            <w:r w:rsidRPr="00043ED5">
              <w:rPr>
                <w:b/>
                <w:sz w:val="18"/>
              </w:rPr>
              <w:t>Plzeňský kraj</w:t>
            </w:r>
          </w:p>
        </w:tc>
        <w:tc>
          <w:tcPr>
            <w:tcW w:w="5528" w:type="dxa"/>
          </w:tcPr>
          <w:p w:rsidR="00FD25B2" w:rsidRPr="00043ED5" w:rsidRDefault="00F83464">
            <w:pPr>
              <w:pStyle w:val="TableParagraph"/>
              <w:spacing w:line="201" w:lineRule="exact"/>
              <w:rPr>
                <w:b/>
                <w:sz w:val="18"/>
              </w:rPr>
            </w:pPr>
            <w:r w:rsidRPr="00043ED5">
              <w:rPr>
                <w:b/>
                <w:sz w:val="18"/>
              </w:rPr>
              <w:t>čl. (24a)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47"/>
              <w:rPr>
                <w:sz w:val="18"/>
              </w:rPr>
            </w:pPr>
            <w:r w:rsidRPr="00043ED5">
              <w:rPr>
                <w:sz w:val="18"/>
              </w:rPr>
              <w:t>Na územích, kde dochází dlouhodobě k překračování zákonem stanovených mezních hodnot imisních limitů pro ochranu lidského zdraví, je nutné předcházet dalšímu významnému zhoršování stavu.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w:t>
            </w:r>
          </w:p>
        </w:tc>
        <w:tc>
          <w:tcPr>
            <w:tcW w:w="7657" w:type="dxa"/>
          </w:tcPr>
          <w:p w:rsidR="00FD25B2" w:rsidRPr="00043ED5" w:rsidRDefault="00F83464">
            <w:pPr>
              <w:pStyle w:val="TableParagraph"/>
              <w:ind w:right="185"/>
              <w:rPr>
                <w:sz w:val="18"/>
              </w:rPr>
            </w:pPr>
            <w:r w:rsidRPr="00043ED5">
              <w:rPr>
                <w:sz w:val="18"/>
              </w:rPr>
              <w:t>Podmínky pro zlepšování dostupnosti území rozšiřováním a zkvalitňováním dopravní infrastruktury s ohledem na potřeby veřejné dopravy a požadavky ochrany veřejného zdraví, zejména uvnitř rozvojových oblastí a os jsou zajištěny řadou záměrů na úpravy sítě silnic i železnic včetně návrhu koridoru vysokorychlostní železnice. Byly vymezeny obchvaty prioritně na silnicích I. třídy a rovněž i na vybraných silnicích II. a III. třídy, vedoucí ke zvyšování bezpečnosti a plynulosti dopravy, spojeného se zlepšováním bezpečnosti obyvatelstva a jeho ochrany před hlukem a emisemi.</w:t>
            </w:r>
          </w:p>
          <w:p w:rsidR="00FD25B2" w:rsidRPr="00043ED5" w:rsidRDefault="00F83464">
            <w:pPr>
              <w:pStyle w:val="TableParagraph"/>
              <w:ind w:right="159"/>
              <w:jc w:val="both"/>
              <w:rPr>
                <w:sz w:val="18"/>
              </w:rPr>
            </w:pPr>
            <w:r w:rsidRPr="00043ED5">
              <w:rPr>
                <w:sz w:val="18"/>
              </w:rPr>
              <w:t>ZÚR PK usměrňuje a reguluje vymezení zastavitelných ploch výroby, skladování, obchodu a služeb.</w:t>
            </w:r>
            <w:r w:rsidRPr="00043ED5">
              <w:rPr>
                <w:spacing w:val="-5"/>
                <w:sz w:val="18"/>
              </w:rPr>
              <w:t xml:space="preserve"> </w:t>
            </w:r>
            <w:r w:rsidRPr="00043ED5">
              <w:rPr>
                <w:sz w:val="18"/>
              </w:rPr>
              <w:t>Přednostně</w:t>
            </w:r>
            <w:r w:rsidRPr="00043ED5">
              <w:rPr>
                <w:spacing w:val="-2"/>
                <w:sz w:val="18"/>
              </w:rPr>
              <w:t xml:space="preserve"> </w:t>
            </w:r>
            <w:r w:rsidRPr="00043ED5">
              <w:rPr>
                <w:sz w:val="18"/>
              </w:rPr>
              <w:t>by</w:t>
            </w:r>
            <w:r w:rsidRPr="00043ED5">
              <w:rPr>
                <w:spacing w:val="-5"/>
                <w:sz w:val="18"/>
              </w:rPr>
              <w:t xml:space="preserve"> </w:t>
            </w:r>
            <w:r w:rsidRPr="00043ED5">
              <w:rPr>
                <w:sz w:val="18"/>
              </w:rPr>
              <w:t>měly</w:t>
            </w:r>
            <w:r w:rsidRPr="00043ED5">
              <w:rPr>
                <w:spacing w:val="-4"/>
                <w:sz w:val="18"/>
              </w:rPr>
              <w:t xml:space="preserve"> </w:t>
            </w:r>
            <w:r w:rsidRPr="00043ED5">
              <w:rPr>
                <w:sz w:val="18"/>
              </w:rPr>
              <w:t>být</w:t>
            </w:r>
            <w:r w:rsidRPr="00043ED5">
              <w:rPr>
                <w:spacing w:val="-2"/>
                <w:sz w:val="18"/>
              </w:rPr>
              <w:t xml:space="preserve"> </w:t>
            </w:r>
            <w:r w:rsidRPr="00043ED5">
              <w:rPr>
                <w:sz w:val="18"/>
              </w:rPr>
              <w:t>využity</w:t>
            </w:r>
            <w:r w:rsidRPr="00043ED5">
              <w:rPr>
                <w:spacing w:val="-4"/>
                <w:sz w:val="18"/>
              </w:rPr>
              <w:t xml:space="preserve"> </w:t>
            </w:r>
            <w:r w:rsidRPr="00043ED5">
              <w:rPr>
                <w:sz w:val="18"/>
              </w:rPr>
              <w:t>vnitřní</w:t>
            </w:r>
            <w:r w:rsidRPr="00043ED5">
              <w:rPr>
                <w:spacing w:val="-2"/>
                <w:sz w:val="18"/>
              </w:rPr>
              <w:t xml:space="preserve"> </w:t>
            </w:r>
            <w:r w:rsidRPr="00043ED5">
              <w:rPr>
                <w:sz w:val="18"/>
              </w:rPr>
              <w:t>rezervy</w:t>
            </w:r>
            <w:r w:rsidRPr="00043ED5">
              <w:rPr>
                <w:spacing w:val="-4"/>
                <w:sz w:val="18"/>
              </w:rPr>
              <w:t xml:space="preserve"> </w:t>
            </w:r>
            <w:r w:rsidRPr="00043ED5">
              <w:rPr>
                <w:sz w:val="18"/>
              </w:rPr>
              <w:t>sídel</w:t>
            </w:r>
            <w:r w:rsidRPr="00043ED5">
              <w:rPr>
                <w:spacing w:val="-3"/>
                <w:sz w:val="18"/>
              </w:rPr>
              <w:t xml:space="preserve"> </w:t>
            </w:r>
            <w:r w:rsidRPr="00043ED5">
              <w:rPr>
                <w:sz w:val="18"/>
              </w:rPr>
              <w:t>(čl.</w:t>
            </w:r>
            <w:r w:rsidRPr="00043ED5">
              <w:rPr>
                <w:spacing w:val="-2"/>
                <w:sz w:val="18"/>
              </w:rPr>
              <w:t xml:space="preserve"> </w:t>
            </w:r>
            <w:r w:rsidRPr="00043ED5">
              <w:rPr>
                <w:sz w:val="18"/>
              </w:rPr>
              <w:t>2.2.1.).</w:t>
            </w:r>
            <w:r w:rsidRPr="00043ED5">
              <w:rPr>
                <w:spacing w:val="-3"/>
                <w:sz w:val="18"/>
              </w:rPr>
              <w:t xml:space="preserve"> </w:t>
            </w:r>
            <w:r w:rsidRPr="00043ED5">
              <w:rPr>
                <w:sz w:val="18"/>
              </w:rPr>
              <w:t>Nové</w:t>
            </w:r>
            <w:r w:rsidRPr="00043ED5">
              <w:rPr>
                <w:spacing w:val="-2"/>
                <w:sz w:val="18"/>
              </w:rPr>
              <w:t xml:space="preserve"> </w:t>
            </w:r>
            <w:r w:rsidRPr="00043ED5">
              <w:rPr>
                <w:sz w:val="18"/>
              </w:rPr>
              <w:t>rozsáhlé</w:t>
            </w:r>
            <w:r w:rsidRPr="00043ED5">
              <w:rPr>
                <w:spacing w:val="-5"/>
                <w:sz w:val="18"/>
              </w:rPr>
              <w:t xml:space="preserve"> </w:t>
            </w:r>
            <w:r w:rsidRPr="00043ED5">
              <w:rPr>
                <w:sz w:val="18"/>
              </w:rPr>
              <w:t>plochy výroby, skladování, obchodu a služeb aktualizace usměrňuje především</w:t>
            </w:r>
            <w:r w:rsidRPr="00043ED5">
              <w:rPr>
                <w:spacing w:val="-15"/>
                <w:sz w:val="18"/>
              </w:rPr>
              <w:t xml:space="preserve"> </w:t>
            </w:r>
            <w:r w:rsidRPr="00043ED5">
              <w:rPr>
                <w:sz w:val="18"/>
              </w:rPr>
              <w:t>do:</w:t>
            </w:r>
          </w:p>
          <w:p w:rsidR="00FD25B2" w:rsidRPr="00043ED5" w:rsidRDefault="00F83464">
            <w:pPr>
              <w:pStyle w:val="TableParagraph"/>
              <w:numPr>
                <w:ilvl w:val="0"/>
                <w:numId w:val="86"/>
              </w:numPr>
              <w:tabs>
                <w:tab w:val="left" w:pos="221"/>
              </w:tabs>
              <w:spacing w:line="205" w:lineRule="exact"/>
              <w:ind w:hanging="112"/>
              <w:rPr>
                <w:sz w:val="18"/>
              </w:rPr>
            </w:pPr>
            <w:r w:rsidRPr="00043ED5">
              <w:rPr>
                <w:sz w:val="18"/>
              </w:rPr>
              <w:t>rozvojových zón nadmístního významu Bor – Vysočany, CTPark Bor, Jihozápad,</w:t>
            </w:r>
            <w:r w:rsidRPr="00043ED5">
              <w:rPr>
                <w:spacing w:val="-22"/>
                <w:sz w:val="18"/>
              </w:rPr>
              <w:t xml:space="preserve"> </w:t>
            </w:r>
            <w:r w:rsidRPr="00043ED5">
              <w:rPr>
                <w:sz w:val="18"/>
              </w:rPr>
              <w:t>Rokycany</w:t>
            </w:r>
          </w:p>
          <w:p w:rsidR="00FD25B2" w:rsidRPr="00043ED5" w:rsidRDefault="00F83464">
            <w:pPr>
              <w:pStyle w:val="TableParagraph"/>
              <w:spacing w:before="2" w:line="207" w:lineRule="exact"/>
              <w:rPr>
                <w:sz w:val="18"/>
              </w:rPr>
            </w:pPr>
            <w:r w:rsidRPr="00043ED5">
              <w:rPr>
                <w:sz w:val="18"/>
              </w:rPr>
              <w:t>– Jih a Mezinárodní letiště s komerční zónou Plzeň – Líně,</w:t>
            </w:r>
          </w:p>
          <w:p w:rsidR="00FD25B2" w:rsidRPr="00043ED5" w:rsidRDefault="00F83464">
            <w:pPr>
              <w:pStyle w:val="TableParagraph"/>
              <w:numPr>
                <w:ilvl w:val="0"/>
                <w:numId w:val="85"/>
              </w:numPr>
              <w:tabs>
                <w:tab w:val="left" w:pos="221"/>
              </w:tabs>
              <w:spacing w:line="206" w:lineRule="exact"/>
              <w:ind w:hanging="112"/>
              <w:rPr>
                <w:sz w:val="18"/>
              </w:rPr>
            </w:pPr>
            <w:r w:rsidRPr="00043ED5">
              <w:rPr>
                <w:sz w:val="18"/>
              </w:rPr>
              <w:t>do obcí v rozvojové oblasti OB5 a v rozvojových oblastech nadmístního</w:t>
            </w:r>
            <w:r w:rsidRPr="00043ED5">
              <w:rPr>
                <w:spacing w:val="-16"/>
                <w:sz w:val="18"/>
              </w:rPr>
              <w:t xml:space="preserve"> </w:t>
            </w:r>
            <w:r w:rsidRPr="00043ED5">
              <w:rPr>
                <w:sz w:val="18"/>
              </w:rPr>
              <w:t>významu,</w:t>
            </w:r>
          </w:p>
          <w:p w:rsidR="00FD25B2" w:rsidRPr="00043ED5" w:rsidRDefault="00F83464">
            <w:pPr>
              <w:pStyle w:val="TableParagraph"/>
              <w:numPr>
                <w:ilvl w:val="0"/>
                <w:numId w:val="85"/>
              </w:numPr>
              <w:tabs>
                <w:tab w:val="left" w:pos="221"/>
              </w:tabs>
              <w:spacing w:line="206" w:lineRule="exact"/>
              <w:ind w:hanging="112"/>
              <w:rPr>
                <w:sz w:val="18"/>
              </w:rPr>
            </w:pPr>
            <w:r w:rsidRPr="00043ED5">
              <w:rPr>
                <w:sz w:val="18"/>
              </w:rPr>
              <w:t>do vybraných rozvojových území RU1, RU2 a RU3 v rozvojové ose</w:t>
            </w:r>
            <w:r w:rsidRPr="00043ED5">
              <w:rPr>
                <w:spacing w:val="-12"/>
                <w:sz w:val="18"/>
              </w:rPr>
              <w:t xml:space="preserve"> </w:t>
            </w:r>
            <w:r w:rsidRPr="00043ED5">
              <w:rPr>
                <w:sz w:val="18"/>
              </w:rPr>
              <w:t>OS1,</w:t>
            </w:r>
          </w:p>
          <w:p w:rsidR="00FD25B2" w:rsidRPr="00043ED5" w:rsidRDefault="00F83464">
            <w:pPr>
              <w:pStyle w:val="TableParagraph"/>
              <w:numPr>
                <w:ilvl w:val="0"/>
                <w:numId w:val="85"/>
              </w:numPr>
              <w:tabs>
                <w:tab w:val="left" w:pos="221"/>
              </w:tabs>
              <w:spacing w:line="207" w:lineRule="exact"/>
              <w:ind w:hanging="112"/>
              <w:rPr>
                <w:sz w:val="18"/>
              </w:rPr>
            </w:pPr>
            <w:r w:rsidRPr="00043ED5">
              <w:rPr>
                <w:sz w:val="18"/>
              </w:rPr>
              <w:t>do rozvojových území vymezených v rámci nadmístních rozvojových</w:t>
            </w:r>
            <w:r w:rsidRPr="00043ED5">
              <w:rPr>
                <w:spacing w:val="-8"/>
                <w:sz w:val="18"/>
              </w:rPr>
              <w:t xml:space="preserve"> </w:t>
            </w:r>
            <w:r w:rsidRPr="00043ED5">
              <w:rPr>
                <w:sz w:val="18"/>
              </w:rPr>
              <w:t>os.</w:t>
            </w:r>
          </w:p>
          <w:p w:rsidR="00FD25B2" w:rsidRPr="00043ED5" w:rsidRDefault="00FD25B2">
            <w:pPr>
              <w:pStyle w:val="TableParagraph"/>
              <w:spacing w:before="1"/>
              <w:ind w:left="0"/>
              <w:rPr>
                <w:sz w:val="18"/>
              </w:rPr>
            </w:pPr>
          </w:p>
          <w:p w:rsidR="00FD25B2" w:rsidRPr="00043ED5" w:rsidRDefault="00F83464">
            <w:pPr>
              <w:pStyle w:val="TableParagraph"/>
              <w:ind w:right="115"/>
              <w:rPr>
                <w:sz w:val="18"/>
              </w:rPr>
            </w:pPr>
            <w:r w:rsidRPr="00043ED5">
              <w:rPr>
                <w:sz w:val="18"/>
              </w:rPr>
              <w:t>Důraz na koncentraci rozvojových aktivit zajišťuje ochranu nezastavitelného území a podporuje polyfunkční využívání opuštěných areálů a ploch (např. bývalé vojenské letiště Líně apod.), (čl. 2.2.6.).</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520"/>
        </w:trPr>
        <w:tc>
          <w:tcPr>
            <w:tcW w:w="710" w:type="dxa"/>
          </w:tcPr>
          <w:p w:rsidR="00FD25B2" w:rsidRPr="00043ED5" w:rsidRDefault="00F83464">
            <w:pPr>
              <w:pStyle w:val="TableParagraph"/>
              <w:spacing w:before="116"/>
              <w:ind w:left="78"/>
              <w:rPr>
                <w:b/>
                <w:sz w:val="18"/>
              </w:rPr>
            </w:pPr>
            <w:r w:rsidRPr="00043ED5">
              <w:rPr>
                <w:b/>
                <w:sz w:val="18"/>
              </w:rPr>
              <w:t>89.</w:t>
            </w:r>
          </w:p>
        </w:tc>
        <w:tc>
          <w:tcPr>
            <w:tcW w:w="1702" w:type="dxa"/>
          </w:tcPr>
          <w:p w:rsidR="00FD25B2" w:rsidRPr="00043ED5" w:rsidRDefault="00F83464">
            <w:pPr>
              <w:pStyle w:val="TableParagraph"/>
              <w:spacing w:before="116"/>
              <w:rPr>
                <w:b/>
                <w:sz w:val="18"/>
              </w:rPr>
            </w:pPr>
            <w:r w:rsidRPr="00043ED5">
              <w:rPr>
                <w:b/>
                <w:sz w:val="18"/>
              </w:rPr>
              <w:t>Plzeňský kraj</w:t>
            </w:r>
          </w:p>
        </w:tc>
        <w:tc>
          <w:tcPr>
            <w:tcW w:w="5528" w:type="dxa"/>
          </w:tcPr>
          <w:p w:rsidR="00FD25B2" w:rsidRPr="00043ED5" w:rsidRDefault="00F83464">
            <w:pPr>
              <w:pStyle w:val="TableParagraph"/>
              <w:spacing w:line="203" w:lineRule="exact"/>
              <w:rPr>
                <w:b/>
                <w:sz w:val="18"/>
              </w:rPr>
            </w:pPr>
            <w:r w:rsidRPr="00043ED5">
              <w:rPr>
                <w:b/>
                <w:sz w:val="18"/>
              </w:rPr>
              <w:t>čl. (25)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podmínky pro preventivní ochranu území a obyvatelstva před potenciálními riziky a přírodními katastrofami v území (záplavy, sesuvy půdy, eroze, sucho atd.) s cílem minimalizovat rozsah případných škod. Zejména zajistit územní ochranu ploch potřebných pro umísťování staveb a opatření na ochranu před povodněmi a pro vymezení území určených k řízeným rozlivům povodní. Vytvářet podmínky pro zvýšení přirozené retence srážkových vod v území s ohledem na strukturu osídlení a kulturní krajinu jako alternativy k umělé akumulaci vod.</w:t>
            </w:r>
          </w:p>
          <w:p w:rsidR="00FD25B2" w:rsidRPr="00043ED5" w:rsidRDefault="00FD25B2">
            <w:pPr>
              <w:pStyle w:val="TableParagraph"/>
              <w:spacing w:before="2"/>
              <w:ind w:left="0"/>
              <w:rPr>
                <w:sz w:val="18"/>
              </w:rPr>
            </w:pPr>
          </w:p>
          <w:p w:rsidR="00FD25B2" w:rsidRPr="00043ED5" w:rsidRDefault="00F83464">
            <w:pPr>
              <w:pStyle w:val="TableParagraph"/>
              <w:ind w:right="137"/>
              <w:rPr>
                <w:sz w:val="18"/>
              </w:rPr>
            </w:pPr>
            <w:r w:rsidRPr="00043ED5">
              <w:rPr>
                <w:sz w:val="18"/>
              </w:rPr>
              <w:t>V zastavěných územích a zastavitelných plochách vytvářet podmínky pro zadržování, vsakování i využívání dešťových vod jako zdroje vody a s cílem zmírňování účinků povodní.</w:t>
            </w:r>
          </w:p>
        </w:tc>
        <w:tc>
          <w:tcPr>
            <w:tcW w:w="7657" w:type="dxa"/>
          </w:tcPr>
          <w:p w:rsidR="00FD25B2" w:rsidRPr="00043ED5" w:rsidRDefault="00F83464">
            <w:pPr>
              <w:pStyle w:val="TableParagraph"/>
              <w:spacing w:before="1"/>
              <w:ind w:right="95"/>
              <w:rPr>
                <w:sz w:val="18"/>
              </w:rPr>
            </w:pPr>
            <w:r w:rsidRPr="00043ED5">
              <w:rPr>
                <w:sz w:val="18"/>
              </w:rPr>
              <w:t>Byly stanoveny podmínky pro preventivní ochranu území a obyvatelstva před potenciálními riziky a přírodními katastrofami v území, zejména pro ochranu před povodněmi. Na základě územní studie Posouzení retenčních kapacit území Plzeňského kraje, Institut regionálních informací, s.r.o., 2010, a na základě Generelu území chráněných pro akumulaci povrchových vod a základních zásad využití těchto území, 2011 byly vymezeny plochy územních rezerv pro LAPV Čachrov, Javornice, Kladruby, Kočov I., Kočov II., Ondřejovice, Smolov, Strážiště, Šipín, Všeruby. Na základě zmíněné územní studie bylo do kapitoly 2.2.5. Protipovodňová ochrana území kraje je diferencována je do 4 kategorií z hlediska promítnutí požadavků protipovodňové ochrany do územního plánování. Zvláštní důraz na zlepšování přirozených retenčních schopností území je nutné klást na územní plány obcí v pramenných oblastech a na horních částech toků, zejména ve správních obvodech obcí s rozšířenou působností Domažlice, Horškovský Týn, Klatovy, Nepomuk, Stříbro, Sušice, Tachov. V kapitole 9. jsou vyjádřeny požadavky na protipovodňovou ochranu, která musí být v první řadě zaměřena</w:t>
            </w:r>
          </w:p>
          <w:p w:rsidR="00FD25B2" w:rsidRPr="00043ED5" w:rsidRDefault="00F83464">
            <w:pPr>
              <w:pStyle w:val="TableParagraph"/>
              <w:rPr>
                <w:sz w:val="18"/>
              </w:rPr>
            </w:pPr>
            <w:r w:rsidRPr="00043ED5">
              <w:rPr>
                <w:sz w:val="18"/>
              </w:rPr>
              <w:t>na retenci vody v krajině, tedy na způsoby hospodaření a od nich se odvíjející krajinné struktury. (čl. 2.2.5.).</w:t>
            </w: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t>90.</w:t>
            </w:r>
          </w:p>
        </w:tc>
        <w:tc>
          <w:tcPr>
            <w:tcW w:w="1702" w:type="dxa"/>
          </w:tcPr>
          <w:p w:rsidR="00FD25B2" w:rsidRPr="00043ED5" w:rsidRDefault="00F83464">
            <w:pPr>
              <w:pStyle w:val="TableParagraph"/>
              <w:spacing w:before="114"/>
              <w:rPr>
                <w:b/>
                <w:sz w:val="18"/>
              </w:rPr>
            </w:pPr>
            <w:r w:rsidRPr="00043ED5">
              <w:rPr>
                <w:b/>
                <w:sz w:val="18"/>
              </w:rPr>
              <w:t>Plzeňský kraj</w:t>
            </w:r>
          </w:p>
        </w:tc>
        <w:tc>
          <w:tcPr>
            <w:tcW w:w="5528" w:type="dxa"/>
          </w:tcPr>
          <w:p w:rsidR="00FD25B2" w:rsidRPr="00043ED5" w:rsidRDefault="00F83464">
            <w:pPr>
              <w:pStyle w:val="TableParagraph"/>
              <w:spacing w:line="201" w:lineRule="exact"/>
              <w:rPr>
                <w:b/>
                <w:sz w:val="18"/>
              </w:rPr>
            </w:pPr>
            <w:r w:rsidRPr="00043ED5">
              <w:rPr>
                <w:b/>
                <w:sz w:val="18"/>
              </w:rPr>
              <w:t>čl. (26)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100"/>
              <w:rPr>
                <w:sz w:val="18"/>
              </w:rPr>
            </w:pPr>
            <w:r w:rsidRPr="00043ED5">
              <w:rPr>
                <w:sz w:val="18"/>
              </w:rPr>
              <w:t>Vymezovat zastavitelné plochy v záplavových územích a umisťovat do nich veřejnou infrastrukturu jen ve zcela výjimečných a zvlášť odůvodněných případech. Vymezovat a chránit zastavitelné plochy pro přemístění zástavby z území s vysokou mírou rizika vzniku povodňových škod.</w:t>
            </w:r>
          </w:p>
        </w:tc>
        <w:tc>
          <w:tcPr>
            <w:tcW w:w="7657" w:type="dxa"/>
          </w:tcPr>
          <w:p w:rsidR="00FD25B2" w:rsidRPr="00043ED5" w:rsidRDefault="00F83464">
            <w:pPr>
              <w:pStyle w:val="TableParagraph"/>
              <w:ind w:right="155"/>
              <w:rPr>
                <w:sz w:val="18"/>
              </w:rPr>
            </w:pPr>
            <w:r w:rsidRPr="00043ED5">
              <w:rPr>
                <w:sz w:val="18"/>
              </w:rPr>
              <w:t>Omezení výstavby v záplavových územích je podpořeno vymezením území řízené inundace na řekách Mži, Otavě, Radbuze, Úhlavě a Úslavě jako ploch územních rezerv. Vymezení bylo provedeno na základě výsledků územní studie Posouzení retenčních kapacit území Plzeňského kraje, Institut regionálních informací, s.r.o., 2010 (čl. 2.2.5. a 5.6.2.).</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t>91.</w:t>
            </w:r>
          </w:p>
        </w:tc>
        <w:tc>
          <w:tcPr>
            <w:tcW w:w="1702" w:type="dxa"/>
          </w:tcPr>
          <w:p w:rsidR="00FD25B2" w:rsidRPr="00043ED5" w:rsidRDefault="00F83464">
            <w:pPr>
              <w:pStyle w:val="TableParagraph"/>
              <w:spacing w:before="114"/>
              <w:rPr>
                <w:b/>
                <w:sz w:val="18"/>
              </w:rPr>
            </w:pPr>
            <w:r w:rsidRPr="00043ED5">
              <w:rPr>
                <w:b/>
                <w:sz w:val="18"/>
              </w:rPr>
              <w:t>Plzeňský kraj</w:t>
            </w:r>
          </w:p>
        </w:tc>
        <w:tc>
          <w:tcPr>
            <w:tcW w:w="5528" w:type="dxa"/>
          </w:tcPr>
          <w:p w:rsidR="00FD25B2" w:rsidRPr="00043ED5" w:rsidRDefault="00F83464">
            <w:pPr>
              <w:pStyle w:val="TableParagraph"/>
              <w:spacing w:line="201" w:lineRule="exact"/>
              <w:rPr>
                <w:b/>
                <w:sz w:val="18"/>
              </w:rPr>
            </w:pPr>
            <w:r w:rsidRPr="00043ED5">
              <w:rPr>
                <w:b/>
                <w:sz w:val="18"/>
              </w:rPr>
              <w:t>čl. (27)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327"/>
              <w:rPr>
                <w:sz w:val="18"/>
              </w:rPr>
            </w:pPr>
            <w:r w:rsidRPr="00043ED5">
              <w:rPr>
                <w:sz w:val="18"/>
              </w:rPr>
              <w:t>Vytvářet podmínky pro koordinované umísťování veřejné infrastruktury v území a její rozvoj a tím podporovat její účelné využívání v rámci sídelní struktury. Vytvářet rovněž podmínky pro zkvalitnění dopravní dostupnosti obcí (měst), které jsou přirozenými regionálními centry v území tak, aby se díky možnostem, poloze i infrastruktuře těchto obcí zlepšovaly i podmínky pro rozvoj okolních obcí ve venkovských oblastech</w:t>
            </w:r>
          </w:p>
          <w:p w:rsidR="00FD25B2" w:rsidRPr="00043ED5" w:rsidRDefault="00F83464">
            <w:pPr>
              <w:pStyle w:val="TableParagraph"/>
              <w:spacing w:before="2" w:line="187" w:lineRule="exact"/>
              <w:rPr>
                <w:sz w:val="18"/>
              </w:rPr>
            </w:pPr>
            <w:r w:rsidRPr="00043ED5">
              <w:rPr>
                <w:sz w:val="18"/>
              </w:rPr>
              <w:t>a v oblastech se specifickými geografickými podmínkami.</w:t>
            </w:r>
          </w:p>
        </w:tc>
        <w:tc>
          <w:tcPr>
            <w:tcW w:w="7657" w:type="dxa"/>
          </w:tcPr>
          <w:p w:rsidR="00FD25B2" w:rsidRPr="00043ED5" w:rsidRDefault="00F83464">
            <w:pPr>
              <w:pStyle w:val="TableParagraph"/>
              <w:ind w:right="125"/>
              <w:rPr>
                <w:sz w:val="18"/>
              </w:rPr>
            </w:pPr>
            <w:r w:rsidRPr="00043ED5">
              <w:rPr>
                <w:sz w:val="18"/>
              </w:rPr>
              <w:t>Priorita byla naplněna především vymezením sídelních center a struktury rozvojových oblastí a os a specifických oblastí republikového i nadmístního významu. Umísťování ploch veřejné infrastruktury, tedy především zastavitelných ploch výroby, skladování, obchodu a služeb,</w:t>
            </w:r>
          </w:p>
          <w:p w:rsidR="00FD25B2" w:rsidRPr="00043ED5" w:rsidRDefault="00F83464">
            <w:pPr>
              <w:pStyle w:val="TableParagraph"/>
              <w:rPr>
                <w:sz w:val="18"/>
              </w:rPr>
            </w:pPr>
            <w:r w:rsidRPr="00043ED5">
              <w:rPr>
                <w:sz w:val="18"/>
              </w:rPr>
              <w:t>je přednostně řešeno:</w:t>
            </w:r>
          </w:p>
          <w:p w:rsidR="00FD25B2" w:rsidRPr="00043ED5" w:rsidRDefault="00F83464">
            <w:pPr>
              <w:pStyle w:val="TableParagraph"/>
              <w:numPr>
                <w:ilvl w:val="0"/>
                <w:numId w:val="84"/>
              </w:numPr>
              <w:tabs>
                <w:tab w:val="left" w:pos="221"/>
              </w:tabs>
              <w:ind w:right="572" w:firstLine="0"/>
              <w:rPr>
                <w:sz w:val="18"/>
              </w:rPr>
            </w:pPr>
            <w:r w:rsidRPr="00043ED5">
              <w:rPr>
                <w:sz w:val="18"/>
              </w:rPr>
              <w:t>v rozvojových zónách nadmístního významu Bor – Vysočany, CTPark Bor,</w:t>
            </w:r>
            <w:r w:rsidRPr="00043ED5">
              <w:rPr>
                <w:spacing w:val="-31"/>
                <w:sz w:val="18"/>
              </w:rPr>
              <w:t xml:space="preserve"> </w:t>
            </w:r>
            <w:r w:rsidRPr="00043ED5">
              <w:rPr>
                <w:sz w:val="18"/>
              </w:rPr>
              <w:t>Jihozápad, Rokycany – Jih, Mezinárodní letiště s komerční zónou Plzeň –</w:t>
            </w:r>
            <w:r w:rsidRPr="00043ED5">
              <w:rPr>
                <w:spacing w:val="-6"/>
                <w:sz w:val="18"/>
              </w:rPr>
              <w:t xml:space="preserve"> </w:t>
            </w:r>
            <w:r w:rsidRPr="00043ED5">
              <w:rPr>
                <w:sz w:val="18"/>
              </w:rPr>
              <w:t>Líně,</w:t>
            </w:r>
          </w:p>
          <w:p w:rsidR="00FD25B2" w:rsidRPr="00043ED5" w:rsidRDefault="00F83464">
            <w:pPr>
              <w:pStyle w:val="TableParagraph"/>
              <w:numPr>
                <w:ilvl w:val="0"/>
                <w:numId w:val="84"/>
              </w:numPr>
              <w:tabs>
                <w:tab w:val="left" w:pos="221"/>
              </w:tabs>
              <w:spacing w:before="1" w:line="207" w:lineRule="exact"/>
              <w:ind w:firstLine="0"/>
              <w:rPr>
                <w:sz w:val="18"/>
              </w:rPr>
            </w:pPr>
            <w:r w:rsidRPr="00043ED5">
              <w:rPr>
                <w:sz w:val="18"/>
              </w:rPr>
              <w:t>v obcích v rozvojové oblasti OB5 a v rozvojových oblastech nadmístního</w:t>
            </w:r>
            <w:r w:rsidRPr="00043ED5">
              <w:rPr>
                <w:spacing w:val="-17"/>
                <w:sz w:val="18"/>
              </w:rPr>
              <w:t xml:space="preserve"> </w:t>
            </w:r>
            <w:r w:rsidRPr="00043ED5">
              <w:rPr>
                <w:sz w:val="18"/>
              </w:rPr>
              <w:t>významu,</w:t>
            </w:r>
          </w:p>
          <w:p w:rsidR="00FD25B2" w:rsidRPr="00043ED5" w:rsidRDefault="00F83464">
            <w:pPr>
              <w:pStyle w:val="TableParagraph"/>
              <w:numPr>
                <w:ilvl w:val="0"/>
                <w:numId w:val="84"/>
              </w:numPr>
              <w:tabs>
                <w:tab w:val="left" w:pos="221"/>
              </w:tabs>
              <w:spacing w:line="206" w:lineRule="exact"/>
              <w:ind w:firstLine="0"/>
              <w:rPr>
                <w:sz w:val="18"/>
              </w:rPr>
            </w:pPr>
            <w:r w:rsidRPr="00043ED5">
              <w:rPr>
                <w:sz w:val="18"/>
              </w:rPr>
              <w:t>ve vybraných rozvojových územích RU1, RU2 a RU3 v rozvojové ose</w:t>
            </w:r>
            <w:r w:rsidRPr="00043ED5">
              <w:rPr>
                <w:spacing w:val="-5"/>
                <w:sz w:val="18"/>
              </w:rPr>
              <w:t xml:space="preserve"> </w:t>
            </w:r>
            <w:r w:rsidRPr="00043ED5">
              <w:rPr>
                <w:sz w:val="18"/>
              </w:rPr>
              <w:t>OS,</w:t>
            </w:r>
          </w:p>
          <w:p w:rsidR="00FD25B2" w:rsidRPr="00043ED5" w:rsidRDefault="00F83464">
            <w:pPr>
              <w:pStyle w:val="TableParagraph"/>
              <w:numPr>
                <w:ilvl w:val="0"/>
                <w:numId w:val="84"/>
              </w:numPr>
              <w:tabs>
                <w:tab w:val="left" w:pos="221"/>
              </w:tabs>
              <w:spacing w:line="207" w:lineRule="exact"/>
              <w:ind w:firstLine="0"/>
              <w:rPr>
                <w:sz w:val="18"/>
              </w:rPr>
            </w:pPr>
            <w:r w:rsidRPr="00043ED5">
              <w:rPr>
                <w:sz w:val="18"/>
              </w:rPr>
              <w:t>v rozvojových územích vymezených v rámci nadmístních rozvojových</w:t>
            </w:r>
            <w:r w:rsidRPr="00043ED5">
              <w:rPr>
                <w:spacing w:val="-10"/>
                <w:sz w:val="18"/>
              </w:rPr>
              <w:t xml:space="preserve"> </w:t>
            </w:r>
            <w:r w:rsidRPr="00043ED5">
              <w:rPr>
                <w:sz w:val="18"/>
              </w:rPr>
              <w:t>os.</w:t>
            </w:r>
          </w:p>
        </w:tc>
      </w:tr>
    </w:tbl>
    <w:p w:rsidR="00FD25B2" w:rsidRPr="00043ED5" w:rsidRDefault="00FD25B2">
      <w:pPr>
        <w:spacing w:line="20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899"/>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p w:rsidR="00FD25B2" w:rsidRPr="00043ED5" w:rsidRDefault="00F83464">
            <w:pPr>
              <w:pStyle w:val="TableParagraph"/>
              <w:ind w:right="527"/>
              <w:rPr>
                <w:sz w:val="18"/>
              </w:rPr>
            </w:pPr>
            <w:r w:rsidRPr="00043ED5">
              <w:rPr>
                <w:sz w:val="18"/>
              </w:rPr>
              <w:t>Při řešení problémů udržitelného rozvoje území využívat regionálních seskupení (klastrů) k dialogu všech partnerů, na které mají změny v území dopad a kteří mohou posilovat atraktivitu území investicemi ve prospěch územního rozvoje.</w:t>
            </w:r>
          </w:p>
          <w:p w:rsidR="00FD25B2" w:rsidRPr="00043ED5" w:rsidRDefault="00FD25B2">
            <w:pPr>
              <w:pStyle w:val="TableParagraph"/>
              <w:ind w:left="0"/>
              <w:rPr>
                <w:sz w:val="18"/>
              </w:rPr>
            </w:pPr>
          </w:p>
          <w:p w:rsidR="00FD25B2" w:rsidRPr="00043ED5" w:rsidRDefault="00F83464">
            <w:pPr>
              <w:pStyle w:val="TableParagraph"/>
              <w:spacing w:before="1"/>
              <w:ind w:right="157"/>
              <w:rPr>
                <w:sz w:val="18"/>
              </w:rPr>
            </w:pPr>
            <w:r w:rsidRPr="00043ED5">
              <w:rPr>
                <w:sz w:val="18"/>
              </w:rPr>
              <w:t>Při územně plánovací činnosti stanovovat podmínky pro vytvoření výkonné sítě osobní i nákladní železniční, silniční, vodní a letecké dopravy, včetně sítí regionálních letišť, efektivní dopravní sítě pro spojení městských oblastí s venkovskými oblastmi, stejně jako řešení přeshraniční dopravy, protože mobilita a dostupnost jsou klíčovými předpoklady hospodářského rozvoje ve všech regionech.</w:t>
            </w:r>
          </w:p>
        </w:tc>
        <w:tc>
          <w:tcPr>
            <w:tcW w:w="7657" w:type="dxa"/>
          </w:tcPr>
          <w:p w:rsidR="00FD25B2" w:rsidRPr="00043ED5" w:rsidRDefault="00F83464">
            <w:pPr>
              <w:pStyle w:val="TableParagraph"/>
              <w:spacing w:before="1"/>
              <w:ind w:right="405"/>
              <w:rPr>
                <w:sz w:val="18"/>
              </w:rPr>
            </w:pPr>
            <w:r w:rsidRPr="00043ED5">
              <w:rPr>
                <w:sz w:val="18"/>
              </w:rPr>
              <w:t>Vytváření výkonné sítě osobní i nákladní železniční, silniční, vodní a letecké dopravy, včetně sítí regionálních letišť je podpořeno řadou záměrů na úpravy sítě silnic i železnic včetně návrhu koridoru vysokorychlostní železnice. V místě bývalého vojenského letiště Plzeň – Líně je vymezena rozvojová zóna nadmístního významu „Mezinárodní letiště s komerční zónou Plzeň – Líně“, kde se rovněž navrhuje umístit veřejné logistické centrum. (čl. 2.2.1., 3. a 4.).</w:t>
            </w:r>
          </w:p>
        </w:tc>
      </w:tr>
      <w:tr w:rsidR="00FD25B2" w:rsidRPr="00043ED5">
        <w:trPr>
          <w:trHeight w:val="2068"/>
        </w:trPr>
        <w:tc>
          <w:tcPr>
            <w:tcW w:w="710" w:type="dxa"/>
          </w:tcPr>
          <w:p w:rsidR="00FD25B2" w:rsidRPr="00043ED5" w:rsidRDefault="00F83464">
            <w:pPr>
              <w:pStyle w:val="TableParagraph"/>
              <w:spacing w:before="114"/>
              <w:ind w:left="78"/>
              <w:rPr>
                <w:b/>
                <w:sz w:val="18"/>
              </w:rPr>
            </w:pPr>
            <w:r w:rsidRPr="00043ED5">
              <w:rPr>
                <w:b/>
                <w:sz w:val="18"/>
              </w:rPr>
              <w:t>92.</w:t>
            </w:r>
          </w:p>
        </w:tc>
        <w:tc>
          <w:tcPr>
            <w:tcW w:w="1702" w:type="dxa"/>
          </w:tcPr>
          <w:p w:rsidR="00FD25B2" w:rsidRPr="00043ED5" w:rsidRDefault="00F83464">
            <w:pPr>
              <w:pStyle w:val="TableParagraph"/>
              <w:spacing w:before="114"/>
              <w:rPr>
                <w:b/>
                <w:sz w:val="18"/>
              </w:rPr>
            </w:pPr>
            <w:r w:rsidRPr="00043ED5">
              <w:rPr>
                <w:b/>
                <w:sz w:val="18"/>
              </w:rPr>
              <w:t>Plzeňský kraj</w:t>
            </w:r>
          </w:p>
        </w:tc>
        <w:tc>
          <w:tcPr>
            <w:tcW w:w="5528" w:type="dxa"/>
          </w:tcPr>
          <w:p w:rsidR="00FD25B2" w:rsidRPr="00043ED5" w:rsidRDefault="00F83464">
            <w:pPr>
              <w:pStyle w:val="TableParagraph"/>
              <w:spacing w:line="201" w:lineRule="exact"/>
              <w:rPr>
                <w:b/>
                <w:sz w:val="18"/>
              </w:rPr>
            </w:pPr>
            <w:r w:rsidRPr="00043ED5">
              <w:rPr>
                <w:b/>
                <w:sz w:val="18"/>
              </w:rPr>
              <w:t>čl. (28)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397"/>
              <w:rPr>
                <w:sz w:val="18"/>
              </w:rPr>
            </w:pPr>
            <w:r w:rsidRPr="00043ED5">
              <w:rPr>
                <w:sz w:val="18"/>
              </w:rPr>
              <w:t>Pro zajištění kvality života obyvatel zohledňovat nároky</w:t>
            </w:r>
            <w:r w:rsidRPr="00043ED5">
              <w:rPr>
                <w:spacing w:val="-30"/>
                <w:sz w:val="18"/>
              </w:rPr>
              <w:t xml:space="preserve"> </w:t>
            </w:r>
            <w:r w:rsidRPr="00043ED5">
              <w:rPr>
                <w:sz w:val="18"/>
              </w:rPr>
              <w:t xml:space="preserve">dalšího vývoje území, požadovat jeho řešení ve všech potřebných dlouhodobých souvislostech, včetně nároků na veřejnou infrastrukturu. Návrh a ochranu kvalitních městských prostorů a veřejné infrastruktury je nutné řešit ve </w:t>
            </w:r>
            <w:r w:rsidRPr="00043ED5">
              <w:rPr>
                <w:spacing w:val="-3"/>
                <w:sz w:val="18"/>
              </w:rPr>
              <w:t xml:space="preserve">spolupráci veřejného </w:t>
            </w:r>
            <w:r w:rsidRPr="00043ED5">
              <w:rPr>
                <w:sz w:val="18"/>
              </w:rPr>
              <w:t xml:space="preserve">i </w:t>
            </w:r>
            <w:r w:rsidRPr="00043ED5">
              <w:rPr>
                <w:spacing w:val="-3"/>
                <w:sz w:val="18"/>
              </w:rPr>
              <w:t xml:space="preserve">soukromého </w:t>
            </w:r>
            <w:r w:rsidRPr="00043ED5">
              <w:rPr>
                <w:sz w:val="18"/>
              </w:rPr>
              <w:t>sektoru s</w:t>
            </w:r>
            <w:r w:rsidRPr="00043ED5">
              <w:rPr>
                <w:spacing w:val="-12"/>
                <w:sz w:val="18"/>
              </w:rPr>
              <w:t xml:space="preserve"> </w:t>
            </w:r>
            <w:r w:rsidRPr="00043ED5">
              <w:rPr>
                <w:spacing w:val="-3"/>
                <w:sz w:val="18"/>
              </w:rPr>
              <w:t>veřejností.</w:t>
            </w:r>
          </w:p>
        </w:tc>
        <w:tc>
          <w:tcPr>
            <w:tcW w:w="7657" w:type="dxa"/>
          </w:tcPr>
          <w:p w:rsidR="00FD25B2" w:rsidRPr="00043ED5" w:rsidRDefault="00F83464">
            <w:pPr>
              <w:pStyle w:val="TableParagraph"/>
              <w:ind w:right="114"/>
              <w:rPr>
                <w:sz w:val="18"/>
              </w:rPr>
            </w:pPr>
            <w:r w:rsidRPr="00043ED5">
              <w:rPr>
                <w:sz w:val="18"/>
              </w:rPr>
              <w:t>Priorita je naplňována především v územních plánech měst. V zásadách územního rozvoje je priorita vyjádřena v kapitole 2.2. Požadavky územního plánování v Plzeňském kraji, především v požadavcích usměrňovat výstavbu v obcích s cílem omezit vznik nových satelitních obytných lokalit vyvolávajících nadměrné infrastrukturní investice a vytvářejících prostorově – sociální segregaci s negativními vlivy na soudržnost obyvatel území a v požadavcích regulovat lokalizaci a koncentraci vybavenosti především s ohledem na dopravní předpoklady území a další funkce (zejména vytváření souvislých ploch veřejné zeleně, památkovou ochranu a zachování civilizačních a kulturních hodnot), (čl. 2.2.6.).</w:t>
            </w:r>
          </w:p>
        </w:tc>
      </w:tr>
      <w:tr w:rsidR="00FD25B2" w:rsidRPr="00043ED5">
        <w:trPr>
          <w:trHeight w:val="2692"/>
        </w:trPr>
        <w:tc>
          <w:tcPr>
            <w:tcW w:w="710" w:type="dxa"/>
          </w:tcPr>
          <w:p w:rsidR="00FD25B2" w:rsidRPr="00043ED5" w:rsidRDefault="00F83464">
            <w:pPr>
              <w:pStyle w:val="TableParagraph"/>
              <w:spacing w:before="116"/>
              <w:ind w:left="78"/>
              <w:rPr>
                <w:b/>
                <w:sz w:val="18"/>
              </w:rPr>
            </w:pPr>
            <w:r w:rsidRPr="00043ED5">
              <w:rPr>
                <w:b/>
                <w:sz w:val="18"/>
              </w:rPr>
              <w:t>93.</w:t>
            </w:r>
          </w:p>
        </w:tc>
        <w:tc>
          <w:tcPr>
            <w:tcW w:w="1702" w:type="dxa"/>
          </w:tcPr>
          <w:p w:rsidR="00FD25B2" w:rsidRPr="00043ED5" w:rsidRDefault="00F83464">
            <w:pPr>
              <w:pStyle w:val="TableParagraph"/>
              <w:spacing w:before="116"/>
              <w:rPr>
                <w:b/>
                <w:sz w:val="18"/>
              </w:rPr>
            </w:pPr>
            <w:r w:rsidRPr="00043ED5">
              <w:rPr>
                <w:b/>
                <w:sz w:val="18"/>
              </w:rPr>
              <w:t>Plzeňský kraj</w:t>
            </w:r>
          </w:p>
        </w:tc>
        <w:tc>
          <w:tcPr>
            <w:tcW w:w="5528" w:type="dxa"/>
          </w:tcPr>
          <w:p w:rsidR="00FD25B2" w:rsidRPr="00043ED5" w:rsidRDefault="00F83464">
            <w:pPr>
              <w:pStyle w:val="TableParagraph"/>
              <w:spacing w:line="203" w:lineRule="exact"/>
              <w:rPr>
                <w:b/>
                <w:sz w:val="18"/>
              </w:rPr>
            </w:pPr>
            <w:r w:rsidRPr="00043ED5">
              <w:rPr>
                <w:b/>
                <w:sz w:val="18"/>
              </w:rPr>
              <w:t>čl. (29)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287"/>
              <w:rPr>
                <w:sz w:val="18"/>
              </w:rPr>
            </w:pPr>
            <w:r w:rsidRPr="00043ED5">
              <w:rPr>
                <w:sz w:val="18"/>
              </w:rPr>
              <w:t>Zvláštní pozornost věnovat návaznosti různých druhů dopravy. S ohledem na to vymezovat plochy a koridory nezbytné pro efektivní integrované systémy veřejné dopravy nebo městskou hromadnou dopravu, umožňující účelné propojení ploch</w:t>
            </w:r>
            <w:r w:rsidRPr="00043ED5">
              <w:rPr>
                <w:spacing w:val="-28"/>
                <w:sz w:val="18"/>
              </w:rPr>
              <w:t xml:space="preserve"> </w:t>
            </w:r>
            <w:r w:rsidRPr="00043ED5">
              <w:rPr>
                <w:sz w:val="18"/>
              </w:rPr>
              <w:t>bydlení, ploch rekreace, občanského vybavení, veřejných prostranství, výroby a dalších ploch, s požadavky na kvalitní životní</w:t>
            </w:r>
            <w:r w:rsidRPr="00043ED5">
              <w:rPr>
                <w:spacing w:val="-29"/>
                <w:sz w:val="18"/>
              </w:rPr>
              <w:t xml:space="preserve"> </w:t>
            </w:r>
            <w:r w:rsidRPr="00043ED5">
              <w:rPr>
                <w:sz w:val="18"/>
              </w:rPr>
              <w:t>prostředí. Vytvářet tak podmínky pro rozvoj účinného a dostupného systému, který bude poskytovat obyvatelům rovné</w:t>
            </w:r>
            <w:r w:rsidRPr="00043ED5">
              <w:rPr>
                <w:spacing w:val="-14"/>
                <w:sz w:val="18"/>
              </w:rPr>
              <w:t xml:space="preserve"> </w:t>
            </w:r>
            <w:r w:rsidRPr="00043ED5">
              <w:rPr>
                <w:sz w:val="18"/>
              </w:rPr>
              <w:t>možnosti</w:t>
            </w:r>
          </w:p>
          <w:p w:rsidR="00FD25B2" w:rsidRPr="00043ED5" w:rsidRDefault="00F83464">
            <w:pPr>
              <w:pStyle w:val="TableParagraph"/>
              <w:spacing w:before="3" w:line="208" w:lineRule="exact"/>
              <w:ind w:right="717"/>
              <w:rPr>
                <w:sz w:val="18"/>
              </w:rPr>
            </w:pPr>
            <w:r w:rsidRPr="00043ED5">
              <w:rPr>
                <w:sz w:val="18"/>
              </w:rPr>
              <w:t>mobility a dosažitelnosti v území. S ohledem na to vytvářet podmínky pro vybudování a užívání vhodné sítě pěších</w:t>
            </w:r>
          </w:p>
        </w:tc>
        <w:tc>
          <w:tcPr>
            <w:tcW w:w="7657" w:type="dxa"/>
          </w:tcPr>
          <w:p w:rsidR="00FD25B2" w:rsidRPr="00043ED5" w:rsidRDefault="00F83464">
            <w:pPr>
              <w:pStyle w:val="TableParagraph"/>
              <w:spacing w:before="1"/>
              <w:ind w:right="95"/>
              <w:rPr>
                <w:sz w:val="18"/>
              </w:rPr>
            </w:pPr>
            <w:r w:rsidRPr="00043ED5">
              <w:rPr>
                <w:sz w:val="18"/>
              </w:rPr>
              <w:t>Priorita je naplňována především v územních plánech měst. V zásadách územního rozvoje je priorita vyjádřena v kapitole 2.2. Požadavky územního plánování v Plzeňském kraji, především požadavkem na zlepšení dopravní dostupnosti zpřesňováním vymezených koridorů pro zkapacitnění silničních komunikací, preferencí přestaveb nevyhovujících úseků zejména v průtazích sídel, odstranění kolizních míst a bodových závad a modernizace</w:t>
            </w:r>
          </w:p>
          <w:p w:rsidR="00FD25B2" w:rsidRPr="00043ED5" w:rsidRDefault="00F83464">
            <w:pPr>
              <w:pStyle w:val="TableParagraph"/>
              <w:spacing w:line="206" w:lineRule="exact"/>
              <w:rPr>
                <w:sz w:val="18"/>
              </w:rPr>
            </w:pPr>
            <w:r w:rsidRPr="00043ED5">
              <w:rPr>
                <w:sz w:val="18"/>
              </w:rPr>
              <w:t>a přestavby železničních tratí č. 170, 180, 183 a 190. (čl. 5.).</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621"/>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257"/>
              <w:rPr>
                <w:sz w:val="18"/>
              </w:rPr>
            </w:pPr>
            <w:r w:rsidRPr="00043ED5">
              <w:rPr>
                <w:sz w:val="18"/>
              </w:rPr>
              <w:t>a cyklistických cest, včetně doprovodné zeleně v místech, kde je to vhodné.</w:t>
            </w:r>
          </w:p>
        </w:tc>
        <w:tc>
          <w:tcPr>
            <w:tcW w:w="7657" w:type="dxa"/>
          </w:tcPr>
          <w:p w:rsidR="00FD25B2" w:rsidRPr="00043ED5" w:rsidRDefault="00FD25B2">
            <w:pPr>
              <w:pStyle w:val="TableParagraph"/>
              <w:ind w:left="0"/>
              <w:rPr>
                <w:sz w:val="18"/>
              </w:rPr>
            </w:pPr>
          </w:p>
        </w:tc>
      </w:tr>
      <w:tr w:rsidR="00FD25B2" w:rsidRPr="00043ED5">
        <w:trPr>
          <w:trHeight w:val="1656"/>
        </w:trPr>
        <w:tc>
          <w:tcPr>
            <w:tcW w:w="710" w:type="dxa"/>
          </w:tcPr>
          <w:p w:rsidR="00FD25B2" w:rsidRPr="00043ED5" w:rsidRDefault="00F83464">
            <w:pPr>
              <w:pStyle w:val="TableParagraph"/>
              <w:spacing w:before="114"/>
              <w:ind w:left="78"/>
              <w:rPr>
                <w:b/>
                <w:sz w:val="18"/>
              </w:rPr>
            </w:pPr>
            <w:r w:rsidRPr="00043ED5">
              <w:rPr>
                <w:b/>
                <w:sz w:val="18"/>
              </w:rPr>
              <w:t>94.</w:t>
            </w:r>
          </w:p>
        </w:tc>
        <w:tc>
          <w:tcPr>
            <w:tcW w:w="1702" w:type="dxa"/>
          </w:tcPr>
          <w:p w:rsidR="00FD25B2" w:rsidRPr="00043ED5" w:rsidRDefault="00F83464">
            <w:pPr>
              <w:pStyle w:val="TableParagraph"/>
              <w:spacing w:before="114"/>
              <w:rPr>
                <w:b/>
                <w:sz w:val="18"/>
              </w:rPr>
            </w:pPr>
            <w:r w:rsidRPr="00043ED5">
              <w:rPr>
                <w:b/>
                <w:sz w:val="18"/>
              </w:rPr>
              <w:t>Plzeňský kraj</w:t>
            </w:r>
          </w:p>
        </w:tc>
        <w:tc>
          <w:tcPr>
            <w:tcW w:w="5528" w:type="dxa"/>
          </w:tcPr>
          <w:p w:rsidR="00FD25B2" w:rsidRPr="00043ED5" w:rsidRDefault="00F83464">
            <w:pPr>
              <w:pStyle w:val="TableParagraph"/>
              <w:spacing w:line="201" w:lineRule="exact"/>
              <w:rPr>
                <w:b/>
                <w:sz w:val="18"/>
              </w:rPr>
            </w:pPr>
            <w:r w:rsidRPr="00043ED5">
              <w:rPr>
                <w:b/>
                <w:sz w:val="18"/>
              </w:rPr>
              <w:t>čl. (30)</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rPr>
                <w:sz w:val="18"/>
              </w:rPr>
            </w:pPr>
            <w:r w:rsidRPr="00043ED5">
              <w:rPr>
                <w:sz w:val="18"/>
              </w:rPr>
              <w:t>Úroveň technické infrastruktury, zejména dodávku vody a zpracování odpadních vod je nutno koncipovat tak, aby splňovala požadavky na vysokou kvalitu života v současnosti</w:t>
            </w:r>
          </w:p>
          <w:p w:rsidR="00FD25B2" w:rsidRPr="00043ED5" w:rsidRDefault="00F83464">
            <w:pPr>
              <w:pStyle w:val="TableParagraph"/>
              <w:rPr>
                <w:sz w:val="18"/>
              </w:rPr>
            </w:pPr>
            <w:r w:rsidRPr="00043ED5">
              <w:rPr>
                <w:sz w:val="18"/>
              </w:rPr>
              <w:t>i v budoucnosti.</w:t>
            </w:r>
          </w:p>
        </w:tc>
        <w:tc>
          <w:tcPr>
            <w:tcW w:w="7657" w:type="dxa"/>
          </w:tcPr>
          <w:p w:rsidR="00FD25B2" w:rsidRPr="00043ED5" w:rsidRDefault="00F83464">
            <w:pPr>
              <w:pStyle w:val="TableParagraph"/>
              <w:ind w:right="195"/>
              <w:rPr>
                <w:sz w:val="18"/>
              </w:rPr>
            </w:pPr>
            <w:r w:rsidRPr="00043ED5">
              <w:rPr>
                <w:sz w:val="18"/>
              </w:rPr>
              <w:t>Priorita je naplněna především důrazem na zásobování obyvatelstva pitnou vodu i za předpokladu klimatických změn. Na základě územní studie Posouzení retenčních kapacit území Plzeňského kraje, Institut regionálních informací, s.r.o., 2010, a na základě Generelu území chráněných pro akumulaci povrchových vod a základních zásad využití těchto území, 2011 byly vymezeny plochy územních rezerv pro LAPV, které mají význam z hlediska akumulace povrchových vod (čl. 2.2.6. a 5.3.2.).</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95.</w:t>
            </w:r>
          </w:p>
        </w:tc>
        <w:tc>
          <w:tcPr>
            <w:tcW w:w="1702" w:type="dxa"/>
          </w:tcPr>
          <w:p w:rsidR="00FD25B2" w:rsidRPr="00043ED5" w:rsidRDefault="00F83464">
            <w:pPr>
              <w:pStyle w:val="TableParagraph"/>
              <w:spacing w:before="116"/>
              <w:rPr>
                <w:b/>
                <w:sz w:val="18"/>
              </w:rPr>
            </w:pPr>
            <w:r w:rsidRPr="00043ED5">
              <w:rPr>
                <w:b/>
                <w:sz w:val="18"/>
              </w:rPr>
              <w:t>Plzeňský kraj</w:t>
            </w:r>
          </w:p>
        </w:tc>
        <w:tc>
          <w:tcPr>
            <w:tcW w:w="5528" w:type="dxa"/>
          </w:tcPr>
          <w:p w:rsidR="00FD25B2" w:rsidRPr="00043ED5" w:rsidRDefault="00F83464">
            <w:pPr>
              <w:pStyle w:val="TableParagraph"/>
              <w:spacing w:line="203" w:lineRule="exact"/>
              <w:rPr>
                <w:b/>
                <w:sz w:val="18"/>
              </w:rPr>
            </w:pPr>
            <w:r w:rsidRPr="00043ED5">
              <w:rPr>
                <w:b/>
                <w:sz w:val="18"/>
              </w:rPr>
              <w:t>čl. (31)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Vytvářet územní podmínky pro rozvoj decentralizované, efektivní a bezpečné výroby energie z obnovitelných zdrojů, šetrné</w:t>
            </w:r>
          </w:p>
          <w:p w:rsidR="00FD25B2" w:rsidRPr="00043ED5" w:rsidRDefault="00F83464">
            <w:pPr>
              <w:pStyle w:val="TableParagraph"/>
              <w:spacing w:before="1"/>
              <w:ind w:right="106"/>
              <w:jc w:val="both"/>
              <w:rPr>
                <w:sz w:val="18"/>
              </w:rPr>
            </w:pPr>
            <w:r w:rsidRPr="00043ED5">
              <w:rPr>
                <w:sz w:val="18"/>
              </w:rPr>
              <w:t>k životnímu prostředí, s cílem minimalizace jejich negativních vlivů a rizik při respektování přednosti zajištění bezpečného zásobování území energiemi.</w:t>
            </w:r>
          </w:p>
        </w:tc>
        <w:tc>
          <w:tcPr>
            <w:tcW w:w="7657" w:type="dxa"/>
          </w:tcPr>
          <w:p w:rsidR="00FD25B2" w:rsidRPr="00043ED5" w:rsidRDefault="00F83464">
            <w:pPr>
              <w:pStyle w:val="TableParagraph"/>
              <w:spacing w:before="1"/>
              <w:ind w:right="137"/>
              <w:rPr>
                <w:sz w:val="18"/>
              </w:rPr>
            </w:pPr>
            <w:r w:rsidRPr="00043ED5">
              <w:rPr>
                <w:sz w:val="18"/>
              </w:rPr>
              <w:t>Zásady územního rozvoje blíže neusměrňují vytváření podmínek pro rozvoj decentralizované, efektivní a bezpečné výroby energie z obnovitelných zdrojů, důraz je kladen především na minimalizaci negativních vlivů výstavby větrných elektráren, jejich umísťování je podmíněno vyhodnocením jejich komplexních dopadů na osídlení, krajinný ráz a další hodnoty území. (čl. 2.2.4.).</w:t>
            </w:r>
          </w:p>
        </w:tc>
      </w:tr>
      <w:tr w:rsidR="00FD25B2" w:rsidRPr="00043ED5">
        <w:trPr>
          <w:trHeight w:val="3105"/>
        </w:trPr>
        <w:tc>
          <w:tcPr>
            <w:tcW w:w="710" w:type="dxa"/>
          </w:tcPr>
          <w:p w:rsidR="00FD25B2" w:rsidRPr="00043ED5" w:rsidRDefault="00F83464">
            <w:pPr>
              <w:pStyle w:val="TableParagraph"/>
              <w:spacing w:before="114"/>
              <w:ind w:left="78"/>
              <w:rPr>
                <w:b/>
                <w:sz w:val="18"/>
              </w:rPr>
            </w:pPr>
            <w:r w:rsidRPr="00043ED5">
              <w:rPr>
                <w:b/>
                <w:sz w:val="18"/>
              </w:rPr>
              <w:t>96.</w:t>
            </w:r>
          </w:p>
        </w:tc>
        <w:tc>
          <w:tcPr>
            <w:tcW w:w="1702" w:type="dxa"/>
          </w:tcPr>
          <w:p w:rsidR="00FD25B2" w:rsidRPr="00043ED5" w:rsidRDefault="00F83464">
            <w:pPr>
              <w:pStyle w:val="TableParagraph"/>
              <w:spacing w:before="114"/>
              <w:rPr>
                <w:b/>
                <w:sz w:val="18"/>
              </w:rPr>
            </w:pPr>
            <w:r w:rsidRPr="00043ED5">
              <w:rPr>
                <w:b/>
                <w:sz w:val="18"/>
              </w:rPr>
              <w:t>Plzeňský kraj</w:t>
            </w:r>
          </w:p>
        </w:tc>
        <w:tc>
          <w:tcPr>
            <w:tcW w:w="5528" w:type="dxa"/>
          </w:tcPr>
          <w:p w:rsidR="00FD25B2" w:rsidRPr="00043ED5" w:rsidRDefault="00F83464">
            <w:pPr>
              <w:pStyle w:val="TableParagraph"/>
              <w:spacing w:line="201" w:lineRule="exact"/>
              <w:rPr>
                <w:b/>
                <w:sz w:val="18"/>
              </w:rPr>
            </w:pPr>
            <w:r w:rsidRPr="00043ED5">
              <w:rPr>
                <w:b/>
                <w:sz w:val="18"/>
              </w:rPr>
              <w:t>čl.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rPr>
                <w:sz w:val="18"/>
              </w:rPr>
            </w:pPr>
            <w:r w:rsidRPr="00043ED5">
              <w:rPr>
                <w:sz w:val="18"/>
              </w:rPr>
              <w:t>Při stanovování urbanistické koncepce posoudit kvalitu bytového fondu ve znevýhodněných městských částech a v souladu</w:t>
            </w:r>
          </w:p>
          <w:p w:rsidR="00FD25B2" w:rsidRPr="00043ED5" w:rsidRDefault="00F83464">
            <w:pPr>
              <w:pStyle w:val="TableParagraph"/>
              <w:ind w:right="688"/>
              <w:jc w:val="both"/>
              <w:rPr>
                <w:sz w:val="18"/>
              </w:rPr>
            </w:pPr>
            <w:r w:rsidRPr="00043ED5">
              <w:rPr>
                <w:sz w:val="18"/>
              </w:rPr>
              <w:t>s požadavky na kvalitní městské struktury, zdravé prostředí a účinnou infrastrukturu věnovat pozornost vymezení ploch přestavby.</w:t>
            </w:r>
          </w:p>
        </w:tc>
        <w:tc>
          <w:tcPr>
            <w:tcW w:w="7657" w:type="dxa"/>
          </w:tcPr>
          <w:p w:rsidR="00FD25B2" w:rsidRPr="00043ED5" w:rsidRDefault="00F83464">
            <w:pPr>
              <w:pStyle w:val="TableParagraph"/>
              <w:ind w:right="84"/>
              <w:rPr>
                <w:sz w:val="18"/>
              </w:rPr>
            </w:pPr>
            <w:r w:rsidRPr="00043ED5">
              <w:rPr>
                <w:sz w:val="18"/>
              </w:rPr>
              <w:t>Priorita je naplňována především v územních plánech měst. V zásadách územního rozvoje je priorita vyjádřena v kapitole 2.2. Požadavky územního plánování v Plzeňském kraji, především požadavkem na usměrňování výstavby v obcích s cílem omezit vznik nových satelitních obytných lokalit vyvolávajících nadměrné infrastrukturní investice a vytvářejících prostorově – sociální segregaci s negativními vlivy na soudržnost obyvatel území. (čl. 2.).</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520"/>
        </w:trPr>
        <w:tc>
          <w:tcPr>
            <w:tcW w:w="710" w:type="dxa"/>
          </w:tcPr>
          <w:p w:rsidR="00FD25B2" w:rsidRPr="00043ED5" w:rsidRDefault="00F83464">
            <w:pPr>
              <w:pStyle w:val="TableParagraph"/>
              <w:spacing w:before="116"/>
              <w:ind w:left="78"/>
              <w:rPr>
                <w:b/>
                <w:sz w:val="18"/>
              </w:rPr>
            </w:pPr>
            <w:r w:rsidRPr="00043ED5">
              <w:rPr>
                <w:b/>
                <w:sz w:val="18"/>
              </w:rPr>
              <w:t>97.</w:t>
            </w:r>
          </w:p>
        </w:tc>
        <w:tc>
          <w:tcPr>
            <w:tcW w:w="1702" w:type="dxa"/>
          </w:tcPr>
          <w:p w:rsidR="00FD25B2" w:rsidRPr="00043ED5" w:rsidRDefault="00F83464">
            <w:pPr>
              <w:pStyle w:val="TableParagraph"/>
              <w:spacing w:before="116"/>
              <w:rPr>
                <w:b/>
                <w:sz w:val="18"/>
              </w:rPr>
            </w:pPr>
            <w:r w:rsidRPr="00043ED5">
              <w:rPr>
                <w:b/>
                <w:sz w:val="18"/>
              </w:rPr>
              <w:t>Karlovarský kraj</w:t>
            </w:r>
          </w:p>
        </w:tc>
        <w:tc>
          <w:tcPr>
            <w:tcW w:w="5528" w:type="dxa"/>
          </w:tcPr>
          <w:p w:rsidR="00FD25B2" w:rsidRPr="00043ED5" w:rsidRDefault="00F83464">
            <w:pPr>
              <w:pStyle w:val="TableParagraph"/>
              <w:spacing w:line="203" w:lineRule="exact"/>
              <w:rPr>
                <w:b/>
                <w:sz w:val="18"/>
              </w:rPr>
            </w:pPr>
            <w:r w:rsidRPr="00043ED5">
              <w:rPr>
                <w:b/>
                <w:sz w:val="18"/>
              </w:rPr>
              <w:t>čl. (14) až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Respektovat republikové priority územního plánování pro zajištění udržitelného rozvoje území v územně plánovací činnosti krajů a obcí</w:t>
            </w:r>
          </w:p>
          <w:p w:rsidR="00FD25B2" w:rsidRPr="00043ED5" w:rsidRDefault="00F83464">
            <w:pPr>
              <w:pStyle w:val="TableParagraph"/>
              <w:spacing w:before="1" w:line="183" w:lineRule="exact"/>
              <w:rPr>
                <w:i/>
                <w:sz w:val="16"/>
              </w:rPr>
            </w:pPr>
            <w:r w:rsidRPr="00043ED5">
              <w:rPr>
                <w:i/>
                <w:sz w:val="16"/>
              </w:rPr>
              <w:t>[mimo jiné zejm. dle části I. odst. 1 písm. a) přílohy 4 vyhl. č. 500/2006 Sb.:</w:t>
            </w:r>
          </w:p>
          <w:p w:rsidR="00FD25B2" w:rsidRPr="00043ED5" w:rsidRDefault="00F83464">
            <w:pPr>
              <w:pStyle w:val="TableParagraph"/>
              <w:ind w:right="160"/>
              <w:rPr>
                <w:i/>
                <w:sz w:val="16"/>
              </w:rPr>
            </w:pPr>
            <w:r w:rsidRPr="00043ED5">
              <w:rPr>
                <w:i/>
                <w:sz w:val="16"/>
              </w:rPr>
              <w:t>„Textová část zásad územního rozvoje obsahuje … a) stanovení priorit územního plánování kraje pro zajištění udržitelného rozvoje území včetně zohlednění priorit stanovených v politice územního rozvoje …“ a dle písm.</w:t>
            </w:r>
          </w:p>
          <w:p w:rsidR="00FD25B2" w:rsidRPr="00043ED5" w:rsidRDefault="00F83464">
            <w:pPr>
              <w:pStyle w:val="TableParagraph"/>
              <w:ind w:right="137"/>
              <w:rPr>
                <w:i/>
                <w:sz w:val="16"/>
              </w:rPr>
            </w:pPr>
            <w:r w:rsidRPr="00043ED5">
              <w:rPr>
                <w:i/>
                <w:sz w:val="16"/>
              </w:rPr>
              <w:t>E. Obsah přílohy 5 vyhl.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7657" w:type="dxa"/>
          </w:tcPr>
          <w:p w:rsidR="00FD25B2" w:rsidRPr="00043ED5" w:rsidRDefault="00F83464">
            <w:pPr>
              <w:pStyle w:val="TableParagraph"/>
              <w:spacing w:line="204" w:lineRule="exact"/>
              <w:rPr>
                <w:b/>
                <w:sz w:val="18"/>
              </w:rPr>
            </w:pPr>
            <w:r w:rsidRPr="00043ED5">
              <w:rPr>
                <w:b/>
                <w:sz w:val="18"/>
              </w:rPr>
              <w:t>Vyjádření Karlovarského kraje k prioritám – obecně:</w:t>
            </w:r>
          </w:p>
          <w:p w:rsidR="00FD25B2" w:rsidRPr="00043ED5" w:rsidRDefault="00F83464">
            <w:pPr>
              <w:pStyle w:val="TableParagraph"/>
              <w:spacing w:before="4"/>
              <w:ind w:right="325"/>
              <w:rPr>
                <w:sz w:val="18"/>
              </w:rPr>
            </w:pPr>
            <w:r w:rsidRPr="00043ED5">
              <w:rPr>
                <w:sz w:val="18"/>
              </w:rPr>
              <w:t>Republikové priority územního plánování pro zajištění udržitelného rozvoje území dle PÚR ČR 2008 byly již zohledněny v Zásadách územního rozvoje Karlovarského kraje (2010).</w:t>
            </w:r>
          </w:p>
          <w:p w:rsidR="00FD25B2" w:rsidRPr="00043ED5" w:rsidRDefault="00F83464">
            <w:pPr>
              <w:pStyle w:val="TableParagraph"/>
              <w:rPr>
                <w:sz w:val="18"/>
              </w:rPr>
            </w:pPr>
            <w:r w:rsidRPr="00043ED5">
              <w:rPr>
                <w:sz w:val="18"/>
              </w:rPr>
              <w:t>Změny Republikových priorit územního plánování pro zajištění udržitelného rozvoje území vyplývající</w:t>
            </w:r>
            <w:r w:rsidRPr="00043ED5">
              <w:rPr>
                <w:spacing w:val="-2"/>
                <w:sz w:val="18"/>
              </w:rPr>
              <w:t xml:space="preserve"> </w:t>
            </w:r>
            <w:r w:rsidRPr="00043ED5">
              <w:rPr>
                <w:sz w:val="18"/>
              </w:rPr>
              <w:t>z</w:t>
            </w:r>
            <w:r w:rsidRPr="00043ED5">
              <w:rPr>
                <w:spacing w:val="-4"/>
                <w:sz w:val="18"/>
              </w:rPr>
              <w:t xml:space="preserve"> </w:t>
            </w:r>
            <w:r w:rsidRPr="00043ED5">
              <w:rPr>
                <w:sz w:val="18"/>
              </w:rPr>
              <w:t>Aktualizace</w:t>
            </w:r>
            <w:r w:rsidRPr="00043ED5">
              <w:rPr>
                <w:spacing w:val="-3"/>
                <w:sz w:val="18"/>
              </w:rPr>
              <w:t xml:space="preserve"> </w:t>
            </w:r>
            <w:r w:rsidRPr="00043ED5">
              <w:rPr>
                <w:sz w:val="18"/>
              </w:rPr>
              <w:t>č.</w:t>
            </w:r>
            <w:r w:rsidRPr="00043ED5">
              <w:rPr>
                <w:spacing w:val="-4"/>
                <w:sz w:val="18"/>
              </w:rPr>
              <w:t xml:space="preserve"> </w:t>
            </w:r>
            <w:r w:rsidRPr="00043ED5">
              <w:rPr>
                <w:sz w:val="18"/>
              </w:rPr>
              <w:t>1</w:t>
            </w:r>
            <w:r w:rsidRPr="00043ED5">
              <w:rPr>
                <w:spacing w:val="-2"/>
                <w:sz w:val="18"/>
              </w:rPr>
              <w:t xml:space="preserve"> </w:t>
            </w:r>
            <w:r w:rsidRPr="00043ED5">
              <w:rPr>
                <w:sz w:val="18"/>
              </w:rPr>
              <w:t>PÚR</w:t>
            </w:r>
            <w:r w:rsidRPr="00043ED5">
              <w:rPr>
                <w:spacing w:val="-2"/>
                <w:sz w:val="18"/>
              </w:rPr>
              <w:t xml:space="preserve"> </w:t>
            </w:r>
            <w:r w:rsidRPr="00043ED5">
              <w:rPr>
                <w:sz w:val="18"/>
              </w:rPr>
              <w:t>ČR</w:t>
            </w:r>
            <w:r w:rsidRPr="00043ED5">
              <w:rPr>
                <w:spacing w:val="-3"/>
                <w:sz w:val="18"/>
              </w:rPr>
              <w:t xml:space="preserve"> </w:t>
            </w:r>
            <w:r w:rsidRPr="00043ED5">
              <w:rPr>
                <w:sz w:val="18"/>
              </w:rPr>
              <w:t>jsou</w:t>
            </w:r>
            <w:r w:rsidRPr="00043ED5">
              <w:rPr>
                <w:spacing w:val="-1"/>
                <w:sz w:val="18"/>
              </w:rPr>
              <w:t xml:space="preserve"> </w:t>
            </w:r>
            <w:r w:rsidRPr="00043ED5">
              <w:rPr>
                <w:sz w:val="18"/>
              </w:rPr>
              <w:t>zohledněny</w:t>
            </w:r>
            <w:r w:rsidRPr="00043ED5">
              <w:rPr>
                <w:spacing w:val="-4"/>
                <w:sz w:val="18"/>
              </w:rPr>
              <w:t xml:space="preserve"> </w:t>
            </w:r>
            <w:r w:rsidRPr="00043ED5">
              <w:rPr>
                <w:sz w:val="18"/>
              </w:rPr>
              <w:t>v</w:t>
            </w:r>
            <w:r w:rsidRPr="00043ED5">
              <w:rPr>
                <w:spacing w:val="-3"/>
                <w:sz w:val="18"/>
              </w:rPr>
              <w:t xml:space="preserve"> </w:t>
            </w:r>
            <w:r w:rsidRPr="00043ED5">
              <w:rPr>
                <w:sz w:val="18"/>
              </w:rPr>
              <w:t>Aktualizaci</w:t>
            </w:r>
            <w:r w:rsidRPr="00043ED5">
              <w:rPr>
                <w:spacing w:val="-3"/>
                <w:sz w:val="18"/>
              </w:rPr>
              <w:t xml:space="preserve"> </w:t>
            </w:r>
            <w:r w:rsidRPr="00043ED5">
              <w:rPr>
                <w:sz w:val="18"/>
              </w:rPr>
              <w:t>č.</w:t>
            </w:r>
            <w:r w:rsidRPr="00043ED5">
              <w:rPr>
                <w:spacing w:val="-2"/>
                <w:sz w:val="18"/>
              </w:rPr>
              <w:t xml:space="preserve"> </w:t>
            </w:r>
            <w:r w:rsidRPr="00043ED5">
              <w:rPr>
                <w:sz w:val="18"/>
              </w:rPr>
              <w:t>1</w:t>
            </w:r>
            <w:r w:rsidRPr="00043ED5">
              <w:rPr>
                <w:spacing w:val="-2"/>
                <w:sz w:val="18"/>
              </w:rPr>
              <w:t xml:space="preserve"> </w:t>
            </w:r>
            <w:r w:rsidRPr="00043ED5">
              <w:rPr>
                <w:sz w:val="18"/>
              </w:rPr>
              <w:t>ZÚR</w:t>
            </w:r>
            <w:r w:rsidRPr="00043ED5">
              <w:rPr>
                <w:spacing w:val="-2"/>
                <w:sz w:val="18"/>
              </w:rPr>
              <w:t xml:space="preserve"> </w:t>
            </w:r>
            <w:r w:rsidRPr="00043ED5">
              <w:rPr>
                <w:sz w:val="18"/>
              </w:rPr>
              <w:t>Karlovarského kraje vydané usnesením Zastupitelstva Karlovarského kraje č. ZK 241/06/18 ze dne 21.</w:t>
            </w:r>
            <w:r w:rsidRPr="00043ED5">
              <w:rPr>
                <w:spacing w:val="-27"/>
                <w:sz w:val="18"/>
              </w:rPr>
              <w:t xml:space="preserve"> </w:t>
            </w:r>
            <w:r w:rsidRPr="00043ED5">
              <w:rPr>
                <w:sz w:val="18"/>
              </w:rPr>
              <w:t>6.</w:t>
            </w:r>
          </w:p>
          <w:p w:rsidR="00FD25B2" w:rsidRPr="00043ED5" w:rsidRDefault="00F83464">
            <w:pPr>
              <w:pStyle w:val="TableParagraph"/>
              <w:ind w:right="399"/>
              <w:rPr>
                <w:sz w:val="18"/>
              </w:rPr>
            </w:pPr>
            <w:r w:rsidRPr="00043ED5">
              <w:rPr>
                <w:sz w:val="18"/>
              </w:rPr>
              <w:t>2018. Aktualizace č. 1 ZÚR Karlovarského kraje nabyla účinnosti 13. 7. 2018. Republikové priority byly zohledněny zejména v kapitole A „Stanovení priorit územního plánování</w:t>
            </w:r>
            <w:r w:rsidRPr="00043ED5">
              <w:rPr>
                <w:spacing w:val="-3"/>
                <w:sz w:val="18"/>
              </w:rPr>
              <w:t xml:space="preserve"> </w:t>
            </w:r>
            <w:r w:rsidRPr="00043ED5">
              <w:rPr>
                <w:sz w:val="18"/>
              </w:rPr>
              <w:t>kraje</w:t>
            </w:r>
            <w:r w:rsidRPr="00043ED5">
              <w:rPr>
                <w:spacing w:val="-5"/>
                <w:sz w:val="18"/>
              </w:rPr>
              <w:t xml:space="preserve"> </w:t>
            </w:r>
            <w:r w:rsidRPr="00043ED5">
              <w:rPr>
                <w:sz w:val="18"/>
              </w:rPr>
              <w:t>pro</w:t>
            </w:r>
            <w:r w:rsidRPr="00043ED5">
              <w:rPr>
                <w:spacing w:val="-3"/>
                <w:sz w:val="18"/>
              </w:rPr>
              <w:t xml:space="preserve"> </w:t>
            </w:r>
            <w:r w:rsidRPr="00043ED5">
              <w:rPr>
                <w:sz w:val="18"/>
              </w:rPr>
              <w:t>zajištění</w:t>
            </w:r>
            <w:r w:rsidRPr="00043ED5">
              <w:rPr>
                <w:spacing w:val="-2"/>
                <w:sz w:val="18"/>
              </w:rPr>
              <w:t xml:space="preserve"> </w:t>
            </w:r>
            <w:r w:rsidRPr="00043ED5">
              <w:rPr>
                <w:sz w:val="18"/>
              </w:rPr>
              <w:t>udržitelného</w:t>
            </w:r>
            <w:r w:rsidRPr="00043ED5">
              <w:rPr>
                <w:spacing w:val="-3"/>
                <w:sz w:val="18"/>
              </w:rPr>
              <w:t xml:space="preserve"> </w:t>
            </w:r>
            <w:r w:rsidRPr="00043ED5">
              <w:rPr>
                <w:sz w:val="18"/>
              </w:rPr>
              <w:t>rozvoje</w:t>
            </w:r>
            <w:r w:rsidRPr="00043ED5">
              <w:rPr>
                <w:spacing w:val="-3"/>
                <w:sz w:val="18"/>
              </w:rPr>
              <w:t xml:space="preserve"> </w:t>
            </w:r>
            <w:r w:rsidRPr="00043ED5">
              <w:rPr>
                <w:sz w:val="18"/>
              </w:rPr>
              <w:t>území“</w:t>
            </w:r>
            <w:r w:rsidRPr="00043ED5">
              <w:rPr>
                <w:spacing w:val="-4"/>
                <w:sz w:val="18"/>
              </w:rPr>
              <w:t xml:space="preserve"> </w:t>
            </w:r>
            <w:r w:rsidRPr="00043ED5">
              <w:rPr>
                <w:sz w:val="18"/>
              </w:rPr>
              <w:t>a</w:t>
            </w:r>
            <w:r w:rsidRPr="00043ED5">
              <w:rPr>
                <w:spacing w:val="-3"/>
                <w:sz w:val="18"/>
              </w:rPr>
              <w:t xml:space="preserve"> </w:t>
            </w:r>
            <w:r w:rsidRPr="00043ED5">
              <w:rPr>
                <w:sz w:val="18"/>
              </w:rPr>
              <w:t>v</w:t>
            </w:r>
            <w:r w:rsidRPr="00043ED5">
              <w:rPr>
                <w:spacing w:val="-5"/>
                <w:sz w:val="18"/>
              </w:rPr>
              <w:t xml:space="preserve"> </w:t>
            </w:r>
            <w:r w:rsidRPr="00043ED5">
              <w:rPr>
                <w:sz w:val="18"/>
              </w:rPr>
              <w:t>řešení</w:t>
            </w:r>
            <w:r w:rsidRPr="00043ED5">
              <w:rPr>
                <w:spacing w:val="-3"/>
                <w:sz w:val="18"/>
              </w:rPr>
              <w:t xml:space="preserve"> </w:t>
            </w:r>
            <w:r w:rsidRPr="00043ED5">
              <w:rPr>
                <w:sz w:val="18"/>
              </w:rPr>
              <w:t>záměrů</w:t>
            </w:r>
            <w:r w:rsidRPr="00043ED5">
              <w:rPr>
                <w:spacing w:val="-3"/>
                <w:sz w:val="18"/>
              </w:rPr>
              <w:t xml:space="preserve"> </w:t>
            </w:r>
            <w:r w:rsidRPr="00043ED5">
              <w:rPr>
                <w:sz w:val="18"/>
              </w:rPr>
              <w:t>obsažených</w:t>
            </w:r>
            <w:r w:rsidRPr="00043ED5">
              <w:rPr>
                <w:spacing w:val="-4"/>
                <w:sz w:val="18"/>
              </w:rPr>
              <w:t xml:space="preserve"> </w:t>
            </w:r>
            <w:r w:rsidRPr="00043ED5">
              <w:rPr>
                <w:sz w:val="18"/>
              </w:rPr>
              <w:t>v</w:t>
            </w:r>
          </w:p>
          <w:p w:rsidR="00FD25B2" w:rsidRPr="00043ED5" w:rsidRDefault="00F83464">
            <w:pPr>
              <w:pStyle w:val="TableParagraph"/>
              <w:spacing w:before="1"/>
              <w:ind w:right="195"/>
              <w:rPr>
                <w:sz w:val="18"/>
              </w:rPr>
            </w:pPr>
            <w:r w:rsidRPr="00043ED5">
              <w:rPr>
                <w:sz w:val="18"/>
              </w:rPr>
              <w:t>Aktualizaci č. 1 ZÚR KK. Vyhodnocení souladu je uvedeno v části Odůvodnění Aktualizace č. 1 ZÚR KK, kapitola 3.</w:t>
            </w:r>
          </w:p>
          <w:p w:rsidR="00FD25B2" w:rsidRPr="00043ED5" w:rsidRDefault="00FD25B2">
            <w:pPr>
              <w:pStyle w:val="TableParagraph"/>
              <w:spacing w:before="9"/>
              <w:ind w:left="0"/>
              <w:rPr>
                <w:sz w:val="17"/>
              </w:rPr>
            </w:pPr>
          </w:p>
          <w:p w:rsidR="00FD25B2" w:rsidRPr="00043ED5" w:rsidRDefault="00F83464">
            <w:pPr>
              <w:pStyle w:val="TableParagraph"/>
              <w:ind w:right="585"/>
              <w:rPr>
                <w:sz w:val="18"/>
              </w:rPr>
            </w:pPr>
            <w:r w:rsidRPr="00043ED5">
              <w:rPr>
                <w:sz w:val="18"/>
              </w:rPr>
              <w:t>Zásady územního rozvoje Karlovarského kraje, ve znění Aktualizace č. 1 ZÚR KK, jsou v souladu s PÚR ČR, ve znění Aktualizace č. 1.</w:t>
            </w:r>
          </w:p>
          <w:p w:rsidR="00FD25B2" w:rsidRPr="00043ED5" w:rsidRDefault="00FD25B2">
            <w:pPr>
              <w:pStyle w:val="TableParagraph"/>
              <w:spacing w:before="1"/>
              <w:ind w:left="0"/>
              <w:rPr>
                <w:sz w:val="18"/>
              </w:rPr>
            </w:pPr>
          </w:p>
          <w:p w:rsidR="00FD25B2" w:rsidRPr="00043ED5" w:rsidRDefault="00F83464">
            <w:pPr>
              <w:pStyle w:val="TableParagraph"/>
              <w:rPr>
                <w:sz w:val="18"/>
              </w:rPr>
            </w:pPr>
            <w:r w:rsidRPr="00043ED5">
              <w:rPr>
                <w:sz w:val="18"/>
              </w:rPr>
              <w:t>Toto vyjádření platí také pro řádky 98 až 120.</w:t>
            </w:r>
          </w:p>
        </w:tc>
      </w:tr>
      <w:tr w:rsidR="00FD25B2" w:rsidRPr="00043ED5">
        <w:trPr>
          <w:trHeight w:val="4140"/>
        </w:trPr>
        <w:tc>
          <w:tcPr>
            <w:tcW w:w="710" w:type="dxa"/>
          </w:tcPr>
          <w:p w:rsidR="00FD25B2" w:rsidRPr="00043ED5" w:rsidRDefault="00F83464">
            <w:pPr>
              <w:pStyle w:val="TableParagraph"/>
              <w:spacing w:before="114"/>
              <w:ind w:left="78"/>
              <w:rPr>
                <w:b/>
                <w:sz w:val="18"/>
              </w:rPr>
            </w:pPr>
            <w:r w:rsidRPr="00043ED5">
              <w:rPr>
                <w:b/>
                <w:sz w:val="18"/>
              </w:rPr>
              <w:t>98.</w:t>
            </w:r>
          </w:p>
        </w:tc>
        <w:tc>
          <w:tcPr>
            <w:tcW w:w="1702" w:type="dxa"/>
          </w:tcPr>
          <w:p w:rsidR="00FD25B2" w:rsidRPr="00043ED5" w:rsidRDefault="00F83464">
            <w:pPr>
              <w:pStyle w:val="TableParagraph"/>
              <w:spacing w:before="114"/>
              <w:rPr>
                <w:b/>
                <w:sz w:val="18"/>
              </w:rPr>
            </w:pPr>
            <w:r w:rsidRPr="00043ED5">
              <w:rPr>
                <w:b/>
                <w:sz w:val="18"/>
              </w:rPr>
              <w:t>Karlovarský kraj</w:t>
            </w:r>
          </w:p>
        </w:tc>
        <w:tc>
          <w:tcPr>
            <w:tcW w:w="5528" w:type="dxa"/>
          </w:tcPr>
          <w:p w:rsidR="00FD25B2" w:rsidRPr="00043ED5" w:rsidRDefault="00F83464">
            <w:pPr>
              <w:pStyle w:val="TableParagraph"/>
              <w:spacing w:line="201" w:lineRule="exact"/>
              <w:rPr>
                <w:b/>
                <w:sz w:val="18"/>
              </w:rPr>
            </w:pPr>
            <w:r w:rsidRPr="00043ED5">
              <w:rPr>
                <w:b/>
                <w:sz w:val="18"/>
              </w:rPr>
              <w:t>čl. (14)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137"/>
              <w:rPr>
                <w:sz w:val="18"/>
              </w:rPr>
            </w:pPr>
            <w:r w:rsidRPr="00043ED5">
              <w:rPr>
                <w:sz w:val="18"/>
              </w:rPr>
              <w:t>Ve veřejném zájmu chránit a rozvíjet přírodní, civilizační a</w:t>
            </w:r>
            <w:r w:rsidRPr="00043ED5">
              <w:rPr>
                <w:spacing w:val="-25"/>
                <w:sz w:val="18"/>
              </w:rPr>
              <w:t xml:space="preserve"> </w:t>
            </w:r>
            <w:r w:rsidRPr="00043ED5">
              <w:rPr>
                <w:sz w:val="18"/>
              </w:rPr>
              <w:t>kulturní hodnoty území, včetně urbanistického, architektonického a archeologického dědictví. Zachovat ráz jedinečné urbanistické struktury území, struktury osídlení a jedinečné kulturní krajiny, které jsou výrazem identity území, jeho historie a tradice. Tato území mají značnou hodnotu, např. i jako turistické</w:t>
            </w:r>
            <w:r w:rsidRPr="00043ED5">
              <w:rPr>
                <w:spacing w:val="-18"/>
                <w:sz w:val="18"/>
              </w:rPr>
              <w:t xml:space="preserve"> </w:t>
            </w:r>
            <w:r w:rsidRPr="00043ED5">
              <w:rPr>
                <w:sz w:val="18"/>
              </w:rPr>
              <w:t>atraktivity.</w:t>
            </w:r>
          </w:p>
          <w:p w:rsidR="00FD25B2" w:rsidRPr="00043ED5" w:rsidRDefault="00F83464">
            <w:pPr>
              <w:pStyle w:val="TableParagraph"/>
              <w:ind w:right="167"/>
              <w:rPr>
                <w:sz w:val="18"/>
              </w:rPr>
            </w:pPr>
            <w:r w:rsidRPr="00043ED5">
              <w:rPr>
                <w:sz w:val="18"/>
              </w:rPr>
              <w:t>Jejich ochrana by měla být provázána s potřebami ekonomického a sociálního rozvoje v souladu s principy udržitelného</w:t>
            </w:r>
            <w:r w:rsidRPr="00043ED5">
              <w:rPr>
                <w:spacing w:val="-17"/>
                <w:sz w:val="18"/>
              </w:rPr>
              <w:t xml:space="preserve"> </w:t>
            </w:r>
            <w:r w:rsidRPr="00043ED5">
              <w:rPr>
                <w:sz w:val="18"/>
              </w:rPr>
              <w:t>rozvoje.</w:t>
            </w:r>
          </w:p>
          <w:p w:rsidR="00FD25B2" w:rsidRPr="00043ED5" w:rsidRDefault="00F83464">
            <w:pPr>
              <w:pStyle w:val="TableParagraph"/>
              <w:ind w:right="147"/>
              <w:rPr>
                <w:sz w:val="18"/>
              </w:rPr>
            </w:pPr>
            <w:r w:rsidRPr="00043ED5">
              <w:rPr>
                <w:sz w:val="18"/>
              </w:rPr>
              <w:t>V některých případech je nutná cílená ochrana míst zvláštního 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w:t>
            </w:r>
          </w:p>
          <w:p w:rsidR="00FD25B2" w:rsidRPr="00043ED5" w:rsidRDefault="00F83464">
            <w:pPr>
              <w:pStyle w:val="TableParagraph"/>
              <w:ind w:right="667"/>
              <w:rPr>
                <w:sz w:val="18"/>
              </w:rPr>
            </w:pPr>
            <w:r w:rsidRPr="00043ED5">
              <w:rPr>
                <w:sz w:val="18"/>
              </w:rPr>
              <w:t>Bránit upadání venkovské krajiny jako důsledku nedostatku lidských zásahů.</w:t>
            </w:r>
          </w:p>
        </w:tc>
        <w:tc>
          <w:tcPr>
            <w:tcW w:w="7657" w:type="dxa"/>
          </w:tcPr>
          <w:p w:rsidR="00FD25B2" w:rsidRPr="00043ED5" w:rsidRDefault="00F83464">
            <w:pPr>
              <w:pStyle w:val="TableParagraph"/>
              <w:spacing w:line="206" w:lineRule="exact"/>
              <w:rPr>
                <w:sz w:val="18"/>
              </w:rPr>
            </w:pPr>
            <w:r w:rsidRPr="00043ED5">
              <w:rPr>
                <w:sz w:val="18"/>
              </w:rPr>
              <w:t>Viz Vyjádření Karlovarského kraje k prioritám – obecně (p. č. 97).</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449"/>
        </w:trPr>
        <w:tc>
          <w:tcPr>
            <w:tcW w:w="710" w:type="dxa"/>
          </w:tcPr>
          <w:p w:rsidR="00FD25B2" w:rsidRPr="00043ED5" w:rsidRDefault="00F83464">
            <w:pPr>
              <w:pStyle w:val="TableParagraph"/>
              <w:spacing w:before="116"/>
              <w:ind w:left="78"/>
              <w:rPr>
                <w:b/>
                <w:sz w:val="18"/>
              </w:rPr>
            </w:pPr>
            <w:r w:rsidRPr="00043ED5">
              <w:rPr>
                <w:b/>
                <w:sz w:val="18"/>
              </w:rPr>
              <w:t>99.</w:t>
            </w:r>
          </w:p>
        </w:tc>
        <w:tc>
          <w:tcPr>
            <w:tcW w:w="1702" w:type="dxa"/>
          </w:tcPr>
          <w:p w:rsidR="00FD25B2" w:rsidRPr="00043ED5" w:rsidRDefault="00F83464">
            <w:pPr>
              <w:pStyle w:val="TableParagraph"/>
              <w:spacing w:before="116"/>
              <w:rPr>
                <w:b/>
                <w:sz w:val="18"/>
              </w:rPr>
            </w:pPr>
            <w:r w:rsidRPr="00043ED5">
              <w:rPr>
                <w:b/>
                <w:sz w:val="18"/>
              </w:rPr>
              <w:t>Karlovarský kraj</w:t>
            </w:r>
          </w:p>
        </w:tc>
        <w:tc>
          <w:tcPr>
            <w:tcW w:w="5528" w:type="dxa"/>
          </w:tcPr>
          <w:p w:rsidR="00FD25B2" w:rsidRPr="00043ED5" w:rsidRDefault="00F83464">
            <w:pPr>
              <w:pStyle w:val="TableParagraph"/>
              <w:spacing w:line="203" w:lineRule="exact"/>
              <w:rPr>
                <w:b/>
                <w:sz w:val="18"/>
              </w:rPr>
            </w:pPr>
            <w:r w:rsidRPr="00043ED5">
              <w:rPr>
                <w:b/>
                <w:sz w:val="18"/>
              </w:rPr>
              <w:t>čl. (14a)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Při plánování rozvoje venkovských území a oblastí dbát na rozvoj primárního sektoru při zohlednění ochrany kvalitní zemědělské, především orné půdy a ekologických funkcí krajiny.</w:t>
            </w:r>
          </w:p>
        </w:tc>
        <w:tc>
          <w:tcPr>
            <w:tcW w:w="7657" w:type="dxa"/>
          </w:tcPr>
          <w:p w:rsidR="00FD25B2" w:rsidRPr="00043ED5" w:rsidRDefault="00F83464">
            <w:pPr>
              <w:pStyle w:val="TableParagraph"/>
              <w:spacing w:before="1"/>
              <w:rPr>
                <w:sz w:val="18"/>
              </w:rPr>
            </w:pPr>
            <w:r w:rsidRPr="00043ED5">
              <w:rPr>
                <w:sz w:val="18"/>
              </w:rPr>
              <w:t>Viz Vyjádření Karlovarského kraje k prioritám – obecně (p. č. 97).</w:t>
            </w:r>
          </w:p>
        </w:tc>
      </w:tr>
      <w:tr w:rsidR="00FD25B2" w:rsidRPr="00043ED5">
        <w:trPr>
          <w:trHeight w:val="2070"/>
        </w:trPr>
        <w:tc>
          <w:tcPr>
            <w:tcW w:w="710" w:type="dxa"/>
          </w:tcPr>
          <w:p w:rsidR="00FD25B2" w:rsidRPr="00043ED5" w:rsidRDefault="00F83464">
            <w:pPr>
              <w:pStyle w:val="TableParagraph"/>
              <w:spacing w:before="114"/>
              <w:ind w:left="78"/>
              <w:rPr>
                <w:b/>
                <w:sz w:val="18"/>
              </w:rPr>
            </w:pPr>
            <w:r w:rsidRPr="00043ED5">
              <w:rPr>
                <w:b/>
                <w:sz w:val="18"/>
              </w:rPr>
              <w:t>100.</w:t>
            </w:r>
          </w:p>
        </w:tc>
        <w:tc>
          <w:tcPr>
            <w:tcW w:w="1702" w:type="dxa"/>
          </w:tcPr>
          <w:p w:rsidR="00FD25B2" w:rsidRPr="00043ED5" w:rsidRDefault="00F83464">
            <w:pPr>
              <w:pStyle w:val="TableParagraph"/>
              <w:spacing w:before="114"/>
              <w:rPr>
                <w:b/>
                <w:sz w:val="18"/>
              </w:rPr>
            </w:pPr>
            <w:r w:rsidRPr="00043ED5">
              <w:rPr>
                <w:b/>
                <w:sz w:val="18"/>
              </w:rPr>
              <w:t>Karlovarský kraj</w:t>
            </w:r>
          </w:p>
        </w:tc>
        <w:tc>
          <w:tcPr>
            <w:tcW w:w="5528" w:type="dxa"/>
          </w:tcPr>
          <w:p w:rsidR="00FD25B2" w:rsidRPr="00043ED5" w:rsidRDefault="00F83464">
            <w:pPr>
              <w:pStyle w:val="TableParagraph"/>
              <w:spacing w:line="201" w:lineRule="exact"/>
              <w:rPr>
                <w:b/>
                <w:sz w:val="18"/>
              </w:rPr>
            </w:pPr>
            <w:r w:rsidRPr="00043ED5">
              <w:rPr>
                <w:b/>
                <w:sz w:val="18"/>
              </w:rPr>
              <w:t>čl. (15)</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616"/>
              <w:jc w:val="both"/>
              <w:rPr>
                <w:sz w:val="18"/>
              </w:rPr>
            </w:pPr>
            <w:r w:rsidRPr="00043ED5">
              <w:rPr>
                <w:sz w:val="18"/>
              </w:rPr>
              <w:t>Předcházet při změnách nebo vytváření urbánního prostředí prostorově sociální segregaci s negativními vlivy na sociální soudržnost obyvatel. Analyzovat hlavní mechanizmy, jimiž</w:t>
            </w:r>
          </w:p>
          <w:p w:rsidR="00FD25B2" w:rsidRPr="00043ED5" w:rsidRDefault="00F83464">
            <w:pPr>
              <w:pStyle w:val="TableParagraph"/>
              <w:spacing w:before="1"/>
              <w:rPr>
                <w:sz w:val="18"/>
              </w:rPr>
            </w:pPr>
            <w:r w:rsidRPr="00043ED5">
              <w:rPr>
                <w:sz w:val="18"/>
              </w:rPr>
              <w:t>k segregaci dochází, zvažovat existující a potenciální důsledky a navrhovat při územně plánovací činnosti řešení, vhodná pro prevenci nežádoucí míry segregace nebo snížení její úrovně.</w:t>
            </w:r>
          </w:p>
        </w:tc>
        <w:tc>
          <w:tcPr>
            <w:tcW w:w="7657" w:type="dxa"/>
          </w:tcPr>
          <w:p w:rsidR="00FD25B2" w:rsidRPr="00043ED5" w:rsidRDefault="00F83464">
            <w:pPr>
              <w:pStyle w:val="TableParagraph"/>
              <w:spacing w:line="206" w:lineRule="exact"/>
              <w:rPr>
                <w:sz w:val="18"/>
              </w:rPr>
            </w:pPr>
            <w:r w:rsidRPr="00043ED5">
              <w:rPr>
                <w:sz w:val="18"/>
              </w:rPr>
              <w:t>Viz Vyjádření Karlovarského kraje k prioritám – obecně (p. č. 97).</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t>101.</w:t>
            </w:r>
          </w:p>
        </w:tc>
        <w:tc>
          <w:tcPr>
            <w:tcW w:w="1702" w:type="dxa"/>
          </w:tcPr>
          <w:p w:rsidR="00FD25B2" w:rsidRPr="00043ED5" w:rsidRDefault="00F83464">
            <w:pPr>
              <w:pStyle w:val="TableParagraph"/>
              <w:spacing w:before="114"/>
              <w:rPr>
                <w:b/>
                <w:sz w:val="18"/>
              </w:rPr>
            </w:pPr>
            <w:r w:rsidRPr="00043ED5">
              <w:rPr>
                <w:b/>
                <w:sz w:val="18"/>
              </w:rPr>
              <w:t>Karlovarský kraj</w:t>
            </w:r>
          </w:p>
        </w:tc>
        <w:tc>
          <w:tcPr>
            <w:tcW w:w="5528" w:type="dxa"/>
          </w:tcPr>
          <w:p w:rsidR="00FD25B2" w:rsidRPr="00043ED5" w:rsidRDefault="00F83464">
            <w:pPr>
              <w:pStyle w:val="TableParagraph"/>
              <w:spacing w:line="201" w:lineRule="exact"/>
              <w:rPr>
                <w:b/>
                <w:sz w:val="18"/>
              </w:rPr>
            </w:pPr>
            <w:r w:rsidRPr="00043ED5">
              <w:rPr>
                <w:b/>
                <w:sz w:val="18"/>
              </w:rPr>
              <w:t>čl. (16)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137"/>
              <w:rPr>
                <w:sz w:val="18"/>
              </w:rPr>
            </w:pPr>
            <w:r w:rsidRPr="00043ED5">
              <w:rPr>
                <w:sz w:val="18"/>
              </w:rPr>
              <w:t>Při stanovování způsobu využití území v územně plánovací dokumentaci dávat přednost komplexním řešením před uplatňováním jednostranných hledisek a požadavků, které ve svých důsledcích zhoršují stav i hodnoty území. Vhodná řešení územního rozvoje je zapotřebí hledat ve spolupráci s obyvateli území i s jeho uživateli a v souladu s určením a charakterem oblastí, os, ploch a koridorů vymezených v PÚR ČR.</w:t>
            </w:r>
          </w:p>
        </w:tc>
        <w:tc>
          <w:tcPr>
            <w:tcW w:w="7657" w:type="dxa"/>
          </w:tcPr>
          <w:p w:rsidR="00FD25B2" w:rsidRPr="00043ED5" w:rsidRDefault="00F83464">
            <w:pPr>
              <w:pStyle w:val="TableParagraph"/>
              <w:spacing w:line="206" w:lineRule="exact"/>
              <w:rPr>
                <w:sz w:val="18"/>
              </w:rPr>
            </w:pPr>
            <w:r w:rsidRPr="00043ED5">
              <w:rPr>
                <w:sz w:val="18"/>
              </w:rPr>
              <w:t>Viz Vyjádření Karlovarského kraje k prioritám – obecně (p. č. 97).</w:t>
            </w:r>
          </w:p>
        </w:tc>
      </w:tr>
      <w:tr w:rsidR="00FD25B2" w:rsidRPr="00043ED5">
        <w:trPr>
          <w:trHeight w:val="1656"/>
        </w:trPr>
        <w:tc>
          <w:tcPr>
            <w:tcW w:w="710" w:type="dxa"/>
          </w:tcPr>
          <w:p w:rsidR="00FD25B2" w:rsidRPr="00043ED5" w:rsidRDefault="00F83464">
            <w:pPr>
              <w:pStyle w:val="TableParagraph"/>
              <w:spacing w:before="114"/>
              <w:ind w:left="78"/>
              <w:rPr>
                <w:b/>
                <w:sz w:val="18"/>
              </w:rPr>
            </w:pPr>
            <w:r w:rsidRPr="00043ED5">
              <w:rPr>
                <w:b/>
                <w:sz w:val="18"/>
              </w:rPr>
              <w:t>102.</w:t>
            </w:r>
          </w:p>
        </w:tc>
        <w:tc>
          <w:tcPr>
            <w:tcW w:w="1702" w:type="dxa"/>
          </w:tcPr>
          <w:p w:rsidR="00FD25B2" w:rsidRPr="00043ED5" w:rsidRDefault="00F83464">
            <w:pPr>
              <w:pStyle w:val="TableParagraph"/>
              <w:spacing w:before="114"/>
              <w:rPr>
                <w:b/>
                <w:sz w:val="18"/>
              </w:rPr>
            </w:pPr>
            <w:r w:rsidRPr="00043ED5">
              <w:rPr>
                <w:b/>
                <w:sz w:val="18"/>
              </w:rPr>
              <w:t>Karlovarský kraj</w:t>
            </w:r>
          </w:p>
        </w:tc>
        <w:tc>
          <w:tcPr>
            <w:tcW w:w="5528" w:type="dxa"/>
          </w:tcPr>
          <w:p w:rsidR="00FD25B2" w:rsidRPr="00043ED5" w:rsidRDefault="00F83464">
            <w:pPr>
              <w:pStyle w:val="TableParagraph"/>
              <w:spacing w:line="201" w:lineRule="exact"/>
              <w:rPr>
                <w:b/>
                <w:sz w:val="18"/>
              </w:rPr>
            </w:pPr>
            <w:r w:rsidRPr="00043ED5">
              <w:rPr>
                <w:b/>
                <w:sz w:val="18"/>
              </w:rPr>
              <w:t>čl. (16a)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137"/>
              <w:rPr>
                <w:sz w:val="18"/>
              </w:rPr>
            </w:pPr>
            <w:r w:rsidRPr="00043ED5">
              <w:rPr>
                <w:sz w:val="18"/>
              </w:rPr>
              <w:t>Při územně plánovací činnosti vycházet z principu integrovaného rozvoje území, zejména měst a regionů, který představuje objektivní a komplexní posuzování a následné koordinování prostorových, odvětvových a časových hledisek.</w:t>
            </w:r>
          </w:p>
        </w:tc>
        <w:tc>
          <w:tcPr>
            <w:tcW w:w="7657" w:type="dxa"/>
          </w:tcPr>
          <w:p w:rsidR="00FD25B2" w:rsidRPr="00043ED5" w:rsidRDefault="00F83464">
            <w:pPr>
              <w:pStyle w:val="TableParagraph"/>
              <w:spacing w:line="206" w:lineRule="exact"/>
              <w:rPr>
                <w:sz w:val="18"/>
              </w:rPr>
            </w:pPr>
            <w:r w:rsidRPr="00043ED5">
              <w:rPr>
                <w:sz w:val="18"/>
              </w:rPr>
              <w:t>Viz Vyjádření Karlovarského kraje k prioritám – obecně (p. č. 97).</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656"/>
        </w:trPr>
        <w:tc>
          <w:tcPr>
            <w:tcW w:w="710" w:type="dxa"/>
          </w:tcPr>
          <w:p w:rsidR="00FD25B2" w:rsidRPr="00043ED5" w:rsidRDefault="00F83464">
            <w:pPr>
              <w:pStyle w:val="TableParagraph"/>
              <w:spacing w:before="116"/>
              <w:ind w:left="78"/>
              <w:rPr>
                <w:b/>
                <w:sz w:val="18"/>
              </w:rPr>
            </w:pPr>
            <w:r w:rsidRPr="00043ED5">
              <w:rPr>
                <w:b/>
                <w:sz w:val="18"/>
              </w:rPr>
              <w:t>103.</w:t>
            </w:r>
          </w:p>
        </w:tc>
        <w:tc>
          <w:tcPr>
            <w:tcW w:w="1702" w:type="dxa"/>
          </w:tcPr>
          <w:p w:rsidR="00FD25B2" w:rsidRPr="00043ED5" w:rsidRDefault="00F83464">
            <w:pPr>
              <w:pStyle w:val="TableParagraph"/>
              <w:spacing w:before="116"/>
              <w:rPr>
                <w:b/>
                <w:sz w:val="18"/>
              </w:rPr>
            </w:pPr>
            <w:r w:rsidRPr="00043ED5">
              <w:rPr>
                <w:b/>
                <w:sz w:val="18"/>
              </w:rPr>
              <w:t>Karlovarský kraj</w:t>
            </w:r>
          </w:p>
        </w:tc>
        <w:tc>
          <w:tcPr>
            <w:tcW w:w="5528" w:type="dxa"/>
          </w:tcPr>
          <w:p w:rsidR="00FD25B2" w:rsidRPr="00043ED5" w:rsidRDefault="00F83464">
            <w:pPr>
              <w:pStyle w:val="TableParagraph"/>
              <w:spacing w:line="203" w:lineRule="exact"/>
              <w:rPr>
                <w:b/>
                <w:sz w:val="18"/>
              </w:rPr>
            </w:pPr>
            <w:r w:rsidRPr="00043ED5">
              <w:rPr>
                <w:b/>
                <w:sz w:val="18"/>
              </w:rPr>
              <w:t>čl. (17)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v území podmínky k odstraňování důsledků hospodářských změn lokalizací zastavitelných ploch pro vytváření pracovních příležitostí zejména v hospodářsky problémových regionech a napomoci tak řešení problémů v těchto územích.</w:t>
            </w:r>
          </w:p>
        </w:tc>
        <w:tc>
          <w:tcPr>
            <w:tcW w:w="7657" w:type="dxa"/>
          </w:tcPr>
          <w:p w:rsidR="00FD25B2" w:rsidRPr="00043ED5" w:rsidRDefault="00F83464">
            <w:pPr>
              <w:pStyle w:val="TableParagraph"/>
              <w:spacing w:before="1"/>
              <w:rPr>
                <w:sz w:val="18"/>
              </w:rPr>
            </w:pPr>
            <w:r w:rsidRPr="00043ED5">
              <w:rPr>
                <w:sz w:val="18"/>
              </w:rPr>
              <w:t>Viz Vyjádření Karlovarského kraje k prioritám – obecně (p. č. 97).</w:t>
            </w:r>
          </w:p>
        </w:tc>
      </w:tr>
      <w:tr w:rsidR="00FD25B2" w:rsidRPr="00043ED5">
        <w:trPr>
          <w:trHeight w:val="1449"/>
        </w:trPr>
        <w:tc>
          <w:tcPr>
            <w:tcW w:w="710" w:type="dxa"/>
          </w:tcPr>
          <w:p w:rsidR="00FD25B2" w:rsidRPr="00043ED5" w:rsidRDefault="00F83464">
            <w:pPr>
              <w:pStyle w:val="TableParagraph"/>
              <w:spacing w:before="116"/>
              <w:ind w:left="78"/>
              <w:rPr>
                <w:b/>
                <w:sz w:val="18"/>
              </w:rPr>
            </w:pPr>
            <w:r w:rsidRPr="00043ED5">
              <w:rPr>
                <w:b/>
                <w:sz w:val="18"/>
              </w:rPr>
              <w:t>104.</w:t>
            </w:r>
          </w:p>
        </w:tc>
        <w:tc>
          <w:tcPr>
            <w:tcW w:w="1702" w:type="dxa"/>
          </w:tcPr>
          <w:p w:rsidR="00FD25B2" w:rsidRPr="00043ED5" w:rsidRDefault="00F83464">
            <w:pPr>
              <w:pStyle w:val="TableParagraph"/>
              <w:spacing w:before="116"/>
              <w:rPr>
                <w:b/>
                <w:sz w:val="18"/>
              </w:rPr>
            </w:pPr>
            <w:r w:rsidRPr="00043ED5">
              <w:rPr>
                <w:b/>
                <w:sz w:val="18"/>
              </w:rPr>
              <w:t>Karlovarský kraj</w:t>
            </w:r>
          </w:p>
        </w:tc>
        <w:tc>
          <w:tcPr>
            <w:tcW w:w="5528" w:type="dxa"/>
          </w:tcPr>
          <w:p w:rsidR="00FD25B2" w:rsidRPr="00043ED5" w:rsidRDefault="00F83464">
            <w:pPr>
              <w:pStyle w:val="TableParagraph"/>
              <w:spacing w:line="203" w:lineRule="exact"/>
              <w:rPr>
                <w:b/>
                <w:sz w:val="18"/>
              </w:rPr>
            </w:pPr>
            <w:r w:rsidRPr="00043ED5">
              <w:rPr>
                <w:b/>
                <w:sz w:val="18"/>
              </w:rPr>
              <w:t>čl. (18)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27"/>
              <w:rPr>
                <w:sz w:val="18"/>
              </w:rPr>
            </w:pPr>
            <w:r w:rsidRPr="00043ED5">
              <w:rPr>
                <w:sz w:val="18"/>
              </w:rPr>
              <w:t>Podporovat polycentrický rozvoj sídelní struktury. Vytvářet předpoklady pro posílení partnerství mezi městskými a venkovskými oblastmi a zlepšit tak jejich konkurenceschopnost.</w:t>
            </w:r>
          </w:p>
        </w:tc>
        <w:tc>
          <w:tcPr>
            <w:tcW w:w="7657" w:type="dxa"/>
          </w:tcPr>
          <w:p w:rsidR="00FD25B2" w:rsidRPr="00043ED5" w:rsidRDefault="00F83464">
            <w:pPr>
              <w:pStyle w:val="TableParagraph"/>
              <w:spacing w:before="1"/>
              <w:rPr>
                <w:sz w:val="18"/>
              </w:rPr>
            </w:pPr>
            <w:r w:rsidRPr="00043ED5">
              <w:rPr>
                <w:sz w:val="18"/>
              </w:rPr>
              <w:t>Viz Vyjádření Karlovarského kraje k prioritám – obecně (p. č. 97).</w:t>
            </w:r>
          </w:p>
        </w:tc>
      </w:tr>
      <w:tr w:rsidR="00FD25B2" w:rsidRPr="00043ED5">
        <w:trPr>
          <w:trHeight w:val="4140"/>
        </w:trPr>
        <w:tc>
          <w:tcPr>
            <w:tcW w:w="710" w:type="dxa"/>
          </w:tcPr>
          <w:p w:rsidR="00FD25B2" w:rsidRPr="00043ED5" w:rsidRDefault="00F83464">
            <w:pPr>
              <w:pStyle w:val="TableParagraph"/>
              <w:spacing w:before="114"/>
              <w:ind w:left="78"/>
              <w:rPr>
                <w:b/>
                <w:sz w:val="18"/>
              </w:rPr>
            </w:pPr>
            <w:r w:rsidRPr="00043ED5">
              <w:rPr>
                <w:b/>
                <w:sz w:val="18"/>
              </w:rPr>
              <w:t>105.</w:t>
            </w:r>
          </w:p>
        </w:tc>
        <w:tc>
          <w:tcPr>
            <w:tcW w:w="1702" w:type="dxa"/>
          </w:tcPr>
          <w:p w:rsidR="00FD25B2" w:rsidRPr="00043ED5" w:rsidRDefault="00F83464">
            <w:pPr>
              <w:pStyle w:val="TableParagraph"/>
              <w:spacing w:before="114"/>
              <w:rPr>
                <w:b/>
                <w:sz w:val="18"/>
              </w:rPr>
            </w:pPr>
            <w:r w:rsidRPr="00043ED5">
              <w:rPr>
                <w:b/>
                <w:sz w:val="18"/>
              </w:rPr>
              <w:t>Karlovarský kraj</w:t>
            </w:r>
          </w:p>
        </w:tc>
        <w:tc>
          <w:tcPr>
            <w:tcW w:w="5528" w:type="dxa"/>
          </w:tcPr>
          <w:p w:rsidR="00FD25B2" w:rsidRPr="00043ED5" w:rsidRDefault="00F83464">
            <w:pPr>
              <w:pStyle w:val="TableParagraph"/>
              <w:spacing w:line="201" w:lineRule="exact"/>
              <w:rPr>
                <w:b/>
                <w:sz w:val="18"/>
              </w:rPr>
            </w:pPr>
            <w:r w:rsidRPr="00043ED5">
              <w:rPr>
                <w:b/>
                <w:sz w:val="18"/>
              </w:rPr>
              <w:t>čl. (19)</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117"/>
              <w:rPr>
                <w:sz w:val="18"/>
              </w:rPr>
            </w:pPr>
            <w:r w:rsidRPr="00043ED5">
              <w:rPr>
                <w:sz w:val="18"/>
              </w:rPr>
              <w:t>Vytvářet předpoklady pro polyfunkční využívání opuštěných</w:t>
            </w:r>
            <w:r w:rsidRPr="00043ED5">
              <w:rPr>
                <w:spacing w:val="-27"/>
                <w:sz w:val="18"/>
              </w:rPr>
              <w:t xml:space="preserve"> </w:t>
            </w:r>
            <w:r w:rsidRPr="00043ED5">
              <w:rPr>
                <w:sz w:val="18"/>
              </w:rPr>
              <w:t>areálů a ploch (tzv. brownfields průmyslového, zemědělského, vojenského a jiného původu). 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na dopravu a energie, které koordinací veřejných a soukromých zájmů na rozvoji území omezuje negativní důsledky suburbanizace pro udržitelný rozvoj území.</w:t>
            </w:r>
          </w:p>
        </w:tc>
        <w:tc>
          <w:tcPr>
            <w:tcW w:w="7657" w:type="dxa"/>
          </w:tcPr>
          <w:p w:rsidR="00FD25B2" w:rsidRPr="00043ED5" w:rsidRDefault="00F83464">
            <w:pPr>
              <w:pStyle w:val="TableParagraph"/>
              <w:spacing w:line="206" w:lineRule="exact"/>
              <w:rPr>
                <w:sz w:val="18"/>
              </w:rPr>
            </w:pPr>
            <w:r w:rsidRPr="00043ED5">
              <w:rPr>
                <w:sz w:val="18"/>
              </w:rPr>
              <w:t>Viz Vyjádření Karlovarského kraje k prioritám – obecně (p. č. 97).</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4555"/>
        </w:trPr>
        <w:tc>
          <w:tcPr>
            <w:tcW w:w="710" w:type="dxa"/>
          </w:tcPr>
          <w:p w:rsidR="00FD25B2" w:rsidRPr="00043ED5" w:rsidRDefault="00F83464">
            <w:pPr>
              <w:pStyle w:val="TableParagraph"/>
              <w:spacing w:before="116"/>
              <w:ind w:left="78"/>
              <w:rPr>
                <w:b/>
                <w:sz w:val="18"/>
              </w:rPr>
            </w:pPr>
            <w:r w:rsidRPr="00043ED5">
              <w:rPr>
                <w:b/>
                <w:sz w:val="18"/>
              </w:rPr>
              <w:t>106.</w:t>
            </w:r>
          </w:p>
        </w:tc>
        <w:tc>
          <w:tcPr>
            <w:tcW w:w="1702" w:type="dxa"/>
          </w:tcPr>
          <w:p w:rsidR="00FD25B2" w:rsidRPr="00043ED5" w:rsidRDefault="00F83464">
            <w:pPr>
              <w:pStyle w:val="TableParagraph"/>
              <w:spacing w:before="116"/>
              <w:rPr>
                <w:b/>
                <w:sz w:val="18"/>
              </w:rPr>
            </w:pPr>
            <w:r w:rsidRPr="00043ED5">
              <w:rPr>
                <w:b/>
                <w:sz w:val="18"/>
              </w:rPr>
              <w:t>Karlovarský kraj</w:t>
            </w:r>
          </w:p>
        </w:tc>
        <w:tc>
          <w:tcPr>
            <w:tcW w:w="5528" w:type="dxa"/>
          </w:tcPr>
          <w:p w:rsidR="00FD25B2" w:rsidRPr="00043ED5" w:rsidRDefault="00F83464">
            <w:pPr>
              <w:pStyle w:val="TableParagraph"/>
              <w:spacing w:line="203" w:lineRule="exact"/>
              <w:rPr>
                <w:b/>
                <w:sz w:val="18"/>
              </w:rPr>
            </w:pPr>
            <w:r w:rsidRPr="00043ED5">
              <w:rPr>
                <w:b/>
                <w:sz w:val="18"/>
              </w:rPr>
              <w:t>čl. (20)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8"/>
              <w:rPr>
                <w:sz w:val="18"/>
              </w:rPr>
            </w:pPr>
            <w:r w:rsidRPr="00043ED5">
              <w:rPr>
                <w:sz w:val="18"/>
              </w:rPr>
              <w:t>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 zvláště chráněných území, lokalit soustavy Natura 2000,</w:t>
            </w:r>
            <w:r w:rsidRPr="00043ED5">
              <w:rPr>
                <w:spacing w:val="-29"/>
                <w:sz w:val="18"/>
              </w:rPr>
              <w:t xml:space="preserve"> </w:t>
            </w:r>
            <w:r w:rsidRPr="00043ED5">
              <w:rPr>
                <w:sz w:val="18"/>
              </w:rPr>
              <w:t>mokřadů, ochranných pásem vodních zdrojů, chráněné oblasti přirozené akumulace vod a nerostného bohatství, ochrany zemědělského a lesního půdního fondu. Vytvářet územní podmínky pro implementaci a respektování územních systémů ekologické stability a zvyšování a udržování ekologické stability a k zajištění ekologických funkcí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w:t>
            </w:r>
            <w:r w:rsidRPr="00043ED5">
              <w:rPr>
                <w:spacing w:val="-6"/>
                <w:sz w:val="18"/>
              </w:rPr>
              <w:t xml:space="preserve"> </w:t>
            </w:r>
            <w:r w:rsidRPr="00043ED5">
              <w:rPr>
                <w:sz w:val="18"/>
              </w:rPr>
              <w:t>zdrojů.</w:t>
            </w:r>
          </w:p>
        </w:tc>
        <w:tc>
          <w:tcPr>
            <w:tcW w:w="7657" w:type="dxa"/>
          </w:tcPr>
          <w:p w:rsidR="00FD25B2" w:rsidRPr="00043ED5" w:rsidRDefault="00F83464">
            <w:pPr>
              <w:pStyle w:val="TableParagraph"/>
              <w:spacing w:before="1"/>
              <w:rPr>
                <w:sz w:val="18"/>
              </w:rPr>
            </w:pPr>
            <w:r w:rsidRPr="00043ED5">
              <w:rPr>
                <w:sz w:val="18"/>
              </w:rPr>
              <w:t>Viz Vyjádření Karlovarského kraje k prioritám – obecně (p. č. 97).</w:t>
            </w:r>
          </w:p>
        </w:tc>
      </w:tr>
      <w:tr w:rsidR="00FD25B2" w:rsidRPr="00043ED5">
        <w:trPr>
          <w:trHeight w:val="2690"/>
        </w:trPr>
        <w:tc>
          <w:tcPr>
            <w:tcW w:w="710" w:type="dxa"/>
          </w:tcPr>
          <w:p w:rsidR="00FD25B2" w:rsidRPr="00043ED5" w:rsidRDefault="00F83464">
            <w:pPr>
              <w:pStyle w:val="TableParagraph"/>
              <w:spacing w:before="114"/>
              <w:ind w:left="78"/>
              <w:rPr>
                <w:b/>
                <w:sz w:val="18"/>
              </w:rPr>
            </w:pPr>
            <w:r w:rsidRPr="00043ED5">
              <w:rPr>
                <w:b/>
                <w:sz w:val="18"/>
              </w:rPr>
              <w:t>107.</w:t>
            </w:r>
          </w:p>
        </w:tc>
        <w:tc>
          <w:tcPr>
            <w:tcW w:w="1702" w:type="dxa"/>
          </w:tcPr>
          <w:p w:rsidR="00FD25B2" w:rsidRPr="00043ED5" w:rsidRDefault="00F83464">
            <w:pPr>
              <w:pStyle w:val="TableParagraph"/>
              <w:spacing w:before="114"/>
              <w:rPr>
                <w:b/>
                <w:sz w:val="18"/>
              </w:rPr>
            </w:pPr>
            <w:r w:rsidRPr="00043ED5">
              <w:rPr>
                <w:b/>
                <w:sz w:val="18"/>
              </w:rPr>
              <w:t>Karlovarský kraj</w:t>
            </w:r>
          </w:p>
        </w:tc>
        <w:tc>
          <w:tcPr>
            <w:tcW w:w="5528" w:type="dxa"/>
          </w:tcPr>
          <w:p w:rsidR="00FD25B2" w:rsidRPr="00043ED5" w:rsidRDefault="00F83464">
            <w:pPr>
              <w:pStyle w:val="TableParagraph"/>
              <w:spacing w:line="201" w:lineRule="exact"/>
              <w:rPr>
                <w:b/>
                <w:sz w:val="18"/>
              </w:rPr>
            </w:pPr>
            <w:r w:rsidRPr="00043ED5">
              <w:rPr>
                <w:b/>
                <w:sz w:val="18"/>
              </w:rPr>
              <w:t>čl. (20a)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247"/>
              <w:rPr>
                <w:sz w:val="18"/>
              </w:rPr>
            </w:pPr>
            <w:r w:rsidRPr="00043ED5">
              <w:rPr>
                <w:sz w:val="18"/>
              </w:rPr>
              <w:t>Vytvářet územní podmínky pro zajištění migrační propustnosti krajiny pro volně žijící živočichy a pro člověka, zejména při umísťování dopravní a technické infrastruktury. V rámci územně plánovací činnosti omezovat nežádoucí srůstání sídel s ohledem na zajištění přístupnosti a prostupnosti krajiny.</w:t>
            </w:r>
          </w:p>
        </w:tc>
        <w:tc>
          <w:tcPr>
            <w:tcW w:w="7657" w:type="dxa"/>
          </w:tcPr>
          <w:p w:rsidR="00FD25B2" w:rsidRPr="00043ED5" w:rsidRDefault="00F83464">
            <w:pPr>
              <w:pStyle w:val="TableParagraph"/>
              <w:spacing w:line="206" w:lineRule="exact"/>
              <w:rPr>
                <w:sz w:val="18"/>
              </w:rPr>
            </w:pPr>
            <w:r w:rsidRPr="00043ED5">
              <w:rPr>
                <w:sz w:val="18"/>
              </w:rPr>
              <w:t>Viz Vyjádření Karlovarského kraje k prioritám – obecně (p. č. 97).</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692"/>
        </w:trPr>
        <w:tc>
          <w:tcPr>
            <w:tcW w:w="710" w:type="dxa"/>
          </w:tcPr>
          <w:p w:rsidR="00FD25B2" w:rsidRPr="00043ED5" w:rsidRDefault="00F83464">
            <w:pPr>
              <w:pStyle w:val="TableParagraph"/>
              <w:spacing w:before="116"/>
              <w:ind w:left="78"/>
              <w:rPr>
                <w:b/>
                <w:sz w:val="18"/>
              </w:rPr>
            </w:pPr>
            <w:r w:rsidRPr="00043ED5">
              <w:rPr>
                <w:b/>
                <w:sz w:val="18"/>
              </w:rPr>
              <w:t>108.</w:t>
            </w:r>
          </w:p>
        </w:tc>
        <w:tc>
          <w:tcPr>
            <w:tcW w:w="1702" w:type="dxa"/>
          </w:tcPr>
          <w:p w:rsidR="00FD25B2" w:rsidRPr="00043ED5" w:rsidRDefault="00F83464">
            <w:pPr>
              <w:pStyle w:val="TableParagraph"/>
              <w:spacing w:before="116"/>
              <w:rPr>
                <w:b/>
                <w:sz w:val="18"/>
              </w:rPr>
            </w:pPr>
            <w:r w:rsidRPr="00043ED5">
              <w:rPr>
                <w:b/>
                <w:sz w:val="18"/>
              </w:rPr>
              <w:t>Karlovarský kraj</w:t>
            </w:r>
          </w:p>
        </w:tc>
        <w:tc>
          <w:tcPr>
            <w:tcW w:w="5528" w:type="dxa"/>
          </w:tcPr>
          <w:p w:rsidR="00FD25B2" w:rsidRPr="00043ED5" w:rsidRDefault="00F83464">
            <w:pPr>
              <w:pStyle w:val="TableParagraph"/>
              <w:spacing w:line="203" w:lineRule="exact"/>
              <w:rPr>
                <w:b/>
                <w:sz w:val="18"/>
              </w:rPr>
            </w:pPr>
            <w:r w:rsidRPr="00043ED5">
              <w:rPr>
                <w:b/>
                <w:sz w:val="18"/>
              </w:rPr>
              <w:t>čl. (21)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27"/>
              <w:rPr>
                <w:sz w:val="18"/>
              </w:rPr>
            </w:pPr>
            <w:r w:rsidRPr="00043ED5">
              <w:rPr>
                <w:sz w:val="18"/>
              </w:rPr>
              <w:t>Vymezit a chránit ve spolupráci s dotčenými obcemi před zastavěním pozemky nezbytné pro vytvoření souvislých ploch veřejně přístupné zeleně (zelené pásy) v rozvojových oblastech a v rozvojových osách a ve specifických oblastech, na jejichž území je krajina negativně poznamenána lidskou činností,</w:t>
            </w:r>
          </w:p>
          <w:p w:rsidR="00FD25B2" w:rsidRPr="00043ED5" w:rsidRDefault="00F83464">
            <w:pPr>
              <w:pStyle w:val="TableParagraph"/>
              <w:ind w:right="137"/>
              <w:rPr>
                <w:sz w:val="18"/>
              </w:rPr>
            </w:pPr>
            <w:r w:rsidRPr="00043ED5">
              <w:rPr>
                <w:sz w:val="18"/>
              </w:rPr>
              <w:t>s využitím její přirozené obnovy; cílem je zachování souvislých pásů nezastavěného území v bezprostředním okolí velkých měst, způsobilých pro nenáročné formy krátkodobé rekreace a dále pro vznik a rozvoj lesních porostů a zachování prostupnosti krajiny.</w:t>
            </w:r>
          </w:p>
        </w:tc>
        <w:tc>
          <w:tcPr>
            <w:tcW w:w="7657" w:type="dxa"/>
          </w:tcPr>
          <w:p w:rsidR="00FD25B2" w:rsidRPr="00043ED5" w:rsidRDefault="00F83464">
            <w:pPr>
              <w:pStyle w:val="TableParagraph"/>
              <w:spacing w:before="1"/>
              <w:rPr>
                <w:sz w:val="18"/>
              </w:rPr>
            </w:pPr>
            <w:r w:rsidRPr="00043ED5">
              <w:rPr>
                <w:sz w:val="18"/>
              </w:rPr>
              <w:t>Viz Vyjádření Karlovarského kraje k prioritám – obecně (p. č. 97).</w:t>
            </w:r>
          </w:p>
        </w:tc>
      </w:tr>
      <w:tr w:rsidR="00FD25B2" w:rsidRPr="00043ED5">
        <w:trPr>
          <w:trHeight w:val="2068"/>
        </w:trPr>
        <w:tc>
          <w:tcPr>
            <w:tcW w:w="710" w:type="dxa"/>
          </w:tcPr>
          <w:p w:rsidR="00FD25B2" w:rsidRPr="00043ED5" w:rsidRDefault="00F83464">
            <w:pPr>
              <w:pStyle w:val="TableParagraph"/>
              <w:spacing w:before="114"/>
              <w:ind w:left="78"/>
              <w:rPr>
                <w:b/>
                <w:sz w:val="18"/>
              </w:rPr>
            </w:pPr>
            <w:r w:rsidRPr="00043ED5">
              <w:rPr>
                <w:b/>
                <w:sz w:val="18"/>
              </w:rPr>
              <w:t>109.</w:t>
            </w:r>
          </w:p>
        </w:tc>
        <w:tc>
          <w:tcPr>
            <w:tcW w:w="1702" w:type="dxa"/>
          </w:tcPr>
          <w:p w:rsidR="00FD25B2" w:rsidRPr="00043ED5" w:rsidRDefault="00F83464">
            <w:pPr>
              <w:pStyle w:val="TableParagraph"/>
              <w:spacing w:before="114"/>
              <w:rPr>
                <w:b/>
                <w:sz w:val="18"/>
              </w:rPr>
            </w:pPr>
            <w:r w:rsidRPr="00043ED5">
              <w:rPr>
                <w:b/>
                <w:sz w:val="18"/>
              </w:rPr>
              <w:t>Karlovarský kraj</w:t>
            </w:r>
          </w:p>
        </w:tc>
        <w:tc>
          <w:tcPr>
            <w:tcW w:w="5528" w:type="dxa"/>
          </w:tcPr>
          <w:p w:rsidR="00FD25B2" w:rsidRPr="00043ED5" w:rsidRDefault="00F83464">
            <w:pPr>
              <w:pStyle w:val="TableParagraph"/>
              <w:spacing w:line="201" w:lineRule="exact"/>
              <w:rPr>
                <w:b/>
                <w:sz w:val="18"/>
              </w:rPr>
            </w:pPr>
            <w:r w:rsidRPr="00043ED5">
              <w:rPr>
                <w:b/>
                <w:sz w:val="18"/>
              </w:rPr>
              <w:t>čl. (22)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Vytvářet podmínky pro rozvoj a využití předpokladů území pro různé formy cestovního ruchu (např. cykloturistika, agroturistika, poznávací turistika), při zachování a rozvoji hodnot území.</w:t>
            </w:r>
          </w:p>
          <w:p w:rsidR="00FD25B2" w:rsidRPr="00043ED5" w:rsidRDefault="00F83464">
            <w:pPr>
              <w:pStyle w:val="TableParagraph"/>
              <w:ind w:right="137"/>
              <w:rPr>
                <w:sz w:val="18"/>
              </w:rPr>
            </w:pPr>
            <w:r w:rsidRPr="00043ED5">
              <w:rPr>
                <w:sz w:val="18"/>
              </w:rPr>
              <w:t>Podporovat propojení míst, atraktivních z hlediska cestovního ruchu, turistickými cestami, které umožňují celoroční využití pro různé formy turistiky (např. pěší, cyklo, lyžařská, hipo).</w:t>
            </w:r>
          </w:p>
        </w:tc>
        <w:tc>
          <w:tcPr>
            <w:tcW w:w="7657" w:type="dxa"/>
          </w:tcPr>
          <w:p w:rsidR="00FD25B2" w:rsidRPr="00043ED5" w:rsidRDefault="00F83464">
            <w:pPr>
              <w:pStyle w:val="TableParagraph"/>
              <w:spacing w:line="206" w:lineRule="exact"/>
              <w:rPr>
                <w:sz w:val="18"/>
              </w:rPr>
            </w:pPr>
            <w:r w:rsidRPr="00043ED5">
              <w:rPr>
                <w:sz w:val="18"/>
              </w:rPr>
              <w:t>Viz Vyjádření Karlovarského kraje k prioritám – obecně (p. č. 97).</w:t>
            </w:r>
          </w:p>
        </w:tc>
      </w:tr>
      <w:tr w:rsidR="00FD25B2" w:rsidRPr="00043ED5">
        <w:trPr>
          <w:trHeight w:val="2899"/>
        </w:trPr>
        <w:tc>
          <w:tcPr>
            <w:tcW w:w="710" w:type="dxa"/>
          </w:tcPr>
          <w:p w:rsidR="00FD25B2" w:rsidRPr="00043ED5" w:rsidRDefault="00F83464">
            <w:pPr>
              <w:pStyle w:val="TableParagraph"/>
              <w:spacing w:before="114"/>
              <w:ind w:left="78"/>
              <w:rPr>
                <w:b/>
                <w:sz w:val="18"/>
              </w:rPr>
            </w:pPr>
            <w:r w:rsidRPr="00043ED5">
              <w:rPr>
                <w:b/>
                <w:sz w:val="18"/>
              </w:rPr>
              <w:t>110.</w:t>
            </w:r>
          </w:p>
        </w:tc>
        <w:tc>
          <w:tcPr>
            <w:tcW w:w="1702" w:type="dxa"/>
          </w:tcPr>
          <w:p w:rsidR="00FD25B2" w:rsidRPr="00043ED5" w:rsidRDefault="00F83464">
            <w:pPr>
              <w:pStyle w:val="TableParagraph"/>
              <w:spacing w:before="114"/>
              <w:rPr>
                <w:b/>
                <w:sz w:val="18"/>
              </w:rPr>
            </w:pPr>
            <w:r w:rsidRPr="00043ED5">
              <w:rPr>
                <w:b/>
                <w:sz w:val="18"/>
              </w:rPr>
              <w:t>Karlovarský kraj</w:t>
            </w:r>
          </w:p>
        </w:tc>
        <w:tc>
          <w:tcPr>
            <w:tcW w:w="5528" w:type="dxa"/>
          </w:tcPr>
          <w:p w:rsidR="00FD25B2" w:rsidRPr="00043ED5" w:rsidRDefault="00F83464">
            <w:pPr>
              <w:pStyle w:val="TableParagraph"/>
              <w:spacing w:line="201" w:lineRule="exact"/>
              <w:rPr>
                <w:b/>
                <w:sz w:val="18"/>
              </w:rPr>
            </w:pPr>
            <w:r w:rsidRPr="00043ED5">
              <w:rPr>
                <w:b/>
                <w:sz w:val="18"/>
              </w:rPr>
              <w:t>čl. (23)</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Podle místních podmínek vytvářet předpoklady pro lepší dostupnost území a zkvalitnění dopravní a technické infrastruktury s ohledem na prostupnost krajiny. Při umísťování dopravní a technické infrastruktury zachovat prostupnost krajiny a minimalizovat rozsah fragmentace krajiny; je-li to z těchto hledisek účelné, umísťovat tato zařízení souběžně. Zmírňovat vystavení městských oblastí nepříznivým účinkům tranzitní železniční a silniční dopravy, mimo jiné i prostřednictvím obchvatů městských oblastí, nebo zajistit ochranu jinými vhodnými opatřeními v území. Zároveň však vymezovat plochy pro novou obytnou zástavbu</w:t>
            </w:r>
            <w:r w:rsidRPr="00043ED5">
              <w:rPr>
                <w:spacing w:val="-25"/>
                <w:sz w:val="18"/>
              </w:rPr>
              <w:t xml:space="preserve"> </w:t>
            </w:r>
            <w:r w:rsidRPr="00043ED5">
              <w:rPr>
                <w:sz w:val="18"/>
              </w:rPr>
              <w:t>tak,</w:t>
            </w:r>
          </w:p>
          <w:p w:rsidR="00FD25B2" w:rsidRPr="00043ED5" w:rsidRDefault="00F83464">
            <w:pPr>
              <w:pStyle w:val="TableParagraph"/>
              <w:spacing w:before="2" w:line="187" w:lineRule="exact"/>
              <w:rPr>
                <w:sz w:val="18"/>
              </w:rPr>
            </w:pPr>
            <w:r w:rsidRPr="00043ED5">
              <w:rPr>
                <w:sz w:val="18"/>
              </w:rPr>
              <w:t>aby byl zachován dostatečný odstup od vymezených koridorů</w:t>
            </w:r>
            <w:r w:rsidRPr="00043ED5">
              <w:rPr>
                <w:spacing w:val="-26"/>
                <w:sz w:val="18"/>
              </w:rPr>
              <w:t xml:space="preserve"> </w:t>
            </w:r>
            <w:r w:rsidRPr="00043ED5">
              <w:rPr>
                <w:sz w:val="18"/>
              </w:rPr>
              <w:t>pro</w:t>
            </w:r>
          </w:p>
        </w:tc>
        <w:tc>
          <w:tcPr>
            <w:tcW w:w="7657" w:type="dxa"/>
          </w:tcPr>
          <w:p w:rsidR="00FD25B2" w:rsidRPr="00043ED5" w:rsidRDefault="00F83464">
            <w:pPr>
              <w:pStyle w:val="TableParagraph"/>
              <w:spacing w:line="206" w:lineRule="exact"/>
              <w:rPr>
                <w:sz w:val="18"/>
              </w:rPr>
            </w:pPr>
            <w:r w:rsidRPr="00043ED5">
              <w:rPr>
                <w:sz w:val="18"/>
              </w:rPr>
              <w:t>Viz Vyjádření Karlovarského kraje k prioritám – obecně (p. č. 97).</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243"/>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210"/>
              <w:rPr>
                <w:sz w:val="18"/>
              </w:rPr>
            </w:pPr>
            <w:r w:rsidRPr="00043ED5">
              <w:rPr>
                <w:sz w:val="18"/>
              </w:rPr>
              <w:t>nové úseky dálnic, silnic I. třídy a železnic, a tímto způsobem důsledně předcházet zneprůchodnění území pro dopravní</w:t>
            </w:r>
            <w:r w:rsidRPr="00043ED5">
              <w:rPr>
                <w:spacing w:val="-24"/>
                <w:sz w:val="18"/>
              </w:rPr>
              <w:t xml:space="preserve"> </w:t>
            </w:r>
            <w:r w:rsidRPr="00043ED5">
              <w:rPr>
                <w:sz w:val="18"/>
              </w:rPr>
              <w:t>stavby i možnému nežádoucímu působení negativních účinků provozu dopravy na veřejné zdraví obyvatel (bez nutnosti budování nákladných technických opatření na eliminaci těchto</w:t>
            </w:r>
            <w:r w:rsidRPr="00043ED5">
              <w:rPr>
                <w:spacing w:val="-11"/>
                <w:sz w:val="18"/>
              </w:rPr>
              <w:t xml:space="preserve"> </w:t>
            </w:r>
            <w:r w:rsidRPr="00043ED5">
              <w:rPr>
                <w:sz w:val="18"/>
              </w:rPr>
              <w:t>účinků).</w:t>
            </w:r>
          </w:p>
        </w:tc>
        <w:tc>
          <w:tcPr>
            <w:tcW w:w="7657" w:type="dxa"/>
          </w:tcPr>
          <w:p w:rsidR="00FD25B2" w:rsidRPr="00043ED5" w:rsidRDefault="00FD25B2">
            <w:pPr>
              <w:pStyle w:val="TableParagraph"/>
              <w:ind w:left="0"/>
              <w:rPr>
                <w:sz w:val="18"/>
              </w:rPr>
            </w:pPr>
          </w:p>
        </w:tc>
      </w:tr>
      <w:tr w:rsidR="00FD25B2" w:rsidRPr="00043ED5">
        <w:trPr>
          <w:trHeight w:val="2899"/>
        </w:trPr>
        <w:tc>
          <w:tcPr>
            <w:tcW w:w="710" w:type="dxa"/>
          </w:tcPr>
          <w:p w:rsidR="00FD25B2" w:rsidRPr="00043ED5" w:rsidRDefault="00F83464">
            <w:pPr>
              <w:pStyle w:val="TableParagraph"/>
              <w:spacing w:before="114"/>
              <w:ind w:left="78"/>
              <w:rPr>
                <w:b/>
                <w:sz w:val="18"/>
              </w:rPr>
            </w:pPr>
            <w:r w:rsidRPr="00043ED5">
              <w:rPr>
                <w:b/>
                <w:sz w:val="18"/>
              </w:rPr>
              <w:t>111.</w:t>
            </w:r>
          </w:p>
        </w:tc>
        <w:tc>
          <w:tcPr>
            <w:tcW w:w="1702" w:type="dxa"/>
          </w:tcPr>
          <w:p w:rsidR="00FD25B2" w:rsidRPr="00043ED5" w:rsidRDefault="00F83464">
            <w:pPr>
              <w:pStyle w:val="TableParagraph"/>
              <w:spacing w:before="114"/>
              <w:rPr>
                <w:b/>
                <w:sz w:val="18"/>
              </w:rPr>
            </w:pPr>
            <w:r w:rsidRPr="00043ED5">
              <w:rPr>
                <w:b/>
                <w:sz w:val="18"/>
              </w:rPr>
              <w:t>Karlovarský kraj</w:t>
            </w:r>
          </w:p>
        </w:tc>
        <w:tc>
          <w:tcPr>
            <w:tcW w:w="5528" w:type="dxa"/>
          </w:tcPr>
          <w:p w:rsidR="00FD25B2" w:rsidRPr="00043ED5" w:rsidRDefault="00F83464">
            <w:pPr>
              <w:pStyle w:val="TableParagraph"/>
              <w:spacing w:line="201" w:lineRule="exact"/>
              <w:rPr>
                <w:b/>
                <w:sz w:val="18"/>
              </w:rPr>
            </w:pPr>
            <w:r w:rsidRPr="00043ED5">
              <w:rPr>
                <w:b/>
                <w:sz w:val="18"/>
              </w:rPr>
              <w:t>čl. (24)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57"/>
              <w:rPr>
                <w:sz w:val="18"/>
              </w:rPr>
            </w:pPr>
            <w:r w:rsidRPr="00043ED5">
              <w:rPr>
                <w:sz w:val="18"/>
              </w:rPr>
              <w:t>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 je třeba dostatečnou veřejnou infrastrukturou přímo podmínit. Vytvářet podmínky pro zvyšování bezpečnosti</w:t>
            </w:r>
          </w:p>
          <w:p w:rsidR="00FD25B2" w:rsidRPr="00043ED5" w:rsidRDefault="00F83464">
            <w:pPr>
              <w:pStyle w:val="TableParagraph"/>
              <w:rPr>
                <w:sz w:val="18"/>
              </w:rPr>
            </w:pPr>
            <w:r w:rsidRPr="00043ED5">
              <w:rPr>
                <w:sz w:val="18"/>
              </w:rPr>
              <w:t>a plynulosti dopravy, ochrany a bezpečnosti obyvatelstva a zlepšování jeho ochrany před hlukem a emisemi, s ohledem na to vytvářet v území podmínky pro environmentálně šetrné formy dopravy (např. železniční, cyklistickou).</w:t>
            </w:r>
          </w:p>
        </w:tc>
        <w:tc>
          <w:tcPr>
            <w:tcW w:w="7657" w:type="dxa"/>
          </w:tcPr>
          <w:p w:rsidR="00FD25B2" w:rsidRPr="00043ED5" w:rsidRDefault="00F83464">
            <w:pPr>
              <w:pStyle w:val="TableParagraph"/>
              <w:spacing w:line="206" w:lineRule="exact"/>
              <w:rPr>
                <w:sz w:val="18"/>
              </w:rPr>
            </w:pPr>
            <w:r w:rsidRPr="00043ED5">
              <w:rPr>
                <w:sz w:val="18"/>
              </w:rPr>
              <w:t>Viz Vyjádření Karlovarského kraje k prioritám – obecně (p. č. 97).</w:t>
            </w:r>
          </w:p>
        </w:tc>
      </w:tr>
      <w:tr w:rsidR="00FD25B2" w:rsidRPr="00043ED5">
        <w:trPr>
          <w:trHeight w:val="3103"/>
        </w:trPr>
        <w:tc>
          <w:tcPr>
            <w:tcW w:w="710" w:type="dxa"/>
          </w:tcPr>
          <w:p w:rsidR="00FD25B2" w:rsidRPr="00043ED5" w:rsidRDefault="00F83464">
            <w:pPr>
              <w:pStyle w:val="TableParagraph"/>
              <w:spacing w:before="114"/>
              <w:ind w:left="78"/>
              <w:rPr>
                <w:b/>
                <w:sz w:val="18"/>
              </w:rPr>
            </w:pPr>
            <w:r w:rsidRPr="00043ED5">
              <w:rPr>
                <w:b/>
                <w:sz w:val="18"/>
              </w:rPr>
              <w:t>112.</w:t>
            </w:r>
          </w:p>
        </w:tc>
        <w:tc>
          <w:tcPr>
            <w:tcW w:w="1702" w:type="dxa"/>
          </w:tcPr>
          <w:p w:rsidR="00FD25B2" w:rsidRPr="00043ED5" w:rsidRDefault="00F83464">
            <w:pPr>
              <w:pStyle w:val="TableParagraph"/>
              <w:spacing w:before="114"/>
              <w:rPr>
                <w:b/>
                <w:sz w:val="18"/>
              </w:rPr>
            </w:pPr>
            <w:r w:rsidRPr="00043ED5">
              <w:rPr>
                <w:b/>
                <w:sz w:val="18"/>
              </w:rPr>
              <w:t>Karlovarský kraj</w:t>
            </w:r>
          </w:p>
        </w:tc>
        <w:tc>
          <w:tcPr>
            <w:tcW w:w="5528" w:type="dxa"/>
          </w:tcPr>
          <w:p w:rsidR="00FD25B2" w:rsidRPr="00043ED5" w:rsidRDefault="00F83464">
            <w:pPr>
              <w:pStyle w:val="TableParagraph"/>
              <w:spacing w:line="201" w:lineRule="exact"/>
              <w:rPr>
                <w:b/>
                <w:sz w:val="18"/>
              </w:rPr>
            </w:pPr>
            <w:r w:rsidRPr="00043ED5">
              <w:rPr>
                <w:b/>
                <w:sz w:val="18"/>
              </w:rPr>
              <w:t>čl. (24a)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47"/>
              <w:rPr>
                <w:sz w:val="18"/>
              </w:rPr>
            </w:pPr>
            <w:r w:rsidRPr="00043ED5">
              <w:rPr>
                <w:sz w:val="18"/>
              </w:rPr>
              <w:t>Na územích, kde dochází dlouhodobě k překračování zákonem stanovených mezních hodnot imisních limitů pro ochranu lidského zdraví, je nutné předcházet dalšímu významnému zhoršování stavu.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w:t>
            </w:r>
          </w:p>
        </w:tc>
        <w:tc>
          <w:tcPr>
            <w:tcW w:w="7657" w:type="dxa"/>
          </w:tcPr>
          <w:p w:rsidR="00FD25B2" w:rsidRPr="00043ED5" w:rsidRDefault="00F83464">
            <w:pPr>
              <w:pStyle w:val="TableParagraph"/>
              <w:spacing w:line="206" w:lineRule="exact"/>
              <w:rPr>
                <w:sz w:val="18"/>
              </w:rPr>
            </w:pPr>
            <w:r w:rsidRPr="00043ED5">
              <w:rPr>
                <w:sz w:val="18"/>
              </w:rPr>
              <w:t>Viz Vyjádření Karlovarského kraje k prioritám – obecně (p. č. 97).</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520"/>
        </w:trPr>
        <w:tc>
          <w:tcPr>
            <w:tcW w:w="710" w:type="dxa"/>
          </w:tcPr>
          <w:p w:rsidR="00FD25B2" w:rsidRPr="00043ED5" w:rsidRDefault="00F83464">
            <w:pPr>
              <w:pStyle w:val="TableParagraph"/>
              <w:spacing w:before="116"/>
              <w:ind w:left="78"/>
              <w:rPr>
                <w:b/>
                <w:sz w:val="18"/>
              </w:rPr>
            </w:pPr>
            <w:r w:rsidRPr="00043ED5">
              <w:rPr>
                <w:b/>
                <w:sz w:val="18"/>
              </w:rPr>
              <w:t>113.</w:t>
            </w:r>
          </w:p>
        </w:tc>
        <w:tc>
          <w:tcPr>
            <w:tcW w:w="1702" w:type="dxa"/>
          </w:tcPr>
          <w:p w:rsidR="00FD25B2" w:rsidRPr="00043ED5" w:rsidRDefault="00F83464">
            <w:pPr>
              <w:pStyle w:val="TableParagraph"/>
              <w:spacing w:before="116"/>
              <w:rPr>
                <w:b/>
                <w:sz w:val="18"/>
              </w:rPr>
            </w:pPr>
            <w:r w:rsidRPr="00043ED5">
              <w:rPr>
                <w:b/>
                <w:sz w:val="18"/>
              </w:rPr>
              <w:t>Karlovarský kraj</w:t>
            </w:r>
          </w:p>
        </w:tc>
        <w:tc>
          <w:tcPr>
            <w:tcW w:w="5528" w:type="dxa"/>
          </w:tcPr>
          <w:p w:rsidR="00FD25B2" w:rsidRPr="00043ED5" w:rsidRDefault="00F83464">
            <w:pPr>
              <w:pStyle w:val="TableParagraph"/>
              <w:spacing w:line="203" w:lineRule="exact"/>
              <w:rPr>
                <w:b/>
                <w:sz w:val="18"/>
              </w:rPr>
            </w:pPr>
            <w:r w:rsidRPr="00043ED5">
              <w:rPr>
                <w:b/>
                <w:sz w:val="18"/>
              </w:rPr>
              <w:t>čl. (25)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podmínky pro preventivní ochranu území a obyvatelstva před potenciálními riziky a přírodními katastrofami v území (záplavy, sesuvy půdy, eroze, sucho atd.) s cílem minimalizovat rozsah případných škod. Zejména zajistit územní ochranu ploch potřebných pro umísťování staveb a opatření na ochranu před povodněmi a pro vymezení území určených k řízeným rozlivům povodní. Vytvářet podmínky pro zvýšení přirozené retence srážkových vod v území s ohledem na strukturu osídlení a kulturní krajinu jako alternativy k umělé akumulaci vod.</w:t>
            </w:r>
          </w:p>
          <w:p w:rsidR="00FD25B2" w:rsidRPr="00043ED5" w:rsidRDefault="00FD25B2">
            <w:pPr>
              <w:pStyle w:val="TableParagraph"/>
              <w:spacing w:before="2"/>
              <w:ind w:left="0"/>
              <w:rPr>
                <w:sz w:val="18"/>
              </w:rPr>
            </w:pPr>
          </w:p>
          <w:p w:rsidR="00FD25B2" w:rsidRPr="00043ED5" w:rsidRDefault="00F83464">
            <w:pPr>
              <w:pStyle w:val="TableParagraph"/>
              <w:ind w:right="339"/>
              <w:rPr>
                <w:sz w:val="18"/>
              </w:rPr>
            </w:pPr>
            <w:r w:rsidRPr="00043ED5">
              <w:rPr>
                <w:sz w:val="18"/>
              </w:rPr>
              <w:t>V zastavěných územích a zastavitelných plochách vytvářet podmínky pro zadržování, vsakování i využívání dešťových vod jako zdroje vody a s cílem zmírňování účinků povodní.</w:t>
            </w:r>
          </w:p>
        </w:tc>
        <w:tc>
          <w:tcPr>
            <w:tcW w:w="7657" w:type="dxa"/>
          </w:tcPr>
          <w:p w:rsidR="00FD25B2" w:rsidRPr="00043ED5" w:rsidRDefault="00F83464">
            <w:pPr>
              <w:pStyle w:val="TableParagraph"/>
              <w:spacing w:before="1"/>
              <w:rPr>
                <w:sz w:val="18"/>
              </w:rPr>
            </w:pPr>
            <w:r w:rsidRPr="00043ED5">
              <w:rPr>
                <w:sz w:val="18"/>
              </w:rPr>
              <w:t>Viz Vyjádření Karlovarského kraje k prioritám – obecně (p. č. 97).</w:t>
            </w: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t>114.</w:t>
            </w:r>
          </w:p>
        </w:tc>
        <w:tc>
          <w:tcPr>
            <w:tcW w:w="1702" w:type="dxa"/>
          </w:tcPr>
          <w:p w:rsidR="00FD25B2" w:rsidRPr="00043ED5" w:rsidRDefault="00F83464">
            <w:pPr>
              <w:pStyle w:val="TableParagraph"/>
              <w:spacing w:before="114"/>
              <w:rPr>
                <w:b/>
                <w:sz w:val="18"/>
              </w:rPr>
            </w:pPr>
            <w:r w:rsidRPr="00043ED5">
              <w:rPr>
                <w:b/>
                <w:sz w:val="18"/>
              </w:rPr>
              <w:t>Karlovarský kraj</w:t>
            </w:r>
          </w:p>
        </w:tc>
        <w:tc>
          <w:tcPr>
            <w:tcW w:w="5528" w:type="dxa"/>
          </w:tcPr>
          <w:p w:rsidR="00FD25B2" w:rsidRPr="00043ED5" w:rsidRDefault="00F83464">
            <w:pPr>
              <w:pStyle w:val="TableParagraph"/>
              <w:spacing w:line="201" w:lineRule="exact"/>
              <w:rPr>
                <w:b/>
                <w:sz w:val="18"/>
              </w:rPr>
            </w:pPr>
            <w:r w:rsidRPr="00043ED5">
              <w:rPr>
                <w:b/>
                <w:sz w:val="18"/>
              </w:rPr>
              <w:t>čl. (26)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100"/>
              <w:rPr>
                <w:sz w:val="18"/>
              </w:rPr>
            </w:pPr>
            <w:r w:rsidRPr="00043ED5">
              <w:rPr>
                <w:sz w:val="18"/>
              </w:rPr>
              <w:t>Vymezovat zastavitelné plochy v záplavových územích a umisťovat do nich veřejnou infrastrukturu jen ve zcela výjimečných a zvlášť odůvodněných případech. Vymezovat a chránit zastavitelné plochy pro přemístění zástavby z území s vysokou mírou rizika vzniku povodňových škod.</w:t>
            </w:r>
          </w:p>
        </w:tc>
        <w:tc>
          <w:tcPr>
            <w:tcW w:w="7657" w:type="dxa"/>
          </w:tcPr>
          <w:p w:rsidR="00FD25B2" w:rsidRPr="00043ED5" w:rsidRDefault="00F83464">
            <w:pPr>
              <w:pStyle w:val="TableParagraph"/>
              <w:spacing w:line="206" w:lineRule="exact"/>
              <w:rPr>
                <w:sz w:val="18"/>
              </w:rPr>
            </w:pPr>
            <w:r w:rsidRPr="00043ED5">
              <w:rPr>
                <w:sz w:val="18"/>
              </w:rPr>
              <w:t>Viz Vyjádření Karlovarského kraje k prioritám – obecně (p. č. 97).</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t>115.</w:t>
            </w:r>
          </w:p>
        </w:tc>
        <w:tc>
          <w:tcPr>
            <w:tcW w:w="1702" w:type="dxa"/>
          </w:tcPr>
          <w:p w:rsidR="00FD25B2" w:rsidRPr="00043ED5" w:rsidRDefault="00F83464">
            <w:pPr>
              <w:pStyle w:val="TableParagraph"/>
              <w:spacing w:before="114"/>
              <w:rPr>
                <w:b/>
                <w:sz w:val="18"/>
              </w:rPr>
            </w:pPr>
            <w:r w:rsidRPr="00043ED5">
              <w:rPr>
                <w:b/>
                <w:sz w:val="18"/>
              </w:rPr>
              <w:t>Karlovarský kraj</w:t>
            </w:r>
          </w:p>
        </w:tc>
        <w:tc>
          <w:tcPr>
            <w:tcW w:w="5528" w:type="dxa"/>
          </w:tcPr>
          <w:p w:rsidR="00FD25B2" w:rsidRPr="00043ED5" w:rsidRDefault="00F83464">
            <w:pPr>
              <w:pStyle w:val="TableParagraph"/>
              <w:spacing w:line="201" w:lineRule="exact"/>
              <w:rPr>
                <w:b/>
                <w:sz w:val="18"/>
              </w:rPr>
            </w:pPr>
            <w:r w:rsidRPr="00043ED5">
              <w:rPr>
                <w:b/>
                <w:sz w:val="18"/>
              </w:rPr>
              <w:t>čl. (27)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327"/>
              <w:rPr>
                <w:sz w:val="18"/>
              </w:rPr>
            </w:pPr>
            <w:r w:rsidRPr="00043ED5">
              <w:rPr>
                <w:sz w:val="18"/>
              </w:rPr>
              <w:t>Vytvářet podmínky pro koordinované umísťování veřejné infrastruktury v území a její rozvoj a tím podporovat její účelné využívání v rámci sídelní struktury. Vytvářet rovněž podmínky pro zkvalitnění dopravní dostupnosti obcí (měst), které jsou přirozenými regionálními centry v území tak, aby se díky možnostem, poloze i infrastruktuře těchto obcí zlepšovaly i podmínky pro rozvoj okolních obcí ve venkovských oblastech</w:t>
            </w:r>
          </w:p>
          <w:p w:rsidR="00FD25B2" w:rsidRPr="00043ED5" w:rsidRDefault="00F83464">
            <w:pPr>
              <w:pStyle w:val="TableParagraph"/>
              <w:spacing w:before="2" w:line="187" w:lineRule="exact"/>
              <w:rPr>
                <w:sz w:val="18"/>
              </w:rPr>
            </w:pPr>
            <w:r w:rsidRPr="00043ED5">
              <w:rPr>
                <w:sz w:val="18"/>
              </w:rPr>
              <w:t>a v oblastech se specifickými geografickými podmínkami.</w:t>
            </w:r>
          </w:p>
        </w:tc>
        <w:tc>
          <w:tcPr>
            <w:tcW w:w="7657" w:type="dxa"/>
          </w:tcPr>
          <w:p w:rsidR="00FD25B2" w:rsidRPr="00043ED5" w:rsidRDefault="00F83464">
            <w:pPr>
              <w:pStyle w:val="TableParagraph"/>
              <w:spacing w:line="206" w:lineRule="exact"/>
              <w:rPr>
                <w:sz w:val="18"/>
              </w:rPr>
            </w:pPr>
            <w:r w:rsidRPr="00043ED5">
              <w:rPr>
                <w:sz w:val="18"/>
              </w:rPr>
              <w:t>Viz Vyjádření Karlovarského kraje k prioritám – obecně (p. č. 97).</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692"/>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527"/>
              <w:rPr>
                <w:sz w:val="18"/>
              </w:rPr>
            </w:pPr>
            <w:r w:rsidRPr="00043ED5">
              <w:rPr>
                <w:sz w:val="18"/>
              </w:rPr>
              <w:t>Při řešení problémů udržitelného rozvoje území využívat regionálních seskupení (klastrů) k dialogu všech partnerů, na které mají změny v území dopad a kteří mohou posilovat atraktivitu území investicemi ve prospěch územního rozvoje.</w:t>
            </w:r>
          </w:p>
          <w:p w:rsidR="00FD25B2" w:rsidRPr="00043ED5" w:rsidRDefault="00FD25B2">
            <w:pPr>
              <w:pStyle w:val="TableParagraph"/>
              <w:ind w:left="0"/>
              <w:rPr>
                <w:sz w:val="18"/>
              </w:rPr>
            </w:pPr>
          </w:p>
          <w:p w:rsidR="00FD25B2" w:rsidRPr="00043ED5" w:rsidRDefault="00F83464">
            <w:pPr>
              <w:pStyle w:val="TableParagraph"/>
              <w:ind w:right="157"/>
              <w:rPr>
                <w:sz w:val="18"/>
              </w:rPr>
            </w:pPr>
            <w:r w:rsidRPr="00043ED5">
              <w:rPr>
                <w:sz w:val="18"/>
              </w:rPr>
              <w:t>Při územně plánovací činnosti stanovovat podmínky pro vytvoření výkonné sítě osobní i nákladní železniční, silniční, vodní a letecké dopravy, včetně sítí regionálních letišť, efektivní dopravní sítě pro spojení městských oblastí s venkovskými oblastmi, stejně jako řešení přeshraniční dopravy, protože mobilita a dostupnost jsou klíčovými předpoklady hospodářského rozvoje ve všech regionech.</w:t>
            </w:r>
          </w:p>
        </w:tc>
        <w:tc>
          <w:tcPr>
            <w:tcW w:w="7657" w:type="dxa"/>
          </w:tcPr>
          <w:p w:rsidR="00FD25B2" w:rsidRPr="00043ED5" w:rsidRDefault="00FD25B2">
            <w:pPr>
              <w:pStyle w:val="TableParagraph"/>
              <w:ind w:left="0"/>
              <w:rPr>
                <w:sz w:val="18"/>
              </w:rPr>
            </w:pPr>
          </w:p>
        </w:tc>
      </w:tr>
      <w:tr w:rsidR="00FD25B2" w:rsidRPr="00043ED5">
        <w:trPr>
          <w:trHeight w:val="2068"/>
        </w:trPr>
        <w:tc>
          <w:tcPr>
            <w:tcW w:w="710" w:type="dxa"/>
          </w:tcPr>
          <w:p w:rsidR="00FD25B2" w:rsidRPr="00043ED5" w:rsidRDefault="00F83464">
            <w:pPr>
              <w:pStyle w:val="TableParagraph"/>
              <w:spacing w:before="114"/>
              <w:ind w:left="78"/>
              <w:rPr>
                <w:b/>
                <w:sz w:val="18"/>
              </w:rPr>
            </w:pPr>
            <w:r w:rsidRPr="00043ED5">
              <w:rPr>
                <w:b/>
                <w:sz w:val="18"/>
              </w:rPr>
              <w:t>116.</w:t>
            </w:r>
          </w:p>
        </w:tc>
        <w:tc>
          <w:tcPr>
            <w:tcW w:w="1702" w:type="dxa"/>
          </w:tcPr>
          <w:p w:rsidR="00FD25B2" w:rsidRPr="00043ED5" w:rsidRDefault="00F83464">
            <w:pPr>
              <w:pStyle w:val="TableParagraph"/>
              <w:spacing w:before="114"/>
              <w:rPr>
                <w:b/>
                <w:sz w:val="18"/>
              </w:rPr>
            </w:pPr>
            <w:r w:rsidRPr="00043ED5">
              <w:rPr>
                <w:b/>
                <w:sz w:val="18"/>
              </w:rPr>
              <w:t>Karlovarský kraj</w:t>
            </w:r>
          </w:p>
        </w:tc>
        <w:tc>
          <w:tcPr>
            <w:tcW w:w="5528" w:type="dxa"/>
          </w:tcPr>
          <w:p w:rsidR="00FD25B2" w:rsidRPr="00043ED5" w:rsidRDefault="00F83464">
            <w:pPr>
              <w:pStyle w:val="TableParagraph"/>
              <w:spacing w:line="201" w:lineRule="exact"/>
              <w:rPr>
                <w:b/>
                <w:sz w:val="18"/>
              </w:rPr>
            </w:pPr>
            <w:r w:rsidRPr="00043ED5">
              <w:rPr>
                <w:b/>
                <w:sz w:val="18"/>
              </w:rPr>
              <w:t>čl. (28)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394"/>
              <w:rPr>
                <w:sz w:val="18"/>
              </w:rPr>
            </w:pPr>
            <w:r w:rsidRPr="00043ED5">
              <w:rPr>
                <w:sz w:val="18"/>
              </w:rPr>
              <w:t>Pro zajištění kvality života obyvatel zohledňovat nároky</w:t>
            </w:r>
            <w:r w:rsidRPr="00043ED5">
              <w:rPr>
                <w:spacing w:val="-27"/>
                <w:sz w:val="18"/>
              </w:rPr>
              <w:t xml:space="preserve"> </w:t>
            </w:r>
            <w:r w:rsidRPr="00043ED5">
              <w:rPr>
                <w:sz w:val="18"/>
              </w:rPr>
              <w:t xml:space="preserve">dalšího vývoje území, požadovat jeho řešení ve všech potřebných dlouhodobých souvislostech, včetně nároků na veřejnou infrastrukturu. Návrh a ochranu kvalitních městských prostorů a veřejné infrastruktury je nutné řešit ve </w:t>
            </w:r>
            <w:r w:rsidRPr="00043ED5">
              <w:rPr>
                <w:spacing w:val="-3"/>
                <w:sz w:val="18"/>
              </w:rPr>
              <w:t xml:space="preserve">spolupráci veřejného </w:t>
            </w:r>
            <w:r w:rsidRPr="00043ED5">
              <w:rPr>
                <w:sz w:val="18"/>
              </w:rPr>
              <w:t xml:space="preserve">i </w:t>
            </w:r>
            <w:r w:rsidRPr="00043ED5">
              <w:rPr>
                <w:spacing w:val="-3"/>
                <w:sz w:val="18"/>
              </w:rPr>
              <w:t xml:space="preserve">soukromého </w:t>
            </w:r>
            <w:r w:rsidRPr="00043ED5">
              <w:rPr>
                <w:sz w:val="18"/>
              </w:rPr>
              <w:t>sektoru s</w:t>
            </w:r>
            <w:r w:rsidRPr="00043ED5">
              <w:rPr>
                <w:spacing w:val="-12"/>
                <w:sz w:val="18"/>
              </w:rPr>
              <w:t xml:space="preserve"> </w:t>
            </w:r>
            <w:r w:rsidRPr="00043ED5">
              <w:rPr>
                <w:spacing w:val="-3"/>
                <w:sz w:val="18"/>
              </w:rPr>
              <w:t>veřejností.</w:t>
            </w:r>
          </w:p>
        </w:tc>
        <w:tc>
          <w:tcPr>
            <w:tcW w:w="7657" w:type="dxa"/>
          </w:tcPr>
          <w:p w:rsidR="00FD25B2" w:rsidRPr="00043ED5" w:rsidRDefault="00F83464">
            <w:pPr>
              <w:pStyle w:val="TableParagraph"/>
              <w:spacing w:line="206" w:lineRule="exact"/>
              <w:rPr>
                <w:sz w:val="18"/>
              </w:rPr>
            </w:pPr>
            <w:r w:rsidRPr="00043ED5">
              <w:rPr>
                <w:sz w:val="18"/>
              </w:rPr>
              <w:t>Viz Vyjádření Karlovarského kraje k prioritám – obecně (p. č. 97).</w:t>
            </w:r>
          </w:p>
        </w:tc>
      </w:tr>
      <w:tr w:rsidR="00FD25B2" w:rsidRPr="00043ED5">
        <w:trPr>
          <w:trHeight w:val="2692"/>
        </w:trPr>
        <w:tc>
          <w:tcPr>
            <w:tcW w:w="710" w:type="dxa"/>
          </w:tcPr>
          <w:p w:rsidR="00FD25B2" w:rsidRPr="00043ED5" w:rsidRDefault="00F83464">
            <w:pPr>
              <w:pStyle w:val="TableParagraph"/>
              <w:spacing w:before="114"/>
              <w:ind w:left="78"/>
              <w:rPr>
                <w:b/>
                <w:sz w:val="18"/>
              </w:rPr>
            </w:pPr>
            <w:r w:rsidRPr="00043ED5">
              <w:rPr>
                <w:b/>
                <w:sz w:val="18"/>
              </w:rPr>
              <w:t>117.</w:t>
            </w:r>
          </w:p>
        </w:tc>
        <w:tc>
          <w:tcPr>
            <w:tcW w:w="1702" w:type="dxa"/>
          </w:tcPr>
          <w:p w:rsidR="00FD25B2" w:rsidRPr="00043ED5" w:rsidRDefault="00F83464">
            <w:pPr>
              <w:pStyle w:val="TableParagraph"/>
              <w:spacing w:before="114"/>
              <w:rPr>
                <w:b/>
                <w:sz w:val="18"/>
              </w:rPr>
            </w:pPr>
            <w:r w:rsidRPr="00043ED5">
              <w:rPr>
                <w:b/>
                <w:sz w:val="18"/>
              </w:rPr>
              <w:t>Karlovarský kraj</w:t>
            </w:r>
          </w:p>
        </w:tc>
        <w:tc>
          <w:tcPr>
            <w:tcW w:w="5528" w:type="dxa"/>
          </w:tcPr>
          <w:p w:rsidR="00FD25B2" w:rsidRPr="00043ED5" w:rsidRDefault="00F83464">
            <w:pPr>
              <w:pStyle w:val="TableParagraph"/>
              <w:spacing w:line="201" w:lineRule="exact"/>
              <w:rPr>
                <w:b/>
                <w:sz w:val="18"/>
              </w:rPr>
            </w:pPr>
            <w:r w:rsidRPr="00043ED5">
              <w:rPr>
                <w:b/>
                <w:sz w:val="18"/>
              </w:rPr>
              <w:t>čl. (29)</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287"/>
              <w:rPr>
                <w:sz w:val="18"/>
              </w:rPr>
            </w:pPr>
            <w:r w:rsidRPr="00043ED5">
              <w:rPr>
                <w:sz w:val="18"/>
              </w:rPr>
              <w:t>Zvláštní pozornost věnovat návaznosti různých druhů dopravy. S ohledem na to vymezovat plochy a koridory nezbytné pro efektivní integrované systémy veřejné dopravy nebo městskou hromadnou dopravu, umožňující účelné propojení ploch</w:t>
            </w:r>
            <w:r w:rsidRPr="00043ED5">
              <w:rPr>
                <w:spacing w:val="-28"/>
                <w:sz w:val="18"/>
              </w:rPr>
              <w:t xml:space="preserve"> </w:t>
            </w:r>
            <w:r w:rsidRPr="00043ED5">
              <w:rPr>
                <w:sz w:val="18"/>
              </w:rPr>
              <w:t>bydlení, ploch rekreace, občanského vybavení, veřejných prostranství, výroby a dalších ploch, s požadavky na kvalitní životní</w:t>
            </w:r>
            <w:r w:rsidRPr="00043ED5">
              <w:rPr>
                <w:spacing w:val="-29"/>
                <w:sz w:val="18"/>
              </w:rPr>
              <w:t xml:space="preserve"> </w:t>
            </w:r>
            <w:r w:rsidRPr="00043ED5">
              <w:rPr>
                <w:sz w:val="18"/>
              </w:rPr>
              <w:t>prostředí. Vytvářet tak podmínky pro rozvoj účinného a dostupného systému, který bude poskytovat obyvatelům rovné možnosti mobility a dosažitelnosti v území. S ohledem na to</w:t>
            </w:r>
            <w:r w:rsidRPr="00043ED5">
              <w:rPr>
                <w:spacing w:val="-12"/>
                <w:sz w:val="18"/>
              </w:rPr>
              <w:t xml:space="preserve"> </w:t>
            </w:r>
            <w:r w:rsidRPr="00043ED5">
              <w:rPr>
                <w:sz w:val="18"/>
              </w:rPr>
              <w:t>vytvářet</w:t>
            </w:r>
          </w:p>
          <w:p w:rsidR="00FD25B2" w:rsidRPr="00043ED5" w:rsidRDefault="00F83464">
            <w:pPr>
              <w:pStyle w:val="TableParagraph"/>
              <w:spacing w:line="189" w:lineRule="exact"/>
              <w:rPr>
                <w:sz w:val="18"/>
              </w:rPr>
            </w:pPr>
            <w:r w:rsidRPr="00043ED5">
              <w:rPr>
                <w:sz w:val="18"/>
              </w:rPr>
              <w:t>podmínky pro vybudování a užívání vhodné sítě pěších</w:t>
            </w:r>
          </w:p>
        </w:tc>
        <w:tc>
          <w:tcPr>
            <w:tcW w:w="7657" w:type="dxa"/>
          </w:tcPr>
          <w:p w:rsidR="00FD25B2" w:rsidRPr="00043ED5" w:rsidRDefault="00F83464">
            <w:pPr>
              <w:pStyle w:val="TableParagraph"/>
              <w:spacing w:line="206" w:lineRule="exact"/>
              <w:rPr>
                <w:sz w:val="18"/>
              </w:rPr>
            </w:pPr>
            <w:r w:rsidRPr="00043ED5">
              <w:rPr>
                <w:sz w:val="18"/>
              </w:rPr>
              <w:t>Viz Vyjádření Karlovarského kraje k prioritám – obecně (p. č. 97).</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621"/>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257"/>
              <w:rPr>
                <w:sz w:val="18"/>
              </w:rPr>
            </w:pPr>
            <w:r w:rsidRPr="00043ED5">
              <w:rPr>
                <w:sz w:val="18"/>
              </w:rPr>
              <w:t>a cyklistických cest, včetně doprovodné zeleně v místech, kde je to vhodné.</w:t>
            </w:r>
          </w:p>
        </w:tc>
        <w:tc>
          <w:tcPr>
            <w:tcW w:w="7657" w:type="dxa"/>
          </w:tcPr>
          <w:p w:rsidR="00FD25B2" w:rsidRPr="00043ED5" w:rsidRDefault="00FD25B2">
            <w:pPr>
              <w:pStyle w:val="TableParagraph"/>
              <w:ind w:left="0"/>
              <w:rPr>
                <w:sz w:val="18"/>
              </w:rPr>
            </w:pPr>
          </w:p>
        </w:tc>
      </w:tr>
      <w:tr w:rsidR="00FD25B2" w:rsidRPr="00043ED5">
        <w:trPr>
          <w:trHeight w:val="1656"/>
        </w:trPr>
        <w:tc>
          <w:tcPr>
            <w:tcW w:w="710" w:type="dxa"/>
          </w:tcPr>
          <w:p w:rsidR="00FD25B2" w:rsidRPr="00043ED5" w:rsidRDefault="00F83464">
            <w:pPr>
              <w:pStyle w:val="TableParagraph"/>
              <w:spacing w:before="114"/>
              <w:ind w:left="78"/>
              <w:rPr>
                <w:b/>
                <w:sz w:val="18"/>
              </w:rPr>
            </w:pPr>
            <w:r w:rsidRPr="00043ED5">
              <w:rPr>
                <w:b/>
                <w:sz w:val="18"/>
              </w:rPr>
              <w:t>118.</w:t>
            </w:r>
          </w:p>
        </w:tc>
        <w:tc>
          <w:tcPr>
            <w:tcW w:w="1702" w:type="dxa"/>
          </w:tcPr>
          <w:p w:rsidR="00FD25B2" w:rsidRPr="00043ED5" w:rsidRDefault="00F83464">
            <w:pPr>
              <w:pStyle w:val="TableParagraph"/>
              <w:spacing w:before="114"/>
              <w:rPr>
                <w:b/>
                <w:sz w:val="18"/>
              </w:rPr>
            </w:pPr>
            <w:r w:rsidRPr="00043ED5">
              <w:rPr>
                <w:b/>
                <w:sz w:val="18"/>
              </w:rPr>
              <w:t>Karlovarský kraj</w:t>
            </w:r>
          </w:p>
        </w:tc>
        <w:tc>
          <w:tcPr>
            <w:tcW w:w="5528" w:type="dxa"/>
          </w:tcPr>
          <w:p w:rsidR="00FD25B2" w:rsidRPr="00043ED5" w:rsidRDefault="00F83464">
            <w:pPr>
              <w:pStyle w:val="TableParagraph"/>
              <w:spacing w:line="201" w:lineRule="exact"/>
              <w:rPr>
                <w:b/>
                <w:sz w:val="18"/>
              </w:rPr>
            </w:pPr>
            <w:r w:rsidRPr="00043ED5">
              <w:rPr>
                <w:b/>
                <w:sz w:val="18"/>
              </w:rPr>
              <w:t>čl. (30)</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rPr>
                <w:sz w:val="18"/>
              </w:rPr>
            </w:pPr>
            <w:r w:rsidRPr="00043ED5">
              <w:rPr>
                <w:sz w:val="18"/>
              </w:rPr>
              <w:t>Úroveň technické infrastruktury, zejména dodávku vody a zpracování odpadních vod je nutno koncipovat tak, aby splňovala požadavky na vysokou kvalitu života v současnosti</w:t>
            </w:r>
          </w:p>
          <w:p w:rsidR="00FD25B2" w:rsidRPr="00043ED5" w:rsidRDefault="00F83464">
            <w:pPr>
              <w:pStyle w:val="TableParagraph"/>
              <w:rPr>
                <w:sz w:val="18"/>
              </w:rPr>
            </w:pPr>
            <w:r w:rsidRPr="00043ED5">
              <w:rPr>
                <w:sz w:val="18"/>
              </w:rPr>
              <w:t>i v budoucnosti.</w:t>
            </w:r>
          </w:p>
        </w:tc>
        <w:tc>
          <w:tcPr>
            <w:tcW w:w="7657" w:type="dxa"/>
          </w:tcPr>
          <w:p w:rsidR="00FD25B2" w:rsidRPr="00043ED5" w:rsidRDefault="00F83464">
            <w:pPr>
              <w:pStyle w:val="TableParagraph"/>
              <w:spacing w:line="206" w:lineRule="exact"/>
              <w:rPr>
                <w:sz w:val="18"/>
              </w:rPr>
            </w:pPr>
            <w:r w:rsidRPr="00043ED5">
              <w:rPr>
                <w:sz w:val="18"/>
              </w:rPr>
              <w:t>Viz Vyjádření Karlovarského kraje k prioritám – obecně (p. č. 97).</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119.</w:t>
            </w:r>
          </w:p>
        </w:tc>
        <w:tc>
          <w:tcPr>
            <w:tcW w:w="1702" w:type="dxa"/>
          </w:tcPr>
          <w:p w:rsidR="00FD25B2" w:rsidRPr="00043ED5" w:rsidRDefault="00F83464">
            <w:pPr>
              <w:pStyle w:val="TableParagraph"/>
              <w:spacing w:before="116"/>
              <w:rPr>
                <w:b/>
                <w:sz w:val="18"/>
              </w:rPr>
            </w:pPr>
            <w:r w:rsidRPr="00043ED5">
              <w:rPr>
                <w:b/>
                <w:sz w:val="18"/>
              </w:rPr>
              <w:t>Karlovarský kraj</w:t>
            </w:r>
          </w:p>
        </w:tc>
        <w:tc>
          <w:tcPr>
            <w:tcW w:w="5528" w:type="dxa"/>
          </w:tcPr>
          <w:p w:rsidR="00FD25B2" w:rsidRPr="00043ED5" w:rsidRDefault="00F83464">
            <w:pPr>
              <w:pStyle w:val="TableParagraph"/>
              <w:spacing w:line="203" w:lineRule="exact"/>
              <w:rPr>
                <w:b/>
                <w:sz w:val="18"/>
              </w:rPr>
            </w:pPr>
            <w:r w:rsidRPr="00043ED5">
              <w:rPr>
                <w:b/>
                <w:sz w:val="18"/>
              </w:rPr>
              <w:t>čl. (31)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Vytvářet územní podmínky pro rozvoj decentralizované, efektivní a bezpečné výroby energie z obnovitelných zdrojů, šetrné</w:t>
            </w:r>
          </w:p>
          <w:p w:rsidR="00FD25B2" w:rsidRPr="00043ED5" w:rsidRDefault="00F83464">
            <w:pPr>
              <w:pStyle w:val="TableParagraph"/>
              <w:spacing w:before="1"/>
              <w:ind w:right="107"/>
              <w:jc w:val="both"/>
              <w:rPr>
                <w:sz w:val="18"/>
              </w:rPr>
            </w:pPr>
            <w:r w:rsidRPr="00043ED5">
              <w:rPr>
                <w:sz w:val="18"/>
              </w:rPr>
              <w:t>k životnímu prostředí, s cílem minimalizace jejich negativních vlivů a rizik při respektování přednosti zajištění bezpečného</w:t>
            </w:r>
            <w:r w:rsidRPr="00043ED5">
              <w:rPr>
                <w:spacing w:val="-25"/>
                <w:sz w:val="18"/>
              </w:rPr>
              <w:t xml:space="preserve"> </w:t>
            </w:r>
            <w:r w:rsidRPr="00043ED5">
              <w:rPr>
                <w:sz w:val="18"/>
              </w:rPr>
              <w:t>zásobování území</w:t>
            </w:r>
            <w:r w:rsidRPr="00043ED5">
              <w:rPr>
                <w:spacing w:val="-1"/>
                <w:sz w:val="18"/>
              </w:rPr>
              <w:t xml:space="preserve"> </w:t>
            </w:r>
            <w:r w:rsidRPr="00043ED5">
              <w:rPr>
                <w:sz w:val="18"/>
              </w:rPr>
              <w:t>energiemi.</w:t>
            </w:r>
          </w:p>
        </w:tc>
        <w:tc>
          <w:tcPr>
            <w:tcW w:w="7657" w:type="dxa"/>
          </w:tcPr>
          <w:p w:rsidR="00FD25B2" w:rsidRPr="00043ED5" w:rsidRDefault="00F83464">
            <w:pPr>
              <w:pStyle w:val="TableParagraph"/>
              <w:spacing w:before="1"/>
              <w:rPr>
                <w:sz w:val="18"/>
              </w:rPr>
            </w:pPr>
            <w:r w:rsidRPr="00043ED5">
              <w:rPr>
                <w:sz w:val="18"/>
              </w:rPr>
              <w:t>Viz Vyjádření Karlovarského kraje k prioritám – obecně (p. č. 97).</w:t>
            </w:r>
          </w:p>
        </w:tc>
      </w:tr>
      <w:tr w:rsidR="00FD25B2" w:rsidRPr="00043ED5">
        <w:trPr>
          <w:trHeight w:val="3105"/>
        </w:trPr>
        <w:tc>
          <w:tcPr>
            <w:tcW w:w="710" w:type="dxa"/>
          </w:tcPr>
          <w:p w:rsidR="00FD25B2" w:rsidRPr="00043ED5" w:rsidRDefault="00F83464">
            <w:pPr>
              <w:pStyle w:val="TableParagraph"/>
              <w:spacing w:before="114"/>
              <w:ind w:left="78"/>
              <w:rPr>
                <w:b/>
                <w:sz w:val="18"/>
              </w:rPr>
            </w:pPr>
            <w:r w:rsidRPr="00043ED5">
              <w:rPr>
                <w:b/>
                <w:sz w:val="18"/>
              </w:rPr>
              <w:t>120.</w:t>
            </w:r>
          </w:p>
        </w:tc>
        <w:tc>
          <w:tcPr>
            <w:tcW w:w="1702" w:type="dxa"/>
          </w:tcPr>
          <w:p w:rsidR="00FD25B2" w:rsidRPr="00043ED5" w:rsidRDefault="00F83464">
            <w:pPr>
              <w:pStyle w:val="TableParagraph"/>
              <w:spacing w:before="114"/>
              <w:rPr>
                <w:b/>
                <w:sz w:val="18"/>
              </w:rPr>
            </w:pPr>
            <w:r w:rsidRPr="00043ED5">
              <w:rPr>
                <w:b/>
                <w:sz w:val="18"/>
              </w:rPr>
              <w:t>Karlovarský kraj</w:t>
            </w:r>
          </w:p>
        </w:tc>
        <w:tc>
          <w:tcPr>
            <w:tcW w:w="5528" w:type="dxa"/>
          </w:tcPr>
          <w:p w:rsidR="00FD25B2" w:rsidRPr="00043ED5" w:rsidRDefault="00F83464">
            <w:pPr>
              <w:pStyle w:val="TableParagraph"/>
              <w:spacing w:line="201" w:lineRule="exact"/>
              <w:rPr>
                <w:b/>
                <w:sz w:val="18"/>
              </w:rPr>
            </w:pPr>
            <w:r w:rsidRPr="00043ED5">
              <w:rPr>
                <w:b/>
                <w:sz w:val="18"/>
              </w:rPr>
              <w:t>čl.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rPr>
                <w:sz w:val="18"/>
              </w:rPr>
            </w:pPr>
            <w:r w:rsidRPr="00043ED5">
              <w:rPr>
                <w:sz w:val="18"/>
              </w:rPr>
              <w:t>Při stanovování urbanistické koncepce posoudit kvalitu bytového fondu ve znevýhodněných městských částech a v souladu</w:t>
            </w:r>
          </w:p>
          <w:p w:rsidR="00FD25B2" w:rsidRPr="00043ED5" w:rsidRDefault="00F83464">
            <w:pPr>
              <w:pStyle w:val="TableParagraph"/>
              <w:ind w:right="688"/>
              <w:jc w:val="both"/>
              <w:rPr>
                <w:sz w:val="18"/>
              </w:rPr>
            </w:pPr>
            <w:r w:rsidRPr="00043ED5">
              <w:rPr>
                <w:sz w:val="18"/>
              </w:rPr>
              <w:t>s požadavky na kvalitní městské struktury, zdravé prostředí a účinnou infrastrukturu věnovat pozornost vymezení ploch přestavby.</w:t>
            </w:r>
          </w:p>
        </w:tc>
        <w:tc>
          <w:tcPr>
            <w:tcW w:w="7657" w:type="dxa"/>
          </w:tcPr>
          <w:p w:rsidR="00FD25B2" w:rsidRPr="00043ED5" w:rsidRDefault="00F83464">
            <w:pPr>
              <w:pStyle w:val="TableParagraph"/>
              <w:spacing w:line="206" w:lineRule="exact"/>
              <w:rPr>
                <w:sz w:val="18"/>
              </w:rPr>
            </w:pPr>
            <w:r w:rsidRPr="00043ED5">
              <w:rPr>
                <w:sz w:val="18"/>
              </w:rPr>
              <w:t>Viz Vyjádření Karlovarského kraje k prioritám – obecně (p. č. 97).</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290"/>
        </w:trPr>
        <w:tc>
          <w:tcPr>
            <w:tcW w:w="710" w:type="dxa"/>
          </w:tcPr>
          <w:p w:rsidR="00FD25B2" w:rsidRPr="00043ED5" w:rsidRDefault="00F83464">
            <w:pPr>
              <w:pStyle w:val="TableParagraph"/>
              <w:spacing w:before="116"/>
              <w:ind w:left="78"/>
              <w:rPr>
                <w:b/>
                <w:sz w:val="18"/>
              </w:rPr>
            </w:pPr>
            <w:r w:rsidRPr="00043ED5">
              <w:rPr>
                <w:b/>
                <w:sz w:val="18"/>
              </w:rPr>
              <w:t>121.</w:t>
            </w:r>
          </w:p>
        </w:tc>
        <w:tc>
          <w:tcPr>
            <w:tcW w:w="1702" w:type="dxa"/>
          </w:tcPr>
          <w:p w:rsidR="00FD25B2" w:rsidRPr="00043ED5" w:rsidRDefault="00F83464">
            <w:pPr>
              <w:pStyle w:val="TableParagraph"/>
              <w:spacing w:before="116"/>
              <w:rPr>
                <w:b/>
                <w:sz w:val="18"/>
              </w:rPr>
            </w:pPr>
            <w:r w:rsidRPr="00043ED5">
              <w:rPr>
                <w:b/>
                <w:sz w:val="18"/>
              </w:rPr>
              <w:t>Ústecký kraj</w:t>
            </w:r>
          </w:p>
        </w:tc>
        <w:tc>
          <w:tcPr>
            <w:tcW w:w="5528" w:type="dxa"/>
          </w:tcPr>
          <w:p w:rsidR="00FD25B2" w:rsidRPr="00043ED5" w:rsidRDefault="00F83464">
            <w:pPr>
              <w:pStyle w:val="TableParagraph"/>
              <w:spacing w:line="203" w:lineRule="exact"/>
              <w:rPr>
                <w:b/>
                <w:sz w:val="18"/>
              </w:rPr>
            </w:pPr>
            <w:r w:rsidRPr="00043ED5">
              <w:rPr>
                <w:b/>
                <w:sz w:val="18"/>
              </w:rPr>
              <w:t>čl. (14) až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Respektovat republikové priority územního plánování pro zajištění udržitelného rozvoje území v územně plánovací činnosti krajů a obcí</w:t>
            </w:r>
          </w:p>
          <w:p w:rsidR="00FD25B2" w:rsidRPr="00043ED5" w:rsidRDefault="00F83464">
            <w:pPr>
              <w:pStyle w:val="TableParagraph"/>
              <w:spacing w:before="1" w:line="183" w:lineRule="exact"/>
              <w:rPr>
                <w:i/>
                <w:sz w:val="16"/>
              </w:rPr>
            </w:pPr>
            <w:r w:rsidRPr="00043ED5">
              <w:rPr>
                <w:i/>
                <w:sz w:val="16"/>
              </w:rPr>
              <w:t>[mimo jiné zejm. dle části I. odst. 1 písm. a) přílohy 4 vyhl. č. 500/2006 Sb.:</w:t>
            </w:r>
          </w:p>
          <w:p w:rsidR="00FD25B2" w:rsidRPr="00043ED5" w:rsidRDefault="00F83464">
            <w:pPr>
              <w:pStyle w:val="TableParagraph"/>
              <w:rPr>
                <w:i/>
                <w:sz w:val="16"/>
              </w:rPr>
            </w:pPr>
            <w:r w:rsidRPr="00043ED5">
              <w:rPr>
                <w:i/>
                <w:sz w:val="16"/>
              </w:rPr>
              <w:t>„Textová část zásad územního rozvoje obsahuje … a) stanovení priorit územního plánování kraje pro zajištění udržitelného rozvoje území včetně zohlednění priorit stanovených v politice územního rozvoje …“ a dle písm.</w:t>
            </w:r>
          </w:p>
          <w:p w:rsidR="00FD25B2" w:rsidRPr="00043ED5" w:rsidRDefault="00F83464">
            <w:pPr>
              <w:pStyle w:val="TableParagraph"/>
              <w:ind w:right="137"/>
              <w:rPr>
                <w:i/>
                <w:sz w:val="16"/>
              </w:rPr>
            </w:pPr>
            <w:r w:rsidRPr="00043ED5">
              <w:rPr>
                <w:i/>
                <w:sz w:val="16"/>
              </w:rPr>
              <w:t>E. Obsah přílohy 5 vyhl.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7657" w:type="dxa"/>
          </w:tcPr>
          <w:p w:rsidR="00FD25B2" w:rsidRPr="00043ED5" w:rsidRDefault="00F83464">
            <w:pPr>
              <w:pStyle w:val="TableParagraph"/>
              <w:spacing w:line="204" w:lineRule="exact"/>
              <w:rPr>
                <w:b/>
                <w:sz w:val="18"/>
              </w:rPr>
            </w:pPr>
            <w:r w:rsidRPr="00043ED5">
              <w:rPr>
                <w:b/>
                <w:sz w:val="18"/>
              </w:rPr>
              <w:t>Vyjádření Ústeckého kraje k prioritám – obecně:</w:t>
            </w:r>
          </w:p>
          <w:p w:rsidR="00FD25B2" w:rsidRPr="00043ED5" w:rsidRDefault="00F83464">
            <w:pPr>
              <w:pStyle w:val="TableParagraph"/>
              <w:spacing w:before="124"/>
              <w:rPr>
                <w:sz w:val="18"/>
              </w:rPr>
            </w:pPr>
            <w:r w:rsidRPr="00043ED5">
              <w:rPr>
                <w:sz w:val="18"/>
              </w:rPr>
              <w:t>ZÚR ÚK jednak naplňují a konkretizují republikové priority územního plánování dle specifik území Ústeckého kraje a doplňují je o priority územního plánování krajské úrovně. Způsoby, kterými jsou v ZÚR ÚK jednotlivé republikové priority PÚR 2008 naplňovány a upřesňovány jsou uvedeny níže.</w:t>
            </w:r>
          </w:p>
          <w:p w:rsidR="00FD25B2" w:rsidRPr="00043ED5" w:rsidRDefault="00F83464">
            <w:pPr>
              <w:pStyle w:val="TableParagraph"/>
              <w:spacing w:before="121"/>
              <w:ind w:right="314"/>
              <w:rPr>
                <w:sz w:val="18"/>
              </w:rPr>
            </w:pPr>
            <w:r w:rsidRPr="00043ED5">
              <w:rPr>
                <w:sz w:val="18"/>
              </w:rPr>
              <w:t>Republikové priority územního plánování stanovené následně 1. aktualizací PÚR ČR (např. 14a, 20a,apod.) jsou konkretizovány doplněním krajských priorit v současné době pořizovaném návrhu 2. aktualizace ZÚR ÚK (2aZÚR ÚK). Společné jednání se</w:t>
            </w:r>
            <w:r w:rsidRPr="00043ED5">
              <w:rPr>
                <w:spacing w:val="-35"/>
                <w:sz w:val="18"/>
              </w:rPr>
              <w:t xml:space="preserve"> </w:t>
            </w:r>
            <w:r w:rsidRPr="00043ED5">
              <w:rPr>
                <w:sz w:val="18"/>
              </w:rPr>
              <w:t>uskutečnilo dne 16. 4. 2018.</w:t>
            </w:r>
          </w:p>
        </w:tc>
      </w:tr>
      <w:tr w:rsidR="00FD25B2" w:rsidRPr="00043ED5">
        <w:trPr>
          <w:trHeight w:val="4346"/>
        </w:trPr>
        <w:tc>
          <w:tcPr>
            <w:tcW w:w="710" w:type="dxa"/>
          </w:tcPr>
          <w:p w:rsidR="00FD25B2" w:rsidRPr="00043ED5" w:rsidRDefault="00F83464">
            <w:pPr>
              <w:pStyle w:val="TableParagraph"/>
              <w:spacing w:before="114"/>
              <w:ind w:left="78"/>
              <w:rPr>
                <w:b/>
                <w:sz w:val="18"/>
              </w:rPr>
            </w:pPr>
            <w:r w:rsidRPr="00043ED5">
              <w:rPr>
                <w:b/>
                <w:sz w:val="18"/>
              </w:rPr>
              <w:t>122.</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(14)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137"/>
              <w:rPr>
                <w:sz w:val="18"/>
              </w:rPr>
            </w:pPr>
            <w:r w:rsidRPr="00043ED5">
              <w:rPr>
                <w:sz w:val="18"/>
              </w:rPr>
              <w:t>Ve veřejném zájmu chránit a rozvíjet přírodní, civilizační a</w:t>
            </w:r>
            <w:r w:rsidRPr="00043ED5">
              <w:rPr>
                <w:spacing w:val="-25"/>
                <w:sz w:val="18"/>
              </w:rPr>
              <w:t xml:space="preserve"> </w:t>
            </w:r>
            <w:r w:rsidRPr="00043ED5">
              <w:rPr>
                <w:sz w:val="18"/>
              </w:rPr>
              <w:t>kulturní hodnoty území, včetně urbanistického, architektonického a archeologického dědictví. Zachovat ráz jedinečné urbanistické struktury území, struktury osídlení a jedinečné kulturní krajiny, které jsou výrazem identity území, jeho historie a tradice. Tato území mají značnou hodnotu, např. i jako turistické</w:t>
            </w:r>
            <w:r w:rsidRPr="00043ED5">
              <w:rPr>
                <w:spacing w:val="-18"/>
                <w:sz w:val="18"/>
              </w:rPr>
              <w:t xml:space="preserve"> </w:t>
            </w:r>
            <w:r w:rsidRPr="00043ED5">
              <w:rPr>
                <w:sz w:val="18"/>
              </w:rPr>
              <w:t>atraktivity.</w:t>
            </w:r>
          </w:p>
          <w:p w:rsidR="00FD25B2" w:rsidRPr="00043ED5" w:rsidRDefault="00F83464">
            <w:pPr>
              <w:pStyle w:val="TableParagraph"/>
              <w:ind w:right="167"/>
              <w:rPr>
                <w:sz w:val="18"/>
              </w:rPr>
            </w:pPr>
            <w:r w:rsidRPr="00043ED5">
              <w:rPr>
                <w:sz w:val="18"/>
              </w:rPr>
              <w:t>Jejich ochrana by měla být provázána s potřebami ekonomického a sociálního rozvoje v souladu s principy udržitelného</w:t>
            </w:r>
            <w:r w:rsidRPr="00043ED5">
              <w:rPr>
                <w:spacing w:val="-19"/>
                <w:sz w:val="18"/>
              </w:rPr>
              <w:t xml:space="preserve"> </w:t>
            </w:r>
            <w:r w:rsidRPr="00043ED5">
              <w:rPr>
                <w:sz w:val="18"/>
              </w:rPr>
              <w:t>rozvoje.</w:t>
            </w:r>
          </w:p>
          <w:p w:rsidR="00FD25B2" w:rsidRPr="00043ED5" w:rsidRDefault="00F83464">
            <w:pPr>
              <w:pStyle w:val="TableParagraph"/>
              <w:ind w:right="147"/>
              <w:rPr>
                <w:sz w:val="18"/>
              </w:rPr>
            </w:pPr>
            <w:r w:rsidRPr="00043ED5">
              <w:rPr>
                <w:sz w:val="18"/>
              </w:rPr>
              <w:t>V některých případech je nutná cílená ochrana míst zvláštního 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w:t>
            </w:r>
          </w:p>
          <w:p w:rsidR="00FD25B2" w:rsidRPr="00043ED5" w:rsidRDefault="00F83464">
            <w:pPr>
              <w:pStyle w:val="TableParagraph"/>
              <w:ind w:right="667"/>
              <w:rPr>
                <w:sz w:val="18"/>
              </w:rPr>
            </w:pPr>
            <w:r w:rsidRPr="00043ED5">
              <w:rPr>
                <w:sz w:val="18"/>
              </w:rPr>
              <w:t>Bránit upadání venkovské krajiny jako důsledku nedostatku lidských zásahů.</w:t>
            </w:r>
          </w:p>
        </w:tc>
        <w:tc>
          <w:tcPr>
            <w:tcW w:w="7657" w:type="dxa"/>
          </w:tcPr>
          <w:p w:rsidR="00FD25B2" w:rsidRPr="00043ED5" w:rsidRDefault="00F83464">
            <w:pPr>
              <w:pStyle w:val="TableParagraph"/>
              <w:ind w:right="285"/>
              <w:rPr>
                <w:sz w:val="18"/>
              </w:rPr>
            </w:pPr>
            <w:r w:rsidRPr="00043ED5">
              <w:rPr>
                <w:sz w:val="18"/>
              </w:rPr>
              <w:t>Naplňování priority územního plánování (14) patří mezi základní zásady platných ZÚR ÚK, priorita je naplňovaná zejména v kapitolách ZÚR ÚK: Priority územního plánování, Rozvojové oblasti a osy, Specifické oblasti, Ochrana a rozvoj hodnot území, Cílové charakteristiky krajiny (použity zkrácené názvy kapitol ZÚR ÚK).</w:t>
            </w:r>
          </w:p>
          <w:p w:rsidR="00FD25B2" w:rsidRPr="00043ED5" w:rsidRDefault="00F83464">
            <w:pPr>
              <w:pStyle w:val="TableParagraph"/>
              <w:spacing w:before="42" w:line="416" w:lineRule="exact"/>
              <w:ind w:right="2156"/>
              <w:rPr>
                <w:sz w:val="18"/>
              </w:rPr>
            </w:pPr>
            <w:r w:rsidRPr="00043ED5">
              <w:rPr>
                <w:sz w:val="18"/>
              </w:rPr>
              <w:t>Odkazy a konkrétní citace ZÚR ÚK zejména naplňující prioritu (14): Kapitola 1. Priority územního plánování:</w:t>
            </w:r>
          </w:p>
          <w:p w:rsidR="00FD25B2" w:rsidRPr="00043ED5" w:rsidRDefault="00F83464">
            <w:pPr>
              <w:pStyle w:val="TableParagraph"/>
              <w:spacing w:line="160" w:lineRule="exact"/>
              <w:rPr>
                <w:sz w:val="18"/>
              </w:rPr>
            </w:pPr>
            <w:r w:rsidRPr="00043ED5">
              <w:rPr>
                <w:sz w:val="18"/>
              </w:rPr>
              <w:t>Životní prostředí, Sociální soudržnost obyvatel, Rozvojové oblasti a osy, specifické oblasti</w:t>
            </w:r>
          </w:p>
          <w:p w:rsidR="00FD25B2" w:rsidRPr="00043ED5" w:rsidRDefault="00F83464">
            <w:pPr>
              <w:pStyle w:val="TableParagraph"/>
              <w:spacing w:line="207" w:lineRule="exact"/>
              <w:rPr>
                <w:sz w:val="18"/>
              </w:rPr>
            </w:pPr>
            <w:r w:rsidRPr="00043ED5">
              <w:rPr>
                <w:sz w:val="18"/>
              </w:rPr>
              <w:t>a další.</w:t>
            </w:r>
          </w:p>
          <w:p w:rsidR="00FD25B2" w:rsidRPr="00043ED5" w:rsidRDefault="00FD25B2">
            <w:pPr>
              <w:pStyle w:val="TableParagraph"/>
              <w:spacing w:before="1"/>
              <w:ind w:left="0"/>
              <w:rPr>
                <w:sz w:val="18"/>
              </w:rPr>
            </w:pPr>
          </w:p>
          <w:p w:rsidR="00FD25B2" w:rsidRPr="00043ED5" w:rsidRDefault="00F83464">
            <w:pPr>
              <w:pStyle w:val="TableParagraph"/>
              <w:spacing w:line="207" w:lineRule="exact"/>
              <w:rPr>
                <w:sz w:val="18"/>
              </w:rPr>
            </w:pPr>
            <w:r w:rsidRPr="00043ED5">
              <w:rPr>
                <w:sz w:val="18"/>
              </w:rPr>
              <w:t>Kapitola 3. Specifické oblasti:</w:t>
            </w:r>
          </w:p>
          <w:p w:rsidR="00FD25B2" w:rsidRPr="00043ED5" w:rsidRDefault="00F83464">
            <w:pPr>
              <w:pStyle w:val="TableParagraph"/>
              <w:ind w:right="355"/>
              <w:rPr>
                <w:sz w:val="18"/>
              </w:rPr>
            </w:pPr>
            <w:r w:rsidRPr="00043ED5">
              <w:rPr>
                <w:sz w:val="18"/>
              </w:rPr>
              <w:t>Problematika venkovské krajiny trpící odlehlostí a mj. též nedostatkem lidských zásahů, se</w:t>
            </w:r>
            <w:r w:rsidRPr="00043ED5">
              <w:rPr>
                <w:spacing w:val="-2"/>
                <w:sz w:val="18"/>
              </w:rPr>
              <w:t xml:space="preserve"> </w:t>
            </w:r>
            <w:r w:rsidRPr="00043ED5">
              <w:rPr>
                <w:sz w:val="18"/>
              </w:rPr>
              <w:t>zařazenými</w:t>
            </w:r>
            <w:r w:rsidRPr="00043ED5">
              <w:rPr>
                <w:spacing w:val="-4"/>
                <w:sz w:val="18"/>
              </w:rPr>
              <w:t xml:space="preserve"> </w:t>
            </w:r>
            <w:r w:rsidRPr="00043ED5">
              <w:rPr>
                <w:sz w:val="18"/>
              </w:rPr>
              <w:t>úkoly</w:t>
            </w:r>
            <w:r w:rsidRPr="00043ED5">
              <w:rPr>
                <w:spacing w:val="-4"/>
                <w:sz w:val="18"/>
              </w:rPr>
              <w:t xml:space="preserve"> </w:t>
            </w:r>
            <w:r w:rsidRPr="00043ED5">
              <w:rPr>
                <w:sz w:val="18"/>
              </w:rPr>
              <w:t>ochrany</w:t>
            </w:r>
            <w:r w:rsidRPr="00043ED5">
              <w:rPr>
                <w:spacing w:val="-6"/>
                <w:sz w:val="18"/>
              </w:rPr>
              <w:t xml:space="preserve"> </w:t>
            </w:r>
            <w:r w:rsidRPr="00043ED5">
              <w:rPr>
                <w:sz w:val="18"/>
              </w:rPr>
              <w:t>a</w:t>
            </w:r>
            <w:r w:rsidRPr="00043ED5">
              <w:rPr>
                <w:spacing w:val="-2"/>
                <w:sz w:val="18"/>
              </w:rPr>
              <w:t xml:space="preserve"> </w:t>
            </w:r>
            <w:r w:rsidRPr="00043ED5">
              <w:rPr>
                <w:sz w:val="18"/>
              </w:rPr>
              <w:t>rozvoje</w:t>
            </w:r>
            <w:r w:rsidRPr="00043ED5">
              <w:rPr>
                <w:spacing w:val="-2"/>
                <w:sz w:val="18"/>
              </w:rPr>
              <w:t xml:space="preserve"> </w:t>
            </w:r>
            <w:r w:rsidRPr="00043ED5">
              <w:rPr>
                <w:sz w:val="18"/>
              </w:rPr>
              <w:t>přírodních,</w:t>
            </w:r>
            <w:r w:rsidRPr="00043ED5">
              <w:rPr>
                <w:spacing w:val="-4"/>
                <w:sz w:val="18"/>
              </w:rPr>
              <w:t xml:space="preserve"> </w:t>
            </w:r>
            <w:r w:rsidRPr="00043ED5">
              <w:rPr>
                <w:sz w:val="18"/>
              </w:rPr>
              <w:t>civilizačních</w:t>
            </w:r>
            <w:r w:rsidRPr="00043ED5">
              <w:rPr>
                <w:spacing w:val="-3"/>
                <w:sz w:val="18"/>
              </w:rPr>
              <w:t xml:space="preserve"> </w:t>
            </w:r>
            <w:r w:rsidRPr="00043ED5">
              <w:rPr>
                <w:sz w:val="18"/>
              </w:rPr>
              <w:t>a</w:t>
            </w:r>
            <w:r w:rsidRPr="00043ED5">
              <w:rPr>
                <w:spacing w:val="-4"/>
                <w:sz w:val="18"/>
              </w:rPr>
              <w:t xml:space="preserve"> </w:t>
            </w:r>
            <w:r w:rsidRPr="00043ED5">
              <w:rPr>
                <w:sz w:val="18"/>
              </w:rPr>
              <w:t>kulturních</w:t>
            </w:r>
            <w:r w:rsidRPr="00043ED5">
              <w:rPr>
                <w:spacing w:val="-4"/>
                <w:sz w:val="18"/>
              </w:rPr>
              <w:t xml:space="preserve"> </w:t>
            </w:r>
            <w:r w:rsidRPr="00043ED5">
              <w:rPr>
                <w:sz w:val="18"/>
              </w:rPr>
              <w:t>hodnot</w:t>
            </w:r>
            <w:r w:rsidRPr="00043ED5">
              <w:rPr>
                <w:spacing w:val="-4"/>
                <w:sz w:val="18"/>
              </w:rPr>
              <w:t xml:space="preserve"> </w:t>
            </w:r>
            <w:r w:rsidRPr="00043ED5">
              <w:rPr>
                <w:sz w:val="18"/>
              </w:rPr>
              <w:t>území. Týká se zejména SOB6 - Krušné hory, NSOB6 - Podbořansko, NSOB1 - Lobendavsko, Křečansko, NSOB5 -</w:t>
            </w:r>
            <w:r w:rsidRPr="00043ED5">
              <w:rPr>
                <w:spacing w:val="1"/>
                <w:sz w:val="18"/>
              </w:rPr>
              <w:t xml:space="preserve"> </w:t>
            </w:r>
            <w:r w:rsidRPr="00043ED5">
              <w:rPr>
                <w:sz w:val="18"/>
              </w:rPr>
              <w:t>Ústecko.</w:t>
            </w:r>
          </w:p>
          <w:p w:rsidR="00FD25B2" w:rsidRPr="00043ED5" w:rsidRDefault="00FD25B2">
            <w:pPr>
              <w:pStyle w:val="TableParagraph"/>
              <w:spacing w:before="11"/>
              <w:ind w:left="0"/>
              <w:rPr>
                <w:sz w:val="17"/>
              </w:rPr>
            </w:pPr>
          </w:p>
          <w:p w:rsidR="00FD25B2" w:rsidRPr="00043ED5" w:rsidRDefault="00F83464">
            <w:pPr>
              <w:pStyle w:val="TableParagraph"/>
              <w:spacing w:line="207" w:lineRule="exact"/>
              <w:rPr>
                <w:sz w:val="18"/>
              </w:rPr>
            </w:pPr>
            <w:r w:rsidRPr="00043ED5">
              <w:rPr>
                <w:sz w:val="18"/>
              </w:rPr>
              <w:t>Kapitola 5. Ochrana a rozvoj hodnot</w:t>
            </w:r>
            <w:r w:rsidRPr="00043ED5">
              <w:rPr>
                <w:spacing w:val="-17"/>
                <w:sz w:val="18"/>
              </w:rPr>
              <w:t xml:space="preserve"> </w:t>
            </w:r>
            <w:r w:rsidRPr="00043ED5">
              <w:rPr>
                <w:sz w:val="18"/>
              </w:rPr>
              <w:t>území:</w:t>
            </w:r>
          </w:p>
          <w:p w:rsidR="00FD25B2" w:rsidRPr="00043ED5" w:rsidRDefault="00F83464">
            <w:pPr>
              <w:pStyle w:val="TableParagraph"/>
              <w:rPr>
                <w:sz w:val="18"/>
              </w:rPr>
            </w:pPr>
            <w:r w:rsidRPr="00043ED5">
              <w:rPr>
                <w:sz w:val="18"/>
              </w:rPr>
              <w:t>Vymezení přírodních, kulturních a civilizačních hodnot nadmístního významu a</w:t>
            </w:r>
            <w:r w:rsidRPr="00043ED5">
              <w:rPr>
                <w:spacing w:val="-35"/>
                <w:sz w:val="18"/>
              </w:rPr>
              <w:t xml:space="preserve"> </w:t>
            </w:r>
            <w:r w:rsidRPr="00043ED5">
              <w:rPr>
                <w:sz w:val="18"/>
              </w:rPr>
              <w:t>formulace podmínek ochrany a rozvoje těchto</w:t>
            </w:r>
            <w:r w:rsidRPr="00043ED5">
              <w:rPr>
                <w:spacing w:val="-4"/>
                <w:sz w:val="18"/>
              </w:rPr>
              <w:t xml:space="preserve"> </w:t>
            </w:r>
            <w:r w:rsidRPr="00043ED5">
              <w:rPr>
                <w:sz w:val="18"/>
              </w:rPr>
              <w:t>hodnot.</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520"/>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line="207" w:lineRule="exact"/>
              <w:rPr>
                <w:sz w:val="18"/>
              </w:rPr>
            </w:pPr>
            <w:r w:rsidRPr="00043ED5">
              <w:rPr>
                <w:sz w:val="18"/>
              </w:rPr>
              <w:t>Kapitola 6. Cílové charakteristiky krajiny:</w:t>
            </w:r>
          </w:p>
          <w:p w:rsidR="00FD25B2" w:rsidRPr="00043ED5" w:rsidRDefault="00F83464">
            <w:pPr>
              <w:pStyle w:val="TableParagraph"/>
              <w:ind w:right="357"/>
              <w:jc w:val="both"/>
              <w:rPr>
                <w:sz w:val="18"/>
              </w:rPr>
            </w:pPr>
            <w:r w:rsidRPr="00043ED5">
              <w:rPr>
                <w:sz w:val="18"/>
              </w:rPr>
              <w:t>Vymezení 17 unikátních krajinných celků, formulace jejich cílových charakteristik, a</w:t>
            </w:r>
            <w:r w:rsidRPr="00043ED5">
              <w:rPr>
                <w:spacing w:val="-36"/>
                <w:sz w:val="18"/>
              </w:rPr>
              <w:t xml:space="preserve"> </w:t>
            </w:r>
            <w:r w:rsidRPr="00043ED5">
              <w:rPr>
                <w:sz w:val="18"/>
              </w:rPr>
              <w:t>dílčích kroků naplňování cílových charakteristik, obsahujících úkoly ochrany a rozvoje přírodních, civilizačních a kulturních hodnot</w:t>
            </w:r>
            <w:r w:rsidRPr="00043ED5">
              <w:rPr>
                <w:spacing w:val="-5"/>
                <w:sz w:val="18"/>
              </w:rPr>
              <w:t xml:space="preserve"> </w:t>
            </w:r>
            <w:r w:rsidRPr="00043ED5">
              <w:rPr>
                <w:sz w:val="18"/>
              </w:rPr>
              <w:t>území.</w:t>
            </w:r>
          </w:p>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rPr>
              <w:t>Kapitola 7. VPS a VPO, asanační území:</w:t>
            </w:r>
          </w:p>
          <w:p w:rsidR="00FD25B2" w:rsidRPr="00043ED5" w:rsidRDefault="00F83464">
            <w:pPr>
              <w:pStyle w:val="TableParagraph"/>
              <w:ind w:right="156"/>
              <w:jc w:val="both"/>
              <w:rPr>
                <w:sz w:val="18"/>
              </w:rPr>
            </w:pPr>
            <w:r w:rsidRPr="00043ED5">
              <w:rPr>
                <w:sz w:val="18"/>
              </w:rPr>
              <w:t>Specifickým rysem Ústeckého kraje je v ZÚR ÚK stanovení úkolů pro formování asanačních ploch nadmístního významu. Vzhledem k charakteru území jsou v ZÚR ÚK stanovena</w:t>
            </w:r>
            <w:r w:rsidRPr="00043ED5">
              <w:rPr>
                <w:spacing w:val="-36"/>
                <w:sz w:val="18"/>
              </w:rPr>
              <w:t xml:space="preserve"> </w:t>
            </w:r>
            <w:r w:rsidRPr="00043ED5">
              <w:rPr>
                <w:sz w:val="18"/>
              </w:rPr>
              <w:t>území určená</w:t>
            </w:r>
            <w:r w:rsidRPr="00043ED5">
              <w:rPr>
                <w:spacing w:val="-3"/>
                <w:sz w:val="18"/>
              </w:rPr>
              <w:t xml:space="preserve"> </w:t>
            </w:r>
            <w:r w:rsidRPr="00043ED5">
              <w:rPr>
                <w:sz w:val="18"/>
              </w:rPr>
              <w:t>k</w:t>
            </w:r>
            <w:r w:rsidRPr="00043ED5">
              <w:rPr>
                <w:spacing w:val="-3"/>
                <w:sz w:val="18"/>
              </w:rPr>
              <w:t xml:space="preserve"> </w:t>
            </w:r>
            <w:r w:rsidRPr="00043ED5">
              <w:rPr>
                <w:sz w:val="18"/>
              </w:rPr>
              <w:t>asanaci</w:t>
            </w:r>
            <w:r w:rsidRPr="00043ED5">
              <w:rPr>
                <w:spacing w:val="-2"/>
                <w:sz w:val="18"/>
              </w:rPr>
              <w:t xml:space="preserve"> </w:t>
            </w:r>
            <w:r w:rsidRPr="00043ED5">
              <w:rPr>
                <w:sz w:val="18"/>
              </w:rPr>
              <w:t>v</w:t>
            </w:r>
            <w:r w:rsidRPr="00043ED5">
              <w:rPr>
                <w:spacing w:val="-3"/>
                <w:sz w:val="18"/>
              </w:rPr>
              <w:t xml:space="preserve"> </w:t>
            </w:r>
            <w:r w:rsidRPr="00043ED5">
              <w:rPr>
                <w:sz w:val="18"/>
              </w:rPr>
              <w:t>uhelných</w:t>
            </w:r>
            <w:r w:rsidRPr="00043ED5">
              <w:rPr>
                <w:spacing w:val="-2"/>
                <w:sz w:val="18"/>
              </w:rPr>
              <w:t xml:space="preserve"> </w:t>
            </w:r>
            <w:r w:rsidRPr="00043ED5">
              <w:rPr>
                <w:sz w:val="18"/>
              </w:rPr>
              <w:t>lomech</w:t>
            </w:r>
            <w:r w:rsidRPr="00043ED5">
              <w:rPr>
                <w:spacing w:val="-2"/>
                <w:sz w:val="18"/>
              </w:rPr>
              <w:t xml:space="preserve"> </w:t>
            </w:r>
            <w:r w:rsidRPr="00043ED5">
              <w:rPr>
                <w:sz w:val="18"/>
              </w:rPr>
              <w:t>a</w:t>
            </w:r>
            <w:r w:rsidRPr="00043ED5">
              <w:rPr>
                <w:spacing w:val="-4"/>
                <w:sz w:val="18"/>
              </w:rPr>
              <w:t xml:space="preserve"> </w:t>
            </w:r>
            <w:r w:rsidRPr="00043ED5">
              <w:rPr>
                <w:sz w:val="18"/>
              </w:rPr>
              <w:t>na</w:t>
            </w:r>
            <w:r w:rsidRPr="00043ED5">
              <w:rPr>
                <w:spacing w:val="-2"/>
                <w:sz w:val="18"/>
              </w:rPr>
              <w:t xml:space="preserve"> </w:t>
            </w:r>
            <w:r w:rsidRPr="00043ED5">
              <w:rPr>
                <w:sz w:val="18"/>
              </w:rPr>
              <w:t>výsypkách</w:t>
            </w:r>
            <w:r w:rsidRPr="00043ED5">
              <w:rPr>
                <w:spacing w:val="-2"/>
                <w:sz w:val="18"/>
              </w:rPr>
              <w:t xml:space="preserve"> </w:t>
            </w:r>
            <w:r w:rsidRPr="00043ED5">
              <w:rPr>
                <w:sz w:val="18"/>
              </w:rPr>
              <w:t>bez</w:t>
            </w:r>
            <w:r w:rsidRPr="00043ED5">
              <w:rPr>
                <w:spacing w:val="-4"/>
                <w:sz w:val="18"/>
              </w:rPr>
              <w:t xml:space="preserve"> </w:t>
            </w:r>
            <w:r w:rsidRPr="00043ED5">
              <w:rPr>
                <w:sz w:val="18"/>
              </w:rPr>
              <w:t>uvedení</w:t>
            </w:r>
            <w:r w:rsidRPr="00043ED5">
              <w:rPr>
                <w:spacing w:val="-4"/>
                <w:sz w:val="18"/>
              </w:rPr>
              <w:t xml:space="preserve"> </w:t>
            </w:r>
            <w:r w:rsidRPr="00043ED5">
              <w:rPr>
                <w:sz w:val="18"/>
              </w:rPr>
              <w:t>podrobností</w:t>
            </w:r>
            <w:r w:rsidRPr="00043ED5">
              <w:rPr>
                <w:spacing w:val="-4"/>
                <w:sz w:val="18"/>
              </w:rPr>
              <w:t xml:space="preserve"> </w:t>
            </w:r>
            <w:r w:rsidRPr="00043ED5">
              <w:rPr>
                <w:sz w:val="18"/>
              </w:rPr>
              <w:t>technického</w:t>
            </w:r>
            <w:r w:rsidRPr="00043ED5">
              <w:rPr>
                <w:spacing w:val="-2"/>
                <w:sz w:val="18"/>
              </w:rPr>
              <w:t xml:space="preserve"> </w:t>
            </w:r>
            <w:r w:rsidRPr="00043ED5">
              <w:rPr>
                <w:sz w:val="18"/>
              </w:rPr>
              <w:t>a krajinářského řešení (hydrická, lesní, zemědělská</w:t>
            </w:r>
            <w:r w:rsidRPr="00043ED5">
              <w:rPr>
                <w:spacing w:val="-4"/>
                <w:sz w:val="18"/>
              </w:rPr>
              <w:t xml:space="preserve"> </w:t>
            </w:r>
            <w:r w:rsidRPr="00043ED5">
              <w:rPr>
                <w:sz w:val="18"/>
              </w:rPr>
              <w:t>forma).</w:t>
            </w:r>
          </w:p>
          <w:p w:rsidR="00FD25B2" w:rsidRPr="00043ED5" w:rsidRDefault="00FD25B2">
            <w:pPr>
              <w:pStyle w:val="TableParagraph"/>
              <w:spacing w:before="11"/>
              <w:ind w:left="0"/>
              <w:rPr>
                <w:sz w:val="17"/>
              </w:rPr>
            </w:pPr>
          </w:p>
          <w:p w:rsidR="00FD25B2" w:rsidRPr="00043ED5" w:rsidRDefault="00F83464">
            <w:pPr>
              <w:pStyle w:val="TableParagraph"/>
              <w:ind w:right="605"/>
              <w:rPr>
                <w:sz w:val="18"/>
              </w:rPr>
            </w:pPr>
            <w:r w:rsidRPr="00043ED5">
              <w:rPr>
                <w:sz w:val="18"/>
              </w:rPr>
              <w:t>V rámci návrhu 2aZÚR ÚK jsou požadavky na ochranu a rozvoj přírodních a kulturních hodnot Ústeckého kraje dále upřesňovány (např. stanovením nových úkolů pro územní plánování), a to zejména s ohledem na nutnost vytvoření podmínek pro minimalizaci negativních důsledků nově vymezovaných záměrů na identifikované hodnoty území Ústeckého kraje.</w:t>
            </w:r>
          </w:p>
        </w:tc>
      </w:tr>
      <w:tr w:rsidR="00FD25B2" w:rsidRPr="00043ED5">
        <w:trPr>
          <w:trHeight w:val="3725"/>
        </w:trPr>
        <w:tc>
          <w:tcPr>
            <w:tcW w:w="710" w:type="dxa"/>
          </w:tcPr>
          <w:p w:rsidR="00FD25B2" w:rsidRPr="00043ED5" w:rsidRDefault="00F83464">
            <w:pPr>
              <w:pStyle w:val="TableParagraph"/>
              <w:spacing w:before="114"/>
              <w:ind w:left="78"/>
              <w:rPr>
                <w:b/>
                <w:sz w:val="18"/>
              </w:rPr>
            </w:pPr>
            <w:r w:rsidRPr="00043ED5">
              <w:rPr>
                <w:b/>
                <w:sz w:val="18"/>
              </w:rPr>
              <w:t>123.</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(14a)</w:t>
            </w:r>
          </w:p>
          <w:p w:rsidR="00FD25B2" w:rsidRPr="00043ED5" w:rsidRDefault="00F83464">
            <w:pPr>
              <w:pStyle w:val="TableParagraph"/>
              <w:ind w:right="667"/>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rPr>
                <w:sz w:val="18"/>
              </w:rPr>
            </w:pPr>
            <w:r w:rsidRPr="00043ED5">
              <w:rPr>
                <w:sz w:val="18"/>
              </w:rPr>
              <w:t>Při plánování rozvoje venkovských území a oblastí dbát na rozvoj primárního sektoru při zohlednění ochrany kvalitní zemědělské, především orné půdy a ekologických funkcí krajiny.</w:t>
            </w:r>
          </w:p>
        </w:tc>
        <w:tc>
          <w:tcPr>
            <w:tcW w:w="7657" w:type="dxa"/>
          </w:tcPr>
          <w:p w:rsidR="00FD25B2" w:rsidRPr="00043ED5" w:rsidRDefault="00F83464">
            <w:pPr>
              <w:pStyle w:val="TableParagraph"/>
              <w:ind w:right="285"/>
              <w:rPr>
                <w:sz w:val="18"/>
              </w:rPr>
            </w:pPr>
            <w:r w:rsidRPr="00043ED5">
              <w:rPr>
                <w:sz w:val="18"/>
              </w:rPr>
              <w:t>S cílem dosažení optimálního naplňování republikové priority územního plánování č. (14a) stanovené nově v Aktualizaci č. 1 PÚR ČR je v rámci návrhu 2aZÚR ÚK doplněno znění priority územního plánování kraje pro zajištění hospodářského rozvoje území č. (14) stanovující nově požadavek na zachování ekologických funkcí krajiny při zemědělské činnosti. Explicitní požadavek na minimalizaci záborů nejkvalitnějších zemědělských půd je stanoven v platných ZÚR ÚK v upřesnění podmínek koncepce ochrany přírodních hodnot území kraje.</w:t>
            </w:r>
          </w:p>
          <w:p w:rsidR="00FD25B2" w:rsidRPr="00043ED5" w:rsidRDefault="00FD25B2">
            <w:pPr>
              <w:pStyle w:val="TableParagraph"/>
              <w:spacing w:before="11"/>
              <w:ind w:left="0"/>
              <w:rPr>
                <w:sz w:val="17"/>
              </w:rPr>
            </w:pPr>
          </w:p>
          <w:p w:rsidR="00FD25B2" w:rsidRPr="00043ED5" w:rsidRDefault="00F83464">
            <w:pPr>
              <w:pStyle w:val="TableParagraph"/>
              <w:rPr>
                <w:sz w:val="18"/>
              </w:rPr>
            </w:pPr>
            <w:r w:rsidRPr="00043ED5">
              <w:rPr>
                <w:sz w:val="18"/>
              </w:rPr>
              <w:t>Pro záměry nově vymezované v návrhu 2aZÚR ÚK byl proveden kvalifikovaný odhad záborů ZPF a PUPFL.</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520"/>
        </w:trPr>
        <w:tc>
          <w:tcPr>
            <w:tcW w:w="710" w:type="dxa"/>
          </w:tcPr>
          <w:p w:rsidR="00FD25B2" w:rsidRPr="00043ED5" w:rsidRDefault="00F83464">
            <w:pPr>
              <w:pStyle w:val="TableParagraph"/>
              <w:spacing w:before="116"/>
              <w:ind w:left="78"/>
              <w:rPr>
                <w:b/>
                <w:sz w:val="18"/>
              </w:rPr>
            </w:pPr>
            <w:r w:rsidRPr="00043ED5">
              <w:rPr>
                <w:b/>
                <w:sz w:val="18"/>
              </w:rPr>
              <w:t>124.</w:t>
            </w:r>
          </w:p>
        </w:tc>
        <w:tc>
          <w:tcPr>
            <w:tcW w:w="1702" w:type="dxa"/>
          </w:tcPr>
          <w:p w:rsidR="00FD25B2" w:rsidRPr="00043ED5" w:rsidRDefault="00F83464">
            <w:pPr>
              <w:pStyle w:val="TableParagraph"/>
              <w:spacing w:before="116"/>
              <w:rPr>
                <w:b/>
                <w:sz w:val="18"/>
              </w:rPr>
            </w:pPr>
            <w:r w:rsidRPr="00043ED5">
              <w:rPr>
                <w:b/>
                <w:sz w:val="18"/>
              </w:rPr>
              <w:t>Ústecký kraj</w:t>
            </w:r>
          </w:p>
        </w:tc>
        <w:tc>
          <w:tcPr>
            <w:tcW w:w="5528" w:type="dxa"/>
          </w:tcPr>
          <w:p w:rsidR="00FD25B2" w:rsidRPr="00043ED5" w:rsidRDefault="00F83464">
            <w:pPr>
              <w:pStyle w:val="TableParagraph"/>
              <w:spacing w:line="203" w:lineRule="exact"/>
              <w:rPr>
                <w:b/>
                <w:sz w:val="18"/>
              </w:rPr>
            </w:pPr>
            <w:r w:rsidRPr="00043ED5">
              <w:rPr>
                <w:b/>
                <w:sz w:val="18"/>
              </w:rPr>
              <w:t>čl. (15)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616"/>
              <w:jc w:val="both"/>
              <w:rPr>
                <w:sz w:val="18"/>
              </w:rPr>
            </w:pPr>
            <w:r w:rsidRPr="00043ED5">
              <w:rPr>
                <w:sz w:val="18"/>
              </w:rPr>
              <w:t>Předcházet při změnách nebo vytváření urbánního prostředí prostorově sociální segregaci s negativními vlivy na sociální soudržnost obyvatel. Analyzovat hlavní mechanizmy, jimiž</w:t>
            </w:r>
          </w:p>
          <w:p w:rsidR="00FD25B2" w:rsidRPr="00043ED5" w:rsidRDefault="00F83464">
            <w:pPr>
              <w:pStyle w:val="TableParagraph"/>
              <w:spacing w:before="1"/>
              <w:rPr>
                <w:sz w:val="18"/>
              </w:rPr>
            </w:pPr>
            <w:r w:rsidRPr="00043ED5">
              <w:rPr>
                <w:sz w:val="18"/>
              </w:rPr>
              <w:t>k segregaci dochází, zvažovat existující a potenciální důsledky a navrhovat při územně plánovací činnosti řešení, vhodná pro prevenci nežádoucí míry segregace nebo snížení její úrovně.</w:t>
            </w:r>
          </w:p>
        </w:tc>
        <w:tc>
          <w:tcPr>
            <w:tcW w:w="7657" w:type="dxa"/>
          </w:tcPr>
          <w:p w:rsidR="00FD25B2" w:rsidRPr="00043ED5" w:rsidRDefault="00F83464">
            <w:pPr>
              <w:pStyle w:val="TableParagraph"/>
              <w:spacing w:before="1"/>
              <w:rPr>
                <w:sz w:val="18"/>
              </w:rPr>
            </w:pPr>
            <w:r w:rsidRPr="00043ED5">
              <w:rPr>
                <w:sz w:val="18"/>
              </w:rPr>
              <w:t>Priorita územního plánování (15) je naplňována ZÚR ÚK zejména v kapitolách: Priority územního plánování, úsek Specifické oblasti (použity zkrácené názvy kapitol ZÚR ÚK).</w:t>
            </w:r>
          </w:p>
          <w:p w:rsidR="00FD25B2" w:rsidRPr="00043ED5" w:rsidRDefault="00F83464">
            <w:pPr>
              <w:pStyle w:val="TableParagraph"/>
              <w:spacing w:before="41" w:line="416" w:lineRule="exact"/>
              <w:ind w:right="2156"/>
              <w:rPr>
                <w:sz w:val="18"/>
              </w:rPr>
            </w:pPr>
            <w:r w:rsidRPr="00043ED5">
              <w:rPr>
                <w:sz w:val="18"/>
              </w:rPr>
              <w:t>Odkazy a konkrétní citace ZÚR ÚK zejména naplňující prioritu (15): Kapitola 1. Priority územního plánování:</w:t>
            </w:r>
          </w:p>
          <w:p w:rsidR="00FD25B2" w:rsidRPr="00043ED5" w:rsidRDefault="00F83464">
            <w:pPr>
              <w:pStyle w:val="TableParagraph"/>
              <w:spacing w:line="161" w:lineRule="exact"/>
              <w:rPr>
                <w:sz w:val="18"/>
              </w:rPr>
            </w:pPr>
            <w:r w:rsidRPr="00043ED5">
              <w:rPr>
                <w:sz w:val="18"/>
              </w:rPr>
              <w:t>Rozvojové oblasti a osy, specifické oblasti, úkol územního plánování – trvale vyhodnocovat</w:t>
            </w:r>
          </w:p>
          <w:p w:rsidR="00FD25B2" w:rsidRPr="00043ED5" w:rsidRDefault="00F83464">
            <w:pPr>
              <w:pStyle w:val="TableParagraph"/>
              <w:rPr>
                <w:sz w:val="18"/>
              </w:rPr>
            </w:pPr>
            <w:r w:rsidRPr="00043ED5">
              <w:rPr>
                <w:sz w:val="18"/>
              </w:rPr>
              <w:t>míru rovnováhy socioekonomického a demografického vývoje v dílčích územích kraje, předcházet prohlubování nežádoucích regionálních rozdílů a eventuálnímu vzniku dalších problémových částí kraje, vyhledávat a uplatňovat nástroje na podporu rozvoje těchto území, předcházet vzniku prostorově sociální segregace s negativními vlivy na sociální soudržnost.</w:t>
            </w:r>
          </w:p>
          <w:p w:rsidR="00FD25B2" w:rsidRPr="00043ED5" w:rsidRDefault="00FD25B2">
            <w:pPr>
              <w:pStyle w:val="TableParagraph"/>
              <w:spacing w:before="11"/>
              <w:ind w:left="0"/>
              <w:rPr>
                <w:sz w:val="17"/>
              </w:rPr>
            </w:pPr>
          </w:p>
          <w:p w:rsidR="00FD25B2" w:rsidRPr="00043ED5" w:rsidRDefault="00F83464">
            <w:pPr>
              <w:pStyle w:val="TableParagraph"/>
              <w:rPr>
                <w:sz w:val="18"/>
              </w:rPr>
            </w:pPr>
            <w:r w:rsidRPr="00043ED5">
              <w:rPr>
                <w:sz w:val="18"/>
              </w:rPr>
              <w:t>Návrh 2aZÚR ÚK navrhovaným řešením nevytváří negativní vlivy na sociální soudržnost obyvatel, naopak na základě nových sociodemografických údajů a změn v území byly</w:t>
            </w:r>
          </w:p>
          <w:p w:rsidR="00FD25B2" w:rsidRPr="00043ED5" w:rsidRDefault="00F83464">
            <w:pPr>
              <w:pStyle w:val="TableParagraph"/>
              <w:spacing w:before="1" w:line="207" w:lineRule="exact"/>
              <w:rPr>
                <w:sz w:val="18"/>
              </w:rPr>
            </w:pPr>
            <w:r w:rsidRPr="00043ED5">
              <w:rPr>
                <w:sz w:val="18"/>
              </w:rPr>
              <w:t>v návrhu 2aZUR UK upřesněny rozvojové oblasti a osy, specifické oblasti vymezené</w:t>
            </w:r>
          </w:p>
          <w:p w:rsidR="00FD25B2" w:rsidRPr="00043ED5" w:rsidRDefault="00F83464">
            <w:pPr>
              <w:pStyle w:val="TableParagraph"/>
              <w:spacing w:line="207" w:lineRule="exact"/>
              <w:rPr>
                <w:sz w:val="18"/>
              </w:rPr>
            </w:pPr>
            <w:r w:rsidRPr="00043ED5">
              <w:rPr>
                <w:sz w:val="18"/>
              </w:rPr>
              <w:t>v platných ZÚR ÚK a stanoveny další úkoly pro plánování a usměrňování územního rozvoje.</w:t>
            </w:r>
          </w:p>
        </w:tc>
      </w:tr>
      <w:tr w:rsidR="00FD25B2" w:rsidRPr="00043ED5">
        <w:trPr>
          <w:trHeight w:val="3934"/>
        </w:trPr>
        <w:tc>
          <w:tcPr>
            <w:tcW w:w="710" w:type="dxa"/>
          </w:tcPr>
          <w:p w:rsidR="00FD25B2" w:rsidRPr="00043ED5" w:rsidRDefault="00F83464">
            <w:pPr>
              <w:pStyle w:val="TableParagraph"/>
              <w:spacing w:before="114"/>
              <w:ind w:left="78"/>
              <w:rPr>
                <w:b/>
                <w:sz w:val="18"/>
              </w:rPr>
            </w:pPr>
            <w:r w:rsidRPr="00043ED5">
              <w:rPr>
                <w:b/>
                <w:sz w:val="18"/>
              </w:rPr>
              <w:t>125.</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(16)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137"/>
              <w:rPr>
                <w:sz w:val="18"/>
              </w:rPr>
            </w:pPr>
            <w:r w:rsidRPr="00043ED5">
              <w:rPr>
                <w:sz w:val="18"/>
              </w:rPr>
              <w:t>Při stanovování způsobu využití území v územně plánovací dokumentaci dávat přednost komplexním řešením před uplatňováním jednostranných hledisek a požadavků, které ve svých důsledcích zhoršují stav i hodnoty území. Vhodná řešení územního rozvoje je zapotřebí hledat ve spolupráci s obyvateli území i s jeho uživateli a v souladu s určením a charakterem oblastí, os, ploch a koridorů vymezených v PÚR ČR.</w:t>
            </w:r>
          </w:p>
        </w:tc>
        <w:tc>
          <w:tcPr>
            <w:tcW w:w="7657" w:type="dxa"/>
          </w:tcPr>
          <w:p w:rsidR="00FD25B2" w:rsidRPr="00043ED5" w:rsidRDefault="00F83464">
            <w:pPr>
              <w:pStyle w:val="TableParagraph"/>
              <w:ind w:right="84"/>
              <w:rPr>
                <w:sz w:val="18"/>
              </w:rPr>
            </w:pPr>
            <w:r w:rsidRPr="00043ED5">
              <w:rPr>
                <w:sz w:val="18"/>
              </w:rPr>
              <w:t>ZÚR ÚK respektují republikovou prioritu územního plánování (16), požadavky týkající se komplexnosti a vyváženosti funkčního využití území jsou ZÚR ÚK vyjádřeny zejména v kapitolách: Priority územního plánování, Rozvojové oblasti a osy, Specifické oblasti, Ochrana a rozvoj hodnot území (použity zkrácené názvy kapitol ZÚR ÚK).</w:t>
            </w:r>
          </w:p>
          <w:p w:rsidR="00FD25B2" w:rsidRPr="00043ED5" w:rsidRDefault="00FD25B2">
            <w:pPr>
              <w:pStyle w:val="TableParagraph"/>
              <w:spacing w:before="10"/>
              <w:ind w:left="0"/>
              <w:rPr>
                <w:sz w:val="17"/>
              </w:rPr>
            </w:pPr>
          </w:p>
          <w:p w:rsidR="00FD25B2" w:rsidRPr="00043ED5" w:rsidRDefault="00F83464">
            <w:pPr>
              <w:pStyle w:val="TableParagraph"/>
              <w:rPr>
                <w:sz w:val="18"/>
              </w:rPr>
            </w:pPr>
            <w:r w:rsidRPr="00043ED5">
              <w:rPr>
                <w:sz w:val="18"/>
              </w:rPr>
              <w:t>Spolupráce s obyvateli a dalšími uživateli území je součástí procesu zpracování návrhu ZÚR ÚK (zejm. forma zohlednění připomínek obcí, konzultace s dalšími uživateli území)</w:t>
            </w:r>
          </w:p>
          <w:p w:rsidR="00FD25B2" w:rsidRPr="00043ED5" w:rsidRDefault="00F83464">
            <w:pPr>
              <w:pStyle w:val="TableParagraph"/>
              <w:spacing w:line="206" w:lineRule="exact"/>
              <w:rPr>
                <w:sz w:val="18"/>
              </w:rPr>
            </w:pPr>
            <w:r w:rsidRPr="00043ED5">
              <w:rPr>
                <w:sz w:val="18"/>
              </w:rPr>
              <w:t>a pokračovala v procesu veřejného projednání ZÚR ÚK a vydání ZÚR ÚK.</w:t>
            </w:r>
          </w:p>
          <w:p w:rsidR="00FD25B2" w:rsidRPr="00043ED5" w:rsidRDefault="00F83464">
            <w:pPr>
              <w:pStyle w:val="TableParagraph"/>
              <w:spacing w:before="5" w:line="410" w:lineRule="atLeast"/>
              <w:ind w:right="2156"/>
              <w:rPr>
                <w:sz w:val="18"/>
              </w:rPr>
            </w:pPr>
            <w:r w:rsidRPr="00043ED5">
              <w:rPr>
                <w:sz w:val="18"/>
              </w:rPr>
              <w:t>Odkazy a konkrétní citace ZÚR ÚK zejména naplňující prioritu (16): Kapitola 1. Priority územního plánování:</w:t>
            </w:r>
          </w:p>
          <w:p w:rsidR="00FD25B2" w:rsidRPr="00043ED5" w:rsidRDefault="00F83464">
            <w:pPr>
              <w:pStyle w:val="TableParagraph"/>
              <w:spacing w:before="5"/>
              <w:ind w:right="255"/>
              <w:rPr>
                <w:sz w:val="18"/>
              </w:rPr>
            </w:pPr>
            <w:r w:rsidRPr="00043ED5">
              <w:rPr>
                <w:sz w:val="18"/>
              </w:rPr>
              <w:t>Základní priority, úkol územního plánování - vytvářet nástroji územního plánování na území kraje předpoklady pro vyvážený vztah mezi třemi pilíři udržitelného rozvoje: požadovaný směr hospodářského rozvoje, úroveň životního prostředí srovnatelná s jinými částmi ČR a standardy EU a zlepšení parametrů sociální soudržnosti obyvatel kraje.</w:t>
            </w:r>
          </w:p>
          <w:p w:rsidR="00FD25B2" w:rsidRPr="00043ED5" w:rsidRDefault="00FD25B2">
            <w:pPr>
              <w:pStyle w:val="TableParagraph"/>
              <w:spacing w:before="4"/>
              <w:ind w:left="0"/>
              <w:rPr>
                <w:sz w:val="18"/>
              </w:rPr>
            </w:pPr>
          </w:p>
          <w:p w:rsidR="00FD25B2" w:rsidRPr="00043ED5" w:rsidRDefault="00F83464">
            <w:pPr>
              <w:pStyle w:val="TableParagraph"/>
              <w:spacing w:line="206" w:lineRule="exact"/>
              <w:ind w:right="405"/>
              <w:rPr>
                <w:sz w:val="18"/>
              </w:rPr>
            </w:pPr>
            <w:r w:rsidRPr="00043ED5">
              <w:rPr>
                <w:sz w:val="18"/>
              </w:rPr>
              <w:t>Sociální soudržnost obyvatel, úkol územního plánování - při stanovování územních rozvojových koncepcí dbát na dostatečnou míru spolupráce s obyvateli a dalšími uživateli</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899"/>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rPr>
                <w:sz w:val="18"/>
              </w:rPr>
            </w:pPr>
            <w:r w:rsidRPr="00043ED5">
              <w:rPr>
                <w:sz w:val="18"/>
              </w:rPr>
              <w:t>území, touto cestou dosahovat vyšší míry vyváženosti řešení mezi hospodářským rozvojem, ochranou přírody a hledisky ovlivňujícími sociální soudržnost obyvatel.</w:t>
            </w:r>
          </w:p>
          <w:p w:rsidR="00FD25B2" w:rsidRPr="00043ED5" w:rsidRDefault="00FD25B2">
            <w:pPr>
              <w:pStyle w:val="TableParagraph"/>
              <w:spacing w:before="10"/>
              <w:ind w:left="0"/>
              <w:rPr>
                <w:sz w:val="17"/>
              </w:rPr>
            </w:pPr>
          </w:p>
          <w:p w:rsidR="00FD25B2" w:rsidRPr="00043ED5" w:rsidRDefault="00F83464">
            <w:pPr>
              <w:pStyle w:val="TableParagraph"/>
              <w:ind w:right="115"/>
              <w:rPr>
                <w:sz w:val="18"/>
              </w:rPr>
            </w:pPr>
            <w:r w:rsidRPr="00043ED5">
              <w:rPr>
                <w:sz w:val="18"/>
              </w:rPr>
              <w:t>Navrhovaná řešení v pořizované 2aZÚR ÚK reflektují podněty na rozvoj území kraje uplatněné samosprávami obcí v Ústeckém kraji, správci a majiteli veřejné infrastruktury na území Ústeckého kraje, sousedními kraji a dotčenými orgány v rámci procesu projednání návrhu Zprávy o uplatňování ZÚR Ústeckého kraje v uplynulém období. V rámci zpracování návrhu 2aZÚR ÚK byla navrhovaná řešení průběžně konzultována kromě zástupců zadavatele a pořizovatele návrhu 2aZÚR ÚK také se zástupci dotčených orgánů (MPO, MD, MŽP, MMR) a s vybranými správci infrastruktury v území (ŘSD ČR, SŽDC, s.o., ČEPS a.s., ČEZ Distribuce, a.s., NET4GAS s.r.o., MERO, a.s.). Navrhovaná řešení byla následně dohodnuta s dotčenými orgány v rámci společného jednání o návrhu 2aZÚR ÚK, které se uskutečnilo 16. 4. 2018.</w:t>
            </w:r>
          </w:p>
        </w:tc>
      </w:tr>
      <w:tr w:rsidR="00FD25B2" w:rsidRPr="00043ED5">
        <w:trPr>
          <w:trHeight w:val="4346"/>
        </w:trPr>
        <w:tc>
          <w:tcPr>
            <w:tcW w:w="710" w:type="dxa"/>
          </w:tcPr>
          <w:p w:rsidR="00FD25B2" w:rsidRPr="00043ED5" w:rsidRDefault="00F83464">
            <w:pPr>
              <w:pStyle w:val="TableParagraph"/>
              <w:spacing w:before="114"/>
              <w:ind w:left="78"/>
              <w:rPr>
                <w:b/>
                <w:sz w:val="18"/>
              </w:rPr>
            </w:pPr>
            <w:r w:rsidRPr="00043ED5">
              <w:rPr>
                <w:b/>
                <w:sz w:val="18"/>
              </w:rPr>
              <w:t>126.</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(16a)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Při územně plánovací činnosti vycházet z principu integrovaného rozvoje území, zejména měst a regionů, který představuje objektivní a komplexní posuzování a následné koordinování prostorových, odvětvových a časových hledisek.</w:t>
            </w:r>
          </w:p>
        </w:tc>
        <w:tc>
          <w:tcPr>
            <w:tcW w:w="7657" w:type="dxa"/>
          </w:tcPr>
          <w:p w:rsidR="00FD25B2" w:rsidRPr="00043ED5" w:rsidRDefault="00F83464">
            <w:pPr>
              <w:pStyle w:val="TableParagraph"/>
              <w:ind w:right="99"/>
              <w:jc w:val="both"/>
              <w:rPr>
                <w:sz w:val="18"/>
              </w:rPr>
            </w:pPr>
            <w:r w:rsidRPr="00043ED5">
              <w:rPr>
                <w:sz w:val="18"/>
              </w:rPr>
              <w:t>Pro dosažení optimálního naplňování nové republikové priority územního plánování č. (16a) stanovené nově v Aktualizaci č. 1 PÚR ČR je v návrhu 2aZÚR ÚK nově doplněna priorita územního</w:t>
            </w:r>
            <w:r w:rsidRPr="00043ED5">
              <w:rPr>
                <w:spacing w:val="-4"/>
                <w:sz w:val="18"/>
              </w:rPr>
              <w:t xml:space="preserve"> </w:t>
            </w:r>
            <w:r w:rsidRPr="00043ED5">
              <w:rPr>
                <w:sz w:val="18"/>
              </w:rPr>
              <w:t>plánování</w:t>
            </w:r>
            <w:r w:rsidRPr="00043ED5">
              <w:rPr>
                <w:spacing w:val="-5"/>
                <w:sz w:val="18"/>
              </w:rPr>
              <w:t xml:space="preserve"> </w:t>
            </w:r>
            <w:r w:rsidRPr="00043ED5">
              <w:rPr>
                <w:sz w:val="18"/>
              </w:rPr>
              <w:t>kraje</w:t>
            </w:r>
            <w:r w:rsidRPr="00043ED5">
              <w:rPr>
                <w:spacing w:val="-5"/>
                <w:sz w:val="18"/>
              </w:rPr>
              <w:t xml:space="preserve"> </w:t>
            </w:r>
            <w:r w:rsidRPr="00043ED5">
              <w:rPr>
                <w:sz w:val="18"/>
              </w:rPr>
              <w:t>pro</w:t>
            </w:r>
            <w:r w:rsidRPr="00043ED5">
              <w:rPr>
                <w:spacing w:val="-6"/>
                <w:sz w:val="18"/>
              </w:rPr>
              <w:t xml:space="preserve"> </w:t>
            </w:r>
            <w:r w:rsidRPr="00043ED5">
              <w:rPr>
                <w:sz w:val="18"/>
              </w:rPr>
              <w:t>zajištění</w:t>
            </w:r>
            <w:r w:rsidRPr="00043ED5">
              <w:rPr>
                <w:spacing w:val="-4"/>
                <w:sz w:val="18"/>
              </w:rPr>
              <w:t xml:space="preserve"> </w:t>
            </w:r>
            <w:r w:rsidRPr="00043ED5">
              <w:rPr>
                <w:sz w:val="18"/>
              </w:rPr>
              <w:t>udržitelného</w:t>
            </w:r>
            <w:r w:rsidRPr="00043ED5">
              <w:rPr>
                <w:spacing w:val="-3"/>
                <w:sz w:val="18"/>
              </w:rPr>
              <w:t xml:space="preserve"> </w:t>
            </w:r>
            <w:r w:rsidRPr="00043ED5">
              <w:rPr>
                <w:sz w:val="18"/>
              </w:rPr>
              <w:t>rozvoje</w:t>
            </w:r>
            <w:r w:rsidRPr="00043ED5">
              <w:rPr>
                <w:spacing w:val="-7"/>
                <w:sz w:val="18"/>
              </w:rPr>
              <w:t xml:space="preserve"> </w:t>
            </w:r>
            <w:r w:rsidRPr="00043ED5">
              <w:rPr>
                <w:sz w:val="18"/>
              </w:rPr>
              <w:t>území</w:t>
            </w:r>
            <w:r w:rsidRPr="00043ED5">
              <w:rPr>
                <w:spacing w:val="-3"/>
                <w:sz w:val="18"/>
              </w:rPr>
              <w:t xml:space="preserve"> </w:t>
            </w:r>
            <w:r w:rsidRPr="00043ED5">
              <w:rPr>
                <w:sz w:val="18"/>
              </w:rPr>
              <w:t>(34a),</w:t>
            </w:r>
            <w:r w:rsidRPr="00043ED5">
              <w:rPr>
                <w:spacing w:val="-5"/>
                <w:sz w:val="18"/>
              </w:rPr>
              <w:t xml:space="preserve"> </w:t>
            </w:r>
            <w:r w:rsidRPr="00043ED5">
              <w:rPr>
                <w:sz w:val="18"/>
              </w:rPr>
              <w:t>akcentující</w:t>
            </w:r>
            <w:r w:rsidRPr="00043ED5">
              <w:rPr>
                <w:spacing w:val="-3"/>
                <w:sz w:val="18"/>
              </w:rPr>
              <w:t xml:space="preserve"> </w:t>
            </w:r>
            <w:r w:rsidRPr="00043ED5">
              <w:rPr>
                <w:sz w:val="18"/>
              </w:rPr>
              <w:t>zejména nutnost řešení prostorových, provozních, funkčních a časových souvislostí rozvoje území      s využitím nástrojů stanovení pořadí změn v území a podmíněnosti rozvoje území realizací veřejné infastruktury pro zajištění obsluhy</w:t>
            </w:r>
            <w:r w:rsidRPr="00043ED5">
              <w:rPr>
                <w:spacing w:val="-7"/>
                <w:sz w:val="18"/>
              </w:rPr>
              <w:t xml:space="preserve"> </w:t>
            </w:r>
            <w:r w:rsidRPr="00043ED5">
              <w:rPr>
                <w:sz w:val="18"/>
              </w:rPr>
              <w:t>území.</w:t>
            </w:r>
          </w:p>
          <w:p w:rsidR="00FD25B2" w:rsidRPr="00043ED5" w:rsidRDefault="00FD25B2">
            <w:pPr>
              <w:pStyle w:val="TableParagraph"/>
              <w:ind w:left="0"/>
              <w:rPr>
                <w:sz w:val="18"/>
              </w:rPr>
            </w:pPr>
          </w:p>
          <w:p w:rsidR="00FD25B2" w:rsidRPr="00043ED5" w:rsidRDefault="00F83464">
            <w:pPr>
              <w:pStyle w:val="TableParagraph"/>
              <w:ind w:right="115"/>
              <w:rPr>
                <w:sz w:val="18"/>
              </w:rPr>
            </w:pPr>
            <w:r w:rsidRPr="00043ED5">
              <w:rPr>
                <w:sz w:val="18"/>
              </w:rPr>
              <w:t>Cílem</w:t>
            </w:r>
            <w:r w:rsidRPr="00043ED5">
              <w:rPr>
                <w:spacing w:val="-2"/>
                <w:sz w:val="18"/>
              </w:rPr>
              <w:t xml:space="preserve"> </w:t>
            </w:r>
            <w:r w:rsidRPr="00043ED5">
              <w:rPr>
                <w:sz w:val="18"/>
              </w:rPr>
              <w:t>řešení</w:t>
            </w:r>
            <w:r w:rsidRPr="00043ED5">
              <w:rPr>
                <w:spacing w:val="-3"/>
                <w:sz w:val="18"/>
              </w:rPr>
              <w:t xml:space="preserve"> </w:t>
            </w:r>
            <w:r w:rsidRPr="00043ED5">
              <w:rPr>
                <w:sz w:val="18"/>
              </w:rPr>
              <w:t>návrhu</w:t>
            </w:r>
            <w:r w:rsidRPr="00043ED5">
              <w:rPr>
                <w:spacing w:val="-3"/>
                <w:sz w:val="18"/>
              </w:rPr>
              <w:t xml:space="preserve"> </w:t>
            </w:r>
            <w:r w:rsidRPr="00043ED5">
              <w:rPr>
                <w:sz w:val="18"/>
              </w:rPr>
              <w:t>2aZÚR</w:t>
            </w:r>
            <w:r w:rsidRPr="00043ED5">
              <w:rPr>
                <w:spacing w:val="-2"/>
                <w:sz w:val="18"/>
              </w:rPr>
              <w:t xml:space="preserve"> </w:t>
            </w:r>
            <w:r w:rsidRPr="00043ED5">
              <w:rPr>
                <w:sz w:val="18"/>
              </w:rPr>
              <w:t>ÚK</w:t>
            </w:r>
            <w:r w:rsidRPr="00043ED5">
              <w:rPr>
                <w:spacing w:val="-4"/>
                <w:sz w:val="18"/>
              </w:rPr>
              <w:t xml:space="preserve"> </w:t>
            </w:r>
            <w:r w:rsidRPr="00043ED5">
              <w:rPr>
                <w:sz w:val="18"/>
              </w:rPr>
              <w:t>je</w:t>
            </w:r>
            <w:r w:rsidRPr="00043ED5">
              <w:rPr>
                <w:spacing w:val="-3"/>
                <w:sz w:val="18"/>
              </w:rPr>
              <w:t xml:space="preserve"> </w:t>
            </w:r>
            <w:r w:rsidRPr="00043ED5">
              <w:rPr>
                <w:sz w:val="18"/>
              </w:rPr>
              <w:t>eliminovat</w:t>
            </w:r>
            <w:r w:rsidRPr="00043ED5">
              <w:rPr>
                <w:spacing w:val="-4"/>
                <w:sz w:val="18"/>
              </w:rPr>
              <w:t xml:space="preserve"> </w:t>
            </w:r>
            <w:r w:rsidRPr="00043ED5">
              <w:rPr>
                <w:sz w:val="18"/>
              </w:rPr>
              <w:t>nežádoucí</w:t>
            </w:r>
            <w:r w:rsidRPr="00043ED5">
              <w:rPr>
                <w:spacing w:val="-5"/>
                <w:sz w:val="18"/>
              </w:rPr>
              <w:t xml:space="preserve"> </w:t>
            </w:r>
            <w:r w:rsidRPr="00043ED5">
              <w:rPr>
                <w:sz w:val="18"/>
              </w:rPr>
              <w:t>dominanci</w:t>
            </w:r>
            <w:r w:rsidRPr="00043ED5">
              <w:rPr>
                <w:spacing w:val="-3"/>
                <w:sz w:val="18"/>
              </w:rPr>
              <w:t xml:space="preserve"> </w:t>
            </w:r>
            <w:r w:rsidRPr="00043ED5">
              <w:rPr>
                <w:sz w:val="18"/>
              </w:rPr>
              <w:t>některého</w:t>
            </w:r>
            <w:r w:rsidRPr="00043ED5">
              <w:rPr>
                <w:spacing w:val="-2"/>
                <w:sz w:val="18"/>
              </w:rPr>
              <w:t xml:space="preserve"> </w:t>
            </w:r>
            <w:r w:rsidRPr="00043ED5">
              <w:rPr>
                <w:sz w:val="18"/>
              </w:rPr>
              <w:t>ze</w:t>
            </w:r>
            <w:r w:rsidRPr="00043ED5">
              <w:rPr>
                <w:spacing w:val="-3"/>
                <w:sz w:val="18"/>
              </w:rPr>
              <w:t xml:space="preserve"> </w:t>
            </w:r>
            <w:r w:rsidRPr="00043ED5">
              <w:rPr>
                <w:sz w:val="18"/>
              </w:rPr>
              <w:t>systémů</w:t>
            </w:r>
            <w:r w:rsidRPr="00043ED5">
              <w:rPr>
                <w:spacing w:val="-5"/>
                <w:sz w:val="18"/>
              </w:rPr>
              <w:t xml:space="preserve"> </w:t>
            </w:r>
            <w:r w:rsidRPr="00043ED5">
              <w:rPr>
                <w:sz w:val="18"/>
              </w:rPr>
              <w:t>či některé ze složek území nad ostatními. Intenzivní rozvoj území a vyšší míra změn v území jsou usměrňovány přednostně do území rozvojových oblastí a rozvojových os, navrhovaný rozvoj území specifických oblastí důsledně zohledňuje přítomné specifické hodnoty či problémy v území a je orientován přednostně na stabilizaci hospodářské základny a obyvatelstva v území a ochranu přírodních a krajinných hodnot. Hierarchizace systému osídlení a nároky na intenzitu a charakter rozvoje jednotlivých částí území kraje plně reflektuje podmínky stávající i plánované dopravní dostupnosti území a úroveň kvality vybavení území systémy technické</w:t>
            </w:r>
            <w:r w:rsidRPr="00043ED5">
              <w:rPr>
                <w:spacing w:val="-3"/>
                <w:sz w:val="18"/>
              </w:rPr>
              <w:t xml:space="preserve"> </w:t>
            </w:r>
            <w:r w:rsidRPr="00043ED5">
              <w:rPr>
                <w:sz w:val="18"/>
              </w:rPr>
              <w:t>infrastruktury.</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246"/>
        </w:trPr>
        <w:tc>
          <w:tcPr>
            <w:tcW w:w="710" w:type="dxa"/>
          </w:tcPr>
          <w:p w:rsidR="00FD25B2" w:rsidRPr="00043ED5" w:rsidRDefault="00F83464">
            <w:pPr>
              <w:pStyle w:val="TableParagraph"/>
              <w:spacing w:before="116"/>
              <w:ind w:left="78"/>
              <w:rPr>
                <w:b/>
                <w:sz w:val="18"/>
              </w:rPr>
            </w:pPr>
            <w:r w:rsidRPr="00043ED5">
              <w:rPr>
                <w:b/>
                <w:sz w:val="18"/>
              </w:rPr>
              <w:t>127.</w:t>
            </w:r>
          </w:p>
        </w:tc>
        <w:tc>
          <w:tcPr>
            <w:tcW w:w="1702" w:type="dxa"/>
          </w:tcPr>
          <w:p w:rsidR="00FD25B2" w:rsidRPr="00043ED5" w:rsidRDefault="00F83464">
            <w:pPr>
              <w:pStyle w:val="TableParagraph"/>
              <w:spacing w:before="116"/>
              <w:rPr>
                <w:b/>
                <w:sz w:val="18"/>
              </w:rPr>
            </w:pPr>
            <w:r w:rsidRPr="00043ED5">
              <w:rPr>
                <w:b/>
                <w:sz w:val="18"/>
              </w:rPr>
              <w:t>Ústecký kraj</w:t>
            </w:r>
          </w:p>
        </w:tc>
        <w:tc>
          <w:tcPr>
            <w:tcW w:w="5528" w:type="dxa"/>
          </w:tcPr>
          <w:p w:rsidR="00FD25B2" w:rsidRPr="00043ED5" w:rsidRDefault="00F83464">
            <w:pPr>
              <w:pStyle w:val="TableParagraph"/>
              <w:spacing w:line="203" w:lineRule="exact"/>
              <w:rPr>
                <w:b/>
                <w:sz w:val="18"/>
              </w:rPr>
            </w:pPr>
            <w:r w:rsidRPr="00043ED5">
              <w:rPr>
                <w:b/>
                <w:sz w:val="18"/>
              </w:rPr>
              <w:t>čl. (17)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v území podmínky k odstraňování důsledků hospodářských změn lokalizací zastavitelných ploch pro vytváření pracovních příležitostí zejména v hospodářsky problémových regionech a napomoci tak řešení problémů v těchto územích.</w:t>
            </w:r>
          </w:p>
        </w:tc>
        <w:tc>
          <w:tcPr>
            <w:tcW w:w="7657" w:type="dxa"/>
          </w:tcPr>
          <w:p w:rsidR="00FD25B2" w:rsidRPr="00043ED5" w:rsidRDefault="00F83464">
            <w:pPr>
              <w:pStyle w:val="TableParagraph"/>
              <w:spacing w:before="1"/>
              <w:rPr>
                <w:sz w:val="18"/>
              </w:rPr>
            </w:pPr>
            <w:r w:rsidRPr="00043ED5">
              <w:rPr>
                <w:sz w:val="18"/>
              </w:rPr>
              <w:t>ZÚR ÚK respektují republikovou prioritu (17). ZÚR ÚK naplňují tuto prioritu řadou návrhů:</w:t>
            </w:r>
          </w:p>
          <w:p w:rsidR="00FD25B2" w:rsidRPr="00043ED5" w:rsidRDefault="00FD25B2">
            <w:pPr>
              <w:pStyle w:val="TableParagraph"/>
              <w:spacing w:before="10"/>
              <w:ind w:left="0"/>
              <w:rPr>
                <w:sz w:val="17"/>
              </w:rPr>
            </w:pPr>
          </w:p>
          <w:p w:rsidR="00FD25B2" w:rsidRPr="00043ED5" w:rsidRDefault="00F83464">
            <w:pPr>
              <w:pStyle w:val="TableParagraph"/>
              <w:rPr>
                <w:sz w:val="18"/>
              </w:rPr>
            </w:pPr>
            <w:r w:rsidRPr="00043ED5">
              <w:rPr>
                <w:sz w:val="18"/>
              </w:rPr>
              <w:t>Vymezení rozvojových oblastí a os s předpoklady dalšího územního rozvoje a posílení hospodářského rozvoje, vytváří předpoklady pro překonání důsledků případných náhlých hospodářských změn v širším zázemí.</w:t>
            </w:r>
          </w:p>
          <w:p w:rsidR="00FD25B2" w:rsidRPr="00043ED5" w:rsidRDefault="00FD25B2">
            <w:pPr>
              <w:pStyle w:val="TableParagraph"/>
              <w:spacing w:before="1"/>
              <w:ind w:left="0"/>
              <w:rPr>
                <w:sz w:val="18"/>
              </w:rPr>
            </w:pPr>
          </w:p>
          <w:p w:rsidR="00FD25B2" w:rsidRPr="00043ED5" w:rsidRDefault="00F83464">
            <w:pPr>
              <w:pStyle w:val="TableParagraph"/>
              <w:ind w:right="115"/>
              <w:rPr>
                <w:sz w:val="18"/>
              </w:rPr>
            </w:pPr>
            <w:r w:rsidRPr="00043ED5">
              <w:rPr>
                <w:sz w:val="18"/>
              </w:rPr>
              <w:t>Vymezení specifických oblastí s úkoly týkající se řešení jejich problémů, které oblast oslabují a činí rizikovou v případě vzniku náhlých hospodářských změn.</w:t>
            </w:r>
          </w:p>
          <w:p w:rsidR="00FD25B2" w:rsidRPr="00043ED5" w:rsidRDefault="00FD25B2">
            <w:pPr>
              <w:pStyle w:val="TableParagraph"/>
              <w:spacing w:before="1"/>
              <w:ind w:left="0"/>
              <w:rPr>
                <w:sz w:val="18"/>
              </w:rPr>
            </w:pPr>
          </w:p>
          <w:p w:rsidR="00FD25B2" w:rsidRPr="00043ED5" w:rsidRDefault="00F83464">
            <w:pPr>
              <w:pStyle w:val="TableParagraph"/>
              <w:rPr>
                <w:sz w:val="18"/>
              </w:rPr>
            </w:pPr>
            <w:r w:rsidRPr="00043ED5">
              <w:rPr>
                <w:sz w:val="18"/>
              </w:rPr>
              <w:t>ZÚR ÚK uvádějí řadu záměrů na modernizaci a dostavbu technické a dopravní infrastruktury, čímž se posiluje schopnost území překonávat náhlé hospodářské změny.</w:t>
            </w:r>
          </w:p>
          <w:p w:rsidR="00FD25B2" w:rsidRPr="00043ED5" w:rsidRDefault="00F83464">
            <w:pPr>
              <w:pStyle w:val="TableParagraph"/>
              <w:ind w:right="155"/>
              <w:rPr>
                <w:sz w:val="18"/>
              </w:rPr>
            </w:pPr>
            <w:r w:rsidRPr="00043ED5">
              <w:rPr>
                <w:sz w:val="18"/>
              </w:rPr>
              <w:t>ZÚR ÚK přímo nevymezují rozvojové plochy požadovaného charakteru, protože prověřením průmyslových zón (PZ) nadmístního významu, bylo zjištěno, že PZ disponují podílem volného využitelného území. ZÚR ÚK proto vytváří podmínky pro požadovanou lokalizaci zastavitelných ploch dále uvedeným způsobem. Rozsáhlé disponibilní plochy představují též zanedbané a nedostatečně využité plochy typu brownfields.</w:t>
            </w:r>
          </w:p>
          <w:p w:rsidR="00FD25B2" w:rsidRPr="00043ED5" w:rsidRDefault="00FD25B2">
            <w:pPr>
              <w:pStyle w:val="TableParagraph"/>
              <w:ind w:left="0"/>
              <w:rPr>
                <w:sz w:val="18"/>
              </w:rPr>
            </w:pPr>
          </w:p>
          <w:p w:rsidR="00FD25B2" w:rsidRPr="00043ED5" w:rsidRDefault="00F83464">
            <w:pPr>
              <w:pStyle w:val="TableParagraph"/>
              <w:ind w:right="115"/>
              <w:rPr>
                <w:sz w:val="18"/>
              </w:rPr>
            </w:pPr>
            <w:r w:rsidRPr="00043ED5">
              <w:rPr>
                <w:sz w:val="18"/>
              </w:rPr>
              <w:t>Priorita (17) je naplňována zejména v kapitolách: Priority územního plánování, Rozvojové oblasti a osy, Specifické oblasti, Plochy a koridory, VPS a VPO (použity zkrácené názvy kapitol ZÚR ÚK).</w:t>
            </w:r>
          </w:p>
          <w:p w:rsidR="00FD25B2" w:rsidRPr="00043ED5" w:rsidRDefault="00F83464">
            <w:pPr>
              <w:pStyle w:val="TableParagraph"/>
              <w:spacing w:before="4" w:line="410" w:lineRule="atLeast"/>
              <w:ind w:right="2156"/>
              <w:rPr>
                <w:sz w:val="18"/>
              </w:rPr>
            </w:pPr>
            <w:r w:rsidRPr="00043ED5">
              <w:rPr>
                <w:sz w:val="18"/>
              </w:rPr>
              <w:t>Odkazy a konkrétní citace ZÚR ÚK zejména naplňující prioritu (17): Kapitola 1. Priority územního plánování:</w:t>
            </w:r>
          </w:p>
          <w:p w:rsidR="00FD25B2" w:rsidRPr="00043ED5" w:rsidRDefault="00F83464">
            <w:pPr>
              <w:pStyle w:val="TableParagraph"/>
              <w:spacing w:before="3"/>
              <w:ind w:right="395"/>
              <w:rPr>
                <w:sz w:val="18"/>
              </w:rPr>
            </w:pPr>
            <w:r w:rsidRPr="00043ED5">
              <w:rPr>
                <w:sz w:val="18"/>
              </w:rPr>
              <w:t>Hospodářský rozvoj, úkol územního plánování - vytvářet územně plánovací podmínky pro transformaci ekonomické struktury, charakterizované větší odvětvovou rozmanitostí a zvýšeným podílem progresivních výrob a služeb odpovídající současným ekonomickým a technologickým trendům; úkol územního plánování - využívat rezervy ve stávajících PZ, podporovat revitalizaci brownfields.</w:t>
            </w:r>
          </w:p>
          <w:p w:rsidR="00FD25B2" w:rsidRPr="00043ED5" w:rsidRDefault="00F83464">
            <w:pPr>
              <w:pStyle w:val="TableParagraph"/>
              <w:spacing w:before="1" w:line="207" w:lineRule="exact"/>
              <w:rPr>
                <w:sz w:val="18"/>
              </w:rPr>
            </w:pPr>
            <w:r w:rsidRPr="00043ED5">
              <w:rPr>
                <w:sz w:val="18"/>
              </w:rPr>
              <w:t>Pro dosažení naplňování republikové priority územního plánování č. (17) upravené nově</w:t>
            </w:r>
          </w:p>
          <w:p w:rsidR="00FD25B2" w:rsidRPr="00043ED5" w:rsidRDefault="00F83464">
            <w:pPr>
              <w:pStyle w:val="TableParagraph"/>
              <w:ind w:right="115"/>
              <w:rPr>
                <w:sz w:val="18"/>
              </w:rPr>
            </w:pPr>
            <w:r w:rsidRPr="00043ED5">
              <w:rPr>
                <w:sz w:val="18"/>
              </w:rPr>
              <w:t>v Aktualizaci č. 1 PÚR ČR je v návrhu 2aZÚR ÚK doplněna krajská priorita č. (8), akcentující v hospodářsky problémových regionech nutnost transformace ekonomické struktury charakterizované větší odvětvovou rozmanitostí a zvýšeným podílem progresivních výrob a služeb odpovídající současným ekonomickým a technologickým trendům.</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453"/>
        </w:trPr>
        <w:tc>
          <w:tcPr>
            <w:tcW w:w="710" w:type="dxa"/>
          </w:tcPr>
          <w:p w:rsidR="00FD25B2" w:rsidRPr="00043ED5" w:rsidRDefault="00F83464">
            <w:pPr>
              <w:pStyle w:val="TableParagraph"/>
              <w:spacing w:before="116"/>
              <w:ind w:left="78"/>
              <w:rPr>
                <w:b/>
                <w:sz w:val="18"/>
              </w:rPr>
            </w:pPr>
            <w:r w:rsidRPr="00043ED5">
              <w:rPr>
                <w:b/>
                <w:sz w:val="18"/>
              </w:rPr>
              <w:t>128.</w:t>
            </w:r>
          </w:p>
        </w:tc>
        <w:tc>
          <w:tcPr>
            <w:tcW w:w="1702" w:type="dxa"/>
          </w:tcPr>
          <w:p w:rsidR="00FD25B2" w:rsidRPr="00043ED5" w:rsidRDefault="00F83464">
            <w:pPr>
              <w:pStyle w:val="TableParagraph"/>
              <w:spacing w:before="116"/>
              <w:rPr>
                <w:b/>
                <w:sz w:val="18"/>
              </w:rPr>
            </w:pPr>
            <w:r w:rsidRPr="00043ED5">
              <w:rPr>
                <w:b/>
                <w:sz w:val="18"/>
              </w:rPr>
              <w:t>Ústecký kraj</w:t>
            </w:r>
          </w:p>
        </w:tc>
        <w:tc>
          <w:tcPr>
            <w:tcW w:w="5528" w:type="dxa"/>
          </w:tcPr>
          <w:p w:rsidR="00FD25B2" w:rsidRPr="00043ED5" w:rsidRDefault="00F83464">
            <w:pPr>
              <w:pStyle w:val="TableParagraph"/>
              <w:spacing w:line="203" w:lineRule="exact"/>
              <w:rPr>
                <w:b/>
                <w:sz w:val="18"/>
              </w:rPr>
            </w:pPr>
            <w:r w:rsidRPr="00043ED5">
              <w:rPr>
                <w:b/>
                <w:sz w:val="18"/>
              </w:rPr>
              <w:t>čl. (18)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27"/>
              <w:rPr>
                <w:sz w:val="18"/>
              </w:rPr>
            </w:pPr>
            <w:r w:rsidRPr="00043ED5">
              <w:rPr>
                <w:sz w:val="18"/>
              </w:rPr>
              <w:t>Podporovat polycentrický rozvoj sídelní struktury. Vytvářet předpoklady pro posílení partnerství mezi městskými a venkovskými oblastmi a zlepšit tak jejich konkurenceschopnost.</w:t>
            </w:r>
          </w:p>
        </w:tc>
        <w:tc>
          <w:tcPr>
            <w:tcW w:w="7657" w:type="dxa"/>
          </w:tcPr>
          <w:p w:rsidR="00FD25B2" w:rsidRPr="00043ED5" w:rsidRDefault="00F83464">
            <w:pPr>
              <w:pStyle w:val="TableParagraph"/>
              <w:spacing w:before="1"/>
              <w:ind w:right="151"/>
              <w:rPr>
                <w:sz w:val="18"/>
              </w:rPr>
            </w:pPr>
            <w:r w:rsidRPr="00043ED5">
              <w:rPr>
                <w:sz w:val="18"/>
              </w:rPr>
              <w:t>Naplňování priority územního plánování (18) patří mezi významné zásady ZÚR ÚK, které prostupují mnoha kapitolami této územně plánovací dokumentace. Priorita je respektována zejména v kapitolách ZÚR ÚK: Priority územního plánování, Rozvojové oblasti a osy, Specifické oblasti, Plochy a koridory, Ochrana a rozvoj hodnot území (použity zkrácené názvy kapitol ZÚR ÚK).</w:t>
            </w:r>
          </w:p>
          <w:p w:rsidR="00FD25B2" w:rsidRPr="00043ED5" w:rsidRDefault="00F83464">
            <w:pPr>
              <w:pStyle w:val="TableParagraph"/>
              <w:spacing w:before="4" w:line="410" w:lineRule="atLeast"/>
              <w:ind w:right="2156"/>
              <w:rPr>
                <w:sz w:val="18"/>
              </w:rPr>
            </w:pPr>
            <w:r w:rsidRPr="00043ED5">
              <w:rPr>
                <w:sz w:val="18"/>
              </w:rPr>
              <w:t>Odkazy a konkrétní citace ZÚR ÚK zejména naplňující prioritu (18): Kapitola 1. Priority územního plánování:</w:t>
            </w:r>
          </w:p>
          <w:p w:rsidR="00FD25B2" w:rsidRPr="00043ED5" w:rsidRDefault="00F83464">
            <w:pPr>
              <w:pStyle w:val="TableParagraph"/>
              <w:spacing w:before="4"/>
              <w:ind w:right="184"/>
              <w:rPr>
                <w:sz w:val="18"/>
              </w:rPr>
            </w:pPr>
            <w:r w:rsidRPr="00043ED5">
              <w:rPr>
                <w:sz w:val="18"/>
              </w:rPr>
              <w:t>Sídelní soustava a rekreace, úkol územního plánování - podpora polycentrického rozvoje sídelní soustavy a typických kooperativních vztahů prostorově blízkých sídel v ÚK; Dopravní a technická infrastruktura, úkoly územního plánování - zkvalitnění vnitřní dopravní provázanosti osídlení, dostupnosti krajského města, dopravních vazeb odlehlých částí kraje.</w:t>
            </w:r>
          </w:p>
          <w:p w:rsidR="00FD25B2" w:rsidRPr="00043ED5" w:rsidRDefault="00FD25B2">
            <w:pPr>
              <w:pStyle w:val="TableParagraph"/>
              <w:spacing w:before="11"/>
              <w:ind w:left="0"/>
              <w:rPr>
                <w:sz w:val="17"/>
              </w:rPr>
            </w:pPr>
          </w:p>
          <w:p w:rsidR="00FD25B2" w:rsidRPr="00043ED5" w:rsidRDefault="00F83464">
            <w:pPr>
              <w:pStyle w:val="TableParagraph"/>
              <w:spacing w:line="207" w:lineRule="exact"/>
              <w:rPr>
                <w:sz w:val="18"/>
              </w:rPr>
            </w:pPr>
            <w:r w:rsidRPr="00043ED5">
              <w:rPr>
                <w:sz w:val="18"/>
              </w:rPr>
              <w:t>Kapitola 2. Rozvojové oblasti a osy:</w:t>
            </w:r>
          </w:p>
          <w:p w:rsidR="00FD25B2" w:rsidRPr="00043ED5" w:rsidRDefault="00F83464">
            <w:pPr>
              <w:pStyle w:val="TableParagraph"/>
              <w:rPr>
                <w:sz w:val="18"/>
              </w:rPr>
            </w:pPr>
            <w:r w:rsidRPr="00043ED5">
              <w:rPr>
                <w:sz w:val="18"/>
              </w:rPr>
              <w:t>Rozvojová oblast OB6 Ústí nad Labem, podpora kooperace městských aglomerací Ústí nad Labem - Teplice a další ustanovení.</w:t>
            </w:r>
          </w:p>
          <w:p w:rsidR="00FD25B2" w:rsidRPr="00043ED5" w:rsidRDefault="00FD25B2">
            <w:pPr>
              <w:pStyle w:val="TableParagraph"/>
              <w:spacing w:before="1"/>
              <w:ind w:left="0"/>
              <w:rPr>
                <w:sz w:val="18"/>
              </w:rPr>
            </w:pPr>
          </w:p>
          <w:p w:rsidR="00FD25B2" w:rsidRPr="00043ED5" w:rsidRDefault="00F83464">
            <w:pPr>
              <w:pStyle w:val="TableParagraph"/>
              <w:spacing w:line="207" w:lineRule="exact"/>
              <w:rPr>
                <w:sz w:val="18"/>
              </w:rPr>
            </w:pPr>
            <w:r w:rsidRPr="00043ED5">
              <w:rPr>
                <w:sz w:val="18"/>
              </w:rPr>
              <w:t>Kapitola 3. Specifické oblasti:</w:t>
            </w:r>
          </w:p>
          <w:p w:rsidR="00FD25B2" w:rsidRPr="00043ED5" w:rsidRDefault="00F83464">
            <w:pPr>
              <w:pStyle w:val="TableParagraph"/>
              <w:ind w:right="215"/>
              <w:rPr>
                <w:sz w:val="18"/>
              </w:rPr>
            </w:pPr>
            <w:r w:rsidRPr="00043ED5">
              <w:rPr>
                <w:sz w:val="18"/>
              </w:rPr>
              <w:t>Podpora opatření na ochranu venkovského zázemí Litvínova, tj. obce Horní Jiřetín, vč. části Černice; identifikace a podpora hlavních středisek ekonomického rozvoje v jednotlivých specifických oblastech charakteristických větší odlehlostí od center osídlení.</w:t>
            </w:r>
          </w:p>
          <w:p w:rsidR="00FD25B2" w:rsidRPr="00043ED5" w:rsidRDefault="00FD25B2">
            <w:pPr>
              <w:pStyle w:val="TableParagraph"/>
              <w:spacing w:before="11"/>
              <w:ind w:left="0"/>
              <w:rPr>
                <w:sz w:val="17"/>
              </w:rPr>
            </w:pPr>
          </w:p>
          <w:p w:rsidR="00FD25B2" w:rsidRPr="00043ED5" w:rsidRDefault="00F83464">
            <w:pPr>
              <w:pStyle w:val="TableParagraph"/>
              <w:spacing w:line="207" w:lineRule="exact"/>
              <w:rPr>
                <w:sz w:val="18"/>
              </w:rPr>
            </w:pPr>
            <w:r w:rsidRPr="00043ED5">
              <w:rPr>
                <w:sz w:val="18"/>
              </w:rPr>
              <w:t>Kapitola 4. Plochy a koridory:</w:t>
            </w:r>
          </w:p>
          <w:p w:rsidR="00FD25B2" w:rsidRPr="00043ED5" w:rsidRDefault="00F83464">
            <w:pPr>
              <w:pStyle w:val="TableParagraph"/>
              <w:rPr>
                <w:sz w:val="18"/>
              </w:rPr>
            </w:pPr>
            <w:r w:rsidRPr="00043ED5">
              <w:rPr>
                <w:sz w:val="18"/>
              </w:rPr>
              <w:t>ZÚR ÚK zahrnují sestavu konkrétních návrhů naplňujících zásady zkvalitnění vnitřní dopravní provázanosti osídlení ÚK, dostupnosti krajského města, dopravních vazeb odlehlých částí kraje.</w:t>
            </w:r>
          </w:p>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rPr>
              <w:t>Kapitola 5. Ochrana a rozvoj hodnot území:</w:t>
            </w:r>
          </w:p>
          <w:p w:rsidR="00FD25B2" w:rsidRPr="00043ED5" w:rsidRDefault="00F83464">
            <w:pPr>
              <w:pStyle w:val="TableParagraph"/>
              <w:spacing w:before="2"/>
              <w:rPr>
                <w:sz w:val="18"/>
              </w:rPr>
            </w:pPr>
            <w:r w:rsidRPr="00043ED5">
              <w:rPr>
                <w:sz w:val="18"/>
              </w:rPr>
              <w:t>Uvedení hierarchického polycentrického uspořádání sídelní struktury jako civilizační hodnoty území kraje.</w:t>
            </w:r>
          </w:p>
          <w:p w:rsidR="00FD25B2" w:rsidRPr="00043ED5" w:rsidRDefault="00FD25B2">
            <w:pPr>
              <w:pStyle w:val="TableParagraph"/>
              <w:spacing w:before="10"/>
              <w:ind w:left="0"/>
              <w:rPr>
                <w:sz w:val="17"/>
              </w:rPr>
            </w:pPr>
          </w:p>
          <w:p w:rsidR="00FD25B2" w:rsidRPr="00043ED5" w:rsidRDefault="00F83464">
            <w:pPr>
              <w:pStyle w:val="TableParagraph"/>
              <w:rPr>
                <w:sz w:val="18"/>
              </w:rPr>
            </w:pPr>
            <w:r w:rsidRPr="00043ED5">
              <w:rPr>
                <w:sz w:val="18"/>
              </w:rPr>
              <w:t>Podmínky pro další posilování partnerství mezi městskými a venkovskými oblastmi a pro současné zlepšení konkurenceschopnosti venkovských oblastí, vytváří návrh 2aZÚR ÚK</w:t>
            </w:r>
          </w:p>
          <w:p w:rsidR="00FD25B2" w:rsidRPr="00043ED5" w:rsidRDefault="00F83464">
            <w:pPr>
              <w:pStyle w:val="TableParagraph"/>
              <w:spacing w:before="5" w:line="206" w:lineRule="exact"/>
              <w:ind w:right="115"/>
              <w:rPr>
                <w:sz w:val="18"/>
              </w:rPr>
            </w:pPr>
            <w:r w:rsidRPr="00043ED5">
              <w:rPr>
                <w:sz w:val="18"/>
              </w:rPr>
              <w:t>prostřednictvím doplnění nových priorit územního plánování kraje, ve kterých klade důraz např. na transformaci ekonomické struktury v hospodářsky problémových regionech, rozvoj</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621"/>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305"/>
              <w:rPr>
                <w:sz w:val="18"/>
              </w:rPr>
            </w:pPr>
            <w:r w:rsidRPr="00043ED5">
              <w:rPr>
                <w:sz w:val="18"/>
              </w:rPr>
              <w:t>integrovaných systémů veřejné dopravy, rozvoje veřejné infastruktury pro zajištění obsluhy území a další.</w:t>
            </w:r>
          </w:p>
        </w:tc>
      </w:tr>
      <w:tr w:rsidR="00FD25B2" w:rsidRPr="00043ED5">
        <w:trPr>
          <w:trHeight w:val="6625"/>
        </w:trPr>
        <w:tc>
          <w:tcPr>
            <w:tcW w:w="710" w:type="dxa"/>
          </w:tcPr>
          <w:p w:rsidR="00FD25B2" w:rsidRPr="00043ED5" w:rsidRDefault="00F83464">
            <w:pPr>
              <w:pStyle w:val="TableParagraph"/>
              <w:spacing w:before="114"/>
              <w:ind w:left="78"/>
              <w:rPr>
                <w:b/>
                <w:sz w:val="18"/>
              </w:rPr>
            </w:pPr>
            <w:r w:rsidRPr="00043ED5">
              <w:rPr>
                <w:b/>
                <w:sz w:val="18"/>
              </w:rPr>
              <w:t>129.</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(19)</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117"/>
              <w:rPr>
                <w:sz w:val="18"/>
              </w:rPr>
            </w:pPr>
            <w:r w:rsidRPr="00043ED5">
              <w:rPr>
                <w:sz w:val="18"/>
              </w:rPr>
              <w:t>Vytvářet předpoklady pro polyfunkční využívání opuštěných</w:t>
            </w:r>
            <w:r w:rsidRPr="00043ED5">
              <w:rPr>
                <w:spacing w:val="-27"/>
                <w:sz w:val="18"/>
              </w:rPr>
              <w:t xml:space="preserve"> </w:t>
            </w:r>
            <w:r w:rsidRPr="00043ED5">
              <w:rPr>
                <w:sz w:val="18"/>
              </w:rPr>
              <w:t>areálů a ploch (tzv. brownfields průmyslového, zemědělského, vojenského a jiného původu). 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na dopravu a energie, které koordinací veřejných a soukromých zájmů na rozvoji území omezuje negativní důsledky suburbanizace pro udržitelný rozvoj území.</w:t>
            </w:r>
          </w:p>
        </w:tc>
        <w:tc>
          <w:tcPr>
            <w:tcW w:w="7657" w:type="dxa"/>
          </w:tcPr>
          <w:p w:rsidR="00FD25B2" w:rsidRPr="00043ED5" w:rsidRDefault="00F83464">
            <w:pPr>
              <w:pStyle w:val="TableParagraph"/>
              <w:rPr>
                <w:sz w:val="18"/>
              </w:rPr>
            </w:pPr>
            <w:r w:rsidRPr="00043ED5">
              <w:rPr>
                <w:sz w:val="18"/>
              </w:rPr>
              <w:t>ZÚR ÚK respektují republikovou prioritu (19). Priorita je naplňována zejména v kapitolách: Priority územního plánování, Rozvojové oblasti a osy, Specifické oblasti, Plochy a koridory, Ochrana a rozvoj hodnot území, Asanační území (použity zkrácené názvy kapitol ZÚR ÚK).</w:t>
            </w:r>
          </w:p>
          <w:p w:rsidR="00FD25B2" w:rsidRPr="00043ED5" w:rsidRDefault="00F83464">
            <w:pPr>
              <w:pStyle w:val="TableParagraph"/>
              <w:spacing w:before="42" w:line="416" w:lineRule="exact"/>
              <w:ind w:right="2156"/>
              <w:rPr>
                <w:sz w:val="18"/>
              </w:rPr>
            </w:pPr>
            <w:r w:rsidRPr="00043ED5">
              <w:rPr>
                <w:sz w:val="18"/>
              </w:rPr>
              <w:t>Odkazy a konkrétní citace ZÚR ÚK zejména naplňující prioritu (19): Kapitola 1. Priority územního plánování:</w:t>
            </w:r>
          </w:p>
          <w:p w:rsidR="00FD25B2" w:rsidRPr="00043ED5" w:rsidRDefault="00F83464">
            <w:pPr>
              <w:pStyle w:val="TableParagraph"/>
              <w:spacing w:line="160" w:lineRule="exact"/>
              <w:rPr>
                <w:sz w:val="18"/>
              </w:rPr>
            </w:pPr>
            <w:r w:rsidRPr="00043ED5">
              <w:rPr>
                <w:sz w:val="18"/>
              </w:rPr>
              <w:t>Hospodářský rozvoj, úkol územního plánování - podporovat revitalizaci velkého množství</w:t>
            </w:r>
          </w:p>
          <w:p w:rsidR="00FD25B2" w:rsidRPr="00043ED5" w:rsidRDefault="00F83464">
            <w:pPr>
              <w:pStyle w:val="TableParagraph"/>
              <w:ind w:right="286"/>
              <w:rPr>
                <w:sz w:val="18"/>
              </w:rPr>
            </w:pPr>
            <w:r w:rsidRPr="00043ED5">
              <w:rPr>
                <w:sz w:val="18"/>
              </w:rPr>
              <w:t>nedostatečně využitých nebo zanedbaných areálů a ploch průmyslového, zemědělského, vojenského či jiného původu (typu brownfields); úkol územního plánování - využít pro rozvojové záměry územní rezervy ve stávajících průmyslových zónách a kriticky posuzovat a usměrňovat další rozvojové záměry ekonomických aktivit na volných plochách mimo již zastavěná území.</w:t>
            </w:r>
          </w:p>
          <w:p w:rsidR="00FD25B2" w:rsidRPr="00043ED5" w:rsidRDefault="00FD25B2">
            <w:pPr>
              <w:pStyle w:val="TableParagraph"/>
              <w:spacing w:before="1"/>
              <w:ind w:left="0"/>
              <w:rPr>
                <w:sz w:val="18"/>
              </w:rPr>
            </w:pPr>
          </w:p>
          <w:p w:rsidR="00FD25B2" w:rsidRPr="00043ED5" w:rsidRDefault="00F83464">
            <w:pPr>
              <w:pStyle w:val="TableParagraph"/>
              <w:rPr>
                <w:sz w:val="18"/>
              </w:rPr>
            </w:pPr>
            <w:r w:rsidRPr="00043ED5">
              <w:rPr>
                <w:sz w:val="18"/>
              </w:rPr>
              <w:t>Kapitoly 2. a 3. Rozvojové oblasti a osy, Specifické oblasti:</w:t>
            </w:r>
          </w:p>
          <w:p w:rsidR="00FD25B2" w:rsidRPr="00043ED5" w:rsidRDefault="00F83464">
            <w:pPr>
              <w:pStyle w:val="TableParagraph"/>
              <w:ind w:right="335"/>
              <w:rPr>
                <w:sz w:val="18"/>
              </w:rPr>
            </w:pPr>
            <w:r w:rsidRPr="00043ED5">
              <w:rPr>
                <w:sz w:val="18"/>
              </w:rPr>
              <w:t>Respektování priority (19) se týká celého území ÚK, zvláště však všech rozvojových a specifických oblastí, jejichž území je výrazně zatíženo těžbou uhlí a průmyslovou výrobou.</w:t>
            </w:r>
          </w:p>
          <w:p w:rsidR="00FD25B2" w:rsidRPr="00043ED5" w:rsidRDefault="00FD25B2">
            <w:pPr>
              <w:pStyle w:val="TableParagraph"/>
              <w:spacing w:before="1"/>
              <w:ind w:left="0"/>
              <w:rPr>
                <w:sz w:val="18"/>
              </w:rPr>
            </w:pPr>
          </w:p>
          <w:p w:rsidR="00FD25B2" w:rsidRPr="00043ED5" w:rsidRDefault="00F83464">
            <w:pPr>
              <w:pStyle w:val="TableParagraph"/>
              <w:spacing w:line="207" w:lineRule="exact"/>
              <w:rPr>
                <w:sz w:val="18"/>
              </w:rPr>
            </w:pPr>
            <w:r w:rsidRPr="00043ED5">
              <w:rPr>
                <w:sz w:val="18"/>
              </w:rPr>
              <w:t>Kapitola 7. VPS a VPO, asanační území:</w:t>
            </w:r>
          </w:p>
          <w:p w:rsidR="00FD25B2" w:rsidRPr="00043ED5" w:rsidRDefault="00F83464">
            <w:pPr>
              <w:pStyle w:val="TableParagraph"/>
              <w:rPr>
                <w:sz w:val="18"/>
              </w:rPr>
            </w:pPr>
            <w:r w:rsidRPr="00043ED5">
              <w:rPr>
                <w:sz w:val="18"/>
              </w:rPr>
              <w:t>K prioritě (19) se též vztahuje vymezení 9 rozsáhlých asanačních území poškozených těžbou hnědého uhlí a průmyslovou výrobou s uvedením rámcových směrů jejich budoucího využití.</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246"/>
        </w:trPr>
        <w:tc>
          <w:tcPr>
            <w:tcW w:w="710" w:type="dxa"/>
          </w:tcPr>
          <w:p w:rsidR="00FD25B2" w:rsidRPr="00043ED5" w:rsidRDefault="00F83464">
            <w:pPr>
              <w:pStyle w:val="TableParagraph"/>
              <w:spacing w:before="116"/>
              <w:ind w:left="78"/>
              <w:rPr>
                <w:b/>
                <w:sz w:val="18"/>
              </w:rPr>
            </w:pPr>
            <w:r w:rsidRPr="00043ED5">
              <w:rPr>
                <w:b/>
                <w:sz w:val="18"/>
              </w:rPr>
              <w:t>130.</w:t>
            </w:r>
          </w:p>
        </w:tc>
        <w:tc>
          <w:tcPr>
            <w:tcW w:w="1702" w:type="dxa"/>
          </w:tcPr>
          <w:p w:rsidR="00FD25B2" w:rsidRPr="00043ED5" w:rsidRDefault="00F83464">
            <w:pPr>
              <w:pStyle w:val="TableParagraph"/>
              <w:spacing w:before="116"/>
              <w:rPr>
                <w:b/>
                <w:sz w:val="18"/>
              </w:rPr>
            </w:pPr>
            <w:r w:rsidRPr="00043ED5">
              <w:rPr>
                <w:b/>
                <w:sz w:val="18"/>
              </w:rPr>
              <w:t>Ústecký kraj</w:t>
            </w:r>
          </w:p>
        </w:tc>
        <w:tc>
          <w:tcPr>
            <w:tcW w:w="5528" w:type="dxa"/>
          </w:tcPr>
          <w:p w:rsidR="00FD25B2" w:rsidRPr="00043ED5" w:rsidRDefault="00F83464">
            <w:pPr>
              <w:pStyle w:val="TableParagraph"/>
              <w:spacing w:line="203" w:lineRule="exact"/>
              <w:rPr>
                <w:b/>
                <w:sz w:val="18"/>
              </w:rPr>
            </w:pPr>
            <w:r w:rsidRPr="00043ED5">
              <w:rPr>
                <w:b/>
                <w:sz w:val="18"/>
              </w:rPr>
              <w:t>čl. (20)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6"/>
              <w:rPr>
                <w:sz w:val="18"/>
              </w:rPr>
            </w:pPr>
            <w:r w:rsidRPr="00043ED5">
              <w:rPr>
                <w:sz w:val="18"/>
              </w:rPr>
              <w:t>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 zvláště chráněných území, lokalit soustavy Natura 2000,</w:t>
            </w:r>
            <w:r w:rsidRPr="00043ED5">
              <w:rPr>
                <w:spacing w:val="-26"/>
                <w:sz w:val="18"/>
              </w:rPr>
              <w:t xml:space="preserve"> </w:t>
            </w:r>
            <w:r w:rsidRPr="00043ED5">
              <w:rPr>
                <w:sz w:val="18"/>
              </w:rPr>
              <w:t>mokřadů, ochranných pásem vodních zdrojů, chráněné oblasti přirozené akumulace vod a nerostného bohatství, ochrany zemědělského a lesního půdního fondu. Vytvářet územní podmínky pro implementaci a respektování územních systémů ekologické stability a zvyšování a udržování ekologické stability a k zajištění ekologických funkcí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w:t>
            </w:r>
            <w:r w:rsidRPr="00043ED5">
              <w:rPr>
                <w:spacing w:val="-6"/>
                <w:sz w:val="18"/>
              </w:rPr>
              <w:t xml:space="preserve"> </w:t>
            </w:r>
            <w:r w:rsidRPr="00043ED5">
              <w:rPr>
                <w:sz w:val="18"/>
              </w:rPr>
              <w:t>zdrojů.</w:t>
            </w:r>
          </w:p>
        </w:tc>
        <w:tc>
          <w:tcPr>
            <w:tcW w:w="7657" w:type="dxa"/>
          </w:tcPr>
          <w:p w:rsidR="00FD25B2" w:rsidRPr="00043ED5" w:rsidRDefault="00F83464">
            <w:pPr>
              <w:pStyle w:val="TableParagraph"/>
              <w:spacing w:before="1"/>
              <w:ind w:right="115"/>
              <w:rPr>
                <w:sz w:val="18"/>
              </w:rPr>
            </w:pPr>
            <w:r w:rsidRPr="00043ED5">
              <w:rPr>
                <w:sz w:val="18"/>
              </w:rPr>
              <w:t>ZÚR ÚK respektují republikovou prioritu (20). Priorita (20) je naplňována zejména v kapitolách: Priority územního plánování, Plochy a koridory, Ochrana a rozvoj hodnot území, Cílové charakteristiky krajiny (použity zkrácené názvy kapitol ZÚR ÚK).</w:t>
            </w:r>
          </w:p>
          <w:p w:rsidR="00FD25B2" w:rsidRPr="00043ED5" w:rsidRDefault="00F83464">
            <w:pPr>
              <w:pStyle w:val="TableParagraph"/>
              <w:spacing w:before="41" w:line="416" w:lineRule="exact"/>
              <w:ind w:right="2156"/>
              <w:rPr>
                <w:sz w:val="18"/>
              </w:rPr>
            </w:pPr>
            <w:r w:rsidRPr="00043ED5">
              <w:rPr>
                <w:sz w:val="18"/>
              </w:rPr>
              <w:t>Odkazy a konkrétní citace ZÚR ÚK zejména naplňující prioritu (20): Kapitola 1. Priority územního plánování:</w:t>
            </w:r>
          </w:p>
          <w:p w:rsidR="00FD25B2" w:rsidRPr="00043ED5" w:rsidRDefault="00F83464">
            <w:pPr>
              <w:pStyle w:val="TableParagraph"/>
              <w:spacing w:line="161" w:lineRule="exact"/>
              <w:rPr>
                <w:sz w:val="18"/>
              </w:rPr>
            </w:pPr>
            <w:r w:rsidRPr="00043ED5">
              <w:rPr>
                <w:sz w:val="18"/>
              </w:rPr>
              <w:t>Životní prostředí, úkol územního plánování - dosažení zřetelného zlepšení stavu životního</w:t>
            </w:r>
          </w:p>
          <w:p w:rsidR="00FD25B2" w:rsidRPr="00043ED5" w:rsidRDefault="00F83464">
            <w:pPr>
              <w:pStyle w:val="TableParagraph"/>
              <w:ind w:right="285"/>
              <w:rPr>
                <w:sz w:val="18"/>
              </w:rPr>
            </w:pPr>
            <w:r w:rsidRPr="00043ED5">
              <w:rPr>
                <w:sz w:val="18"/>
              </w:rPr>
              <w:t>prostředí, vč. volné krajiny, stanovený v ZÚR ÚK jako nutná podmínka dosažení ostatních cílů; úkol územního plánování - revitalizace poškozených vodních toků, úkol územního plánování - ochrana přírodních hodnot (ZCHÚ, NATURA 2000, ÚSES aj.) je uveden v ZÚR ÚK jako zdůrazněný veřejný zájem.</w:t>
            </w:r>
          </w:p>
          <w:p w:rsidR="00FD25B2" w:rsidRPr="00043ED5" w:rsidRDefault="00FD25B2">
            <w:pPr>
              <w:pStyle w:val="TableParagraph"/>
              <w:spacing w:before="1"/>
              <w:ind w:left="0"/>
              <w:rPr>
                <w:sz w:val="18"/>
              </w:rPr>
            </w:pPr>
          </w:p>
          <w:p w:rsidR="00FD25B2" w:rsidRPr="00043ED5" w:rsidRDefault="00F83464">
            <w:pPr>
              <w:pStyle w:val="TableParagraph"/>
              <w:ind w:right="675"/>
              <w:rPr>
                <w:sz w:val="18"/>
              </w:rPr>
            </w:pPr>
            <w:r w:rsidRPr="00043ED5">
              <w:rPr>
                <w:sz w:val="18"/>
              </w:rPr>
              <w:t>Dopravní a technická infrastruktura, úkol územního plánování - požadavek citlivosti technického řešení DI a TI vůči přírodnímu prostředí, respektování potřeby zachování přírodní biodiversity, hodnotné ZPF, zamezení zbytečné fragmentaci krajiny.</w:t>
            </w:r>
          </w:p>
          <w:p w:rsidR="00FD25B2" w:rsidRPr="00043ED5" w:rsidRDefault="00FD25B2">
            <w:pPr>
              <w:pStyle w:val="TableParagraph"/>
              <w:ind w:left="0"/>
              <w:rPr>
                <w:sz w:val="18"/>
              </w:rPr>
            </w:pPr>
          </w:p>
          <w:p w:rsidR="00FD25B2" w:rsidRPr="00043ED5" w:rsidRDefault="00F83464">
            <w:pPr>
              <w:pStyle w:val="TableParagraph"/>
              <w:ind w:right="144"/>
              <w:rPr>
                <w:sz w:val="18"/>
              </w:rPr>
            </w:pPr>
            <w:r w:rsidRPr="00043ED5">
              <w:rPr>
                <w:sz w:val="18"/>
              </w:rPr>
              <w:t>Sídelní soustava a rekreace, úkol územního plánování - podporovat rychlý a efektivní postup rekultivace a revitalizace území s ukončenou těžbou hnědého uhlí, se zaměřením na vznik plnohodnotné polyfunkční příměstské a venkovské krajiny.</w:t>
            </w:r>
          </w:p>
          <w:p w:rsidR="00FD25B2" w:rsidRPr="00043ED5" w:rsidRDefault="00FD25B2">
            <w:pPr>
              <w:pStyle w:val="TableParagraph"/>
              <w:spacing w:before="1"/>
              <w:ind w:left="0"/>
              <w:rPr>
                <w:sz w:val="18"/>
              </w:rPr>
            </w:pPr>
          </w:p>
          <w:p w:rsidR="00FD25B2" w:rsidRPr="00043ED5" w:rsidRDefault="00F83464">
            <w:pPr>
              <w:pStyle w:val="TableParagraph"/>
              <w:spacing w:line="207" w:lineRule="exact"/>
              <w:rPr>
                <w:sz w:val="18"/>
              </w:rPr>
            </w:pPr>
            <w:r w:rsidRPr="00043ED5">
              <w:rPr>
                <w:sz w:val="18"/>
              </w:rPr>
              <w:t>Kapitola 4. Plochy a koridory:</w:t>
            </w:r>
          </w:p>
          <w:p w:rsidR="00FD25B2" w:rsidRPr="00043ED5" w:rsidRDefault="00F83464">
            <w:pPr>
              <w:pStyle w:val="TableParagraph"/>
              <w:ind w:right="326"/>
              <w:rPr>
                <w:sz w:val="18"/>
              </w:rPr>
            </w:pPr>
            <w:r w:rsidRPr="00043ED5">
              <w:rPr>
                <w:sz w:val="18"/>
              </w:rPr>
              <w:t>ZÚR ÚK vymezuje plochy a koridory nadregionálního a regionálního ÚSES; ZÚR ÚK vymezují asanačních území nadmístního významu (Lom Libouš, Lom Vršany, Lom ČSA, Lom Bílina - výsypky Pokrok a Radovesice, bývalé lomy Most a Chabařovice), s uvedením úkolů pro plánování a usměrňování územního rozvoje.</w:t>
            </w:r>
          </w:p>
          <w:p w:rsidR="00FD25B2" w:rsidRPr="00043ED5" w:rsidRDefault="00FD25B2">
            <w:pPr>
              <w:pStyle w:val="TableParagraph"/>
              <w:spacing w:before="10"/>
              <w:ind w:left="0"/>
              <w:rPr>
                <w:sz w:val="17"/>
              </w:rPr>
            </w:pPr>
          </w:p>
          <w:p w:rsidR="00FD25B2" w:rsidRPr="00043ED5" w:rsidRDefault="00F83464">
            <w:pPr>
              <w:pStyle w:val="TableParagraph"/>
              <w:spacing w:before="1" w:line="207" w:lineRule="exact"/>
              <w:rPr>
                <w:sz w:val="18"/>
              </w:rPr>
            </w:pPr>
            <w:r w:rsidRPr="00043ED5">
              <w:rPr>
                <w:sz w:val="18"/>
              </w:rPr>
              <w:t>Kapitola 5. Ochrana a rozvoj hodnot území:</w:t>
            </w:r>
          </w:p>
          <w:p w:rsidR="00FD25B2" w:rsidRPr="00043ED5" w:rsidRDefault="00F83464">
            <w:pPr>
              <w:pStyle w:val="TableParagraph"/>
              <w:ind w:right="105"/>
              <w:rPr>
                <w:sz w:val="18"/>
              </w:rPr>
            </w:pPr>
            <w:r w:rsidRPr="00043ED5">
              <w:rPr>
                <w:sz w:val="18"/>
              </w:rPr>
              <w:t>Upřesnění územních podmínek koncepce ochrany a rozvoje přírodních hodnot kraje (ZCHÚ - velkoplošná, maloplošná, NATURA 2000, ÚSES), vodohospodářsky významné oblasti aj.</w:t>
            </w:r>
          </w:p>
          <w:p w:rsidR="00FD25B2" w:rsidRPr="00043ED5" w:rsidRDefault="00FD25B2">
            <w:pPr>
              <w:pStyle w:val="TableParagraph"/>
              <w:ind w:left="0"/>
              <w:rPr>
                <w:sz w:val="18"/>
              </w:rPr>
            </w:pPr>
          </w:p>
          <w:p w:rsidR="00FD25B2" w:rsidRPr="00043ED5" w:rsidRDefault="00F83464">
            <w:pPr>
              <w:pStyle w:val="TableParagraph"/>
              <w:spacing w:before="1" w:line="207" w:lineRule="exact"/>
              <w:rPr>
                <w:sz w:val="18"/>
              </w:rPr>
            </w:pPr>
            <w:r w:rsidRPr="00043ED5">
              <w:rPr>
                <w:sz w:val="18"/>
              </w:rPr>
              <w:t>Kapitola 6. Cílové charakteristiky krajiny:</w:t>
            </w:r>
          </w:p>
          <w:p w:rsidR="00FD25B2" w:rsidRPr="00043ED5" w:rsidRDefault="00F83464">
            <w:pPr>
              <w:pStyle w:val="TableParagraph"/>
              <w:ind w:right="675"/>
              <w:rPr>
                <w:sz w:val="18"/>
              </w:rPr>
            </w:pPr>
            <w:r w:rsidRPr="00043ED5">
              <w:rPr>
                <w:sz w:val="18"/>
              </w:rPr>
              <w:t>Naplnění požadavků priority (20) je formulováno jako dílčí kroky k naplňování cílových charakteristik všech v ZÚR ÚK vymezených 17 unikátních krajinných celků v ÚK.</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864"/>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675"/>
              <w:rPr>
                <w:sz w:val="18"/>
              </w:rPr>
            </w:pPr>
            <w:r w:rsidRPr="00043ED5">
              <w:rPr>
                <w:sz w:val="18"/>
              </w:rPr>
              <w:t>V návrhu 2aZÚR ÚK jsou ve značné míře koridory technické infrastruktury navrženy v souběhu se stávající infrastrukturou z důvodu minimalizace záboru ZPF a PUPF a fragmentace krajiny.</w:t>
            </w:r>
          </w:p>
          <w:p w:rsidR="00FD25B2" w:rsidRPr="00043ED5" w:rsidRDefault="00FD25B2">
            <w:pPr>
              <w:pStyle w:val="TableParagraph"/>
              <w:spacing w:before="9"/>
              <w:ind w:left="0"/>
              <w:rPr>
                <w:sz w:val="17"/>
              </w:rPr>
            </w:pPr>
          </w:p>
          <w:p w:rsidR="00FD25B2" w:rsidRPr="00043ED5" w:rsidRDefault="00F83464">
            <w:pPr>
              <w:pStyle w:val="TableParagraph"/>
              <w:rPr>
                <w:sz w:val="18"/>
              </w:rPr>
            </w:pPr>
            <w:r w:rsidRPr="00043ED5">
              <w:rPr>
                <w:sz w:val="18"/>
              </w:rPr>
              <w:t>V rámci 2aZÚR ÚK byla rovněž provedena revize vymezení prvků regionálního a nadregionálního ÚSES a provedeny úpravy vymezení některých prvků ÚSES. Jako podklad pro úpravu prvků ÚSES byla poskytnutá data od Agentury ochrany přírody a krajiny a Plán ÚSES Ústeckého kraje.</w:t>
            </w:r>
          </w:p>
        </w:tc>
      </w:tr>
      <w:tr w:rsidR="00FD25B2" w:rsidRPr="00043ED5">
        <w:trPr>
          <w:trHeight w:val="2529"/>
        </w:trPr>
        <w:tc>
          <w:tcPr>
            <w:tcW w:w="710" w:type="dxa"/>
          </w:tcPr>
          <w:p w:rsidR="00FD25B2" w:rsidRPr="00043ED5" w:rsidRDefault="00F83464">
            <w:pPr>
              <w:pStyle w:val="TableParagraph"/>
              <w:spacing w:before="114"/>
              <w:ind w:left="78"/>
              <w:rPr>
                <w:b/>
                <w:sz w:val="18"/>
              </w:rPr>
            </w:pPr>
            <w:r w:rsidRPr="00043ED5">
              <w:rPr>
                <w:b/>
                <w:sz w:val="18"/>
              </w:rPr>
              <w:t>131.</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(20a)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247"/>
              <w:rPr>
                <w:sz w:val="18"/>
              </w:rPr>
            </w:pPr>
            <w:r w:rsidRPr="00043ED5">
              <w:rPr>
                <w:sz w:val="18"/>
              </w:rPr>
              <w:t>Vytvářet územní podmínky pro zajištění migrační propustnosti krajiny pro volně žijící živočichy a pro člověka, zejména při umísťování dopravní a technické infrastruktury. V rámci územně plánovací činnosti omezovat nežádoucí srůstání sídel s ohledem na zajištění přístupnosti a prostupnosti krajiny.</w:t>
            </w:r>
          </w:p>
        </w:tc>
        <w:tc>
          <w:tcPr>
            <w:tcW w:w="7657" w:type="dxa"/>
          </w:tcPr>
          <w:p w:rsidR="00FD25B2" w:rsidRPr="00043ED5" w:rsidRDefault="00F83464">
            <w:pPr>
              <w:pStyle w:val="TableParagraph"/>
              <w:ind w:right="95"/>
              <w:jc w:val="both"/>
              <w:rPr>
                <w:sz w:val="18"/>
              </w:rPr>
            </w:pPr>
            <w:r w:rsidRPr="00043ED5">
              <w:rPr>
                <w:sz w:val="18"/>
              </w:rPr>
              <w:t>Pro</w:t>
            </w:r>
            <w:r w:rsidRPr="00043ED5">
              <w:rPr>
                <w:spacing w:val="-6"/>
                <w:sz w:val="18"/>
              </w:rPr>
              <w:t xml:space="preserve"> </w:t>
            </w:r>
            <w:r w:rsidRPr="00043ED5">
              <w:rPr>
                <w:sz w:val="18"/>
              </w:rPr>
              <w:t>naplňování</w:t>
            </w:r>
            <w:r w:rsidRPr="00043ED5">
              <w:rPr>
                <w:spacing w:val="-7"/>
                <w:sz w:val="18"/>
              </w:rPr>
              <w:t xml:space="preserve"> </w:t>
            </w:r>
            <w:r w:rsidRPr="00043ED5">
              <w:rPr>
                <w:sz w:val="18"/>
              </w:rPr>
              <w:t>nové</w:t>
            </w:r>
            <w:r w:rsidRPr="00043ED5">
              <w:rPr>
                <w:spacing w:val="-7"/>
                <w:sz w:val="18"/>
              </w:rPr>
              <w:t xml:space="preserve"> </w:t>
            </w:r>
            <w:r w:rsidRPr="00043ED5">
              <w:rPr>
                <w:sz w:val="18"/>
              </w:rPr>
              <w:t>republikové</w:t>
            </w:r>
            <w:r w:rsidRPr="00043ED5">
              <w:rPr>
                <w:spacing w:val="-5"/>
                <w:sz w:val="18"/>
              </w:rPr>
              <w:t xml:space="preserve"> </w:t>
            </w:r>
            <w:r w:rsidRPr="00043ED5">
              <w:rPr>
                <w:sz w:val="18"/>
              </w:rPr>
              <w:t>priority</w:t>
            </w:r>
            <w:r w:rsidRPr="00043ED5">
              <w:rPr>
                <w:spacing w:val="-3"/>
                <w:sz w:val="18"/>
              </w:rPr>
              <w:t xml:space="preserve"> </w:t>
            </w:r>
            <w:r w:rsidRPr="00043ED5">
              <w:rPr>
                <w:sz w:val="18"/>
              </w:rPr>
              <w:t>územního</w:t>
            </w:r>
            <w:r w:rsidRPr="00043ED5">
              <w:rPr>
                <w:spacing w:val="-7"/>
                <w:sz w:val="18"/>
              </w:rPr>
              <w:t xml:space="preserve"> </w:t>
            </w:r>
            <w:r w:rsidRPr="00043ED5">
              <w:rPr>
                <w:sz w:val="18"/>
              </w:rPr>
              <w:t>plánování</w:t>
            </w:r>
            <w:r w:rsidRPr="00043ED5">
              <w:rPr>
                <w:spacing w:val="-7"/>
                <w:sz w:val="18"/>
              </w:rPr>
              <w:t xml:space="preserve"> </w:t>
            </w:r>
            <w:r w:rsidRPr="00043ED5">
              <w:rPr>
                <w:sz w:val="18"/>
              </w:rPr>
              <w:t>č.</w:t>
            </w:r>
            <w:r w:rsidRPr="00043ED5">
              <w:rPr>
                <w:spacing w:val="-7"/>
                <w:sz w:val="18"/>
              </w:rPr>
              <w:t xml:space="preserve"> </w:t>
            </w:r>
            <w:r w:rsidRPr="00043ED5">
              <w:rPr>
                <w:sz w:val="18"/>
              </w:rPr>
              <w:t>(20a)</w:t>
            </w:r>
            <w:r w:rsidRPr="00043ED5">
              <w:rPr>
                <w:spacing w:val="-8"/>
                <w:sz w:val="18"/>
              </w:rPr>
              <w:t xml:space="preserve"> </w:t>
            </w:r>
            <w:r w:rsidRPr="00043ED5">
              <w:rPr>
                <w:sz w:val="18"/>
              </w:rPr>
              <w:t>stanovené</w:t>
            </w:r>
            <w:r w:rsidRPr="00043ED5">
              <w:rPr>
                <w:spacing w:val="-7"/>
                <w:sz w:val="18"/>
              </w:rPr>
              <w:t xml:space="preserve"> </w:t>
            </w:r>
            <w:r w:rsidRPr="00043ED5">
              <w:rPr>
                <w:sz w:val="18"/>
              </w:rPr>
              <w:t>v</w:t>
            </w:r>
            <w:r w:rsidRPr="00043ED5">
              <w:rPr>
                <w:spacing w:val="-1"/>
                <w:sz w:val="18"/>
              </w:rPr>
              <w:t xml:space="preserve"> </w:t>
            </w:r>
            <w:r w:rsidRPr="00043ED5">
              <w:rPr>
                <w:sz w:val="18"/>
              </w:rPr>
              <w:t>Aktualizaci č. 1 PÚR ČR je v návrhu 2aZÚR ÚK doplněno znění priority územního plánování kraje č. (5), stanovující nově požadavek na ochranu území významných z hlediska migrační prostupnosti krajiny pro volně žijící živočichy a je doplněno znění priority územního plánování kraje č. (34), stanovující nově požadavek na zajištění přístupnosti a prostupnosti</w:t>
            </w:r>
            <w:r w:rsidRPr="00043ED5">
              <w:rPr>
                <w:spacing w:val="-14"/>
                <w:sz w:val="18"/>
              </w:rPr>
              <w:t xml:space="preserve"> </w:t>
            </w:r>
            <w:r w:rsidRPr="00043ED5">
              <w:rPr>
                <w:sz w:val="18"/>
              </w:rPr>
              <w:t>krajiny.</w:t>
            </w:r>
          </w:p>
          <w:p w:rsidR="00FD25B2" w:rsidRPr="00043ED5" w:rsidRDefault="00FD25B2">
            <w:pPr>
              <w:pStyle w:val="TableParagraph"/>
              <w:spacing w:before="9"/>
              <w:ind w:left="0"/>
              <w:rPr>
                <w:sz w:val="17"/>
              </w:rPr>
            </w:pPr>
          </w:p>
          <w:p w:rsidR="00FD25B2" w:rsidRPr="00043ED5" w:rsidRDefault="00F83464">
            <w:pPr>
              <w:pStyle w:val="TableParagraph"/>
              <w:ind w:right="285"/>
            </w:pPr>
            <w:r w:rsidRPr="00043ED5">
              <w:rPr>
                <w:sz w:val="18"/>
              </w:rPr>
              <w:t>Návrh 2aZÚR ÚK vymezením nových koridorů dopravní a technické infrastruktury do jisté míry ovlivňuje migrační prostupnost území. Toto lze však v určitých aspektech (např. použitou technologií, organizací výstavby, apod.) pozitivně ovlivnit v rámci nižšího stupně projektové dokumentace a zajistit tak optimální podmínky pro zachování migrační prostupnosti území</w:t>
            </w:r>
            <w:r w:rsidRPr="00043ED5">
              <w:t>.</w:t>
            </w:r>
          </w:p>
        </w:tc>
      </w:tr>
      <w:tr w:rsidR="00FD25B2" w:rsidRPr="00043ED5">
        <w:trPr>
          <w:trHeight w:val="3105"/>
        </w:trPr>
        <w:tc>
          <w:tcPr>
            <w:tcW w:w="710" w:type="dxa"/>
          </w:tcPr>
          <w:p w:rsidR="00FD25B2" w:rsidRPr="00043ED5" w:rsidRDefault="00F83464">
            <w:pPr>
              <w:pStyle w:val="TableParagraph"/>
              <w:spacing w:before="114"/>
              <w:ind w:left="78"/>
              <w:rPr>
                <w:b/>
                <w:sz w:val="18"/>
              </w:rPr>
            </w:pPr>
            <w:r w:rsidRPr="00043ED5">
              <w:rPr>
                <w:b/>
                <w:sz w:val="18"/>
              </w:rPr>
              <w:t>132.</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(21)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327"/>
              <w:rPr>
                <w:sz w:val="18"/>
              </w:rPr>
            </w:pPr>
            <w:r w:rsidRPr="00043ED5">
              <w:rPr>
                <w:sz w:val="18"/>
              </w:rPr>
              <w:t>Vymezit a chránit ve spolupráci s dotčenými obcemi před zastavěním pozemky nezbytné pro vytvoření souvislých ploch veřejně přístupné zeleně (zelené pásy) v rozvojových oblastech a v rozvojových osách a ve specifických oblastech, na jejichž území je krajina negativně poznamenána lidskou činností,</w:t>
            </w:r>
          </w:p>
          <w:p w:rsidR="00FD25B2" w:rsidRPr="00043ED5" w:rsidRDefault="00F83464">
            <w:pPr>
              <w:pStyle w:val="TableParagraph"/>
              <w:ind w:right="137"/>
              <w:rPr>
                <w:sz w:val="18"/>
              </w:rPr>
            </w:pPr>
            <w:r w:rsidRPr="00043ED5">
              <w:rPr>
                <w:sz w:val="18"/>
              </w:rPr>
              <w:t>s využitím její přirozené obnovy; cílem je zachování souvislých pásů nezastavěného území v bezprostředním okolí velkých měst, způsobilých pro nenáročné formy krátkodobé rekreace a dále pro vznik a rozvoj lesních porostů a zachování prostupnosti krajiny.</w:t>
            </w:r>
          </w:p>
        </w:tc>
        <w:tc>
          <w:tcPr>
            <w:tcW w:w="7657" w:type="dxa"/>
          </w:tcPr>
          <w:p w:rsidR="00FD25B2" w:rsidRPr="00043ED5" w:rsidRDefault="00F83464">
            <w:pPr>
              <w:pStyle w:val="TableParagraph"/>
              <w:ind w:right="84"/>
              <w:rPr>
                <w:sz w:val="18"/>
              </w:rPr>
            </w:pPr>
            <w:r w:rsidRPr="00043ED5">
              <w:rPr>
                <w:sz w:val="18"/>
              </w:rPr>
              <w:t>ZÚR ÚK respektují republikovou prioritu (21). Priorita (21) je naplňována zejména v kapitolách: Priority územního plánování, Rozvojové oblasti a osy, Specifické oblasti, Plochy a koridory, Asanační území, Ochrana a rozvoj hodnot území, VPS a VPO (použity zkrácené názvy kapitol ZÚR ÚK).</w:t>
            </w:r>
          </w:p>
          <w:p w:rsidR="00FD25B2" w:rsidRPr="00043ED5" w:rsidRDefault="00FD25B2">
            <w:pPr>
              <w:pStyle w:val="TableParagraph"/>
              <w:spacing w:before="9"/>
              <w:ind w:left="0"/>
              <w:rPr>
                <w:sz w:val="17"/>
              </w:rPr>
            </w:pPr>
          </w:p>
          <w:p w:rsidR="00FD25B2" w:rsidRPr="00043ED5" w:rsidRDefault="00F83464">
            <w:pPr>
              <w:pStyle w:val="TableParagraph"/>
              <w:spacing w:before="1"/>
              <w:ind w:right="85"/>
              <w:rPr>
                <w:sz w:val="18"/>
              </w:rPr>
            </w:pPr>
            <w:r w:rsidRPr="00043ED5">
              <w:rPr>
                <w:sz w:val="18"/>
              </w:rPr>
              <w:t>Specifikou ZÚR ÚK je to, že kromě podmínek pro vznik ÚSES, stanovuje úkoly pro formování asanačních ploch nadmístního významu, jejichž součástí budou souvislé plochy veřejně přístupné zeleně, umožňující prostupnost krajiny, její rekreační využití a zachování reprodukční schopnosti. Vzhledem k charakteru území jsou v ZÚR ÚK stanovena území určená k asanaci bez uvedení podrobností technického a krajinářského řešení (hydrická, lesní, zemědělská forma).</w:t>
            </w:r>
          </w:p>
          <w:p w:rsidR="00FD25B2" w:rsidRPr="00043ED5" w:rsidRDefault="00F83464">
            <w:pPr>
              <w:pStyle w:val="TableParagraph"/>
              <w:spacing w:before="5" w:line="410" w:lineRule="atLeast"/>
              <w:ind w:right="2156"/>
              <w:rPr>
                <w:sz w:val="18"/>
              </w:rPr>
            </w:pPr>
            <w:r w:rsidRPr="00043ED5">
              <w:rPr>
                <w:sz w:val="18"/>
              </w:rPr>
              <w:t>Odkazy a konkrétní citace ZÚR ÚK zejména naplňující prioritu (23): Kapitola 1. Priority územního plánování:</w:t>
            </w:r>
          </w:p>
        </w:tc>
      </w:tr>
    </w:tbl>
    <w:p w:rsidR="00FD25B2" w:rsidRPr="00043ED5" w:rsidRDefault="00FD25B2">
      <w:pPr>
        <w:spacing w:line="410" w:lineRule="atLeas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727"/>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144"/>
              <w:rPr>
                <w:sz w:val="18"/>
              </w:rPr>
            </w:pPr>
            <w:r w:rsidRPr="00043ED5">
              <w:rPr>
                <w:sz w:val="18"/>
              </w:rPr>
              <w:t>Sídelní soustava a rekreace, úkol územního plánování - podporovat rychlý a efektivní postup rekultivace a revitalizace území s ukončenou těžbou hnědého uhlí, se zaměřením na vznik plnohodnotné polyfunkční příměstské krajiny se zdůrazněním složky rekreace, odpovídající specifickým vlastnostem a předpokladům konkrétních území.</w:t>
            </w:r>
          </w:p>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rPr>
              <w:t>Kapitoly 2. a 3. Rozvojové oblasti a osy, Specifické oblasti:</w:t>
            </w:r>
          </w:p>
          <w:p w:rsidR="00FD25B2" w:rsidRPr="00043ED5" w:rsidRDefault="00F83464">
            <w:pPr>
              <w:pStyle w:val="TableParagraph"/>
              <w:ind w:right="135"/>
              <w:rPr>
                <w:sz w:val="18"/>
              </w:rPr>
            </w:pPr>
            <w:r w:rsidRPr="00043ED5">
              <w:rPr>
                <w:sz w:val="18"/>
              </w:rPr>
              <w:t>Úkoly stanovené pro územní plánování se týkají zejména SOB5 -specifická oblast Mostecko, NSOB2 - Jihozápadní Mostecko, NSOB4 -Pětipesko, OB6 - rozvojová oblast Ústí nad Labem, NOB5 -Chomutovsko,</w:t>
            </w:r>
            <w:r w:rsidRPr="00043ED5">
              <w:rPr>
                <w:spacing w:val="-1"/>
                <w:sz w:val="18"/>
              </w:rPr>
              <w:t xml:space="preserve"> </w:t>
            </w:r>
            <w:r w:rsidRPr="00043ED5">
              <w:rPr>
                <w:sz w:val="18"/>
              </w:rPr>
              <w:t>Kadaňsko.</w:t>
            </w:r>
          </w:p>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rPr>
              <w:t>Kapitola 7. VPS a VPO, Asanační</w:t>
            </w:r>
            <w:r w:rsidRPr="00043ED5">
              <w:rPr>
                <w:spacing w:val="-11"/>
                <w:sz w:val="18"/>
              </w:rPr>
              <w:t xml:space="preserve"> </w:t>
            </w:r>
            <w:r w:rsidRPr="00043ED5">
              <w:rPr>
                <w:sz w:val="18"/>
              </w:rPr>
              <w:t>území:</w:t>
            </w:r>
          </w:p>
          <w:p w:rsidR="00FD25B2" w:rsidRPr="00043ED5" w:rsidRDefault="00F83464">
            <w:pPr>
              <w:pStyle w:val="TableParagraph"/>
              <w:rPr>
                <w:sz w:val="18"/>
              </w:rPr>
            </w:pPr>
            <w:r w:rsidRPr="00043ED5">
              <w:rPr>
                <w:sz w:val="18"/>
              </w:rPr>
              <w:t>V ZÚR ÚK jsou vymezena asanační území nadmístního typu (Lom Libouš, Lom Vršany,</w:t>
            </w:r>
            <w:r w:rsidRPr="00043ED5">
              <w:rPr>
                <w:spacing w:val="-34"/>
                <w:sz w:val="18"/>
              </w:rPr>
              <w:t xml:space="preserve"> </w:t>
            </w:r>
            <w:r w:rsidRPr="00043ED5">
              <w:rPr>
                <w:sz w:val="18"/>
              </w:rPr>
              <w:t>Lom ČSA, Lom Bílina - výsypky Pokrok a Radovesice, bývalé lomy Most a Chabařovice), s uvedením úkolů pro plánování a usměrňování územního</w:t>
            </w:r>
            <w:r w:rsidRPr="00043ED5">
              <w:rPr>
                <w:spacing w:val="4"/>
                <w:sz w:val="18"/>
              </w:rPr>
              <w:t xml:space="preserve"> </w:t>
            </w:r>
            <w:r w:rsidRPr="00043ED5">
              <w:rPr>
                <w:sz w:val="18"/>
              </w:rPr>
              <w:t>rozvoje.</w:t>
            </w:r>
          </w:p>
          <w:p w:rsidR="00FD25B2" w:rsidRPr="00043ED5" w:rsidRDefault="00FD25B2">
            <w:pPr>
              <w:pStyle w:val="TableParagraph"/>
              <w:ind w:left="0"/>
              <w:rPr>
                <w:sz w:val="18"/>
              </w:rPr>
            </w:pPr>
          </w:p>
          <w:p w:rsidR="00FD25B2" w:rsidRPr="00043ED5" w:rsidRDefault="00F83464">
            <w:pPr>
              <w:pStyle w:val="TableParagraph"/>
              <w:ind w:right="115"/>
              <w:rPr>
                <w:sz w:val="18"/>
              </w:rPr>
            </w:pPr>
            <w:r w:rsidRPr="00043ED5">
              <w:rPr>
                <w:sz w:val="18"/>
              </w:rPr>
              <w:t>Pořizovaná 2aZÚR ÚK navrženým řešením stanovenou prioritu rozvíjí, např.</w:t>
            </w:r>
            <w:r w:rsidRPr="00043ED5">
              <w:rPr>
                <w:spacing w:val="-37"/>
                <w:sz w:val="18"/>
              </w:rPr>
              <w:t xml:space="preserve"> </w:t>
            </w:r>
            <w:r w:rsidRPr="00043ED5">
              <w:rPr>
                <w:sz w:val="18"/>
              </w:rPr>
              <w:t>stanovením úkolů pro územně plánovací činnost obcí a rozhodování v</w:t>
            </w:r>
            <w:r w:rsidRPr="00043ED5">
              <w:rPr>
                <w:spacing w:val="-4"/>
                <w:sz w:val="18"/>
              </w:rPr>
              <w:t xml:space="preserve"> </w:t>
            </w:r>
            <w:r w:rsidRPr="00043ED5">
              <w:rPr>
                <w:sz w:val="18"/>
              </w:rPr>
              <w:t>území.</w:t>
            </w:r>
          </w:p>
        </w:tc>
      </w:tr>
      <w:tr w:rsidR="00FD25B2" w:rsidRPr="00043ED5">
        <w:trPr>
          <w:trHeight w:val="3933"/>
        </w:trPr>
        <w:tc>
          <w:tcPr>
            <w:tcW w:w="710" w:type="dxa"/>
          </w:tcPr>
          <w:p w:rsidR="00FD25B2" w:rsidRPr="00043ED5" w:rsidRDefault="00F83464">
            <w:pPr>
              <w:pStyle w:val="TableParagraph"/>
              <w:spacing w:before="114"/>
              <w:ind w:left="78"/>
              <w:rPr>
                <w:b/>
                <w:sz w:val="18"/>
              </w:rPr>
            </w:pPr>
            <w:r w:rsidRPr="00043ED5">
              <w:rPr>
                <w:b/>
                <w:sz w:val="18"/>
              </w:rPr>
              <w:t>133.</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(22)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Vytvářet podmínky pro rozvoj a využití předpokladů území pro různé formy cestovního ruchu (např. cykloturistika, agroturistika, poznávací turistika), při zachování a rozvoji hodnot území.</w:t>
            </w:r>
          </w:p>
          <w:p w:rsidR="00FD25B2" w:rsidRPr="00043ED5" w:rsidRDefault="00F83464">
            <w:pPr>
              <w:pStyle w:val="TableParagraph"/>
              <w:ind w:right="137"/>
              <w:rPr>
                <w:sz w:val="18"/>
              </w:rPr>
            </w:pPr>
            <w:r w:rsidRPr="00043ED5">
              <w:rPr>
                <w:sz w:val="18"/>
              </w:rPr>
              <w:t>Podporovat propojení míst, atraktivních z hlediska cestovního ruchu, turistickými cestami, které umožňují celoroční využití pro různé formy turistiky (např. pěší, cyklo, lyžařská, hipo).</w:t>
            </w:r>
          </w:p>
        </w:tc>
        <w:tc>
          <w:tcPr>
            <w:tcW w:w="7657" w:type="dxa"/>
          </w:tcPr>
          <w:p w:rsidR="00FD25B2" w:rsidRPr="00043ED5" w:rsidRDefault="00F83464">
            <w:pPr>
              <w:pStyle w:val="TableParagraph"/>
              <w:ind w:right="115"/>
              <w:rPr>
                <w:sz w:val="18"/>
              </w:rPr>
            </w:pPr>
            <w:r w:rsidRPr="00043ED5">
              <w:rPr>
                <w:sz w:val="18"/>
              </w:rPr>
              <w:t>ZÚR ÚK respektují prioritu (22). Priorita je naplňována zejména v kapitolách: Priority územního plánování, Rozvojové oblasti a osy, Specifické oblasti, Plochy a koridory, Ochrana a rozvoj hodnot území, Cílové charakteristiky krajiny, VPS a VPO (použity zkrácené názvy kapitol ZÚR ÚK).</w:t>
            </w:r>
          </w:p>
          <w:p w:rsidR="00FD25B2" w:rsidRPr="00043ED5" w:rsidRDefault="00F83464">
            <w:pPr>
              <w:pStyle w:val="TableParagraph"/>
              <w:spacing w:before="41" w:line="416" w:lineRule="exact"/>
              <w:ind w:right="2156"/>
              <w:rPr>
                <w:sz w:val="18"/>
              </w:rPr>
            </w:pPr>
            <w:r w:rsidRPr="00043ED5">
              <w:rPr>
                <w:sz w:val="18"/>
              </w:rPr>
              <w:t>Odkazy a konkrétní citace ZÚR ÚK zejména naplňující prioritu (22): Kapitola 1. Priority územního plánování:</w:t>
            </w:r>
          </w:p>
          <w:p w:rsidR="00FD25B2" w:rsidRPr="00043ED5" w:rsidRDefault="00F83464">
            <w:pPr>
              <w:pStyle w:val="TableParagraph"/>
              <w:spacing w:line="160" w:lineRule="exact"/>
              <w:rPr>
                <w:sz w:val="18"/>
              </w:rPr>
            </w:pPr>
            <w:r w:rsidRPr="00043ED5">
              <w:rPr>
                <w:sz w:val="18"/>
              </w:rPr>
              <w:t>Sídelní soustava a rekreace, úkol územního plánování - podporovat významné projekty</w:t>
            </w:r>
          </w:p>
          <w:p w:rsidR="00FD25B2" w:rsidRPr="00043ED5" w:rsidRDefault="00F83464">
            <w:pPr>
              <w:pStyle w:val="TableParagraph"/>
              <w:ind w:right="115"/>
              <w:rPr>
                <w:sz w:val="18"/>
              </w:rPr>
            </w:pPr>
            <w:r w:rsidRPr="00043ED5">
              <w:rPr>
                <w:sz w:val="18"/>
              </w:rPr>
              <w:t>cestovního ruchu, rekreace a lázeňství v souladu s možnostmi a limity konkrétních území, podporovat rozvoj těchto zařízení v málo využívaných vhodných lokalitách; úkol územního plánování - podporovat vybudování propojené a hierarchizované sítě cyklostezek a turistických cest na území kraje s návazností na vznikající republikovou a evropskou síť těchto zařízení.</w:t>
            </w:r>
          </w:p>
          <w:p w:rsidR="00FD25B2" w:rsidRPr="00043ED5" w:rsidRDefault="00FD25B2">
            <w:pPr>
              <w:pStyle w:val="TableParagraph"/>
              <w:spacing w:before="2"/>
              <w:ind w:left="0"/>
              <w:rPr>
                <w:sz w:val="18"/>
              </w:rPr>
            </w:pPr>
          </w:p>
          <w:p w:rsidR="00FD25B2" w:rsidRPr="00043ED5" w:rsidRDefault="00F83464">
            <w:pPr>
              <w:pStyle w:val="TableParagraph"/>
              <w:spacing w:line="207" w:lineRule="exact"/>
              <w:rPr>
                <w:sz w:val="18"/>
              </w:rPr>
            </w:pPr>
            <w:r w:rsidRPr="00043ED5">
              <w:rPr>
                <w:sz w:val="18"/>
              </w:rPr>
              <w:t>Kapitoly 2. a 3. Rozvojové oblasti a osy, Specifické oblasti:</w:t>
            </w:r>
          </w:p>
          <w:p w:rsidR="00FD25B2" w:rsidRPr="00043ED5" w:rsidRDefault="00F83464">
            <w:pPr>
              <w:pStyle w:val="TableParagraph"/>
              <w:spacing w:before="3" w:line="206" w:lineRule="exact"/>
              <w:ind w:right="275"/>
              <w:rPr>
                <w:sz w:val="18"/>
              </w:rPr>
            </w:pPr>
            <w:r w:rsidRPr="00043ED5">
              <w:rPr>
                <w:sz w:val="18"/>
              </w:rPr>
              <w:t>Úkoly stanovené pro územní plánování se týkají zejména NOB2 Děčínsko, NOB3 Rumbursko, Varnsdorfsko, SOB6 - specifická oblast Krušné hory, NSOB6 specifická oblast Podbořansko.</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312"/>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rPr>
              <w:t>Kapitola 4. Plochy a koridory:</w:t>
            </w:r>
          </w:p>
          <w:p w:rsidR="00FD25B2" w:rsidRPr="00043ED5" w:rsidRDefault="00F83464">
            <w:pPr>
              <w:pStyle w:val="TableParagraph"/>
              <w:ind w:right="345"/>
              <w:rPr>
                <w:sz w:val="18"/>
              </w:rPr>
            </w:pPr>
            <w:r w:rsidRPr="00043ED5">
              <w:rPr>
                <w:sz w:val="18"/>
              </w:rPr>
              <w:t>Cyklistická doprava – v návrhu 2aZÚR ÚK jsou stanoveny úkoly pro územní plánování pro rozvoj cyklostezek: Labská cyklostezka, Krušnohorská magistrála, Cyklostezka Ohře.</w:t>
            </w:r>
          </w:p>
          <w:p w:rsidR="00FD25B2" w:rsidRPr="00043ED5" w:rsidRDefault="00FD25B2">
            <w:pPr>
              <w:pStyle w:val="TableParagraph"/>
              <w:spacing w:before="1"/>
              <w:ind w:left="0"/>
              <w:rPr>
                <w:sz w:val="18"/>
              </w:rPr>
            </w:pPr>
          </w:p>
          <w:p w:rsidR="00FD25B2" w:rsidRPr="00043ED5" w:rsidRDefault="00F83464">
            <w:pPr>
              <w:pStyle w:val="TableParagraph"/>
              <w:rPr>
                <w:sz w:val="18"/>
              </w:rPr>
            </w:pPr>
            <w:r w:rsidRPr="00043ED5">
              <w:rPr>
                <w:sz w:val="18"/>
              </w:rPr>
              <w:t>Kapitola 6. Cílové charakteristiky krajiny.</w:t>
            </w:r>
          </w:p>
          <w:p w:rsidR="00FD25B2" w:rsidRPr="00043ED5" w:rsidRDefault="00FD25B2">
            <w:pPr>
              <w:pStyle w:val="TableParagraph"/>
              <w:spacing w:before="11"/>
              <w:ind w:left="0"/>
              <w:rPr>
                <w:sz w:val="17"/>
              </w:rPr>
            </w:pPr>
          </w:p>
          <w:p w:rsidR="00FD25B2" w:rsidRPr="00043ED5" w:rsidRDefault="00F83464">
            <w:pPr>
              <w:pStyle w:val="TableParagraph"/>
              <w:ind w:right="115"/>
              <w:rPr>
                <w:sz w:val="18"/>
              </w:rPr>
            </w:pPr>
            <w:r w:rsidRPr="00043ED5">
              <w:rPr>
                <w:sz w:val="18"/>
              </w:rPr>
              <w:t>Naplnění požadavků priority je formulováno jako dílčí kroky k naplňování cílových charakteristik všech vymezených unikátních krajinných celků (v míře odpovídající jejich charakteristice a rekreačnímu potenciálu).</w:t>
            </w:r>
          </w:p>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rPr>
              <w:t>Kapitola 7. VPS a VPO, Asanační území:</w:t>
            </w:r>
          </w:p>
          <w:p w:rsidR="00FD25B2" w:rsidRPr="00043ED5" w:rsidRDefault="00F83464">
            <w:pPr>
              <w:pStyle w:val="TableParagraph"/>
              <w:rPr>
                <w:sz w:val="18"/>
              </w:rPr>
            </w:pPr>
            <w:r w:rsidRPr="00043ED5">
              <w:rPr>
                <w:sz w:val="18"/>
              </w:rPr>
              <w:t>V ZÚR ÚK jsou vymezena asanační území nadmístního typu (Lom Libouš, Lom Vršany, Lom ČSA, Lom Bílina - výsypky Pokrok a Radovesice, bývalé lomy Most a Chabařovice), s významným perspektivním rekreačním využitím.</w:t>
            </w:r>
          </w:p>
        </w:tc>
      </w:tr>
      <w:tr w:rsidR="00FD25B2" w:rsidRPr="00043ED5">
        <w:trPr>
          <w:trHeight w:val="4142"/>
        </w:trPr>
        <w:tc>
          <w:tcPr>
            <w:tcW w:w="710" w:type="dxa"/>
          </w:tcPr>
          <w:p w:rsidR="00FD25B2" w:rsidRPr="00043ED5" w:rsidRDefault="00F83464">
            <w:pPr>
              <w:pStyle w:val="TableParagraph"/>
              <w:spacing w:before="116"/>
              <w:ind w:left="78"/>
              <w:rPr>
                <w:b/>
                <w:sz w:val="18"/>
              </w:rPr>
            </w:pPr>
            <w:r w:rsidRPr="00043ED5">
              <w:rPr>
                <w:b/>
                <w:sz w:val="18"/>
              </w:rPr>
              <w:t>134.</w:t>
            </w:r>
          </w:p>
        </w:tc>
        <w:tc>
          <w:tcPr>
            <w:tcW w:w="1702" w:type="dxa"/>
          </w:tcPr>
          <w:p w:rsidR="00FD25B2" w:rsidRPr="00043ED5" w:rsidRDefault="00F83464">
            <w:pPr>
              <w:pStyle w:val="TableParagraph"/>
              <w:spacing w:before="116"/>
              <w:rPr>
                <w:b/>
                <w:sz w:val="18"/>
              </w:rPr>
            </w:pPr>
            <w:r w:rsidRPr="00043ED5">
              <w:rPr>
                <w:b/>
                <w:sz w:val="18"/>
              </w:rPr>
              <w:t>Ústecký kraj</w:t>
            </w:r>
          </w:p>
        </w:tc>
        <w:tc>
          <w:tcPr>
            <w:tcW w:w="5528" w:type="dxa"/>
          </w:tcPr>
          <w:p w:rsidR="00FD25B2" w:rsidRPr="00043ED5" w:rsidRDefault="00F83464">
            <w:pPr>
              <w:pStyle w:val="TableParagraph"/>
              <w:spacing w:line="203" w:lineRule="exact"/>
              <w:rPr>
                <w:b/>
                <w:sz w:val="18"/>
              </w:rPr>
            </w:pPr>
            <w:r w:rsidRPr="00043ED5">
              <w:rPr>
                <w:b/>
                <w:sz w:val="18"/>
              </w:rPr>
              <w:t>čl. (23)</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4"/>
              <w:rPr>
                <w:sz w:val="18"/>
              </w:rPr>
            </w:pPr>
            <w:r w:rsidRPr="00043ED5">
              <w:rPr>
                <w:sz w:val="18"/>
              </w:rPr>
              <w:t>Podle místních podmínek vytvářet předpoklady pro lepší dostupnost území a zkvalitnění dopravní a technické infrastruktury s ohledem na prostupnost krajiny. Při umísťování dopravní a technické infrastruktury zachovat prostupnost krajiny a minimalizovat rozsah fragmentace krajiny; je-li to z těchto hledisek účelné, umísťovat tato zařízení souběžně. Zmírňovat vystavení městských oblastí nepříznivým účinkům tranzitní železniční a silniční dopravy, mimo jiné i prostřednictvím obchvatů městských oblastí, nebo zajistit ochranu jinými vhodnými opatřeními v území. Zároveň však vymezovat plochy pro novou obytnou zástavbu tak, aby byl zachován dostatečný odstup od vymezených koridorů pro nové úseky dálnic, silnic I. třídy a železnic, a tímto způsobem důsledně předcházet zneprůchodnění území pro  dopravní stavby i možnému nežádoucímu působení negativních účinků provozu dopravy na veřejné zdraví obyvatel (bez nutnosti budování nákladných technických opatření na eliminaci těchto</w:t>
            </w:r>
            <w:r w:rsidRPr="00043ED5">
              <w:rPr>
                <w:spacing w:val="-10"/>
                <w:sz w:val="18"/>
              </w:rPr>
              <w:t xml:space="preserve"> </w:t>
            </w:r>
            <w:r w:rsidRPr="00043ED5">
              <w:rPr>
                <w:sz w:val="18"/>
              </w:rPr>
              <w:t>účinků).</w:t>
            </w:r>
          </w:p>
        </w:tc>
        <w:tc>
          <w:tcPr>
            <w:tcW w:w="7657" w:type="dxa"/>
          </w:tcPr>
          <w:p w:rsidR="00FD25B2" w:rsidRPr="00043ED5" w:rsidRDefault="00F83464">
            <w:pPr>
              <w:pStyle w:val="TableParagraph"/>
              <w:spacing w:before="1"/>
              <w:ind w:right="115"/>
              <w:rPr>
                <w:sz w:val="18"/>
              </w:rPr>
            </w:pPr>
            <w:r w:rsidRPr="00043ED5">
              <w:rPr>
                <w:sz w:val="18"/>
              </w:rPr>
              <w:t>ZÚR ÚK respektují prioritu (23). Priorita je naplňována zejména v kapitolách: Priority územního plánování, Rozvojové oblasti a osy, Specifické oblasti, Plochy a koridory, VPS a VPO (použity zkrácené názvy kapitol ZÚR ÚK).</w:t>
            </w:r>
          </w:p>
          <w:p w:rsidR="00FD25B2" w:rsidRPr="00043ED5" w:rsidRDefault="00F83464">
            <w:pPr>
              <w:pStyle w:val="TableParagraph"/>
              <w:spacing w:before="4" w:line="410" w:lineRule="atLeast"/>
              <w:ind w:right="2156"/>
              <w:rPr>
                <w:sz w:val="18"/>
              </w:rPr>
            </w:pPr>
            <w:r w:rsidRPr="00043ED5">
              <w:rPr>
                <w:sz w:val="18"/>
              </w:rPr>
              <w:t>Odkazy a konkrétní citace ZÚR ÚK zejména naplňující prioritu (23): Kapitola 1. Priority územního plánování:</w:t>
            </w:r>
          </w:p>
          <w:p w:rsidR="00FD25B2" w:rsidRPr="00043ED5" w:rsidRDefault="00F83464">
            <w:pPr>
              <w:pStyle w:val="TableParagraph"/>
              <w:spacing w:before="3"/>
              <w:rPr>
                <w:sz w:val="18"/>
              </w:rPr>
            </w:pPr>
            <w:r w:rsidRPr="00043ED5">
              <w:rPr>
                <w:sz w:val="18"/>
              </w:rPr>
              <w:t>Dopravní a technická infrastruktura, úkoly územního plánování týkající se dostupnosti území zlepšením vnitrokrajské provázanosti, vazeb k okolním krajům a přeshraničních vazeb; úkol územního plánování - provazovat potřeby územně technického řešení návrhů s citlivostí vůči osídlení, přírodě a krajině, včetně zajištění koordinace záměrů zamezující zbytečné fragmentaci krajiny (viz priority19 až 32, doplněné prioritou 33).</w:t>
            </w:r>
          </w:p>
          <w:p w:rsidR="00FD25B2" w:rsidRPr="00043ED5" w:rsidRDefault="00FD25B2">
            <w:pPr>
              <w:pStyle w:val="TableParagraph"/>
              <w:spacing w:before="1"/>
              <w:ind w:left="0"/>
              <w:rPr>
                <w:sz w:val="18"/>
              </w:rPr>
            </w:pPr>
          </w:p>
          <w:p w:rsidR="00FD25B2" w:rsidRPr="00043ED5" w:rsidRDefault="00F83464">
            <w:pPr>
              <w:pStyle w:val="TableParagraph"/>
              <w:spacing w:line="207" w:lineRule="exact"/>
              <w:rPr>
                <w:sz w:val="18"/>
              </w:rPr>
            </w:pPr>
            <w:r w:rsidRPr="00043ED5">
              <w:rPr>
                <w:sz w:val="18"/>
              </w:rPr>
              <w:t>Kapitola 4. Plochy a koridory:</w:t>
            </w:r>
          </w:p>
          <w:p w:rsidR="00FD25B2" w:rsidRPr="00043ED5" w:rsidRDefault="00F83464">
            <w:pPr>
              <w:pStyle w:val="TableParagraph"/>
              <w:ind w:right="115"/>
              <w:rPr>
                <w:sz w:val="18"/>
              </w:rPr>
            </w:pPr>
            <w:r w:rsidRPr="00043ED5">
              <w:rPr>
                <w:sz w:val="18"/>
              </w:rPr>
              <w:t>ZÚR ÚK zejména naplňují požadavky uvedené v prioritě 23, tím že vymezují soubor koridorů a ploch pro rozvoj dopravy a technické infrastruktury, při respektování principů uvedených</w:t>
            </w:r>
          </w:p>
          <w:p w:rsidR="00FD25B2" w:rsidRPr="00043ED5" w:rsidRDefault="00F83464">
            <w:pPr>
              <w:pStyle w:val="TableParagraph"/>
              <w:spacing w:line="206" w:lineRule="exact"/>
              <w:rPr>
                <w:sz w:val="18"/>
              </w:rPr>
            </w:pPr>
            <w:r w:rsidRPr="00043ED5">
              <w:rPr>
                <w:sz w:val="18"/>
              </w:rPr>
              <w:t>v této prioritě.</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661"/>
        </w:trPr>
        <w:tc>
          <w:tcPr>
            <w:tcW w:w="710" w:type="dxa"/>
          </w:tcPr>
          <w:p w:rsidR="00FD25B2" w:rsidRPr="00043ED5" w:rsidRDefault="00F83464">
            <w:pPr>
              <w:pStyle w:val="TableParagraph"/>
              <w:spacing w:before="116"/>
              <w:ind w:left="78"/>
              <w:rPr>
                <w:b/>
                <w:sz w:val="18"/>
              </w:rPr>
            </w:pPr>
            <w:r w:rsidRPr="00043ED5">
              <w:rPr>
                <w:b/>
                <w:sz w:val="18"/>
              </w:rPr>
              <w:t>135.</w:t>
            </w:r>
          </w:p>
        </w:tc>
        <w:tc>
          <w:tcPr>
            <w:tcW w:w="1702" w:type="dxa"/>
          </w:tcPr>
          <w:p w:rsidR="00FD25B2" w:rsidRPr="00043ED5" w:rsidRDefault="00F83464">
            <w:pPr>
              <w:pStyle w:val="TableParagraph"/>
              <w:spacing w:before="116"/>
              <w:rPr>
                <w:b/>
                <w:sz w:val="18"/>
              </w:rPr>
            </w:pPr>
            <w:r w:rsidRPr="00043ED5">
              <w:rPr>
                <w:b/>
                <w:sz w:val="18"/>
              </w:rPr>
              <w:t>Ústecký kraj</w:t>
            </w:r>
          </w:p>
        </w:tc>
        <w:tc>
          <w:tcPr>
            <w:tcW w:w="5528" w:type="dxa"/>
          </w:tcPr>
          <w:p w:rsidR="00FD25B2" w:rsidRPr="00043ED5" w:rsidRDefault="00F83464">
            <w:pPr>
              <w:pStyle w:val="TableParagraph"/>
              <w:spacing w:line="203" w:lineRule="exact"/>
              <w:rPr>
                <w:b/>
                <w:sz w:val="18"/>
              </w:rPr>
            </w:pPr>
            <w:r w:rsidRPr="00043ED5">
              <w:rPr>
                <w:b/>
                <w:sz w:val="18"/>
              </w:rPr>
              <w:t>čl. (24)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57"/>
              <w:rPr>
                <w:sz w:val="18"/>
              </w:rPr>
            </w:pPr>
            <w:r w:rsidRPr="00043ED5">
              <w:rPr>
                <w:sz w:val="18"/>
              </w:rPr>
              <w:t>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 je třeba dostatečnou veřejnou infrastrukturou přímo podmínit. Vytvářet podmínky pro zvyšování bezpečnosti</w:t>
            </w:r>
          </w:p>
          <w:p w:rsidR="00FD25B2" w:rsidRPr="00043ED5" w:rsidRDefault="00F83464">
            <w:pPr>
              <w:pStyle w:val="TableParagraph"/>
              <w:spacing w:before="2"/>
              <w:rPr>
                <w:sz w:val="18"/>
              </w:rPr>
            </w:pPr>
            <w:r w:rsidRPr="00043ED5">
              <w:rPr>
                <w:sz w:val="18"/>
              </w:rPr>
              <w:t>a plynulosti dopravy, ochrany a bezpečnosti obyvatelstva a zlepšování jeho ochrany před hlukem a emisemi, s ohledem na to vytvářet v území podmínky pro environmentálně šetrné formy dopravy (např. železniční, cyklistickou).</w:t>
            </w:r>
          </w:p>
        </w:tc>
        <w:tc>
          <w:tcPr>
            <w:tcW w:w="7657" w:type="dxa"/>
          </w:tcPr>
          <w:p w:rsidR="00FD25B2" w:rsidRPr="00043ED5" w:rsidRDefault="00F83464">
            <w:pPr>
              <w:pStyle w:val="TableParagraph"/>
              <w:spacing w:before="1"/>
              <w:ind w:right="675"/>
              <w:rPr>
                <w:sz w:val="18"/>
              </w:rPr>
            </w:pPr>
            <w:r w:rsidRPr="00043ED5">
              <w:rPr>
                <w:sz w:val="18"/>
              </w:rPr>
              <w:t>ZÚR ÚK respektují prioritu (24). Priorita je naplňována zejména v kapitolách: Priority územního plánování, Rozvojové oblasti a osy, Plochy a koridory, VPS a VPO (použity zkrácené názvy kapitol ZÚR ÚK).</w:t>
            </w:r>
          </w:p>
          <w:p w:rsidR="00FD25B2" w:rsidRPr="00043ED5" w:rsidRDefault="00F83464">
            <w:pPr>
              <w:pStyle w:val="TableParagraph"/>
              <w:spacing w:before="41" w:line="416" w:lineRule="exact"/>
              <w:ind w:right="2156"/>
              <w:rPr>
                <w:sz w:val="18"/>
              </w:rPr>
            </w:pPr>
            <w:r w:rsidRPr="00043ED5">
              <w:rPr>
                <w:sz w:val="18"/>
              </w:rPr>
              <w:t>Odkazy a konkrétní citace ZÚR ÚK zejména naplňující prioritu (24): Kapitola 1. Priority územního plánování:</w:t>
            </w:r>
          </w:p>
          <w:p w:rsidR="00FD25B2" w:rsidRPr="00043ED5" w:rsidRDefault="00F83464">
            <w:pPr>
              <w:pStyle w:val="TableParagraph"/>
              <w:spacing w:line="161" w:lineRule="exact"/>
              <w:rPr>
                <w:sz w:val="18"/>
              </w:rPr>
            </w:pPr>
            <w:r w:rsidRPr="00043ED5">
              <w:rPr>
                <w:sz w:val="18"/>
              </w:rPr>
              <w:t>Rozvojové oblasti a osy, specifické oblasti, úkol územního plánování - ve vymezených</w:t>
            </w:r>
          </w:p>
          <w:p w:rsidR="00FD25B2" w:rsidRPr="00043ED5" w:rsidRDefault="00F83464">
            <w:pPr>
              <w:pStyle w:val="TableParagraph"/>
              <w:ind w:right="234"/>
              <w:jc w:val="both"/>
              <w:rPr>
                <w:sz w:val="18"/>
              </w:rPr>
            </w:pPr>
            <w:r w:rsidRPr="00043ED5">
              <w:rPr>
                <w:sz w:val="18"/>
              </w:rPr>
              <w:t>rozvojových</w:t>
            </w:r>
            <w:r w:rsidRPr="00043ED5">
              <w:rPr>
                <w:spacing w:val="-4"/>
                <w:sz w:val="18"/>
              </w:rPr>
              <w:t xml:space="preserve"> </w:t>
            </w:r>
            <w:r w:rsidRPr="00043ED5">
              <w:rPr>
                <w:sz w:val="18"/>
              </w:rPr>
              <w:t>osách</w:t>
            </w:r>
            <w:r w:rsidRPr="00043ED5">
              <w:rPr>
                <w:spacing w:val="-3"/>
                <w:sz w:val="18"/>
              </w:rPr>
              <w:t xml:space="preserve"> </w:t>
            </w:r>
            <w:r w:rsidRPr="00043ED5">
              <w:rPr>
                <w:sz w:val="18"/>
              </w:rPr>
              <w:t>a</w:t>
            </w:r>
            <w:r w:rsidRPr="00043ED5">
              <w:rPr>
                <w:spacing w:val="-5"/>
                <w:sz w:val="18"/>
              </w:rPr>
              <w:t xml:space="preserve"> </w:t>
            </w:r>
            <w:r w:rsidRPr="00043ED5">
              <w:rPr>
                <w:sz w:val="18"/>
              </w:rPr>
              <w:t>oblastech</w:t>
            </w:r>
            <w:r w:rsidRPr="00043ED5">
              <w:rPr>
                <w:spacing w:val="-5"/>
                <w:sz w:val="18"/>
              </w:rPr>
              <w:t xml:space="preserve"> </w:t>
            </w:r>
            <w:r w:rsidRPr="00043ED5">
              <w:rPr>
                <w:sz w:val="18"/>
              </w:rPr>
              <w:t>využívat</w:t>
            </w:r>
            <w:r w:rsidRPr="00043ED5">
              <w:rPr>
                <w:spacing w:val="-3"/>
                <w:sz w:val="18"/>
              </w:rPr>
              <w:t xml:space="preserve"> </w:t>
            </w:r>
            <w:r w:rsidRPr="00043ED5">
              <w:rPr>
                <w:sz w:val="18"/>
              </w:rPr>
              <w:t>předpoklady</w:t>
            </w:r>
            <w:r w:rsidRPr="00043ED5">
              <w:rPr>
                <w:spacing w:val="-5"/>
                <w:sz w:val="18"/>
              </w:rPr>
              <w:t xml:space="preserve"> </w:t>
            </w:r>
            <w:r w:rsidRPr="00043ED5">
              <w:rPr>
                <w:sz w:val="18"/>
              </w:rPr>
              <w:t>pro</w:t>
            </w:r>
            <w:r w:rsidRPr="00043ED5">
              <w:rPr>
                <w:spacing w:val="-5"/>
                <w:sz w:val="18"/>
              </w:rPr>
              <w:t xml:space="preserve"> </w:t>
            </w:r>
            <w:r w:rsidRPr="00043ED5">
              <w:rPr>
                <w:sz w:val="18"/>
              </w:rPr>
              <w:t>progresivní</w:t>
            </w:r>
            <w:r w:rsidRPr="00043ED5">
              <w:rPr>
                <w:spacing w:val="-5"/>
                <w:sz w:val="18"/>
              </w:rPr>
              <w:t xml:space="preserve"> </w:t>
            </w:r>
            <w:r w:rsidRPr="00043ED5">
              <w:rPr>
                <w:sz w:val="18"/>
              </w:rPr>
              <w:t>vývoj</w:t>
            </w:r>
            <w:r w:rsidRPr="00043ED5">
              <w:rPr>
                <w:spacing w:val="-3"/>
                <w:sz w:val="18"/>
              </w:rPr>
              <w:t xml:space="preserve"> </w:t>
            </w:r>
            <w:r w:rsidRPr="00043ED5">
              <w:rPr>
                <w:sz w:val="18"/>
              </w:rPr>
              <w:t>území,</w:t>
            </w:r>
            <w:r w:rsidRPr="00043ED5">
              <w:rPr>
                <w:spacing w:val="-3"/>
                <w:sz w:val="18"/>
              </w:rPr>
              <w:t xml:space="preserve"> </w:t>
            </w:r>
            <w:r w:rsidRPr="00043ED5">
              <w:rPr>
                <w:sz w:val="18"/>
              </w:rPr>
              <w:t>zajišťovat územně plánovací přípravu pro odpovídající technickou, dopravní infrastrukturu (s důrazem na rozšiřování sítě hromadné</w:t>
            </w:r>
            <w:r w:rsidRPr="00043ED5">
              <w:rPr>
                <w:spacing w:val="-7"/>
                <w:sz w:val="18"/>
              </w:rPr>
              <w:t xml:space="preserve"> </w:t>
            </w:r>
            <w:r w:rsidRPr="00043ED5">
              <w:rPr>
                <w:sz w:val="18"/>
              </w:rPr>
              <w:t>dopravy).</w:t>
            </w:r>
          </w:p>
          <w:p w:rsidR="00FD25B2" w:rsidRPr="00043ED5" w:rsidRDefault="00FD25B2">
            <w:pPr>
              <w:pStyle w:val="TableParagraph"/>
              <w:spacing w:before="11"/>
              <w:ind w:left="0"/>
              <w:rPr>
                <w:sz w:val="17"/>
              </w:rPr>
            </w:pPr>
          </w:p>
          <w:p w:rsidR="00FD25B2" w:rsidRPr="00043ED5" w:rsidRDefault="00F83464">
            <w:pPr>
              <w:pStyle w:val="TableParagraph"/>
              <w:ind w:right="115"/>
              <w:rPr>
                <w:sz w:val="18"/>
              </w:rPr>
            </w:pPr>
            <w:r w:rsidRPr="00043ED5">
              <w:rPr>
                <w:sz w:val="18"/>
              </w:rPr>
              <w:t>Dopravní a technická infrastruktura, úkoly územního plánování týkající se zlepšení vnitřních i vnějších dopravních vztahů, včetně přeshraničních, dále zlepšení dostupnosti krajského města Ústí nad Labem ze všech částí kraje - při zdůraznění významu veřejné dopravy.</w:t>
            </w:r>
          </w:p>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rPr>
              <w:t>Kapitoly 4. Plochy a koridory a 7. VPS a VPO, Asanační území:</w:t>
            </w:r>
          </w:p>
          <w:p w:rsidR="00FD25B2" w:rsidRPr="00043ED5" w:rsidRDefault="00F83464">
            <w:pPr>
              <w:pStyle w:val="TableParagraph"/>
              <w:spacing w:before="2"/>
              <w:ind w:right="175"/>
              <w:rPr>
                <w:sz w:val="18"/>
              </w:rPr>
            </w:pPr>
            <w:r w:rsidRPr="00043ED5">
              <w:rPr>
                <w:sz w:val="18"/>
              </w:rPr>
              <w:t>Návrhem koridorů pro zkapacitnění, optimalizaci (označení - i, Z1, Z2, Z3, Z4, Z5) a též návrhem na obnovení přeshraničního propojení (Z3) v železniční dopravě, vytvářejí ZÚR ÚK předpoklady pro rozšiřování a zkvalitňování sítě hromadné dopravy.</w:t>
            </w:r>
          </w:p>
          <w:p w:rsidR="00FD25B2" w:rsidRPr="00043ED5" w:rsidRDefault="00FD25B2">
            <w:pPr>
              <w:pStyle w:val="TableParagraph"/>
              <w:ind w:left="0"/>
              <w:rPr>
                <w:sz w:val="18"/>
              </w:rPr>
            </w:pPr>
          </w:p>
          <w:p w:rsidR="00FD25B2" w:rsidRPr="00043ED5" w:rsidRDefault="00F83464">
            <w:pPr>
              <w:pStyle w:val="TableParagraph"/>
              <w:ind w:right="164"/>
              <w:rPr>
                <w:sz w:val="18"/>
              </w:rPr>
            </w:pPr>
            <w:r w:rsidRPr="00043ED5">
              <w:rPr>
                <w:sz w:val="18"/>
              </w:rPr>
              <w:t>Pro dosažení naplňování znění republikové priority územního plánování č. (23) upravené nově v Aktualizaci č. 1 PÚR ČR je v návrhu 2aZÚR ÚK doplněna nová krajská priorita č. (19a) stanovující nově požadavek na zmírnění negativních účinků tranzitní silniční a železniční dopravy na obyvatelstvo kraje vymezováním vhodného plošného a prostorového uspořádání území, zejména návrhem ploch pro bydlení v dostatečném odstupu od dopravně zatížených silnic a železnic, návrhem obchvatů a přeložek mimo intenzivně obydlená území anebo návrhem dalších vhodných stavebně technických, provozních či organizačních opatření.</w:t>
            </w:r>
          </w:p>
          <w:p w:rsidR="00FD25B2" w:rsidRPr="00043ED5" w:rsidRDefault="00FD25B2">
            <w:pPr>
              <w:pStyle w:val="TableParagraph"/>
              <w:ind w:left="0"/>
              <w:rPr>
                <w:sz w:val="18"/>
              </w:rPr>
            </w:pPr>
          </w:p>
          <w:p w:rsidR="00FD25B2" w:rsidRPr="00043ED5" w:rsidRDefault="00F83464">
            <w:pPr>
              <w:pStyle w:val="TableParagraph"/>
              <w:ind w:right="151"/>
              <w:rPr>
                <w:sz w:val="18"/>
              </w:rPr>
            </w:pPr>
            <w:r w:rsidRPr="00043ED5">
              <w:rPr>
                <w:sz w:val="18"/>
              </w:rPr>
              <w:t>Požadavky vyplývající z republikové priority územního plánování č. (23) stanovené v PÚR ČR jsou zároveň dostatečně implementovány a akcentovány v platných ZÚR ÚK i v návrhu 2aZÚR ÚK, a to konkrétně vymezením přeložek a obchvatů dopravně významných silnic mimo obydlená území resp. stanovením úkolů pro územní plánování obcí přeložky nebo obchvaty na dopravně významných silnicích řešit v územních plánech a dále vymezením</w:t>
            </w:r>
          </w:p>
          <w:p w:rsidR="00FD25B2" w:rsidRPr="00043ED5" w:rsidRDefault="00F83464">
            <w:pPr>
              <w:pStyle w:val="TableParagraph"/>
              <w:spacing w:before="4" w:line="206" w:lineRule="exact"/>
              <w:rPr>
                <w:sz w:val="18"/>
              </w:rPr>
            </w:pPr>
            <w:r w:rsidRPr="00043ED5">
              <w:rPr>
                <w:sz w:val="18"/>
              </w:rPr>
              <w:t>ploch a koridorů pro rozvoj systémů technické infrastruktury pro zásobování a obsluhu území Ústeckého kraje.</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827"/>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D25B2">
            <w:pPr>
              <w:pStyle w:val="TableParagraph"/>
              <w:ind w:left="0"/>
              <w:rPr>
                <w:sz w:val="18"/>
              </w:rPr>
            </w:pPr>
          </w:p>
          <w:p w:rsidR="00FD25B2" w:rsidRPr="00043ED5" w:rsidRDefault="00F83464">
            <w:pPr>
              <w:pStyle w:val="TableParagraph"/>
              <w:ind w:right="675"/>
              <w:rPr>
                <w:sz w:val="18"/>
              </w:rPr>
            </w:pPr>
            <w:r w:rsidRPr="00043ED5">
              <w:rPr>
                <w:sz w:val="18"/>
              </w:rPr>
              <w:t>V návrhu 2aZÚR ÚK jsou ve značné míře koridory technické infrastruktury navrženy v souběhu se stávající infrastrukturou z důvodu minimalizace fragmentace krajiny.</w:t>
            </w:r>
          </w:p>
        </w:tc>
      </w:tr>
      <w:tr w:rsidR="00FD25B2" w:rsidRPr="00043ED5">
        <w:trPr>
          <w:trHeight w:val="2486"/>
        </w:trPr>
        <w:tc>
          <w:tcPr>
            <w:tcW w:w="710" w:type="dxa"/>
          </w:tcPr>
          <w:p w:rsidR="00FD25B2" w:rsidRPr="00043ED5" w:rsidRDefault="00F83464">
            <w:pPr>
              <w:pStyle w:val="TableParagraph"/>
              <w:spacing w:before="117"/>
              <w:ind w:left="78"/>
              <w:rPr>
                <w:b/>
                <w:sz w:val="18"/>
              </w:rPr>
            </w:pPr>
            <w:r w:rsidRPr="00043ED5">
              <w:rPr>
                <w:b/>
                <w:sz w:val="18"/>
              </w:rPr>
              <w:t>136.</w:t>
            </w:r>
          </w:p>
        </w:tc>
        <w:tc>
          <w:tcPr>
            <w:tcW w:w="1702" w:type="dxa"/>
          </w:tcPr>
          <w:p w:rsidR="00FD25B2" w:rsidRPr="00043ED5" w:rsidRDefault="00F83464">
            <w:pPr>
              <w:pStyle w:val="TableParagraph"/>
              <w:spacing w:before="117"/>
              <w:rPr>
                <w:b/>
                <w:sz w:val="18"/>
              </w:rPr>
            </w:pPr>
            <w:r w:rsidRPr="00043ED5">
              <w:rPr>
                <w:b/>
                <w:sz w:val="18"/>
              </w:rPr>
              <w:t>Ústecký kraj</w:t>
            </w:r>
          </w:p>
        </w:tc>
        <w:tc>
          <w:tcPr>
            <w:tcW w:w="5528" w:type="dxa"/>
          </w:tcPr>
          <w:p w:rsidR="00FD25B2" w:rsidRPr="00043ED5" w:rsidRDefault="00F83464">
            <w:pPr>
              <w:pStyle w:val="TableParagraph"/>
              <w:spacing w:line="204" w:lineRule="exact"/>
              <w:rPr>
                <w:b/>
                <w:sz w:val="18"/>
              </w:rPr>
            </w:pPr>
            <w:r w:rsidRPr="00043ED5">
              <w:rPr>
                <w:b/>
                <w:sz w:val="18"/>
              </w:rPr>
              <w:t>čl. (24a)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47"/>
              <w:rPr>
                <w:sz w:val="18"/>
              </w:rPr>
            </w:pPr>
            <w:r w:rsidRPr="00043ED5">
              <w:rPr>
                <w:sz w:val="18"/>
              </w:rPr>
              <w:t>Na územích, kde dochází dlouhodobě k překračování zákonem stanovených mezních hodnot imisních limitů pro ochranu lidského zdraví, je nutné předcházet dalšímu významnému zhoršování stavu.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w:t>
            </w:r>
          </w:p>
        </w:tc>
        <w:tc>
          <w:tcPr>
            <w:tcW w:w="7657" w:type="dxa"/>
          </w:tcPr>
          <w:p w:rsidR="00FD25B2" w:rsidRPr="00043ED5" w:rsidRDefault="00F83464">
            <w:pPr>
              <w:pStyle w:val="TableParagraph"/>
              <w:spacing w:before="1"/>
              <w:rPr>
                <w:sz w:val="18"/>
              </w:rPr>
            </w:pPr>
            <w:r w:rsidRPr="00043ED5">
              <w:rPr>
                <w:sz w:val="18"/>
              </w:rPr>
              <w:t>Pro dosažení naplňování republikové priority územního plánování č. (24a) stanovené nově</w:t>
            </w:r>
          </w:p>
          <w:p w:rsidR="00FD25B2" w:rsidRPr="00043ED5" w:rsidRDefault="00F83464">
            <w:pPr>
              <w:pStyle w:val="TableParagraph"/>
              <w:ind w:right="85"/>
              <w:rPr>
                <w:sz w:val="18"/>
              </w:rPr>
            </w:pPr>
            <w:r w:rsidRPr="00043ED5">
              <w:rPr>
                <w:sz w:val="18"/>
              </w:rPr>
              <w:t>v Aktualizaci č. 1 PÚR ČR je v návrhu 2aZÚR ÚK doplněna nová priorita územního plánování kraje č. (7a) stanovující nově požadavek na ochranu území před negativními vlivy z koncentrovaných výrobních činností a dopravy.</w:t>
            </w:r>
          </w:p>
          <w:p w:rsidR="00FD25B2" w:rsidRPr="00043ED5" w:rsidRDefault="00FD25B2">
            <w:pPr>
              <w:pStyle w:val="TableParagraph"/>
              <w:ind w:left="0"/>
              <w:rPr>
                <w:sz w:val="18"/>
              </w:rPr>
            </w:pPr>
          </w:p>
          <w:p w:rsidR="00FD25B2" w:rsidRPr="00043ED5" w:rsidRDefault="00F83464">
            <w:pPr>
              <w:pStyle w:val="TableParagraph"/>
              <w:ind w:right="95"/>
              <w:rPr>
                <w:sz w:val="18"/>
              </w:rPr>
            </w:pPr>
            <w:r w:rsidRPr="00043ED5">
              <w:rPr>
                <w:sz w:val="18"/>
              </w:rPr>
              <w:t>Územní podmínky pro snižování emisní zátěže na území měst a obcí zatížených dlouhodobě emisemi zejména z tranzitní automobilové dopravy, vytvářejí platné ZÚR ÚK i návrh 2aZÚR ÚK vymezením přeložek a obchvatů dopravně nejzatíženějších silnic kraje mimo obydlená území.</w:t>
            </w:r>
          </w:p>
        </w:tc>
      </w:tr>
      <w:tr w:rsidR="00FD25B2" w:rsidRPr="00043ED5">
        <w:trPr>
          <w:trHeight w:val="4346"/>
        </w:trPr>
        <w:tc>
          <w:tcPr>
            <w:tcW w:w="710" w:type="dxa"/>
          </w:tcPr>
          <w:p w:rsidR="00FD25B2" w:rsidRPr="00043ED5" w:rsidRDefault="00F83464">
            <w:pPr>
              <w:pStyle w:val="TableParagraph"/>
              <w:spacing w:before="114"/>
              <w:ind w:left="78"/>
              <w:rPr>
                <w:b/>
                <w:sz w:val="18"/>
              </w:rPr>
            </w:pPr>
            <w:r w:rsidRPr="00043ED5">
              <w:rPr>
                <w:b/>
                <w:sz w:val="18"/>
              </w:rPr>
              <w:t>137.</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(25)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podmínky pro preventivní ochranu území a obyvatelstva před potenciálními riziky a přírodními katastrofami v území (záplavy, sesuvy půdy, eroze, sucho atd.) s cílem minimalizovat rozsah případných škod. Zejména zajistit územní ochranu ploch potřebných pro umísťování staveb a opatření na ochranu před povodněmi a pro vymezení území určených k řízeným rozlivům povodní. Vytvářet podmínky pro zvýšení přirozené retence srážkových vod v území s ohledem na strukturu osídlení a kulturní krajinu jako alternativy k umělé akumulaci vod.</w:t>
            </w:r>
          </w:p>
          <w:p w:rsidR="00FD25B2" w:rsidRPr="00043ED5" w:rsidRDefault="00FD25B2">
            <w:pPr>
              <w:pStyle w:val="TableParagraph"/>
              <w:spacing w:before="2"/>
              <w:ind w:left="0"/>
              <w:rPr>
                <w:sz w:val="18"/>
              </w:rPr>
            </w:pPr>
          </w:p>
          <w:p w:rsidR="00FD25B2" w:rsidRPr="00043ED5" w:rsidRDefault="00F83464">
            <w:pPr>
              <w:pStyle w:val="TableParagraph"/>
              <w:ind w:right="339"/>
              <w:rPr>
                <w:sz w:val="18"/>
              </w:rPr>
            </w:pPr>
            <w:r w:rsidRPr="00043ED5">
              <w:rPr>
                <w:sz w:val="18"/>
              </w:rPr>
              <w:t>V zastavěných územích a zastavitelných plochách vytvářet podmínky pro zadržování, vsakování i využívání dešťových vod jako zdroje vody a s cílem zmírňování účinků povodní.</w:t>
            </w:r>
          </w:p>
        </w:tc>
        <w:tc>
          <w:tcPr>
            <w:tcW w:w="7657" w:type="dxa"/>
          </w:tcPr>
          <w:p w:rsidR="00FD25B2" w:rsidRPr="00043ED5" w:rsidRDefault="00F83464">
            <w:pPr>
              <w:pStyle w:val="TableParagraph"/>
              <w:ind w:right="115"/>
              <w:rPr>
                <w:sz w:val="18"/>
              </w:rPr>
            </w:pPr>
            <w:r w:rsidRPr="00043ED5">
              <w:rPr>
                <w:sz w:val="18"/>
              </w:rPr>
              <w:t>ZÚR ÚK respektují prioritu (25). Priorita je naplňována zejména v kapitolách: Priority územního plánování, Rozvojové oblasti a osy, Specifické oblasti, Plochy a koridory, VPS a VPO (použity zkrácené názvy kapitol ZÚR ÚK).</w:t>
            </w:r>
          </w:p>
          <w:p w:rsidR="00FD25B2" w:rsidRPr="00043ED5" w:rsidRDefault="00F83464">
            <w:pPr>
              <w:pStyle w:val="TableParagraph"/>
              <w:spacing w:before="3" w:line="410" w:lineRule="atLeast"/>
              <w:ind w:right="2156"/>
              <w:rPr>
                <w:sz w:val="18"/>
              </w:rPr>
            </w:pPr>
            <w:r w:rsidRPr="00043ED5">
              <w:rPr>
                <w:sz w:val="18"/>
              </w:rPr>
              <w:t>Odkazy a konkrétní citace ZÚR ÚK zejména naplňující prioritu (25): Kapitola 1. Priority územního plánování:</w:t>
            </w:r>
          </w:p>
          <w:p w:rsidR="00FD25B2" w:rsidRPr="00043ED5" w:rsidRDefault="00F83464">
            <w:pPr>
              <w:pStyle w:val="TableParagraph"/>
              <w:spacing w:before="2"/>
              <w:rPr>
                <w:sz w:val="18"/>
              </w:rPr>
            </w:pPr>
            <w:r w:rsidRPr="00043ED5">
              <w:rPr>
                <w:sz w:val="18"/>
              </w:rPr>
              <w:t>Ochrana území před potenciálními riziky a přírodními katastrofami, úkol územního plánování</w:t>
            </w:r>
          </w:p>
          <w:p w:rsidR="00FD25B2" w:rsidRPr="00043ED5" w:rsidRDefault="00F83464">
            <w:pPr>
              <w:pStyle w:val="TableParagraph"/>
              <w:spacing w:before="2"/>
              <w:rPr>
                <w:sz w:val="18"/>
              </w:rPr>
            </w:pPr>
            <w:r w:rsidRPr="00043ED5">
              <w:rPr>
                <w:sz w:val="18"/>
              </w:rPr>
              <w:t>- respektovat zájmy obrany státu a civilní ochrany, nástroji územního plánování realizovat opatření pro minimalizaci ohrožení z působení přírodních sil, havárií z provozu dopravní a technické infrastruktury a průmyslové výroby; úkol územního plánování - zajistit územní ochranu ploch a koridorů pro protipovodňová opatření.</w:t>
            </w:r>
          </w:p>
          <w:p w:rsidR="00FD25B2" w:rsidRPr="00043ED5" w:rsidRDefault="00FD25B2">
            <w:pPr>
              <w:pStyle w:val="TableParagraph"/>
              <w:spacing w:before="11"/>
              <w:ind w:left="0"/>
              <w:rPr>
                <w:sz w:val="17"/>
              </w:rPr>
            </w:pPr>
          </w:p>
          <w:p w:rsidR="00FD25B2" w:rsidRPr="00043ED5" w:rsidRDefault="00F83464">
            <w:pPr>
              <w:pStyle w:val="TableParagraph"/>
              <w:rPr>
                <w:sz w:val="18"/>
              </w:rPr>
            </w:pPr>
            <w:r w:rsidRPr="00043ED5">
              <w:rPr>
                <w:sz w:val="18"/>
              </w:rPr>
              <w:t>Kapitoly 4. Plochy a koridory a 7. VPS a VPO, Asanační území:</w:t>
            </w:r>
          </w:p>
          <w:p w:rsidR="00FD25B2" w:rsidRPr="00043ED5" w:rsidRDefault="00F83464">
            <w:pPr>
              <w:pStyle w:val="TableParagraph"/>
              <w:rPr>
                <w:sz w:val="18"/>
              </w:rPr>
            </w:pPr>
            <w:r w:rsidRPr="00043ED5">
              <w:rPr>
                <w:sz w:val="18"/>
              </w:rPr>
              <w:t>ZÚR ÚK vymezují koridor pro V8 - protipovodňové opatření, ochrana areálu Lovochemie a.s. na Q100.</w:t>
            </w:r>
          </w:p>
          <w:p w:rsidR="00FD25B2" w:rsidRPr="00043ED5" w:rsidRDefault="00FD25B2">
            <w:pPr>
              <w:pStyle w:val="TableParagraph"/>
              <w:spacing w:before="1"/>
              <w:ind w:left="0"/>
              <w:rPr>
                <w:sz w:val="18"/>
              </w:rPr>
            </w:pPr>
          </w:p>
          <w:p w:rsidR="00FD25B2" w:rsidRPr="00043ED5" w:rsidRDefault="00F83464">
            <w:pPr>
              <w:pStyle w:val="TableParagraph"/>
              <w:spacing w:line="207" w:lineRule="exact"/>
              <w:rPr>
                <w:sz w:val="18"/>
              </w:rPr>
            </w:pPr>
            <w:r w:rsidRPr="00043ED5">
              <w:rPr>
                <w:sz w:val="18"/>
              </w:rPr>
              <w:t>Pro dosažení naplňování republikové priority územního plánování č. (25) doplněné nově</w:t>
            </w:r>
          </w:p>
          <w:p w:rsidR="00FD25B2" w:rsidRPr="00043ED5" w:rsidRDefault="00F83464">
            <w:pPr>
              <w:pStyle w:val="TableParagraph"/>
              <w:ind w:right="175"/>
              <w:rPr>
                <w:sz w:val="18"/>
              </w:rPr>
            </w:pPr>
            <w:r w:rsidRPr="00043ED5">
              <w:rPr>
                <w:sz w:val="18"/>
              </w:rPr>
              <w:t>v Aktualizaci č. 1 PÚR ČR na území Ústeckého kraje je v návrhu 2aZÚR ÚK doplněno znění krajské priority č. (45), definující nově typy ohrožení obyvatel z působení přírodních sil,</w:t>
            </w:r>
            <w:r w:rsidRPr="00043ED5">
              <w:rPr>
                <w:spacing w:val="-26"/>
                <w:sz w:val="18"/>
              </w:rPr>
              <w:t xml:space="preserve"> </w:t>
            </w:r>
            <w:r w:rsidRPr="00043ED5">
              <w:rPr>
                <w:sz w:val="18"/>
              </w:rPr>
              <w:t>tj.</w:t>
            </w:r>
          </w:p>
          <w:p w:rsidR="00FD25B2" w:rsidRPr="00043ED5" w:rsidRDefault="00F83464">
            <w:pPr>
              <w:pStyle w:val="TableParagraph"/>
              <w:spacing w:before="1" w:line="187" w:lineRule="exact"/>
              <w:rPr>
                <w:sz w:val="18"/>
              </w:rPr>
            </w:pPr>
            <w:r w:rsidRPr="00043ED5">
              <w:rPr>
                <w:sz w:val="18"/>
              </w:rPr>
              <w:t>záplavy,</w:t>
            </w:r>
            <w:r w:rsidRPr="00043ED5">
              <w:rPr>
                <w:spacing w:val="-3"/>
                <w:sz w:val="18"/>
              </w:rPr>
              <w:t xml:space="preserve"> </w:t>
            </w:r>
            <w:r w:rsidRPr="00043ED5">
              <w:rPr>
                <w:sz w:val="18"/>
              </w:rPr>
              <w:t>sesuvy</w:t>
            </w:r>
            <w:r w:rsidRPr="00043ED5">
              <w:rPr>
                <w:spacing w:val="-5"/>
                <w:sz w:val="18"/>
              </w:rPr>
              <w:t xml:space="preserve"> </w:t>
            </w:r>
            <w:r w:rsidRPr="00043ED5">
              <w:rPr>
                <w:sz w:val="18"/>
              </w:rPr>
              <w:t>půdy,</w:t>
            </w:r>
            <w:r w:rsidRPr="00043ED5">
              <w:rPr>
                <w:spacing w:val="-2"/>
                <w:sz w:val="18"/>
              </w:rPr>
              <w:t xml:space="preserve"> </w:t>
            </w:r>
            <w:r w:rsidRPr="00043ED5">
              <w:rPr>
                <w:sz w:val="18"/>
              </w:rPr>
              <w:t>eroze,</w:t>
            </w:r>
            <w:r w:rsidRPr="00043ED5">
              <w:rPr>
                <w:spacing w:val="-2"/>
                <w:sz w:val="18"/>
              </w:rPr>
              <w:t xml:space="preserve"> </w:t>
            </w:r>
            <w:r w:rsidRPr="00043ED5">
              <w:rPr>
                <w:sz w:val="18"/>
              </w:rPr>
              <w:t>sucho,</w:t>
            </w:r>
            <w:r w:rsidRPr="00043ED5">
              <w:rPr>
                <w:spacing w:val="-2"/>
                <w:sz w:val="18"/>
              </w:rPr>
              <w:t xml:space="preserve"> </w:t>
            </w:r>
            <w:r w:rsidRPr="00043ED5">
              <w:rPr>
                <w:sz w:val="18"/>
              </w:rPr>
              <w:t>atd.</w:t>
            </w:r>
            <w:r w:rsidRPr="00043ED5">
              <w:rPr>
                <w:spacing w:val="-3"/>
                <w:sz w:val="18"/>
              </w:rPr>
              <w:t xml:space="preserve"> </w:t>
            </w:r>
            <w:r w:rsidRPr="00043ED5">
              <w:rPr>
                <w:sz w:val="18"/>
              </w:rPr>
              <w:t>a</w:t>
            </w:r>
            <w:r w:rsidRPr="00043ED5">
              <w:rPr>
                <w:spacing w:val="-4"/>
                <w:sz w:val="18"/>
              </w:rPr>
              <w:t xml:space="preserve"> </w:t>
            </w:r>
            <w:r w:rsidRPr="00043ED5">
              <w:rPr>
                <w:sz w:val="18"/>
              </w:rPr>
              <w:t>je</w:t>
            </w:r>
            <w:r w:rsidRPr="00043ED5">
              <w:rPr>
                <w:spacing w:val="-3"/>
                <w:sz w:val="18"/>
              </w:rPr>
              <w:t xml:space="preserve"> </w:t>
            </w:r>
            <w:r w:rsidRPr="00043ED5">
              <w:rPr>
                <w:sz w:val="18"/>
              </w:rPr>
              <w:t>dále</w:t>
            </w:r>
            <w:r w:rsidRPr="00043ED5">
              <w:rPr>
                <w:spacing w:val="-5"/>
                <w:sz w:val="18"/>
              </w:rPr>
              <w:t xml:space="preserve"> </w:t>
            </w:r>
            <w:r w:rsidRPr="00043ED5">
              <w:rPr>
                <w:sz w:val="18"/>
              </w:rPr>
              <w:t>doplněna</w:t>
            </w:r>
            <w:r w:rsidRPr="00043ED5">
              <w:rPr>
                <w:spacing w:val="-1"/>
                <w:sz w:val="18"/>
              </w:rPr>
              <w:t xml:space="preserve"> </w:t>
            </w:r>
            <w:r w:rsidRPr="00043ED5">
              <w:rPr>
                <w:sz w:val="18"/>
              </w:rPr>
              <w:t>nová</w:t>
            </w:r>
            <w:r w:rsidRPr="00043ED5">
              <w:rPr>
                <w:spacing w:val="-3"/>
                <w:sz w:val="18"/>
              </w:rPr>
              <w:t xml:space="preserve"> </w:t>
            </w:r>
            <w:r w:rsidRPr="00043ED5">
              <w:rPr>
                <w:sz w:val="18"/>
              </w:rPr>
              <w:t>krajská</w:t>
            </w:r>
            <w:r w:rsidRPr="00043ED5">
              <w:rPr>
                <w:spacing w:val="-2"/>
                <w:sz w:val="18"/>
              </w:rPr>
              <w:t xml:space="preserve"> </w:t>
            </w:r>
            <w:r w:rsidRPr="00043ED5">
              <w:rPr>
                <w:sz w:val="18"/>
              </w:rPr>
              <w:t>priorita</w:t>
            </w:r>
            <w:r w:rsidRPr="00043ED5">
              <w:rPr>
                <w:spacing w:val="-3"/>
                <w:sz w:val="18"/>
              </w:rPr>
              <w:t xml:space="preserve"> </w:t>
            </w:r>
            <w:r w:rsidRPr="00043ED5">
              <w:rPr>
                <w:sz w:val="18"/>
              </w:rPr>
              <w:t>č.</w:t>
            </w:r>
            <w:r w:rsidRPr="00043ED5">
              <w:rPr>
                <w:spacing w:val="-2"/>
                <w:sz w:val="18"/>
              </w:rPr>
              <w:t xml:space="preserve"> </w:t>
            </w:r>
            <w:r w:rsidRPr="00043ED5">
              <w:rPr>
                <w:sz w:val="18"/>
              </w:rPr>
              <w:t>(45a)</w:t>
            </w:r>
          </w:p>
        </w:tc>
      </w:tr>
    </w:tbl>
    <w:p w:rsidR="00FD25B2" w:rsidRPr="00043ED5" w:rsidRDefault="00FD25B2">
      <w:pPr>
        <w:spacing w:line="18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692"/>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95"/>
              <w:rPr>
                <w:sz w:val="18"/>
              </w:rPr>
            </w:pPr>
            <w:r w:rsidRPr="00043ED5">
              <w:rPr>
                <w:sz w:val="18"/>
              </w:rPr>
              <w:t>stanovující požadavek na zadržování, vsakování a využívání dešťových vod jako zdroje vody přímo v místě jejich spadu i pro zajištění retence povrchových vod v území pro případná období sucha.</w:t>
            </w:r>
          </w:p>
          <w:p w:rsidR="00FD25B2" w:rsidRPr="00043ED5" w:rsidRDefault="00FD25B2">
            <w:pPr>
              <w:pStyle w:val="TableParagraph"/>
              <w:spacing w:before="9"/>
              <w:ind w:left="0"/>
              <w:rPr>
                <w:sz w:val="17"/>
              </w:rPr>
            </w:pPr>
          </w:p>
          <w:p w:rsidR="00FD25B2" w:rsidRPr="00043ED5" w:rsidRDefault="00F83464">
            <w:pPr>
              <w:pStyle w:val="TableParagraph"/>
              <w:ind w:right="134"/>
              <w:rPr>
                <w:sz w:val="18"/>
              </w:rPr>
            </w:pPr>
            <w:r w:rsidRPr="00043ED5">
              <w:rPr>
                <w:sz w:val="18"/>
              </w:rPr>
              <w:t>Pro vytvoření podmínek ke snižování nebezpečí ekologických a přírodních katastrof dochází v návrhu 2aZÚR ÚK také k aktualizaci vymezení vybraných prvků územního systému ekologické stability nadregionálního a regionálního významu, jako základní kostry ekologické stability krajiny.</w:t>
            </w:r>
          </w:p>
          <w:p w:rsidR="00FD25B2" w:rsidRPr="00043ED5" w:rsidRDefault="00FD25B2">
            <w:pPr>
              <w:pStyle w:val="TableParagraph"/>
              <w:spacing w:before="3"/>
              <w:ind w:left="0"/>
              <w:rPr>
                <w:sz w:val="18"/>
              </w:rPr>
            </w:pPr>
          </w:p>
          <w:p w:rsidR="00FD25B2" w:rsidRPr="00043ED5" w:rsidRDefault="00F83464">
            <w:pPr>
              <w:pStyle w:val="TableParagraph"/>
              <w:rPr>
                <w:sz w:val="18"/>
              </w:rPr>
            </w:pPr>
            <w:r w:rsidRPr="00043ED5">
              <w:rPr>
                <w:sz w:val="18"/>
              </w:rPr>
              <w:t>S cílem zvýšení retence vody v krajině pro účely snížení rizika povodní, ale také pro účely zadržení vody v krajině pro období sucha, vymezuje návrh 2aZÚR ÚK pro budoucí prověření plochu územní rezervy pro lokalitu vhodnou pro akumulaci povrchových vod Kryry.</w:t>
            </w:r>
          </w:p>
        </w:tc>
      </w:tr>
      <w:tr w:rsidR="00FD25B2" w:rsidRPr="00043ED5">
        <w:trPr>
          <w:trHeight w:val="4553"/>
        </w:trPr>
        <w:tc>
          <w:tcPr>
            <w:tcW w:w="710" w:type="dxa"/>
          </w:tcPr>
          <w:p w:rsidR="00FD25B2" w:rsidRPr="00043ED5" w:rsidRDefault="00F83464">
            <w:pPr>
              <w:pStyle w:val="TableParagraph"/>
              <w:spacing w:before="114"/>
              <w:ind w:left="78"/>
              <w:rPr>
                <w:b/>
                <w:sz w:val="18"/>
              </w:rPr>
            </w:pPr>
            <w:r w:rsidRPr="00043ED5">
              <w:rPr>
                <w:b/>
                <w:sz w:val="18"/>
              </w:rPr>
              <w:t>138.</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(26)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00"/>
              <w:rPr>
                <w:sz w:val="18"/>
              </w:rPr>
            </w:pPr>
            <w:r w:rsidRPr="00043ED5">
              <w:rPr>
                <w:sz w:val="18"/>
              </w:rPr>
              <w:t>Vymezovat zastavitelné plochy v záplavových územích a umisťovat do nich veřejnou infrastrukturu jen ve zcela výjimečných a zvlášť odůvodněných případech. Vymezovat a chránit zastavitelné plochy pro přemístění zástavby z území s vysokou mírou rizika vzniku povodňových škod.</w:t>
            </w:r>
          </w:p>
        </w:tc>
        <w:tc>
          <w:tcPr>
            <w:tcW w:w="7657" w:type="dxa"/>
          </w:tcPr>
          <w:p w:rsidR="00FD25B2" w:rsidRPr="00043ED5" w:rsidRDefault="00F83464">
            <w:pPr>
              <w:pStyle w:val="TableParagraph"/>
              <w:ind w:right="115"/>
              <w:rPr>
                <w:sz w:val="18"/>
              </w:rPr>
            </w:pPr>
            <w:r w:rsidRPr="00043ED5">
              <w:rPr>
                <w:sz w:val="18"/>
              </w:rPr>
              <w:t>ZÚR ÚK respektují prioritu (26). Priorita je naplňována zejména v kapitolách: Priority územního plánování, Plochy a koridory, VPS a VPO (použity zkrácené názvy kapitol ZÚR ÚK).</w:t>
            </w:r>
          </w:p>
          <w:p w:rsidR="00FD25B2" w:rsidRPr="00043ED5" w:rsidRDefault="00F83464">
            <w:pPr>
              <w:pStyle w:val="TableParagraph"/>
              <w:spacing w:before="3" w:line="410" w:lineRule="atLeast"/>
              <w:ind w:right="2156"/>
              <w:rPr>
                <w:sz w:val="18"/>
              </w:rPr>
            </w:pPr>
            <w:r w:rsidRPr="00043ED5">
              <w:rPr>
                <w:sz w:val="18"/>
              </w:rPr>
              <w:t>Odkazy a konkrétní citace ZÚR ÚK zejména naplňující prioritu (26): Kapitola 1. Priority územního plánování:</w:t>
            </w:r>
          </w:p>
          <w:p w:rsidR="00FD25B2" w:rsidRPr="00043ED5" w:rsidRDefault="00F83464">
            <w:pPr>
              <w:pStyle w:val="TableParagraph"/>
              <w:spacing w:before="5" w:line="207" w:lineRule="exact"/>
              <w:rPr>
                <w:sz w:val="18"/>
              </w:rPr>
            </w:pPr>
            <w:r w:rsidRPr="00043ED5">
              <w:rPr>
                <w:sz w:val="18"/>
              </w:rPr>
              <w:t>Ochrana území před potenciálními riziky a přírodními katastrofami, úkol územního plánování</w:t>
            </w:r>
          </w:p>
          <w:p w:rsidR="00FD25B2" w:rsidRPr="00043ED5" w:rsidRDefault="00F83464">
            <w:pPr>
              <w:pStyle w:val="TableParagraph"/>
              <w:ind w:right="117"/>
              <w:rPr>
                <w:sz w:val="18"/>
              </w:rPr>
            </w:pPr>
            <w:r w:rsidRPr="00043ED5">
              <w:rPr>
                <w:sz w:val="18"/>
              </w:rPr>
              <w:t>- vymezovat zastavitelné plochy v záplavových územích jen ve výjimečných případech a zvlášť zdůvodněných případech; úkol územního plánování - vymezovat a chránit zastavitelné plochy pro přemístění zástavby z území s vysokou mírou rizika vzniku povodňových škod.</w:t>
            </w:r>
          </w:p>
          <w:p w:rsidR="00FD25B2" w:rsidRPr="00043ED5" w:rsidRDefault="00FD25B2">
            <w:pPr>
              <w:pStyle w:val="TableParagraph"/>
              <w:spacing w:before="11"/>
              <w:ind w:left="0"/>
              <w:rPr>
                <w:sz w:val="17"/>
              </w:rPr>
            </w:pPr>
          </w:p>
          <w:p w:rsidR="00FD25B2" w:rsidRPr="00043ED5" w:rsidRDefault="00F83464">
            <w:pPr>
              <w:pStyle w:val="TableParagraph"/>
              <w:ind w:right="105"/>
              <w:rPr>
                <w:sz w:val="18"/>
              </w:rPr>
            </w:pPr>
            <w:r w:rsidRPr="00043ED5">
              <w:rPr>
                <w:sz w:val="18"/>
              </w:rPr>
              <w:t>Pro dosažení naplňování republikové priority územního plánování č. (26) stanovené v PÚR na území Ústeckého kraje je v návrhu 2aZÚR ÚK doplněna krajská priorita č. (46) stanovující nově požadavek „Při vymezování nových zastavitelných ploch a ploch potřebných</w:t>
            </w:r>
          </w:p>
          <w:p w:rsidR="00FD25B2" w:rsidRPr="00043ED5" w:rsidRDefault="00F83464">
            <w:pPr>
              <w:pStyle w:val="TableParagraph"/>
              <w:ind w:right="264"/>
              <w:rPr>
                <w:sz w:val="18"/>
              </w:rPr>
            </w:pPr>
            <w:r w:rsidRPr="00043ED5">
              <w:rPr>
                <w:sz w:val="18"/>
              </w:rPr>
              <w:t>k vymístění stávající zástavby mimo záplavové území využívat mapy povodňového nebezpečí a povodňového rizika a vycházet z podmínek stanovených pro jednotlivé úrovně ohrožení“.</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453"/>
        </w:trPr>
        <w:tc>
          <w:tcPr>
            <w:tcW w:w="710" w:type="dxa"/>
          </w:tcPr>
          <w:p w:rsidR="00FD25B2" w:rsidRPr="00043ED5" w:rsidRDefault="00F83464">
            <w:pPr>
              <w:pStyle w:val="TableParagraph"/>
              <w:spacing w:before="116"/>
              <w:ind w:left="78"/>
              <w:rPr>
                <w:b/>
                <w:sz w:val="18"/>
              </w:rPr>
            </w:pPr>
            <w:r w:rsidRPr="00043ED5">
              <w:rPr>
                <w:b/>
                <w:sz w:val="18"/>
              </w:rPr>
              <w:t>139.</w:t>
            </w:r>
          </w:p>
        </w:tc>
        <w:tc>
          <w:tcPr>
            <w:tcW w:w="1702" w:type="dxa"/>
          </w:tcPr>
          <w:p w:rsidR="00FD25B2" w:rsidRPr="00043ED5" w:rsidRDefault="00F83464">
            <w:pPr>
              <w:pStyle w:val="TableParagraph"/>
              <w:spacing w:before="116"/>
              <w:rPr>
                <w:b/>
                <w:sz w:val="18"/>
              </w:rPr>
            </w:pPr>
            <w:r w:rsidRPr="00043ED5">
              <w:rPr>
                <w:b/>
                <w:sz w:val="18"/>
              </w:rPr>
              <w:t>Ústecký kraj</w:t>
            </w:r>
          </w:p>
        </w:tc>
        <w:tc>
          <w:tcPr>
            <w:tcW w:w="5528" w:type="dxa"/>
          </w:tcPr>
          <w:p w:rsidR="00FD25B2" w:rsidRPr="00043ED5" w:rsidRDefault="00F83464">
            <w:pPr>
              <w:pStyle w:val="TableParagraph"/>
              <w:spacing w:line="203" w:lineRule="exact"/>
              <w:rPr>
                <w:b/>
                <w:sz w:val="18"/>
              </w:rPr>
            </w:pPr>
            <w:r w:rsidRPr="00043ED5">
              <w:rPr>
                <w:b/>
                <w:sz w:val="18"/>
              </w:rPr>
              <w:t>čl. (27)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447"/>
              <w:rPr>
                <w:sz w:val="18"/>
              </w:rPr>
            </w:pPr>
            <w:r w:rsidRPr="00043ED5">
              <w:rPr>
                <w:sz w:val="18"/>
              </w:rPr>
              <w:t>Vytvářet podmínky pro koordinované umísťování veřejné infrastruktury v území a její rozvoj a tím podporovat její účelné využívání v rámci sídelní struktury. Vytvářet rovněž podmínky pro zkvalitnění dopravní dostupnosti obcí (měst), které jsou přirozenými regionálními centry v území tak, aby se díky možnostem, poloze i infrastruktuře těchto obcí zlepšovaly i podmínky pro rozvoj okolních obcí ve venkovských oblastech a v oblastech se specifickými geografickými podmínkami.</w:t>
            </w:r>
          </w:p>
          <w:p w:rsidR="00FD25B2" w:rsidRPr="00043ED5" w:rsidRDefault="00FD25B2">
            <w:pPr>
              <w:pStyle w:val="TableParagraph"/>
              <w:ind w:left="0"/>
              <w:rPr>
                <w:sz w:val="18"/>
              </w:rPr>
            </w:pPr>
          </w:p>
          <w:p w:rsidR="00FD25B2" w:rsidRPr="00043ED5" w:rsidRDefault="00F83464">
            <w:pPr>
              <w:pStyle w:val="TableParagraph"/>
              <w:ind w:right="527"/>
              <w:rPr>
                <w:sz w:val="18"/>
              </w:rPr>
            </w:pPr>
            <w:r w:rsidRPr="00043ED5">
              <w:rPr>
                <w:sz w:val="18"/>
              </w:rPr>
              <w:t>Při řešení problémů udržitelného rozvoje území využívat regionálních seskupení (klastrů) k dialogu všech partnerů, na které mají změny v území dopad a kteří mohou posilovat atraktivitu území investicemi ve prospěch územního rozvoje.</w:t>
            </w:r>
          </w:p>
          <w:p w:rsidR="00FD25B2" w:rsidRPr="00043ED5" w:rsidRDefault="00FD25B2">
            <w:pPr>
              <w:pStyle w:val="TableParagraph"/>
              <w:spacing w:before="2"/>
              <w:ind w:left="0"/>
              <w:rPr>
                <w:sz w:val="18"/>
              </w:rPr>
            </w:pPr>
          </w:p>
          <w:p w:rsidR="00FD25B2" w:rsidRPr="00043ED5" w:rsidRDefault="00F83464">
            <w:pPr>
              <w:pStyle w:val="TableParagraph"/>
              <w:ind w:right="157"/>
              <w:rPr>
                <w:sz w:val="18"/>
              </w:rPr>
            </w:pPr>
            <w:r w:rsidRPr="00043ED5">
              <w:rPr>
                <w:sz w:val="18"/>
              </w:rPr>
              <w:t>Při územně plánovací činnosti stanovovat podmínky pro vytvoření výkonné sítě osobní i nákladní železniční, silniční, vodní a letecké dopravy, včetně sítí regionálních letišť, efektivní dopravní sítě pro spojení městských oblastí s venkovskými oblastmi, stejně jako řešení přeshraniční dopravy, protože mobilita a dostupnost jsou klíčovými předpoklady hospodářského rozvoje ve všech regionech.</w:t>
            </w:r>
          </w:p>
        </w:tc>
        <w:tc>
          <w:tcPr>
            <w:tcW w:w="7657" w:type="dxa"/>
          </w:tcPr>
          <w:p w:rsidR="00FD25B2" w:rsidRPr="00043ED5" w:rsidRDefault="00F83464">
            <w:pPr>
              <w:pStyle w:val="TableParagraph"/>
              <w:spacing w:before="1"/>
              <w:rPr>
                <w:sz w:val="18"/>
              </w:rPr>
            </w:pPr>
            <w:r w:rsidRPr="00043ED5">
              <w:rPr>
                <w:sz w:val="18"/>
              </w:rPr>
              <w:t>ZÚR ÚK respektují prioritu (27). Naplňování priority prostupuje mnoha kapitolami ZÚR ÚK zejména: Priority územního plánování, Rozvojové oblasti a osy, Specifické oblasti, Plochy a koridory, VPS a VPO (použity zkrácené názvy kapitol ZÚR ÚK).</w:t>
            </w:r>
          </w:p>
          <w:p w:rsidR="00FD25B2" w:rsidRPr="00043ED5" w:rsidRDefault="00F83464">
            <w:pPr>
              <w:pStyle w:val="TableParagraph"/>
              <w:spacing w:before="41" w:line="416" w:lineRule="exact"/>
              <w:ind w:right="2156"/>
              <w:rPr>
                <w:sz w:val="18"/>
              </w:rPr>
            </w:pPr>
            <w:r w:rsidRPr="00043ED5">
              <w:rPr>
                <w:sz w:val="18"/>
              </w:rPr>
              <w:t>Odkazy a konkrétní citace ZÚR ÚK zejména naplňující prioritu (27): Kapitola 1. Priority územního plánování:</w:t>
            </w:r>
          </w:p>
          <w:p w:rsidR="00FD25B2" w:rsidRPr="00043ED5" w:rsidRDefault="00F83464">
            <w:pPr>
              <w:pStyle w:val="TableParagraph"/>
              <w:spacing w:line="161" w:lineRule="exact"/>
              <w:rPr>
                <w:sz w:val="18"/>
              </w:rPr>
            </w:pPr>
            <w:r w:rsidRPr="00043ED5">
              <w:rPr>
                <w:sz w:val="18"/>
              </w:rPr>
              <w:t>Dopravní a technická infrastruktura, úkol územního plánování -zkvalitnění vnitřní dopravní</w:t>
            </w:r>
          </w:p>
          <w:p w:rsidR="00FD25B2" w:rsidRPr="00043ED5" w:rsidRDefault="00F83464">
            <w:pPr>
              <w:pStyle w:val="TableParagraph"/>
              <w:spacing w:line="207" w:lineRule="exact"/>
              <w:rPr>
                <w:sz w:val="18"/>
              </w:rPr>
            </w:pPr>
            <w:r w:rsidRPr="00043ED5">
              <w:rPr>
                <w:sz w:val="18"/>
              </w:rPr>
              <w:t>provázanosti osídlení, dostupnosti krajského města, dopravních vazeb odlehlých částí kraje.</w:t>
            </w:r>
          </w:p>
          <w:p w:rsidR="00FD25B2" w:rsidRPr="00043ED5" w:rsidRDefault="00FD25B2">
            <w:pPr>
              <w:pStyle w:val="TableParagraph"/>
              <w:spacing w:before="1"/>
              <w:ind w:left="0"/>
              <w:rPr>
                <w:sz w:val="18"/>
              </w:rPr>
            </w:pPr>
          </w:p>
          <w:p w:rsidR="00FD25B2" w:rsidRPr="00043ED5" w:rsidRDefault="00F83464">
            <w:pPr>
              <w:pStyle w:val="TableParagraph"/>
              <w:ind w:right="105"/>
              <w:rPr>
                <w:sz w:val="18"/>
              </w:rPr>
            </w:pPr>
            <w:r w:rsidRPr="00043ED5">
              <w:rPr>
                <w:sz w:val="18"/>
              </w:rPr>
              <w:t>Sídelní soustava a rekreace, úkol územního plánování - podpora polycentrického rozvoje sídelní soustavy (struktury) a typických kooperativních vztahů prostorově blízkých sídel v ÚK.</w:t>
            </w:r>
          </w:p>
          <w:p w:rsidR="00FD25B2" w:rsidRPr="00043ED5" w:rsidRDefault="00FD25B2">
            <w:pPr>
              <w:pStyle w:val="TableParagraph"/>
              <w:ind w:left="0"/>
              <w:rPr>
                <w:sz w:val="18"/>
              </w:rPr>
            </w:pPr>
          </w:p>
          <w:p w:rsidR="00FD25B2" w:rsidRPr="00043ED5" w:rsidRDefault="00F83464">
            <w:pPr>
              <w:pStyle w:val="TableParagraph"/>
              <w:spacing w:before="1"/>
              <w:ind w:right="115"/>
              <w:rPr>
                <w:sz w:val="18"/>
              </w:rPr>
            </w:pPr>
            <w:r w:rsidRPr="00043ED5">
              <w:rPr>
                <w:sz w:val="18"/>
              </w:rPr>
              <w:t>Rozvojové oblasti a osy, specifické oblasti, úkol územního plánování - ve vymezených rozvojových osách a oblastech využívat předpoklady pro progresivní vývoj území, zajišťovat územně plánovací přípravu pro odpovídající technickou, dopravní infrastrukturu (s důrazem na rozšiřování sítě hromadné dopravy), využití rozvojových předpokladů v těchto osách a oblastech ve prospěch okolních (též specifických) území.</w:t>
            </w:r>
          </w:p>
          <w:p w:rsidR="00FD25B2" w:rsidRPr="00043ED5" w:rsidRDefault="00FD25B2">
            <w:pPr>
              <w:pStyle w:val="TableParagraph"/>
              <w:spacing w:before="10"/>
              <w:ind w:left="0"/>
              <w:rPr>
                <w:sz w:val="17"/>
              </w:rPr>
            </w:pPr>
          </w:p>
          <w:p w:rsidR="00FD25B2" w:rsidRPr="00043ED5" w:rsidRDefault="00F83464">
            <w:pPr>
              <w:pStyle w:val="TableParagraph"/>
              <w:spacing w:line="207" w:lineRule="exact"/>
              <w:rPr>
                <w:sz w:val="18"/>
              </w:rPr>
            </w:pPr>
            <w:r w:rsidRPr="00043ED5">
              <w:rPr>
                <w:sz w:val="18"/>
              </w:rPr>
              <w:t>Kapitoly 4. Plochy a koridory a 7. VPS a VPO, Asanační území:</w:t>
            </w:r>
          </w:p>
          <w:p w:rsidR="00FD25B2" w:rsidRPr="00043ED5" w:rsidRDefault="00F83464">
            <w:pPr>
              <w:pStyle w:val="TableParagraph"/>
              <w:ind w:right="675"/>
              <w:rPr>
                <w:sz w:val="18"/>
              </w:rPr>
            </w:pPr>
            <w:r w:rsidRPr="00043ED5">
              <w:rPr>
                <w:sz w:val="18"/>
              </w:rPr>
              <w:t>ZÚR ÚK obsahují sestavu konkrétních návrhů naplňujících zásady zkvalitnění vnitřní dopravní provázanosti osídlení ÚK, dostupnosti krajského města, dopravních vazeb odlehlých částí kraje.</w:t>
            </w:r>
          </w:p>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rPr>
              <w:t>Návrhem koridorů pro zkapacitnění, optimalizaci (označení - i, Z1, Z2, Z3, Z4, Z5) a též návrhem na obnovení přeshraničního propojení (Z3) v železniční dopravě, vytvářejí ZÚR ÚK předpoklady pro rozšiřování a zkvalitňování sítě hromadné dopravy.</w:t>
            </w:r>
          </w:p>
          <w:p w:rsidR="00FD25B2" w:rsidRPr="00043ED5" w:rsidRDefault="00FD25B2">
            <w:pPr>
              <w:pStyle w:val="TableParagraph"/>
              <w:ind w:left="0"/>
              <w:rPr>
                <w:sz w:val="18"/>
              </w:rPr>
            </w:pPr>
          </w:p>
          <w:p w:rsidR="00FD25B2" w:rsidRPr="00043ED5" w:rsidRDefault="00F83464">
            <w:pPr>
              <w:pStyle w:val="TableParagraph"/>
              <w:ind w:right="151"/>
              <w:rPr>
                <w:sz w:val="18"/>
              </w:rPr>
            </w:pPr>
            <w:r w:rsidRPr="00043ED5">
              <w:rPr>
                <w:sz w:val="18"/>
              </w:rPr>
              <w:t>Dílčí část priority (27) zaměřenou na využívání regionálních seskupení (klastrů) k dialogu všech partnerů v řešeném území, lze naplňovat zejména v rámci řízení o ZÚR ÚK. Jedná se o volbu formy publikace a presentace návrhu ZÚR ÚK, zjištění a vypořádání námitek dotčených obcí a zástupců veřejnosti, připomínek dalších uživatelů území.</w:t>
            </w:r>
          </w:p>
          <w:p w:rsidR="00FD25B2" w:rsidRPr="00043ED5" w:rsidRDefault="00FD25B2">
            <w:pPr>
              <w:pStyle w:val="TableParagraph"/>
              <w:spacing w:before="7"/>
              <w:ind w:left="0"/>
              <w:rPr>
                <w:sz w:val="18"/>
              </w:rPr>
            </w:pPr>
          </w:p>
          <w:p w:rsidR="00FD25B2" w:rsidRPr="00043ED5" w:rsidRDefault="00F83464">
            <w:pPr>
              <w:pStyle w:val="TableParagraph"/>
              <w:spacing w:line="206" w:lineRule="exact"/>
              <w:ind w:right="134"/>
              <w:rPr>
                <w:sz w:val="18"/>
              </w:rPr>
            </w:pPr>
            <w:r w:rsidRPr="00043ED5">
              <w:rPr>
                <w:sz w:val="18"/>
              </w:rPr>
              <w:t>Pro zkvalitnění dopravní dostupnosti obcí na území kraje a ke zkvalitnění dopravní dostupnosti všech významných spádových center osídlení z jejich přirozené spádové oblasti, navrhují platné ZÚR ÚK i v současné době pořizovaná 2aZÚR ÚK nové přeložky silnic,</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621"/>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675"/>
              <w:rPr>
                <w:sz w:val="18"/>
              </w:rPr>
            </w:pPr>
            <w:r w:rsidRPr="00043ED5">
              <w:rPr>
                <w:sz w:val="18"/>
              </w:rPr>
              <w:t>modernizaci vybraných významných železničních tratí propojujících na území kraje významná spádová centra osídlení.</w:t>
            </w:r>
          </w:p>
        </w:tc>
      </w:tr>
      <w:tr w:rsidR="00FD25B2" w:rsidRPr="00043ED5">
        <w:trPr>
          <w:trHeight w:val="4140"/>
        </w:trPr>
        <w:tc>
          <w:tcPr>
            <w:tcW w:w="710" w:type="dxa"/>
          </w:tcPr>
          <w:p w:rsidR="00FD25B2" w:rsidRPr="00043ED5" w:rsidRDefault="00F83464">
            <w:pPr>
              <w:pStyle w:val="TableParagraph"/>
              <w:spacing w:before="114"/>
              <w:ind w:left="78"/>
              <w:rPr>
                <w:b/>
                <w:sz w:val="18"/>
              </w:rPr>
            </w:pPr>
            <w:r w:rsidRPr="00043ED5">
              <w:rPr>
                <w:b/>
                <w:sz w:val="18"/>
              </w:rPr>
              <w:t>140.</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(28)</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397"/>
              <w:rPr>
                <w:sz w:val="18"/>
              </w:rPr>
            </w:pPr>
            <w:r w:rsidRPr="00043ED5">
              <w:rPr>
                <w:sz w:val="18"/>
              </w:rPr>
              <w:t>Pro zajištění kvality života obyvatel zohledňovat nároky</w:t>
            </w:r>
            <w:r w:rsidRPr="00043ED5">
              <w:rPr>
                <w:spacing w:val="-30"/>
                <w:sz w:val="18"/>
              </w:rPr>
              <w:t xml:space="preserve"> </w:t>
            </w:r>
            <w:r w:rsidRPr="00043ED5">
              <w:rPr>
                <w:sz w:val="18"/>
              </w:rPr>
              <w:t xml:space="preserve">dalšího vývoje území, požadovat jeho řešení ve všech potřebných dlouhodobých souvislostech, včetně nároků na veřejnou infrastrukturu. Návrh a ochranu kvalitních městských prostorů a veřejné infrastruktury je nutné řešit ve </w:t>
            </w:r>
            <w:r w:rsidRPr="00043ED5">
              <w:rPr>
                <w:spacing w:val="-3"/>
                <w:sz w:val="18"/>
              </w:rPr>
              <w:t>spolupráci</w:t>
            </w:r>
            <w:r w:rsidRPr="00043ED5">
              <w:rPr>
                <w:spacing w:val="-17"/>
                <w:sz w:val="18"/>
              </w:rPr>
              <w:t xml:space="preserve"> </w:t>
            </w:r>
            <w:r w:rsidRPr="00043ED5">
              <w:rPr>
                <w:spacing w:val="-3"/>
                <w:sz w:val="18"/>
              </w:rPr>
              <w:t>veřejného</w:t>
            </w:r>
          </w:p>
          <w:p w:rsidR="00FD25B2" w:rsidRPr="00043ED5" w:rsidRDefault="00F83464">
            <w:pPr>
              <w:pStyle w:val="TableParagraph"/>
              <w:spacing w:line="206" w:lineRule="exact"/>
              <w:rPr>
                <w:sz w:val="18"/>
              </w:rPr>
            </w:pPr>
            <w:r w:rsidRPr="00043ED5">
              <w:rPr>
                <w:sz w:val="18"/>
              </w:rPr>
              <w:t>i soukromého sektoru s veřejností.</w:t>
            </w:r>
          </w:p>
        </w:tc>
        <w:tc>
          <w:tcPr>
            <w:tcW w:w="7657" w:type="dxa"/>
          </w:tcPr>
          <w:p w:rsidR="00FD25B2" w:rsidRPr="00043ED5" w:rsidRDefault="00F83464">
            <w:pPr>
              <w:pStyle w:val="TableParagraph"/>
              <w:ind w:right="115"/>
              <w:rPr>
                <w:sz w:val="18"/>
              </w:rPr>
            </w:pPr>
            <w:r w:rsidRPr="00043ED5">
              <w:rPr>
                <w:sz w:val="18"/>
              </w:rPr>
              <w:t>ZÚR ÚK respektují prioritu (28). Priorita je naplňována zejména v kapitolách: Priority územního plánování, Rozvojové oblasti a osy, Specifické oblasti, Ochrana a rozvoj hodnot území. Obecně formulované úkoly územního plánování jsou následně konkretizovány v kapitolách Plochy a koridory, VPS a VPO, Asanační území (použity zkrácené názvy kapitol ZÚR ÚK).</w:t>
            </w:r>
          </w:p>
          <w:p w:rsidR="00FD25B2" w:rsidRPr="00043ED5" w:rsidRDefault="00FD25B2">
            <w:pPr>
              <w:pStyle w:val="TableParagraph"/>
              <w:ind w:left="0"/>
              <w:rPr>
                <w:sz w:val="18"/>
              </w:rPr>
            </w:pPr>
          </w:p>
          <w:p w:rsidR="00FD25B2" w:rsidRPr="00043ED5" w:rsidRDefault="00F83464">
            <w:pPr>
              <w:pStyle w:val="TableParagraph"/>
              <w:spacing w:before="1"/>
              <w:rPr>
                <w:sz w:val="18"/>
              </w:rPr>
            </w:pPr>
            <w:r w:rsidRPr="00043ED5">
              <w:rPr>
                <w:sz w:val="18"/>
              </w:rPr>
              <w:t>Návrhy obsažené v ZÚR ÚK jsou koncipovány ve prospěch zajištění kvalitních městských prostorů a veřejné infrastruktury.</w:t>
            </w:r>
          </w:p>
          <w:p w:rsidR="00FD25B2" w:rsidRPr="00043ED5" w:rsidRDefault="00FD25B2">
            <w:pPr>
              <w:pStyle w:val="TableParagraph"/>
              <w:ind w:left="0"/>
              <w:rPr>
                <w:sz w:val="18"/>
              </w:rPr>
            </w:pPr>
          </w:p>
          <w:p w:rsidR="00FD25B2" w:rsidRPr="00043ED5" w:rsidRDefault="00F83464">
            <w:pPr>
              <w:pStyle w:val="TableParagraph"/>
              <w:ind w:right="85"/>
              <w:rPr>
                <w:sz w:val="18"/>
              </w:rPr>
            </w:pPr>
            <w:r w:rsidRPr="00043ED5">
              <w:rPr>
                <w:sz w:val="18"/>
              </w:rPr>
              <w:t>Pro dosažení optimálního naplňování republikové priority územního plánování č. (28) stanovené PÚR ČR je v návrhu 2aZÚR ÚK nově doplněna priorita územního plánování kraje pro zajištění udržitelného rozvoje území (34a), akcentující zejména nutnost řešení prostorových, provozních, funkčních a časových souvislostí rozvoje území s využitím nástrojů stanovení pořadí změn v území a podmíněnosti rozvoje území realizací veřejné infastruktury pro zajištění obsluhy území.</w:t>
            </w:r>
          </w:p>
          <w:p w:rsidR="00FD25B2" w:rsidRPr="00043ED5" w:rsidRDefault="00FD25B2">
            <w:pPr>
              <w:pStyle w:val="TableParagraph"/>
              <w:spacing w:before="10"/>
              <w:ind w:left="0"/>
              <w:rPr>
                <w:sz w:val="17"/>
              </w:rPr>
            </w:pPr>
          </w:p>
          <w:p w:rsidR="00FD25B2" w:rsidRPr="00043ED5" w:rsidRDefault="00F83464">
            <w:pPr>
              <w:pStyle w:val="TableParagraph"/>
              <w:ind w:right="112"/>
              <w:rPr>
                <w:sz w:val="18"/>
              </w:rPr>
            </w:pPr>
            <w:r w:rsidRPr="00043ED5">
              <w:rPr>
                <w:sz w:val="18"/>
              </w:rPr>
              <w:t>V souladu se stavebním zákonem byl návrh 2aZÚR ÚK řádně projednán s dotčenými orgány, nadřízeným orgánem na úseku územního plánování, sousedními kraji, obcemi na území kraje i veřejností v rámci společného jednání, které se uskutečnilo 16. 4.</w:t>
            </w:r>
            <w:r w:rsidRPr="00043ED5">
              <w:rPr>
                <w:spacing w:val="-16"/>
                <w:sz w:val="18"/>
              </w:rPr>
              <w:t xml:space="preserve"> </w:t>
            </w:r>
            <w:r w:rsidRPr="00043ED5">
              <w:rPr>
                <w:sz w:val="18"/>
              </w:rPr>
              <w:t>2018.</w:t>
            </w:r>
          </w:p>
        </w:tc>
      </w:tr>
      <w:tr w:rsidR="00FD25B2" w:rsidRPr="00043ED5">
        <w:trPr>
          <w:trHeight w:val="2899"/>
        </w:trPr>
        <w:tc>
          <w:tcPr>
            <w:tcW w:w="710" w:type="dxa"/>
          </w:tcPr>
          <w:p w:rsidR="00FD25B2" w:rsidRPr="00043ED5" w:rsidRDefault="00F83464">
            <w:pPr>
              <w:pStyle w:val="TableParagraph"/>
              <w:spacing w:before="114"/>
              <w:ind w:left="78"/>
              <w:rPr>
                <w:b/>
                <w:sz w:val="18"/>
              </w:rPr>
            </w:pPr>
            <w:r w:rsidRPr="00043ED5">
              <w:rPr>
                <w:b/>
                <w:sz w:val="18"/>
              </w:rPr>
              <w:t>141.</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(29)</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283"/>
              <w:rPr>
                <w:sz w:val="18"/>
              </w:rPr>
            </w:pPr>
            <w:r w:rsidRPr="00043ED5">
              <w:rPr>
                <w:sz w:val="18"/>
              </w:rPr>
              <w:t>Zvláštní pozornost věnovat návaznosti různých druhů dopravy. S ohledem na to vymezovat plochy a koridory nezbytné pro efektivní integrované systémy veřejné dopravy nebo městskou hromadnou dopravu, umožňující účelné propojení ploch bydlení, ploch rekreace, občanského vybavení, veřejných prostranství, výroby a dalších ploch, s požadavky na kvalitní životní prostředí. Vytvářet tak podmínky pro rozvoj účinného a dostupného systému, který bude poskytovat obyvatelům rovné možnosti mobility a dosažitelnosti v území. S ohledem na to vytvářet podmínky pro vybudování a užívání vhodné sítě</w:t>
            </w:r>
            <w:r w:rsidRPr="00043ED5">
              <w:rPr>
                <w:spacing w:val="-12"/>
                <w:sz w:val="18"/>
              </w:rPr>
              <w:t xml:space="preserve"> </w:t>
            </w:r>
            <w:r w:rsidRPr="00043ED5">
              <w:rPr>
                <w:sz w:val="18"/>
              </w:rPr>
              <w:t>pěších</w:t>
            </w:r>
          </w:p>
        </w:tc>
        <w:tc>
          <w:tcPr>
            <w:tcW w:w="7657" w:type="dxa"/>
          </w:tcPr>
          <w:p w:rsidR="00FD25B2" w:rsidRPr="00043ED5" w:rsidRDefault="00F83464">
            <w:pPr>
              <w:pStyle w:val="TableParagraph"/>
              <w:ind w:right="115"/>
              <w:rPr>
                <w:sz w:val="18"/>
              </w:rPr>
            </w:pPr>
            <w:r w:rsidRPr="00043ED5">
              <w:rPr>
                <w:sz w:val="18"/>
              </w:rPr>
              <w:t>ZÚR ÚK respektují prioritu (29). Priorita je naplňována zejména v kapitolách: Priority územního plánování, Rozvojové oblasti a osy, Plochy a koridory, VPS a VPO, Asanační území (použity zkrácené názvy kapitol ZÚR ÚK)</w:t>
            </w:r>
          </w:p>
          <w:p w:rsidR="00FD25B2" w:rsidRPr="00043ED5" w:rsidRDefault="00F83464">
            <w:pPr>
              <w:pStyle w:val="TableParagraph"/>
              <w:spacing w:before="42" w:line="416" w:lineRule="exact"/>
              <w:ind w:right="2156"/>
              <w:rPr>
                <w:sz w:val="18"/>
              </w:rPr>
            </w:pPr>
            <w:r w:rsidRPr="00043ED5">
              <w:rPr>
                <w:sz w:val="18"/>
              </w:rPr>
              <w:t>Odkazy a konkrétní citace ZÚR ÚK zejména naplňující prioritu (29): Kapitola 1. Priority územního plánování:</w:t>
            </w:r>
          </w:p>
          <w:p w:rsidR="00FD25B2" w:rsidRPr="00043ED5" w:rsidRDefault="00F83464">
            <w:pPr>
              <w:pStyle w:val="TableParagraph"/>
              <w:spacing w:line="161" w:lineRule="exact"/>
              <w:rPr>
                <w:sz w:val="18"/>
              </w:rPr>
            </w:pPr>
            <w:r w:rsidRPr="00043ED5">
              <w:rPr>
                <w:sz w:val="18"/>
              </w:rPr>
              <w:t>Rozvojové oblasti a osy, specifické oblasti, úkol územního plánování - ve vymezených</w:t>
            </w:r>
          </w:p>
          <w:p w:rsidR="00FD25B2" w:rsidRPr="00043ED5" w:rsidRDefault="00F83464">
            <w:pPr>
              <w:pStyle w:val="TableParagraph"/>
              <w:ind w:right="115"/>
              <w:rPr>
                <w:sz w:val="18"/>
              </w:rPr>
            </w:pPr>
            <w:r w:rsidRPr="00043ED5">
              <w:rPr>
                <w:sz w:val="18"/>
              </w:rPr>
              <w:t>rozvojových osách a oblastech využívat předpoklady pro progresivní vývoj území, zajišťovat územně plánovací přípravu pro odpovídající technickou, dopravní infrastrukturu (s důrazem na rozšiřování sítě hromadné dopravy); úkol územního plánování -zlepšovat dostupnost krajského města Ústí nad Labem ze všech částí kraje, při zdůraznění významu veřejné dopravy.</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5177"/>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257"/>
              <w:rPr>
                <w:sz w:val="18"/>
              </w:rPr>
            </w:pPr>
            <w:r w:rsidRPr="00043ED5">
              <w:rPr>
                <w:sz w:val="18"/>
              </w:rPr>
              <w:t>a cyklistických cest, včetně doprovodné zeleně v místech, kde je to vhodné.</w:t>
            </w:r>
          </w:p>
        </w:tc>
        <w:tc>
          <w:tcPr>
            <w:tcW w:w="7657" w:type="dxa"/>
          </w:tcPr>
          <w:p w:rsidR="00FD25B2" w:rsidRPr="00043ED5" w:rsidRDefault="00F83464">
            <w:pPr>
              <w:pStyle w:val="TableParagraph"/>
              <w:spacing w:before="1"/>
              <w:rPr>
                <w:sz w:val="18"/>
              </w:rPr>
            </w:pPr>
            <w:r w:rsidRPr="00043ED5">
              <w:rPr>
                <w:sz w:val="18"/>
              </w:rPr>
              <w:t>Dopravní a technická infrastruktura, úkoly územního plánování týkající se dostupnosti území zlepšením vnitrokrajské provázanosti, vazeb k okolním krajům a přeshraničních vazeb;</w:t>
            </w:r>
          </w:p>
          <w:p w:rsidR="00FD25B2" w:rsidRPr="00043ED5" w:rsidRDefault="00FD25B2">
            <w:pPr>
              <w:pStyle w:val="TableParagraph"/>
              <w:spacing w:before="10"/>
              <w:ind w:left="0"/>
              <w:rPr>
                <w:sz w:val="17"/>
              </w:rPr>
            </w:pPr>
          </w:p>
          <w:p w:rsidR="00FD25B2" w:rsidRPr="00043ED5" w:rsidRDefault="00F83464">
            <w:pPr>
              <w:pStyle w:val="TableParagraph"/>
              <w:ind w:right="345"/>
              <w:rPr>
                <w:sz w:val="18"/>
              </w:rPr>
            </w:pPr>
            <w:r w:rsidRPr="00043ED5">
              <w:rPr>
                <w:sz w:val="18"/>
              </w:rPr>
              <w:t>Sídelní soustava a rekreace, úkol územního plánování - podporovat významné projekty cestovního ruchu, rekreace a lázeňství v souladu s možnostmi a limity konkrétních území, podporovat rozvoj těchto zařízení v málo využívaných vhodných lokalitách; úkol územního plánování - podporovat vybudování propojené a hierarchizované sítě cyklostezek a turistických cest na území kraje s návazností na vznikající republikovou a evropskou síť těchto zařízení.</w:t>
            </w:r>
          </w:p>
          <w:p w:rsidR="00FD25B2" w:rsidRPr="00043ED5" w:rsidRDefault="00FD25B2">
            <w:pPr>
              <w:pStyle w:val="TableParagraph"/>
              <w:spacing w:before="1"/>
              <w:ind w:left="0"/>
              <w:rPr>
                <w:sz w:val="18"/>
              </w:rPr>
            </w:pPr>
          </w:p>
          <w:p w:rsidR="00FD25B2" w:rsidRPr="00043ED5" w:rsidRDefault="00F83464">
            <w:pPr>
              <w:pStyle w:val="TableParagraph"/>
              <w:spacing w:line="207" w:lineRule="exact"/>
              <w:rPr>
                <w:sz w:val="18"/>
              </w:rPr>
            </w:pPr>
            <w:r w:rsidRPr="00043ED5">
              <w:rPr>
                <w:sz w:val="18"/>
              </w:rPr>
              <w:t>Kapitoly 4. Plochy a koridory a 7. VPS a VPO, Asanační území:</w:t>
            </w:r>
          </w:p>
          <w:p w:rsidR="00FD25B2" w:rsidRPr="00043ED5" w:rsidRDefault="00F83464">
            <w:pPr>
              <w:pStyle w:val="TableParagraph"/>
              <w:rPr>
                <w:sz w:val="18"/>
              </w:rPr>
            </w:pPr>
            <w:r w:rsidRPr="00043ED5">
              <w:rPr>
                <w:sz w:val="18"/>
              </w:rPr>
              <w:t>Návrhem koridorů pro optimalizaci a modernizaci (označení - i, Z1, Z2, Z3, Z4, Z5) a též návrhem na obnovení přeshraničního propojení (Z3) v železniční dopravě, vytvářejí ZÚR ÚK předpoklady pro rozšiřování a zkvalitňování sítě hromadné dopravy.</w:t>
            </w:r>
          </w:p>
          <w:p w:rsidR="00FD25B2" w:rsidRPr="00043ED5" w:rsidRDefault="00FD25B2">
            <w:pPr>
              <w:pStyle w:val="TableParagraph"/>
              <w:ind w:left="0"/>
              <w:rPr>
                <w:sz w:val="18"/>
              </w:rPr>
            </w:pPr>
          </w:p>
          <w:p w:rsidR="00FD25B2" w:rsidRPr="00043ED5" w:rsidRDefault="00F83464">
            <w:pPr>
              <w:pStyle w:val="TableParagraph"/>
              <w:ind w:right="620"/>
              <w:jc w:val="both"/>
              <w:rPr>
                <w:sz w:val="18"/>
              </w:rPr>
            </w:pPr>
            <w:r w:rsidRPr="00043ED5">
              <w:rPr>
                <w:sz w:val="18"/>
              </w:rPr>
              <w:t>Pěší cesty nebyly řešeny a nejsou v ZÚR ÚK vymezeny. Cyklistická doprava. V návrhu 2aZÚR ÚK jsou stanoveny úkoly pro územní plánování pro rozvoj cyklostezek: Labská cyklostezka, Krušnohorská magistrála, Cyklostezka Ohře.</w:t>
            </w:r>
          </w:p>
          <w:p w:rsidR="00FD25B2" w:rsidRPr="00043ED5" w:rsidRDefault="00F83464">
            <w:pPr>
              <w:pStyle w:val="TableParagraph"/>
              <w:spacing w:before="1"/>
              <w:ind w:right="254"/>
              <w:rPr>
                <w:sz w:val="18"/>
              </w:rPr>
            </w:pPr>
            <w:r w:rsidRPr="00043ED5">
              <w:rPr>
                <w:sz w:val="18"/>
              </w:rPr>
              <w:t>Pro dosažení naplňování doplněného znění republikové priority územního plánování č. (29) v Aktualizaci č. 1 PÚR ČR je v návrhu 2aZÚR ÚK doplněno znění priority územního plánování kraje č. (15), stanovující mj. důraz na rozšiřování sítě integrovaných systémů veřejné dopravy a je doplněno znění priority územního plánování kraje č. (38), stanovující nově požadavek na vhodné doplnění doprovodné zeleně podél cyklostezek a turistických cest.</w:t>
            </w:r>
          </w:p>
        </w:tc>
      </w:tr>
      <w:tr w:rsidR="00FD25B2" w:rsidRPr="00043ED5">
        <w:trPr>
          <w:trHeight w:val="2484"/>
        </w:trPr>
        <w:tc>
          <w:tcPr>
            <w:tcW w:w="710" w:type="dxa"/>
          </w:tcPr>
          <w:p w:rsidR="00FD25B2" w:rsidRPr="00043ED5" w:rsidRDefault="00F83464">
            <w:pPr>
              <w:pStyle w:val="TableParagraph"/>
              <w:spacing w:before="114"/>
              <w:ind w:left="78"/>
              <w:rPr>
                <w:b/>
                <w:sz w:val="18"/>
              </w:rPr>
            </w:pPr>
            <w:r w:rsidRPr="00043ED5">
              <w:rPr>
                <w:b/>
                <w:sz w:val="18"/>
              </w:rPr>
              <w:t>142.</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(30)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Úroveň technické infrastruktury, zejména dodávku vody a zpracování odpadních vod je nutno koncipovat tak, aby splňovala požadavky na vysokou kvalitu života v současnosti</w:t>
            </w:r>
          </w:p>
          <w:p w:rsidR="00FD25B2" w:rsidRPr="00043ED5" w:rsidRDefault="00F83464">
            <w:pPr>
              <w:pStyle w:val="TableParagraph"/>
              <w:spacing w:before="1"/>
              <w:rPr>
                <w:sz w:val="18"/>
              </w:rPr>
            </w:pPr>
            <w:r w:rsidRPr="00043ED5">
              <w:rPr>
                <w:sz w:val="18"/>
              </w:rPr>
              <w:t>i v budoucnosti.</w:t>
            </w:r>
          </w:p>
        </w:tc>
        <w:tc>
          <w:tcPr>
            <w:tcW w:w="7657" w:type="dxa"/>
          </w:tcPr>
          <w:p w:rsidR="00FD25B2" w:rsidRPr="00043ED5" w:rsidRDefault="00F83464">
            <w:pPr>
              <w:pStyle w:val="TableParagraph"/>
              <w:ind w:right="816"/>
              <w:rPr>
                <w:sz w:val="18"/>
              </w:rPr>
            </w:pPr>
            <w:r w:rsidRPr="00043ED5">
              <w:rPr>
                <w:sz w:val="18"/>
              </w:rPr>
              <w:t>ZÚR ÚK respektují prioritu (30). Priorita je naplňována zejména v kapitolách: Priority územního plánování, Plochy a koridory, VPS a VPO.</w:t>
            </w:r>
          </w:p>
          <w:p w:rsidR="00FD25B2" w:rsidRPr="00043ED5" w:rsidRDefault="00F83464">
            <w:pPr>
              <w:pStyle w:val="TableParagraph"/>
              <w:spacing w:before="40" w:line="416" w:lineRule="exact"/>
              <w:ind w:right="2156"/>
              <w:rPr>
                <w:sz w:val="18"/>
              </w:rPr>
            </w:pPr>
            <w:r w:rsidRPr="00043ED5">
              <w:rPr>
                <w:sz w:val="18"/>
              </w:rPr>
              <w:t>Odkazy a konkrétní citace ZÚR ÚK zejména naplňující prioritu (30): Kapitola 1. Priority územního plánování:</w:t>
            </w:r>
          </w:p>
          <w:p w:rsidR="00FD25B2" w:rsidRPr="00043ED5" w:rsidRDefault="00F83464">
            <w:pPr>
              <w:pStyle w:val="TableParagraph"/>
              <w:spacing w:line="161" w:lineRule="exact"/>
              <w:rPr>
                <w:sz w:val="18"/>
              </w:rPr>
            </w:pPr>
            <w:r w:rsidRPr="00043ED5">
              <w:rPr>
                <w:sz w:val="18"/>
              </w:rPr>
              <w:t>Dopravní a technická infrastruktura, úkol územního plánování - v dílčích územích kraje</w:t>
            </w:r>
          </w:p>
          <w:p w:rsidR="00FD25B2" w:rsidRPr="00043ED5" w:rsidRDefault="00F83464">
            <w:pPr>
              <w:pStyle w:val="TableParagraph"/>
              <w:ind w:right="144"/>
              <w:rPr>
                <w:sz w:val="18"/>
              </w:rPr>
            </w:pPr>
            <w:r w:rsidRPr="00043ED5">
              <w:rPr>
                <w:sz w:val="18"/>
              </w:rPr>
              <w:t>(Lounsko, Šluknovsko, Horské oblasti) bez dostatečných místních zdrojů vody řešit problémy zásobování vodou napojením na vodárenskou soustavu; úkol územního plánování - vytvářet předpoklady pro dořešení a modernizaci odvádění a čištění odpadních vod v menších sídlech (do 2000 EO) ve venkovském prostoru.</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864"/>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line="207" w:lineRule="exact"/>
              <w:rPr>
                <w:sz w:val="18"/>
              </w:rPr>
            </w:pPr>
            <w:r w:rsidRPr="00043ED5">
              <w:rPr>
                <w:sz w:val="18"/>
              </w:rPr>
              <w:t>Kapitola 4. Plochy a koridory:</w:t>
            </w:r>
          </w:p>
          <w:p w:rsidR="00FD25B2" w:rsidRPr="00043ED5" w:rsidRDefault="00F83464">
            <w:pPr>
              <w:pStyle w:val="TableParagraph"/>
              <w:ind w:right="856"/>
              <w:rPr>
                <w:sz w:val="18"/>
              </w:rPr>
            </w:pPr>
            <w:r w:rsidRPr="00043ED5">
              <w:rPr>
                <w:sz w:val="18"/>
              </w:rPr>
              <w:t>ZÚR ÚK vymezují konkrétní záměry nadmístního významu na zdokonalení systému odkanalizování a čištění odpadních vod a zásobování vodou.</w:t>
            </w:r>
          </w:p>
          <w:p w:rsidR="00FD25B2" w:rsidRPr="00043ED5" w:rsidRDefault="00FD25B2">
            <w:pPr>
              <w:pStyle w:val="TableParagraph"/>
              <w:spacing w:before="9"/>
              <w:ind w:left="0"/>
              <w:rPr>
                <w:sz w:val="17"/>
              </w:rPr>
            </w:pPr>
          </w:p>
          <w:p w:rsidR="00FD25B2" w:rsidRPr="00043ED5" w:rsidRDefault="00F83464">
            <w:pPr>
              <w:pStyle w:val="TableParagraph"/>
              <w:spacing w:before="1"/>
              <w:ind w:right="114"/>
              <w:rPr>
                <w:sz w:val="18"/>
              </w:rPr>
            </w:pPr>
            <w:r w:rsidRPr="00043ED5">
              <w:rPr>
                <w:sz w:val="18"/>
              </w:rPr>
              <w:t>Pro dosažení naplňování republikové priority územního plánování č. (30) stanovené PÚR ČR jsou v návrhu 2aZÚR ÚK vymezeny nové koridory pro potřeby zajištění zásobování vodou: V9 (nový vodovodní přivaděč Rokle – Vroutek) a V10 (rekonstrukce vodovodního přivaděče Vroutek – Dolní Záhoří).</w:t>
            </w:r>
          </w:p>
        </w:tc>
      </w:tr>
      <w:tr w:rsidR="00FD25B2" w:rsidRPr="00043ED5">
        <w:trPr>
          <w:trHeight w:val="5796"/>
        </w:trPr>
        <w:tc>
          <w:tcPr>
            <w:tcW w:w="710" w:type="dxa"/>
          </w:tcPr>
          <w:p w:rsidR="00FD25B2" w:rsidRPr="00043ED5" w:rsidRDefault="00F83464">
            <w:pPr>
              <w:pStyle w:val="TableParagraph"/>
              <w:spacing w:before="114"/>
              <w:ind w:left="78"/>
              <w:rPr>
                <w:b/>
                <w:sz w:val="18"/>
              </w:rPr>
            </w:pPr>
            <w:r w:rsidRPr="00043ED5">
              <w:rPr>
                <w:b/>
                <w:sz w:val="18"/>
              </w:rPr>
              <w:t>143.</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(31)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rPr>
                <w:sz w:val="18"/>
              </w:rPr>
            </w:pPr>
            <w:r w:rsidRPr="00043ED5">
              <w:rPr>
                <w:sz w:val="18"/>
              </w:rPr>
              <w:t>Vytvářet územní podmínky pro rozvoj decentralizované, efektivní a bezpečné výroby energie z obnovitelných zdrojů, šetrné</w:t>
            </w:r>
          </w:p>
          <w:p w:rsidR="00FD25B2" w:rsidRPr="00043ED5" w:rsidRDefault="00F83464">
            <w:pPr>
              <w:pStyle w:val="TableParagraph"/>
              <w:ind w:right="107"/>
              <w:jc w:val="both"/>
              <w:rPr>
                <w:sz w:val="18"/>
              </w:rPr>
            </w:pPr>
            <w:r w:rsidRPr="00043ED5">
              <w:rPr>
                <w:sz w:val="18"/>
              </w:rPr>
              <w:t>k životnímu prostředí, s cílem minimalizace jejich negativních vlivů a rizik při respektování přednosti zajištění bezpečného</w:t>
            </w:r>
            <w:r w:rsidRPr="00043ED5">
              <w:rPr>
                <w:spacing w:val="-25"/>
                <w:sz w:val="18"/>
              </w:rPr>
              <w:t xml:space="preserve"> </w:t>
            </w:r>
            <w:r w:rsidRPr="00043ED5">
              <w:rPr>
                <w:sz w:val="18"/>
              </w:rPr>
              <w:t>zásobování území</w:t>
            </w:r>
            <w:r w:rsidRPr="00043ED5">
              <w:rPr>
                <w:spacing w:val="-1"/>
                <w:sz w:val="18"/>
              </w:rPr>
              <w:t xml:space="preserve"> </w:t>
            </w:r>
            <w:r w:rsidRPr="00043ED5">
              <w:rPr>
                <w:sz w:val="18"/>
              </w:rPr>
              <w:t>energiemi.</w:t>
            </w:r>
          </w:p>
        </w:tc>
        <w:tc>
          <w:tcPr>
            <w:tcW w:w="7657" w:type="dxa"/>
          </w:tcPr>
          <w:p w:rsidR="00FD25B2" w:rsidRPr="00043ED5" w:rsidRDefault="00F83464">
            <w:pPr>
              <w:pStyle w:val="TableParagraph"/>
              <w:ind w:right="675"/>
              <w:rPr>
                <w:sz w:val="18"/>
              </w:rPr>
            </w:pPr>
            <w:r w:rsidRPr="00043ED5">
              <w:rPr>
                <w:sz w:val="18"/>
              </w:rPr>
              <w:t>ZÚR ÚK respektují prioritu (31). Priorita je naplňována zejména v kapitolách:</w:t>
            </w:r>
            <w:r w:rsidRPr="00043ED5">
              <w:rPr>
                <w:spacing w:val="-32"/>
                <w:sz w:val="18"/>
              </w:rPr>
              <w:t xml:space="preserve"> </w:t>
            </w:r>
            <w:r w:rsidRPr="00043ED5">
              <w:rPr>
                <w:sz w:val="18"/>
              </w:rPr>
              <w:t>Priority územního plánování, Plochy a</w:t>
            </w:r>
            <w:r w:rsidRPr="00043ED5">
              <w:rPr>
                <w:spacing w:val="-1"/>
                <w:sz w:val="18"/>
              </w:rPr>
              <w:t xml:space="preserve"> </w:t>
            </w:r>
            <w:r w:rsidRPr="00043ED5">
              <w:rPr>
                <w:sz w:val="18"/>
              </w:rPr>
              <w:t>koridory.</w:t>
            </w:r>
          </w:p>
          <w:p w:rsidR="00FD25B2" w:rsidRPr="00043ED5" w:rsidRDefault="00F83464">
            <w:pPr>
              <w:pStyle w:val="TableParagraph"/>
              <w:spacing w:before="3" w:line="410" w:lineRule="atLeast"/>
              <w:ind w:right="2156"/>
              <w:rPr>
                <w:sz w:val="18"/>
              </w:rPr>
            </w:pPr>
            <w:r w:rsidRPr="00043ED5">
              <w:rPr>
                <w:sz w:val="18"/>
              </w:rPr>
              <w:t>Odkazy a konkrétní citace ZÚR ÚK zejména naplňující prioritu</w:t>
            </w:r>
            <w:r w:rsidRPr="00043ED5">
              <w:rPr>
                <w:spacing w:val="-26"/>
                <w:sz w:val="18"/>
              </w:rPr>
              <w:t xml:space="preserve"> </w:t>
            </w:r>
            <w:r w:rsidRPr="00043ED5">
              <w:rPr>
                <w:sz w:val="18"/>
              </w:rPr>
              <w:t>(31): Kapitola 1. Priority územního</w:t>
            </w:r>
            <w:r w:rsidRPr="00043ED5">
              <w:rPr>
                <w:spacing w:val="-5"/>
                <w:sz w:val="18"/>
              </w:rPr>
              <w:t xml:space="preserve"> </w:t>
            </w:r>
            <w:r w:rsidRPr="00043ED5">
              <w:rPr>
                <w:sz w:val="18"/>
              </w:rPr>
              <w:t>plánování:</w:t>
            </w:r>
          </w:p>
          <w:p w:rsidR="00FD25B2" w:rsidRPr="00043ED5" w:rsidRDefault="00F83464">
            <w:pPr>
              <w:pStyle w:val="TableParagraph"/>
              <w:spacing w:before="2"/>
              <w:ind w:right="151"/>
              <w:rPr>
                <w:sz w:val="18"/>
              </w:rPr>
            </w:pPr>
            <w:r w:rsidRPr="00043ED5">
              <w:rPr>
                <w:sz w:val="18"/>
              </w:rPr>
              <w:t>Dopravní a technická infrastruktura, úkol územního plánování - podpořit racionální a udržitelný rozvoj obnovitelných energetických zdrojů, územně regulovat záměry na výstavbu velkých větrných elektráren s ohledem na eliminaci rizik poškození krajinného rázu a omezení rozvoje jiných žádoucích forem využití území (zejména oblast Krušných hor).</w:t>
            </w:r>
          </w:p>
          <w:p w:rsidR="00FD25B2" w:rsidRPr="00043ED5" w:rsidRDefault="00FD25B2">
            <w:pPr>
              <w:pStyle w:val="TableParagraph"/>
              <w:spacing w:before="3"/>
              <w:ind w:left="0"/>
              <w:rPr>
                <w:sz w:val="18"/>
              </w:rPr>
            </w:pPr>
          </w:p>
          <w:p w:rsidR="00FD25B2" w:rsidRPr="00043ED5" w:rsidRDefault="00F83464">
            <w:pPr>
              <w:pStyle w:val="TableParagraph"/>
              <w:ind w:right="369"/>
              <w:jc w:val="both"/>
              <w:rPr>
                <w:sz w:val="18"/>
              </w:rPr>
            </w:pPr>
            <w:r w:rsidRPr="00043ED5">
              <w:rPr>
                <w:sz w:val="18"/>
              </w:rPr>
              <w:t>Hospodářský rozvoj, úkol územního plánování - v rámci pozornosti věnované podmínkám využívání</w:t>
            </w:r>
            <w:r w:rsidRPr="00043ED5">
              <w:rPr>
                <w:spacing w:val="-4"/>
                <w:sz w:val="18"/>
              </w:rPr>
              <w:t xml:space="preserve"> </w:t>
            </w:r>
            <w:r w:rsidRPr="00043ED5">
              <w:rPr>
                <w:sz w:val="18"/>
              </w:rPr>
              <w:t>zemědělských</w:t>
            </w:r>
            <w:r w:rsidRPr="00043ED5">
              <w:rPr>
                <w:spacing w:val="-5"/>
                <w:sz w:val="18"/>
              </w:rPr>
              <w:t xml:space="preserve"> </w:t>
            </w:r>
            <w:r w:rsidRPr="00043ED5">
              <w:rPr>
                <w:sz w:val="18"/>
              </w:rPr>
              <w:t>území,</w:t>
            </w:r>
            <w:r w:rsidRPr="00043ED5">
              <w:rPr>
                <w:spacing w:val="-3"/>
                <w:sz w:val="18"/>
              </w:rPr>
              <w:t xml:space="preserve"> </w:t>
            </w:r>
            <w:r w:rsidRPr="00043ED5">
              <w:rPr>
                <w:sz w:val="18"/>
              </w:rPr>
              <w:t>vymezovat</w:t>
            </w:r>
            <w:r w:rsidRPr="00043ED5">
              <w:rPr>
                <w:spacing w:val="-4"/>
                <w:sz w:val="18"/>
              </w:rPr>
              <w:t xml:space="preserve"> </w:t>
            </w:r>
            <w:r w:rsidRPr="00043ED5">
              <w:rPr>
                <w:sz w:val="18"/>
              </w:rPr>
              <w:t>území</w:t>
            </w:r>
            <w:r w:rsidRPr="00043ED5">
              <w:rPr>
                <w:spacing w:val="-3"/>
                <w:sz w:val="18"/>
              </w:rPr>
              <w:t xml:space="preserve"> </w:t>
            </w:r>
            <w:r w:rsidRPr="00043ED5">
              <w:rPr>
                <w:sz w:val="18"/>
              </w:rPr>
              <w:t>vhodná</w:t>
            </w:r>
            <w:r w:rsidRPr="00043ED5">
              <w:rPr>
                <w:spacing w:val="-4"/>
                <w:sz w:val="18"/>
              </w:rPr>
              <w:t xml:space="preserve"> </w:t>
            </w:r>
            <w:r w:rsidRPr="00043ED5">
              <w:rPr>
                <w:sz w:val="18"/>
              </w:rPr>
              <w:t>pro</w:t>
            </w:r>
            <w:r w:rsidRPr="00043ED5">
              <w:rPr>
                <w:spacing w:val="-3"/>
                <w:sz w:val="18"/>
              </w:rPr>
              <w:t xml:space="preserve"> </w:t>
            </w:r>
            <w:r w:rsidRPr="00043ED5">
              <w:rPr>
                <w:sz w:val="18"/>
              </w:rPr>
              <w:t>pěstování</w:t>
            </w:r>
            <w:r w:rsidRPr="00043ED5">
              <w:rPr>
                <w:spacing w:val="-5"/>
                <w:sz w:val="18"/>
              </w:rPr>
              <w:t xml:space="preserve"> </w:t>
            </w:r>
            <w:r w:rsidRPr="00043ED5">
              <w:rPr>
                <w:sz w:val="18"/>
              </w:rPr>
              <w:t>biomasy</w:t>
            </w:r>
            <w:r w:rsidRPr="00043ED5">
              <w:rPr>
                <w:spacing w:val="-5"/>
                <w:sz w:val="18"/>
              </w:rPr>
              <w:t xml:space="preserve"> </w:t>
            </w:r>
            <w:r w:rsidRPr="00043ED5">
              <w:rPr>
                <w:sz w:val="18"/>
              </w:rPr>
              <w:t>a</w:t>
            </w:r>
            <w:r w:rsidRPr="00043ED5">
              <w:rPr>
                <w:spacing w:val="-4"/>
                <w:sz w:val="18"/>
              </w:rPr>
              <w:t xml:space="preserve"> </w:t>
            </w:r>
            <w:r w:rsidRPr="00043ED5">
              <w:rPr>
                <w:sz w:val="18"/>
              </w:rPr>
              <w:t>rychle rostoucích dřevin pro energetické</w:t>
            </w:r>
            <w:r w:rsidRPr="00043ED5">
              <w:rPr>
                <w:spacing w:val="-3"/>
                <w:sz w:val="18"/>
              </w:rPr>
              <w:t xml:space="preserve"> </w:t>
            </w:r>
            <w:r w:rsidRPr="00043ED5">
              <w:rPr>
                <w:sz w:val="18"/>
              </w:rPr>
              <w:t>účely.</w:t>
            </w:r>
          </w:p>
          <w:p w:rsidR="00FD25B2" w:rsidRPr="00043ED5" w:rsidRDefault="00FD25B2">
            <w:pPr>
              <w:pStyle w:val="TableParagraph"/>
              <w:spacing w:before="9"/>
              <w:ind w:left="0"/>
              <w:rPr>
                <w:sz w:val="17"/>
              </w:rPr>
            </w:pPr>
          </w:p>
          <w:p w:rsidR="00FD25B2" w:rsidRPr="00043ED5" w:rsidRDefault="00F83464">
            <w:pPr>
              <w:pStyle w:val="TableParagraph"/>
              <w:rPr>
                <w:sz w:val="18"/>
              </w:rPr>
            </w:pPr>
            <w:r w:rsidRPr="00043ED5">
              <w:rPr>
                <w:sz w:val="18"/>
              </w:rPr>
              <w:t>Kapitola 4. Plochy a koridory:</w:t>
            </w:r>
          </w:p>
          <w:p w:rsidR="00FD25B2" w:rsidRPr="00043ED5" w:rsidRDefault="00F83464">
            <w:pPr>
              <w:pStyle w:val="TableParagraph"/>
              <w:spacing w:before="2"/>
              <w:ind w:right="495"/>
              <w:rPr>
                <w:sz w:val="18"/>
              </w:rPr>
            </w:pPr>
            <w:r w:rsidRPr="00043ED5">
              <w:rPr>
                <w:sz w:val="18"/>
              </w:rPr>
              <w:t>ZÚR ÚK řešily regulaci lokalizace VVE formou stanovení úkolů pro územní plánování na úrovni obcí. Úkol (2) s výčtem území kde ZÚR ÚK lokalizaci VVE vylučují z důvodů preference ochrany přírody a krajiny a ochrany sídelních podmínek zrušil NSS svým rozsudkem. V platnosti zůstal nadále úkol pod bodem (1).</w:t>
            </w:r>
          </w:p>
          <w:p w:rsidR="00FD25B2" w:rsidRPr="00043ED5" w:rsidRDefault="00FD25B2">
            <w:pPr>
              <w:pStyle w:val="TableParagraph"/>
              <w:spacing w:before="11"/>
              <w:ind w:left="0"/>
              <w:rPr>
                <w:sz w:val="17"/>
              </w:rPr>
            </w:pPr>
          </w:p>
          <w:p w:rsidR="00FD25B2" w:rsidRPr="00043ED5" w:rsidRDefault="00F83464">
            <w:pPr>
              <w:pStyle w:val="TableParagraph"/>
              <w:ind w:right="334"/>
              <w:rPr>
                <w:sz w:val="18"/>
              </w:rPr>
            </w:pPr>
            <w:r w:rsidRPr="00043ED5">
              <w:rPr>
                <w:sz w:val="18"/>
              </w:rPr>
              <w:t>V návrhu 2aZÚR ÚK byly stanoveny nové podmínky pro umisťování velkých větrných elektráren. Stanovená regulace vytváří podmínky pro ochranu přírodních hodnot, kulturně- historických hodnot, krajinářsky cenných oblastí a veřejného zdraví s cílem minimalizace jejich negativních vlivů.</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692"/>
        </w:trPr>
        <w:tc>
          <w:tcPr>
            <w:tcW w:w="710" w:type="dxa"/>
          </w:tcPr>
          <w:p w:rsidR="00FD25B2" w:rsidRPr="00043ED5" w:rsidRDefault="00F83464">
            <w:pPr>
              <w:pStyle w:val="TableParagraph"/>
              <w:spacing w:before="116"/>
              <w:ind w:left="78"/>
              <w:rPr>
                <w:b/>
                <w:sz w:val="18"/>
              </w:rPr>
            </w:pPr>
            <w:r w:rsidRPr="00043ED5">
              <w:rPr>
                <w:b/>
                <w:sz w:val="18"/>
              </w:rPr>
              <w:t>144.</w:t>
            </w:r>
          </w:p>
        </w:tc>
        <w:tc>
          <w:tcPr>
            <w:tcW w:w="1702" w:type="dxa"/>
          </w:tcPr>
          <w:p w:rsidR="00FD25B2" w:rsidRPr="00043ED5" w:rsidRDefault="00F83464">
            <w:pPr>
              <w:pStyle w:val="TableParagraph"/>
              <w:spacing w:before="116"/>
              <w:rPr>
                <w:b/>
                <w:sz w:val="18"/>
              </w:rPr>
            </w:pPr>
            <w:r w:rsidRPr="00043ED5">
              <w:rPr>
                <w:b/>
                <w:sz w:val="18"/>
              </w:rPr>
              <w:t>Ústecký kraj</w:t>
            </w:r>
          </w:p>
        </w:tc>
        <w:tc>
          <w:tcPr>
            <w:tcW w:w="5528" w:type="dxa"/>
          </w:tcPr>
          <w:p w:rsidR="00FD25B2" w:rsidRPr="00043ED5" w:rsidRDefault="00F83464">
            <w:pPr>
              <w:pStyle w:val="TableParagraph"/>
              <w:spacing w:line="203" w:lineRule="exact"/>
              <w:rPr>
                <w:b/>
                <w:sz w:val="18"/>
              </w:rPr>
            </w:pPr>
            <w:r w:rsidRPr="00043ED5">
              <w:rPr>
                <w:b/>
                <w:sz w:val="18"/>
              </w:rPr>
              <w:t>čl.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Při stanovování urbanistické koncepce posoudit kvalitu bytového fondu ve znevýhodněných městských částech a v souladu</w:t>
            </w:r>
          </w:p>
          <w:p w:rsidR="00FD25B2" w:rsidRPr="00043ED5" w:rsidRDefault="00F83464">
            <w:pPr>
              <w:pStyle w:val="TableParagraph"/>
              <w:spacing w:before="2"/>
              <w:ind w:right="688"/>
              <w:jc w:val="both"/>
              <w:rPr>
                <w:sz w:val="18"/>
              </w:rPr>
            </w:pPr>
            <w:r w:rsidRPr="00043ED5">
              <w:rPr>
                <w:sz w:val="18"/>
              </w:rPr>
              <w:t>s požadavky na kvalitní městské struktury, zdravé prostředí a účinnou infrastrukturu věnovat pozornost vymezení ploch přestavby.</w:t>
            </w:r>
          </w:p>
        </w:tc>
        <w:tc>
          <w:tcPr>
            <w:tcW w:w="7657" w:type="dxa"/>
          </w:tcPr>
          <w:p w:rsidR="00FD25B2" w:rsidRPr="00043ED5" w:rsidRDefault="00F83464">
            <w:pPr>
              <w:pStyle w:val="TableParagraph"/>
              <w:spacing w:before="1"/>
              <w:ind w:right="816"/>
              <w:rPr>
                <w:sz w:val="18"/>
              </w:rPr>
            </w:pPr>
            <w:r w:rsidRPr="00043ED5">
              <w:rPr>
                <w:sz w:val="18"/>
              </w:rPr>
              <w:t>ZÚR ÚK respektují prioritu (32). Priorita je naplňována zejména v kapitolách: Priority územního plánování (použit zkrácený název kapitoly ZÚR ÚK).</w:t>
            </w:r>
          </w:p>
          <w:p w:rsidR="00FD25B2" w:rsidRPr="00043ED5" w:rsidRDefault="00F83464">
            <w:pPr>
              <w:pStyle w:val="TableParagraph"/>
              <w:spacing w:before="41" w:line="416" w:lineRule="exact"/>
              <w:ind w:right="2156"/>
              <w:rPr>
                <w:sz w:val="18"/>
              </w:rPr>
            </w:pPr>
            <w:r w:rsidRPr="00043ED5">
              <w:rPr>
                <w:sz w:val="18"/>
              </w:rPr>
              <w:t>Odkazy a konkrétní citace ZÚR ÚK zejména naplňující prioritu (32): Kapitola 1. Priority územního plánování:</w:t>
            </w:r>
          </w:p>
          <w:p w:rsidR="00FD25B2" w:rsidRPr="00043ED5" w:rsidRDefault="00F83464">
            <w:pPr>
              <w:pStyle w:val="TableParagraph"/>
              <w:spacing w:line="161" w:lineRule="exact"/>
              <w:rPr>
                <w:sz w:val="18"/>
              </w:rPr>
            </w:pPr>
            <w:r w:rsidRPr="00043ED5">
              <w:rPr>
                <w:sz w:val="18"/>
              </w:rPr>
              <w:t>Rozvojové oblasti a osy, specifické oblasti, úkol územního plánování - trvale vyhodnocovat</w:t>
            </w:r>
          </w:p>
          <w:p w:rsidR="00FD25B2" w:rsidRPr="00043ED5" w:rsidRDefault="00F83464">
            <w:pPr>
              <w:pStyle w:val="TableParagraph"/>
              <w:rPr>
                <w:sz w:val="18"/>
              </w:rPr>
            </w:pPr>
            <w:r w:rsidRPr="00043ED5">
              <w:rPr>
                <w:sz w:val="18"/>
              </w:rPr>
              <w:t>míru rovnováhy socioekonomického a demografického vývoje v dílčích územích kraje, předcházet prohlubování nežádoucích regionálních rozdílů a eventuálnímu vzniku dalších problémových částí kraje, vyhledávat a uplatňovat nástroje na podporu rozvoje těchto území, předcházet vzniku prostorově sociální segregace s negativními vlivy na sociální soudržnost.</w:t>
            </w:r>
          </w:p>
        </w:tc>
      </w:tr>
      <w:tr w:rsidR="00FD25B2" w:rsidRPr="00043ED5">
        <w:trPr>
          <w:trHeight w:val="4762"/>
        </w:trPr>
        <w:tc>
          <w:tcPr>
            <w:tcW w:w="710" w:type="dxa"/>
          </w:tcPr>
          <w:p w:rsidR="00FD25B2" w:rsidRPr="00043ED5" w:rsidRDefault="00F83464">
            <w:pPr>
              <w:pStyle w:val="TableParagraph"/>
              <w:spacing w:before="114"/>
              <w:ind w:left="78"/>
              <w:rPr>
                <w:b/>
                <w:sz w:val="18"/>
              </w:rPr>
            </w:pPr>
            <w:r w:rsidRPr="00043ED5">
              <w:rPr>
                <w:b/>
                <w:sz w:val="18"/>
              </w:rPr>
              <w:t>145.</w:t>
            </w:r>
          </w:p>
        </w:tc>
        <w:tc>
          <w:tcPr>
            <w:tcW w:w="1702" w:type="dxa"/>
          </w:tcPr>
          <w:p w:rsidR="00FD25B2" w:rsidRPr="00043ED5" w:rsidRDefault="00F83464">
            <w:pPr>
              <w:pStyle w:val="TableParagraph"/>
              <w:spacing w:before="114"/>
              <w:rPr>
                <w:b/>
                <w:sz w:val="18"/>
              </w:rPr>
            </w:pPr>
            <w:r w:rsidRPr="00043ED5">
              <w:rPr>
                <w:b/>
                <w:sz w:val="18"/>
              </w:rPr>
              <w:t>Liberecký kraj</w:t>
            </w:r>
          </w:p>
        </w:tc>
        <w:tc>
          <w:tcPr>
            <w:tcW w:w="5528" w:type="dxa"/>
          </w:tcPr>
          <w:p w:rsidR="00FD25B2" w:rsidRPr="00043ED5" w:rsidRDefault="00F83464">
            <w:pPr>
              <w:pStyle w:val="TableParagraph"/>
              <w:spacing w:line="201" w:lineRule="exact"/>
              <w:rPr>
                <w:b/>
                <w:sz w:val="18"/>
              </w:rPr>
            </w:pPr>
            <w:r w:rsidRPr="00043ED5">
              <w:rPr>
                <w:b/>
                <w:sz w:val="18"/>
              </w:rPr>
              <w:t>čl. (14) až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Respektovat republikové priority územního plánování pro zajištění udržitelného rozvoje území v územně plánovací činnosti krajů a obcí</w:t>
            </w:r>
          </w:p>
          <w:p w:rsidR="00FD25B2" w:rsidRPr="00043ED5" w:rsidRDefault="00F83464">
            <w:pPr>
              <w:pStyle w:val="TableParagraph"/>
              <w:spacing w:line="182" w:lineRule="exact"/>
              <w:rPr>
                <w:i/>
                <w:sz w:val="16"/>
              </w:rPr>
            </w:pPr>
            <w:r w:rsidRPr="00043ED5">
              <w:rPr>
                <w:i/>
                <w:sz w:val="16"/>
              </w:rPr>
              <w:t>[mimo jiné zejm. dle části I. odst. 1 písm. a) přílohy 4 vyhl. č. 500/2006 Sb.:</w:t>
            </w:r>
          </w:p>
          <w:p w:rsidR="00FD25B2" w:rsidRPr="00043ED5" w:rsidRDefault="00F83464">
            <w:pPr>
              <w:pStyle w:val="TableParagraph"/>
              <w:spacing w:before="1"/>
              <w:rPr>
                <w:i/>
                <w:sz w:val="16"/>
              </w:rPr>
            </w:pPr>
            <w:r w:rsidRPr="00043ED5">
              <w:rPr>
                <w:i/>
                <w:sz w:val="16"/>
              </w:rPr>
              <w:t>„Textová část zásad územního rozvoje obsahuje … a) stanovení priorit územního plánování kraje pro zajištění udržitelného rozvoje území včetně zohlednění priorit stanovených v politice územního rozvoje …“ a dle písm.</w:t>
            </w:r>
          </w:p>
          <w:p w:rsidR="00FD25B2" w:rsidRPr="00043ED5" w:rsidRDefault="00F83464">
            <w:pPr>
              <w:pStyle w:val="TableParagraph"/>
              <w:ind w:right="137"/>
              <w:rPr>
                <w:i/>
                <w:sz w:val="16"/>
              </w:rPr>
            </w:pPr>
            <w:r w:rsidRPr="00043ED5">
              <w:rPr>
                <w:i/>
                <w:sz w:val="16"/>
              </w:rPr>
              <w:t>E. Obsah přílohy 5 vyhl.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7657" w:type="dxa"/>
          </w:tcPr>
          <w:p w:rsidR="00FD25B2" w:rsidRPr="00043ED5" w:rsidRDefault="00F83464">
            <w:pPr>
              <w:pStyle w:val="TableParagraph"/>
              <w:spacing w:line="201" w:lineRule="exact"/>
              <w:rPr>
                <w:b/>
                <w:sz w:val="18"/>
              </w:rPr>
            </w:pPr>
            <w:r w:rsidRPr="00043ED5">
              <w:rPr>
                <w:b/>
                <w:sz w:val="18"/>
              </w:rPr>
              <w:t>Vyjádření Libereckého kraje k prioritám – obecně:</w:t>
            </w:r>
          </w:p>
          <w:p w:rsidR="00FD25B2" w:rsidRPr="00043ED5" w:rsidRDefault="00F83464">
            <w:pPr>
              <w:pStyle w:val="TableParagraph"/>
              <w:spacing w:before="4"/>
              <w:ind w:right="115"/>
              <w:rPr>
                <w:sz w:val="18"/>
              </w:rPr>
            </w:pPr>
            <w:r w:rsidRPr="00043ED5">
              <w:rPr>
                <w:sz w:val="18"/>
              </w:rPr>
              <w:t>Republikové priority územního plánování (dále jen priority ÚP) jsou v územně plánovací činnosti kraje a obcí dle možností zohledňovány. Priority ÚP z PÚR ČR 2008 jsou zpřesněny v ZÚR LK zejména v kapitole A), kde jsou stanoveny krajské priority ÚP. V rámci rozpracované Aktualizace č. 1 ZÚR LK je navrženo kompletní přepracování krajských priorit ÚP včetně upřesnění nových republikových priorit ÚP (čl. 14a, 16a, 20a a 24a) z Aktualizace č. 1 PÚR ČR. Komplexně aktualizované krajské priority ÚP by měly být jednoznačněji provázané s republikovými prioritami, což usnadní vyhodnocování souladu ÚP s prioritami PÚR a ZÚR. Republikové priority ÚP jsou rozpracovány i v ostatních částech ZÚR LK.</w:t>
            </w:r>
          </w:p>
          <w:p w:rsidR="00FD25B2" w:rsidRPr="00043ED5" w:rsidRDefault="00FD25B2">
            <w:pPr>
              <w:pStyle w:val="TableParagraph"/>
              <w:ind w:left="0"/>
              <w:rPr>
                <w:sz w:val="18"/>
              </w:rPr>
            </w:pPr>
          </w:p>
          <w:p w:rsidR="00FD25B2" w:rsidRPr="00043ED5" w:rsidRDefault="00F83464">
            <w:pPr>
              <w:pStyle w:val="TableParagraph"/>
              <w:ind w:right="525"/>
              <w:rPr>
                <w:sz w:val="18"/>
              </w:rPr>
            </w:pPr>
            <w:r w:rsidRPr="00043ED5">
              <w:rPr>
                <w:sz w:val="18"/>
              </w:rPr>
              <w:t>Republikové priority územního plánování pro zajištění udržitelného rozvoje území jsou v souladu se základními rozvojovými dokumenty Libereckého kraje – Strategií rozvoje Libereckého kraje 2006-2020 a Programem rozvoje Libereckého kraje 2014-2020. Při zpracovávání základních strategických dokumentů kraje zohledňujeme provázanost strategických a územně plánovacích krajských dokumentů.</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4140"/>
        </w:trPr>
        <w:tc>
          <w:tcPr>
            <w:tcW w:w="710" w:type="dxa"/>
          </w:tcPr>
          <w:p w:rsidR="00FD25B2" w:rsidRPr="00043ED5" w:rsidRDefault="00F83464">
            <w:pPr>
              <w:pStyle w:val="TableParagraph"/>
              <w:spacing w:before="116"/>
              <w:ind w:left="78"/>
              <w:rPr>
                <w:b/>
                <w:sz w:val="18"/>
              </w:rPr>
            </w:pPr>
            <w:r w:rsidRPr="00043ED5">
              <w:rPr>
                <w:b/>
                <w:sz w:val="18"/>
              </w:rPr>
              <w:t>146.</w:t>
            </w:r>
          </w:p>
        </w:tc>
        <w:tc>
          <w:tcPr>
            <w:tcW w:w="1702" w:type="dxa"/>
          </w:tcPr>
          <w:p w:rsidR="00FD25B2" w:rsidRPr="00043ED5" w:rsidRDefault="00F83464">
            <w:pPr>
              <w:pStyle w:val="TableParagraph"/>
              <w:spacing w:before="116"/>
              <w:rPr>
                <w:b/>
                <w:sz w:val="18"/>
              </w:rPr>
            </w:pPr>
            <w:r w:rsidRPr="00043ED5">
              <w:rPr>
                <w:b/>
                <w:sz w:val="18"/>
              </w:rPr>
              <w:t>Liberecký kraj</w:t>
            </w:r>
          </w:p>
        </w:tc>
        <w:tc>
          <w:tcPr>
            <w:tcW w:w="5528" w:type="dxa"/>
          </w:tcPr>
          <w:p w:rsidR="00FD25B2" w:rsidRPr="00043ED5" w:rsidRDefault="00F83464">
            <w:pPr>
              <w:pStyle w:val="TableParagraph"/>
              <w:spacing w:line="203" w:lineRule="exact"/>
              <w:rPr>
                <w:b/>
                <w:sz w:val="18"/>
              </w:rPr>
            </w:pPr>
            <w:r w:rsidRPr="00043ED5">
              <w:rPr>
                <w:b/>
                <w:sz w:val="18"/>
              </w:rPr>
              <w:t>čl. (14)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Ve veřejném zájmu chránit a rozvíjet přírodní, civilizační a</w:t>
            </w:r>
            <w:r w:rsidRPr="00043ED5">
              <w:rPr>
                <w:spacing w:val="-23"/>
                <w:sz w:val="18"/>
              </w:rPr>
              <w:t xml:space="preserve"> </w:t>
            </w:r>
            <w:r w:rsidRPr="00043ED5">
              <w:rPr>
                <w:sz w:val="18"/>
              </w:rPr>
              <w:t>kulturní hodnoty území, včetně urbanistického, architektonického a archeologického dědictví. Zachovat ráz jedinečné urbanistické struktury území, struktury osídlení a jedinečné kulturní krajiny, které jsou výrazem identity území, jeho historie a tradice. Tato území mají značnou hodnotu, např. i jako turistické</w:t>
            </w:r>
            <w:r w:rsidRPr="00043ED5">
              <w:rPr>
                <w:spacing w:val="-17"/>
                <w:sz w:val="18"/>
              </w:rPr>
              <w:t xml:space="preserve"> </w:t>
            </w:r>
            <w:r w:rsidRPr="00043ED5">
              <w:rPr>
                <w:sz w:val="18"/>
              </w:rPr>
              <w:t>atraktivity.</w:t>
            </w:r>
          </w:p>
          <w:p w:rsidR="00FD25B2" w:rsidRPr="00043ED5" w:rsidRDefault="00F83464">
            <w:pPr>
              <w:pStyle w:val="TableParagraph"/>
              <w:spacing w:before="2"/>
              <w:ind w:right="167"/>
              <w:rPr>
                <w:sz w:val="18"/>
              </w:rPr>
            </w:pPr>
            <w:r w:rsidRPr="00043ED5">
              <w:rPr>
                <w:sz w:val="18"/>
              </w:rPr>
              <w:t>Jejich ochrana by měla být provázána s potřebami ekonomického a sociálního rozvoje v souladu s principy udržitelného</w:t>
            </w:r>
            <w:r w:rsidRPr="00043ED5">
              <w:rPr>
                <w:spacing w:val="-19"/>
                <w:sz w:val="18"/>
              </w:rPr>
              <w:t xml:space="preserve"> </w:t>
            </w:r>
            <w:r w:rsidRPr="00043ED5">
              <w:rPr>
                <w:sz w:val="18"/>
              </w:rPr>
              <w:t>rozvoje.</w:t>
            </w:r>
          </w:p>
          <w:p w:rsidR="00FD25B2" w:rsidRPr="00043ED5" w:rsidRDefault="00F83464">
            <w:pPr>
              <w:pStyle w:val="TableParagraph"/>
              <w:ind w:right="147"/>
              <w:rPr>
                <w:sz w:val="18"/>
              </w:rPr>
            </w:pPr>
            <w:r w:rsidRPr="00043ED5">
              <w:rPr>
                <w:sz w:val="18"/>
              </w:rPr>
              <w:t>V některých případech je nutná cílená ochrana míst zvláštního 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w:t>
            </w:r>
          </w:p>
          <w:p w:rsidR="00FD25B2" w:rsidRPr="00043ED5" w:rsidRDefault="00F83464">
            <w:pPr>
              <w:pStyle w:val="TableParagraph"/>
              <w:ind w:right="667"/>
              <w:rPr>
                <w:sz w:val="18"/>
              </w:rPr>
            </w:pPr>
            <w:r w:rsidRPr="00043ED5">
              <w:rPr>
                <w:sz w:val="18"/>
              </w:rPr>
              <w:t>Bránit upadání venkovské krajiny jako důsledku nedostatku lidských zásahů.</w:t>
            </w:r>
          </w:p>
        </w:tc>
        <w:tc>
          <w:tcPr>
            <w:tcW w:w="7657" w:type="dxa"/>
          </w:tcPr>
          <w:p w:rsidR="00FD25B2" w:rsidRPr="00043ED5" w:rsidRDefault="00F83464">
            <w:pPr>
              <w:pStyle w:val="TableParagraph"/>
              <w:spacing w:before="1"/>
              <w:rPr>
                <w:sz w:val="18"/>
              </w:rPr>
            </w:pPr>
            <w:r w:rsidRPr="00043ED5">
              <w:rPr>
                <w:sz w:val="18"/>
              </w:rPr>
              <w:t>Naplňování priority územního plánování (14) patří mezi základní zásady ZÚR LK. Priorita je naplňovaná zejména v následujících kapitolách ZÚR LK, ve kterých je ukotvena zejména</w:t>
            </w:r>
          </w:p>
          <w:p w:rsidR="00FD25B2" w:rsidRPr="00043ED5" w:rsidRDefault="00F83464">
            <w:pPr>
              <w:pStyle w:val="TableParagraph"/>
              <w:spacing w:line="206" w:lineRule="exact"/>
              <w:rPr>
                <w:sz w:val="18"/>
              </w:rPr>
            </w:pPr>
            <w:r w:rsidRPr="00043ED5">
              <w:rPr>
                <w:sz w:val="18"/>
              </w:rPr>
              <w:t>do kritérií a podmínek pro rozhodování o změnách v území a do úkolů pro územní plánování:</w:t>
            </w:r>
          </w:p>
          <w:p w:rsidR="00FD25B2" w:rsidRPr="00043ED5" w:rsidRDefault="00FD25B2">
            <w:pPr>
              <w:pStyle w:val="TableParagraph"/>
              <w:spacing w:before="10"/>
              <w:ind w:left="0"/>
              <w:rPr>
                <w:sz w:val="17"/>
              </w:rPr>
            </w:pPr>
          </w:p>
          <w:p w:rsidR="00FD25B2" w:rsidRPr="00043ED5" w:rsidRDefault="00F83464">
            <w:pPr>
              <w:pStyle w:val="TableParagraph"/>
              <w:rPr>
                <w:sz w:val="18"/>
              </w:rPr>
            </w:pPr>
            <w:r w:rsidRPr="00043ED5">
              <w:rPr>
                <w:sz w:val="18"/>
              </w:rPr>
              <w:t>Kapitola A – Priority územního plánování,</w:t>
            </w:r>
          </w:p>
          <w:p w:rsidR="00FD25B2" w:rsidRPr="00043ED5" w:rsidRDefault="00F83464">
            <w:pPr>
              <w:pStyle w:val="TableParagraph"/>
              <w:spacing w:before="3"/>
              <w:ind w:right="84"/>
              <w:rPr>
                <w:sz w:val="18"/>
              </w:rPr>
            </w:pPr>
            <w:r w:rsidRPr="00043ED5">
              <w:rPr>
                <w:sz w:val="18"/>
              </w:rPr>
              <w:t>Kapitola E – upřesnění územních podmínek koncepce ochrany a rozvoje přírodních, kulturních a civilizačních hodnot území kraje – ochrana a rozvoj přírodních hodnot Z42 – Z48, ochrana kulturních hodnot Z49 – Z51, ochrana civilizačních hodnot Z52 – Z63 (urbanistické</w:t>
            </w:r>
          </w:p>
          <w:p w:rsidR="00FD25B2" w:rsidRPr="00043ED5" w:rsidRDefault="00F83464">
            <w:pPr>
              <w:pStyle w:val="TableParagraph"/>
              <w:ind w:right="1035"/>
              <w:rPr>
                <w:sz w:val="18"/>
              </w:rPr>
            </w:pPr>
            <w:r w:rsidRPr="00043ED5">
              <w:rPr>
                <w:sz w:val="18"/>
              </w:rPr>
              <w:t>a architektonické hodnoty Z55, typologie venkovských a městských prostorů Z54) Kapitola F – vymezení cílových charakteristik krajiny Z64 – Z68.</w:t>
            </w:r>
          </w:p>
        </w:tc>
      </w:tr>
      <w:tr w:rsidR="00FD25B2" w:rsidRPr="00043ED5">
        <w:trPr>
          <w:trHeight w:val="3105"/>
        </w:trPr>
        <w:tc>
          <w:tcPr>
            <w:tcW w:w="710" w:type="dxa"/>
          </w:tcPr>
          <w:p w:rsidR="00FD25B2" w:rsidRPr="00043ED5" w:rsidRDefault="00F83464">
            <w:pPr>
              <w:pStyle w:val="TableParagraph"/>
              <w:spacing w:before="116"/>
              <w:ind w:left="78"/>
              <w:rPr>
                <w:b/>
                <w:sz w:val="18"/>
              </w:rPr>
            </w:pPr>
            <w:r w:rsidRPr="00043ED5">
              <w:rPr>
                <w:b/>
                <w:sz w:val="18"/>
              </w:rPr>
              <w:t>147.</w:t>
            </w:r>
          </w:p>
        </w:tc>
        <w:tc>
          <w:tcPr>
            <w:tcW w:w="1702" w:type="dxa"/>
          </w:tcPr>
          <w:p w:rsidR="00FD25B2" w:rsidRPr="00043ED5" w:rsidRDefault="00F83464">
            <w:pPr>
              <w:pStyle w:val="TableParagraph"/>
              <w:spacing w:before="116"/>
              <w:rPr>
                <w:b/>
                <w:sz w:val="18"/>
              </w:rPr>
            </w:pPr>
            <w:r w:rsidRPr="00043ED5">
              <w:rPr>
                <w:b/>
                <w:sz w:val="18"/>
              </w:rPr>
              <w:t>Liberecký kraj</w:t>
            </w:r>
          </w:p>
        </w:tc>
        <w:tc>
          <w:tcPr>
            <w:tcW w:w="5528" w:type="dxa"/>
          </w:tcPr>
          <w:p w:rsidR="00FD25B2" w:rsidRPr="00043ED5" w:rsidRDefault="00F83464">
            <w:pPr>
              <w:pStyle w:val="TableParagraph"/>
              <w:spacing w:line="203" w:lineRule="exact"/>
              <w:rPr>
                <w:b/>
                <w:sz w:val="18"/>
              </w:rPr>
            </w:pPr>
            <w:r w:rsidRPr="00043ED5">
              <w:rPr>
                <w:b/>
                <w:sz w:val="18"/>
              </w:rPr>
              <w:t>čl. (14a)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77"/>
              <w:rPr>
                <w:sz w:val="18"/>
              </w:rPr>
            </w:pPr>
            <w:r w:rsidRPr="00043ED5">
              <w:rPr>
                <w:sz w:val="18"/>
              </w:rPr>
              <w:t>Při plánování rozvoje venkovských území a oblastí dbát na rozvoj primárního sektoru při zohlednění ochrany kvalitní zemědělské, především orné půdy a ekologických funkcí krajiny.</w:t>
            </w:r>
          </w:p>
        </w:tc>
        <w:tc>
          <w:tcPr>
            <w:tcW w:w="7657" w:type="dxa"/>
          </w:tcPr>
          <w:p w:rsidR="00FD25B2" w:rsidRPr="00043ED5" w:rsidRDefault="00F83464">
            <w:pPr>
              <w:pStyle w:val="TableParagraph"/>
              <w:spacing w:before="1"/>
              <w:rPr>
                <w:sz w:val="18"/>
              </w:rPr>
            </w:pPr>
            <w:r w:rsidRPr="00043ED5">
              <w:rPr>
                <w:sz w:val="18"/>
              </w:rPr>
              <w:t>Jedná se o novou republikovou prioritu, která bude optimálně zohledněna v probíhající Aktualizaci č. 1 ZÚR LK.</w:t>
            </w:r>
          </w:p>
          <w:p w:rsidR="00FD25B2" w:rsidRPr="00043ED5" w:rsidRDefault="00FD25B2">
            <w:pPr>
              <w:pStyle w:val="TableParagraph"/>
              <w:spacing w:before="10"/>
              <w:ind w:left="0"/>
              <w:rPr>
                <w:sz w:val="17"/>
              </w:rPr>
            </w:pPr>
          </w:p>
          <w:p w:rsidR="00FD25B2" w:rsidRPr="00043ED5" w:rsidRDefault="00F83464">
            <w:pPr>
              <w:pStyle w:val="TableParagraph"/>
              <w:ind w:right="115"/>
              <w:rPr>
                <w:sz w:val="18"/>
              </w:rPr>
            </w:pPr>
            <w:r w:rsidRPr="00043ED5">
              <w:rPr>
                <w:sz w:val="18"/>
              </w:rPr>
              <w:t>Vymezení venkovských území v ZÚR LK bude upřesněno dle Programu rozvoje LK 2014- 2020. Dominantní funkcí venkova v LK však není jen zemědělská činnost a některé venkovské obce v LK nemají pro zemědělskou činnost a rozvoj primárního sektoru obecně vhodné územní podmínky.</w:t>
            </w:r>
          </w:p>
          <w:p w:rsidR="00FD25B2" w:rsidRPr="00043ED5" w:rsidRDefault="00FD25B2">
            <w:pPr>
              <w:pStyle w:val="TableParagraph"/>
              <w:spacing w:before="11"/>
              <w:ind w:left="0"/>
              <w:rPr>
                <w:sz w:val="17"/>
              </w:rPr>
            </w:pPr>
          </w:p>
          <w:p w:rsidR="00FD25B2" w:rsidRPr="00043ED5" w:rsidRDefault="00F83464">
            <w:pPr>
              <w:pStyle w:val="TableParagraph"/>
              <w:ind w:right="115"/>
              <w:rPr>
                <w:sz w:val="18"/>
              </w:rPr>
            </w:pPr>
            <w:r w:rsidRPr="00043ED5">
              <w:rPr>
                <w:sz w:val="18"/>
              </w:rPr>
              <w:t>Zachování kvalitní zemědělské půdy a ekologických funkcí krajiny se zohledňuje při schvalování ÚP obcí orgány ochrany ZPF a orgány ochrany přírody směřováním rozvoje mimo půdy s I. a II. třídou ochrany a mimo plochy krajinářsky cenné.</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727"/>
        </w:trPr>
        <w:tc>
          <w:tcPr>
            <w:tcW w:w="710" w:type="dxa"/>
          </w:tcPr>
          <w:p w:rsidR="00FD25B2" w:rsidRPr="00043ED5" w:rsidRDefault="00F83464">
            <w:pPr>
              <w:pStyle w:val="TableParagraph"/>
              <w:spacing w:before="116"/>
              <w:ind w:left="78"/>
              <w:rPr>
                <w:b/>
                <w:sz w:val="18"/>
              </w:rPr>
            </w:pPr>
            <w:r w:rsidRPr="00043ED5">
              <w:rPr>
                <w:b/>
                <w:sz w:val="18"/>
              </w:rPr>
              <w:t>148.</w:t>
            </w:r>
          </w:p>
        </w:tc>
        <w:tc>
          <w:tcPr>
            <w:tcW w:w="1702" w:type="dxa"/>
          </w:tcPr>
          <w:p w:rsidR="00FD25B2" w:rsidRPr="00043ED5" w:rsidRDefault="00F83464">
            <w:pPr>
              <w:pStyle w:val="TableParagraph"/>
              <w:spacing w:before="116"/>
              <w:rPr>
                <w:b/>
                <w:sz w:val="18"/>
              </w:rPr>
            </w:pPr>
            <w:r w:rsidRPr="00043ED5">
              <w:rPr>
                <w:b/>
                <w:sz w:val="18"/>
              </w:rPr>
              <w:t>Liberecký kraj</w:t>
            </w:r>
          </w:p>
        </w:tc>
        <w:tc>
          <w:tcPr>
            <w:tcW w:w="5528" w:type="dxa"/>
          </w:tcPr>
          <w:p w:rsidR="00FD25B2" w:rsidRPr="00043ED5" w:rsidRDefault="00F83464">
            <w:pPr>
              <w:pStyle w:val="TableParagraph"/>
              <w:spacing w:line="203" w:lineRule="exact"/>
              <w:rPr>
                <w:b/>
                <w:sz w:val="18"/>
              </w:rPr>
            </w:pPr>
            <w:r w:rsidRPr="00043ED5">
              <w:rPr>
                <w:b/>
                <w:sz w:val="18"/>
              </w:rPr>
              <w:t>čl. (15)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617"/>
              <w:jc w:val="both"/>
              <w:rPr>
                <w:sz w:val="18"/>
              </w:rPr>
            </w:pPr>
            <w:r w:rsidRPr="00043ED5">
              <w:rPr>
                <w:sz w:val="18"/>
              </w:rPr>
              <w:t>Předcházet při změnách nebo vytváření urbánního prostředí prostorově sociální segregaci s negativními vlivy na sociální soudržnost obyvatel. Analyzovat hlavní mechanizmy, jimiž</w:t>
            </w:r>
          </w:p>
          <w:p w:rsidR="00FD25B2" w:rsidRPr="00043ED5" w:rsidRDefault="00F83464">
            <w:pPr>
              <w:pStyle w:val="TableParagraph"/>
              <w:spacing w:before="1"/>
              <w:rPr>
                <w:sz w:val="18"/>
              </w:rPr>
            </w:pPr>
            <w:r w:rsidRPr="00043ED5">
              <w:rPr>
                <w:sz w:val="18"/>
              </w:rPr>
              <w:t>k segregaci dochází, zvažovat existující a potenciální důsledky a navrhovat při územně plánovací činnosti řešení, vhodná pro prevenci nežádoucí míry segregace nebo snížení její úrovně.</w:t>
            </w:r>
          </w:p>
        </w:tc>
        <w:tc>
          <w:tcPr>
            <w:tcW w:w="7657" w:type="dxa"/>
          </w:tcPr>
          <w:p w:rsidR="00FD25B2" w:rsidRPr="00043ED5" w:rsidRDefault="00F83464">
            <w:pPr>
              <w:pStyle w:val="TableParagraph"/>
              <w:spacing w:before="1"/>
              <w:ind w:right="2156"/>
              <w:rPr>
                <w:sz w:val="18"/>
              </w:rPr>
            </w:pPr>
            <w:r w:rsidRPr="00043ED5">
              <w:rPr>
                <w:sz w:val="18"/>
              </w:rPr>
              <w:t>Priorita je zapracována zejména v následujících kapitolách ZÚR LK Kapitola A – Priority územního plánování</w:t>
            </w:r>
          </w:p>
          <w:p w:rsidR="00FD25B2" w:rsidRPr="00043ED5" w:rsidRDefault="00F83464">
            <w:pPr>
              <w:pStyle w:val="TableParagraph"/>
              <w:spacing w:line="206" w:lineRule="exact"/>
              <w:rPr>
                <w:sz w:val="18"/>
              </w:rPr>
            </w:pPr>
            <w:r w:rsidRPr="00043ED5">
              <w:rPr>
                <w:sz w:val="18"/>
              </w:rPr>
              <w:t>Kapitola C – specifické oblasti</w:t>
            </w:r>
          </w:p>
          <w:p w:rsidR="00FD25B2" w:rsidRPr="00043ED5" w:rsidRDefault="00F83464">
            <w:pPr>
              <w:pStyle w:val="TableParagraph"/>
              <w:spacing w:line="207" w:lineRule="exact"/>
              <w:rPr>
                <w:sz w:val="18"/>
              </w:rPr>
            </w:pPr>
            <w:r w:rsidRPr="00043ED5">
              <w:rPr>
                <w:sz w:val="18"/>
              </w:rPr>
              <w:t>Kapitola E.3 – zásady koncepce ochrany civilizačních hodnot</w:t>
            </w:r>
          </w:p>
          <w:p w:rsidR="00FD25B2" w:rsidRPr="00043ED5" w:rsidRDefault="00FD25B2">
            <w:pPr>
              <w:pStyle w:val="TableParagraph"/>
              <w:spacing w:before="2"/>
              <w:ind w:left="0"/>
              <w:rPr>
                <w:sz w:val="18"/>
              </w:rPr>
            </w:pPr>
          </w:p>
          <w:p w:rsidR="00FD25B2" w:rsidRPr="00043ED5" w:rsidRDefault="00F83464">
            <w:pPr>
              <w:pStyle w:val="TableParagraph"/>
              <w:ind w:right="115"/>
              <w:rPr>
                <w:sz w:val="18"/>
              </w:rPr>
            </w:pPr>
            <w:r w:rsidRPr="00043ED5">
              <w:rPr>
                <w:sz w:val="18"/>
              </w:rPr>
              <w:t>Hlavní mechanismy, jimiž k segregaci dochází, jsou analyzovány v ÚAP LK a příslušných republikových a regionálních rezortních koncepcích. Možnosti územního plánování, jak výrazně snižovat segregaci v reálném čase, jsou spíše teoretické. V plošně významných oblastech ohrožených segregací se ZÚR LK snaží zlepšovat především dopravní a technickou infrastrukturu. Jako klíčové se jeví zejména kvalitní dopravní napojení těchto oblastí.</w:t>
            </w:r>
          </w:p>
          <w:p w:rsidR="00FD25B2" w:rsidRPr="00043ED5" w:rsidRDefault="00FD25B2">
            <w:pPr>
              <w:pStyle w:val="TableParagraph"/>
              <w:spacing w:before="10"/>
              <w:ind w:left="0"/>
              <w:rPr>
                <w:sz w:val="17"/>
              </w:rPr>
            </w:pPr>
          </w:p>
          <w:p w:rsidR="00FD25B2" w:rsidRPr="00043ED5" w:rsidRDefault="00F83464">
            <w:pPr>
              <w:pStyle w:val="TableParagraph"/>
              <w:rPr>
                <w:sz w:val="18"/>
              </w:rPr>
            </w:pPr>
            <w:r w:rsidRPr="00043ED5">
              <w:rPr>
                <w:sz w:val="18"/>
              </w:rPr>
              <w:t>Dle Strategie regionálního rozvoje ČR 2014-2020 mají vysoký potenciál sociálního vyloučení zejména ORP Frýdlant a ORP Tanvald. Část území těchto ORP je součástí republikově významné specifické oblasti SOB7 Krkonoše – Jizerské hory dle PÚR ČR. LK dlouhodobě</w:t>
            </w:r>
          </w:p>
          <w:p w:rsidR="00FD25B2" w:rsidRPr="00043ED5" w:rsidRDefault="00F83464">
            <w:pPr>
              <w:pStyle w:val="TableParagraph"/>
              <w:rPr>
                <w:sz w:val="18"/>
              </w:rPr>
            </w:pPr>
            <w:r w:rsidRPr="00043ED5">
              <w:rPr>
                <w:sz w:val="18"/>
              </w:rPr>
              <w:t>a neúspěšně usiluje o to, aby bylo Frýdlantsko celé klasifikováno jako republikově významná specifická oblast.</w:t>
            </w:r>
          </w:p>
        </w:tc>
      </w:tr>
      <w:tr w:rsidR="00FD25B2" w:rsidRPr="00043ED5">
        <w:trPr>
          <w:trHeight w:val="3518"/>
        </w:trPr>
        <w:tc>
          <w:tcPr>
            <w:tcW w:w="710" w:type="dxa"/>
          </w:tcPr>
          <w:p w:rsidR="00FD25B2" w:rsidRPr="00043ED5" w:rsidRDefault="00F83464">
            <w:pPr>
              <w:pStyle w:val="TableParagraph"/>
              <w:spacing w:before="114"/>
              <w:ind w:left="78"/>
              <w:rPr>
                <w:b/>
                <w:sz w:val="18"/>
              </w:rPr>
            </w:pPr>
            <w:r w:rsidRPr="00043ED5">
              <w:rPr>
                <w:b/>
                <w:sz w:val="18"/>
              </w:rPr>
              <w:t>149.</w:t>
            </w:r>
          </w:p>
        </w:tc>
        <w:tc>
          <w:tcPr>
            <w:tcW w:w="1702" w:type="dxa"/>
          </w:tcPr>
          <w:p w:rsidR="00FD25B2" w:rsidRPr="00043ED5" w:rsidRDefault="00F83464">
            <w:pPr>
              <w:pStyle w:val="TableParagraph"/>
              <w:spacing w:before="114"/>
              <w:rPr>
                <w:b/>
                <w:sz w:val="18"/>
              </w:rPr>
            </w:pPr>
            <w:r w:rsidRPr="00043ED5">
              <w:rPr>
                <w:b/>
                <w:sz w:val="18"/>
              </w:rPr>
              <w:t>Liberecký kraj</w:t>
            </w:r>
          </w:p>
        </w:tc>
        <w:tc>
          <w:tcPr>
            <w:tcW w:w="5528" w:type="dxa"/>
          </w:tcPr>
          <w:p w:rsidR="00FD25B2" w:rsidRPr="00043ED5" w:rsidRDefault="00F83464">
            <w:pPr>
              <w:pStyle w:val="TableParagraph"/>
              <w:spacing w:line="201" w:lineRule="exact"/>
              <w:rPr>
                <w:b/>
                <w:sz w:val="18"/>
              </w:rPr>
            </w:pPr>
            <w:r w:rsidRPr="00043ED5">
              <w:rPr>
                <w:b/>
                <w:sz w:val="18"/>
              </w:rPr>
              <w:t>čl. (16)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367"/>
              <w:rPr>
                <w:sz w:val="18"/>
              </w:rPr>
            </w:pPr>
            <w:r w:rsidRPr="00043ED5">
              <w:rPr>
                <w:sz w:val="18"/>
              </w:rPr>
              <w:t>Při stanovování způsobu využití území v územně plánovací dokumentaci dávat přednost komplexním řešením před uplatňováním jednostranných hledisek a požadavků, které ve svých důsledcích zhoršují stav i hodnoty území. Vhodná řešení územního rozvoje je zapotřebí hledat ve spolupráci s obyvateli území i s jeho uživateli a v souladu s určením a charakterem oblastí, os, ploch a koridorů vymezených v PÚR ČR.</w:t>
            </w:r>
          </w:p>
        </w:tc>
        <w:tc>
          <w:tcPr>
            <w:tcW w:w="7657" w:type="dxa"/>
          </w:tcPr>
          <w:p w:rsidR="00FD25B2" w:rsidRPr="00043ED5" w:rsidRDefault="00F83464">
            <w:pPr>
              <w:pStyle w:val="TableParagraph"/>
              <w:ind w:right="2156"/>
              <w:rPr>
                <w:sz w:val="18"/>
              </w:rPr>
            </w:pPr>
            <w:r w:rsidRPr="00043ED5">
              <w:rPr>
                <w:sz w:val="18"/>
              </w:rPr>
              <w:t>Priorita je zapracována zejména v následujících kapitolách ZÚR LK Kapitola A – Priority územního plánování</w:t>
            </w:r>
          </w:p>
          <w:p w:rsidR="00FD25B2" w:rsidRPr="00043ED5" w:rsidRDefault="00F83464">
            <w:pPr>
              <w:pStyle w:val="TableParagraph"/>
              <w:ind w:right="5127"/>
              <w:rPr>
                <w:sz w:val="18"/>
              </w:rPr>
            </w:pPr>
            <w:r w:rsidRPr="00043ED5">
              <w:rPr>
                <w:sz w:val="18"/>
              </w:rPr>
              <w:t>Kapitola B – rozvojové oblasti Kapitola C – specifické oblasti</w:t>
            </w:r>
          </w:p>
          <w:p w:rsidR="00FD25B2" w:rsidRPr="00043ED5" w:rsidRDefault="00F83464">
            <w:pPr>
              <w:pStyle w:val="TableParagraph"/>
              <w:spacing w:line="206" w:lineRule="exact"/>
              <w:rPr>
                <w:sz w:val="18"/>
              </w:rPr>
            </w:pPr>
            <w:r w:rsidRPr="00043ED5">
              <w:rPr>
                <w:sz w:val="18"/>
              </w:rPr>
              <w:t>Kapitola E.3 – zásady koncepce ochrany civilizačních hodnot.</w:t>
            </w:r>
          </w:p>
          <w:p w:rsidR="00FD25B2" w:rsidRPr="00043ED5" w:rsidRDefault="00FD25B2">
            <w:pPr>
              <w:pStyle w:val="TableParagraph"/>
              <w:spacing w:before="10"/>
              <w:ind w:left="0"/>
              <w:rPr>
                <w:sz w:val="17"/>
              </w:rPr>
            </w:pPr>
          </w:p>
          <w:p w:rsidR="00FD25B2" w:rsidRPr="00043ED5" w:rsidRDefault="00F83464">
            <w:pPr>
              <w:pStyle w:val="TableParagraph"/>
              <w:ind w:right="375"/>
              <w:rPr>
                <w:sz w:val="18"/>
              </w:rPr>
            </w:pPr>
            <w:r w:rsidRPr="00043ED5">
              <w:rPr>
                <w:sz w:val="18"/>
              </w:rPr>
              <w:t>Priorita je promítnuta zejména do kritérií a podmínek pro rozhodování o změnách v území a do úkolů pro územní plánování výše zmíněných kapitol.</w:t>
            </w:r>
          </w:p>
          <w:p w:rsidR="00FD25B2" w:rsidRPr="00043ED5" w:rsidRDefault="00FD25B2">
            <w:pPr>
              <w:pStyle w:val="TableParagraph"/>
              <w:spacing w:before="1"/>
              <w:ind w:left="0"/>
              <w:rPr>
                <w:sz w:val="18"/>
              </w:rPr>
            </w:pPr>
          </w:p>
          <w:p w:rsidR="00FD25B2" w:rsidRPr="00043ED5" w:rsidRDefault="00F83464">
            <w:pPr>
              <w:pStyle w:val="TableParagraph"/>
              <w:rPr>
                <w:sz w:val="18"/>
              </w:rPr>
            </w:pPr>
            <w:r w:rsidRPr="00043ED5">
              <w:rPr>
                <w:sz w:val="18"/>
              </w:rPr>
              <w:t>Zapojování veřejnosti se obecně jeví při hledání komplexních řešení vhodných z pohledu širších vztahů jako problematické. Dotčený obyvatel či uživatel území bude vždy požadovat využití území dle své individuální potřeby, které je obtížné vždy uspokojivě koordinovat</w:t>
            </w:r>
          </w:p>
          <w:p w:rsidR="00FD25B2" w:rsidRPr="00043ED5" w:rsidRDefault="00F83464">
            <w:pPr>
              <w:pStyle w:val="TableParagraph"/>
              <w:spacing w:before="1"/>
              <w:ind w:right="335"/>
              <w:rPr>
                <w:sz w:val="18"/>
              </w:rPr>
            </w:pPr>
            <w:r w:rsidRPr="00043ED5">
              <w:rPr>
                <w:sz w:val="18"/>
              </w:rPr>
              <w:t>s veřejným zájmem a s republikovými potřebami oblastí, os, ploch a koridorů vymezených v PÚR ČR.</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656"/>
        </w:trPr>
        <w:tc>
          <w:tcPr>
            <w:tcW w:w="710" w:type="dxa"/>
          </w:tcPr>
          <w:p w:rsidR="00FD25B2" w:rsidRPr="00043ED5" w:rsidRDefault="00F83464">
            <w:pPr>
              <w:pStyle w:val="TableParagraph"/>
              <w:spacing w:before="116"/>
              <w:ind w:left="78"/>
              <w:rPr>
                <w:b/>
                <w:sz w:val="18"/>
              </w:rPr>
            </w:pPr>
            <w:r w:rsidRPr="00043ED5">
              <w:rPr>
                <w:b/>
                <w:sz w:val="18"/>
              </w:rPr>
              <w:t>150.</w:t>
            </w:r>
          </w:p>
        </w:tc>
        <w:tc>
          <w:tcPr>
            <w:tcW w:w="1702" w:type="dxa"/>
          </w:tcPr>
          <w:p w:rsidR="00FD25B2" w:rsidRPr="00043ED5" w:rsidRDefault="00F83464">
            <w:pPr>
              <w:pStyle w:val="TableParagraph"/>
              <w:spacing w:before="116"/>
              <w:rPr>
                <w:b/>
                <w:sz w:val="18"/>
              </w:rPr>
            </w:pPr>
            <w:r w:rsidRPr="00043ED5">
              <w:rPr>
                <w:b/>
                <w:sz w:val="18"/>
              </w:rPr>
              <w:t>Liberecký kraj</w:t>
            </w:r>
          </w:p>
        </w:tc>
        <w:tc>
          <w:tcPr>
            <w:tcW w:w="5528" w:type="dxa"/>
          </w:tcPr>
          <w:p w:rsidR="00FD25B2" w:rsidRPr="00043ED5" w:rsidRDefault="00F83464">
            <w:pPr>
              <w:pStyle w:val="TableParagraph"/>
              <w:spacing w:line="203" w:lineRule="exact"/>
              <w:rPr>
                <w:b/>
                <w:sz w:val="18"/>
              </w:rPr>
            </w:pPr>
            <w:r w:rsidRPr="00043ED5">
              <w:rPr>
                <w:b/>
                <w:sz w:val="18"/>
              </w:rPr>
              <w:t>čl. (16a)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Při územně plánovací činnosti vycházet z principu integrovaného rozvoje území, zejména měst a regionů, který představuje objektivní a komplexní posuzování a následné koordinování prostorových, odvětvových a časových hledisek.</w:t>
            </w:r>
          </w:p>
        </w:tc>
        <w:tc>
          <w:tcPr>
            <w:tcW w:w="7657" w:type="dxa"/>
          </w:tcPr>
          <w:p w:rsidR="00FD25B2" w:rsidRPr="00043ED5" w:rsidRDefault="00F83464">
            <w:pPr>
              <w:pStyle w:val="TableParagraph"/>
              <w:spacing w:before="1"/>
              <w:rPr>
                <w:sz w:val="18"/>
              </w:rPr>
            </w:pPr>
            <w:r w:rsidRPr="00043ED5">
              <w:rPr>
                <w:sz w:val="18"/>
              </w:rPr>
              <w:t>Jedná se o novou republikovou prioritu, která bude optimálně zohledněna v probíhající Aktualizaci č. 1 ZÚR LK.</w:t>
            </w:r>
          </w:p>
          <w:p w:rsidR="00FD25B2" w:rsidRPr="00043ED5" w:rsidRDefault="00FD25B2">
            <w:pPr>
              <w:pStyle w:val="TableParagraph"/>
              <w:spacing w:before="10"/>
              <w:ind w:left="0"/>
              <w:rPr>
                <w:sz w:val="17"/>
              </w:rPr>
            </w:pPr>
          </w:p>
          <w:p w:rsidR="00FD25B2" w:rsidRPr="00043ED5" w:rsidRDefault="00F83464">
            <w:pPr>
              <w:pStyle w:val="TableParagraph"/>
              <w:rPr>
                <w:sz w:val="18"/>
              </w:rPr>
            </w:pPr>
            <w:r w:rsidRPr="00043ED5">
              <w:rPr>
                <w:sz w:val="18"/>
              </w:rPr>
              <w:t>Obecně se územní plánování snaží pracovat i s výstupy ze strategického plánování, pokud jsou tyto k dispozici, a tím přispívat k optimálnějšímu a integrovanějšímu rozvoji území.</w:t>
            </w:r>
          </w:p>
          <w:p w:rsidR="00FD25B2" w:rsidRPr="00043ED5" w:rsidRDefault="00F83464">
            <w:pPr>
              <w:pStyle w:val="TableParagraph"/>
              <w:spacing w:before="2"/>
              <w:rPr>
                <w:sz w:val="18"/>
              </w:rPr>
            </w:pPr>
            <w:r w:rsidRPr="00043ED5">
              <w:rPr>
                <w:sz w:val="18"/>
              </w:rPr>
              <w:t>K integrovanějšímu rozvoji území napomáhá i optimální využívání ÚAP.</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151.</w:t>
            </w:r>
          </w:p>
        </w:tc>
        <w:tc>
          <w:tcPr>
            <w:tcW w:w="1702" w:type="dxa"/>
          </w:tcPr>
          <w:p w:rsidR="00FD25B2" w:rsidRPr="00043ED5" w:rsidRDefault="00F83464">
            <w:pPr>
              <w:pStyle w:val="TableParagraph"/>
              <w:spacing w:before="116"/>
              <w:rPr>
                <w:b/>
                <w:sz w:val="18"/>
              </w:rPr>
            </w:pPr>
            <w:r w:rsidRPr="00043ED5">
              <w:rPr>
                <w:b/>
                <w:sz w:val="18"/>
              </w:rPr>
              <w:t>Liberecký kraj</w:t>
            </w:r>
          </w:p>
        </w:tc>
        <w:tc>
          <w:tcPr>
            <w:tcW w:w="5528" w:type="dxa"/>
          </w:tcPr>
          <w:p w:rsidR="00FD25B2" w:rsidRPr="00043ED5" w:rsidRDefault="00F83464">
            <w:pPr>
              <w:pStyle w:val="TableParagraph"/>
              <w:spacing w:line="203" w:lineRule="exact"/>
              <w:rPr>
                <w:b/>
                <w:sz w:val="18"/>
              </w:rPr>
            </w:pPr>
            <w:r w:rsidRPr="00043ED5">
              <w:rPr>
                <w:b/>
                <w:sz w:val="18"/>
              </w:rPr>
              <w:t>čl. (17)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v území podmínky k odstraňování důsledků hospodářských změn lokalizací zastavitelných ploch pro vytváření pracovních příležitostí zejména v hospodářsky problémových regionech a napomoci tak řešení problémů v těchto územích.</w:t>
            </w:r>
          </w:p>
        </w:tc>
        <w:tc>
          <w:tcPr>
            <w:tcW w:w="7657" w:type="dxa"/>
          </w:tcPr>
          <w:p w:rsidR="00FD25B2" w:rsidRPr="00043ED5" w:rsidRDefault="00F83464">
            <w:pPr>
              <w:pStyle w:val="TableParagraph"/>
              <w:spacing w:before="1"/>
              <w:ind w:right="2256"/>
              <w:rPr>
                <w:sz w:val="18"/>
              </w:rPr>
            </w:pPr>
            <w:r w:rsidRPr="00043ED5">
              <w:rPr>
                <w:sz w:val="18"/>
              </w:rPr>
              <w:t>Priorita je zohledněná zejména v následujících kapitolách ZÚR LK Kapitola A – Priority územního plánování</w:t>
            </w:r>
          </w:p>
          <w:p w:rsidR="00FD25B2" w:rsidRPr="00043ED5" w:rsidRDefault="00F83464">
            <w:pPr>
              <w:pStyle w:val="TableParagraph"/>
              <w:ind w:right="675"/>
              <w:rPr>
                <w:sz w:val="18"/>
              </w:rPr>
            </w:pPr>
            <w:r w:rsidRPr="00043ED5">
              <w:rPr>
                <w:sz w:val="18"/>
              </w:rPr>
              <w:t>Kapitola C – specifické oblasti. Priorita je promítnuta zejména do úkolů pro územní plánování.</w:t>
            </w:r>
          </w:p>
          <w:p w:rsidR="00FD25B2" w:rsidRPr="00043ED5" w:rsidRDefault="00FD25B2">
            <w:pPr>
              <w:pStyle w:val="TableParagraph"/>
              <w:spacing w:before="11"/>
              <w:ind w:left="0"/>
              <w:rPr>
                <w:sz w:val="17"/>
              </w:rPr>
            </w:pPr>
          </w:p>
          <w:p w:rsidR="00FD25B2" w:rsidRPr="00043ED5" w:rsidRDefault="00F83464">
            <w:pPr>
              <w:pStyle w:val="TableParagraph"/>
              <w:rPr>
                <w:sz w:val="18"/>
              </w:rPr>
            </w:pPr>
            <w:r w:rsidRPr="00043ED5">
              <w:rPr>
                <w:sz w:val="18"/>
              </w:rPr>
              <w:t>Hospodářsky slabé a podprůměrné oblasti, kde je třeba vytvářet příslušné územní podmínky, jsou vymezeny v Programu rozvoje Libereckého kraje 2014 -2020. Vyhodnocení územních podmínek pro hospodářský rozvoj je pravidelně aktualizováno v ÚAP.</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t>152.</w:t>
            </w:r>
          </w:p>
        </w:tc>
        <w:tc>
          <w:tcPr>
            <w:tcW w:w="1702" w:type="dxa"/>
          </w:tcPr>
          <w:p w:rsidR="00FD25B2" w:rsidRPr="00043ED5" w:rsidRDefault="00F83464">
            <w:pPr>
              <w:pStyle w:val="TableParagraph"/>
              <w:spacing w:before="114"/>
              <w:rPr>
                <w:b/>
                <w:sz w:val="18"/>
              </w:rPr>
            </w:pPr>
            <w:r w:rsidRPr="00043ED5">
              <w:rPr>
                <w:b/>
                <w:sz w:val="18"/>
              </w:rPr>
              <w:t>Liberecký kraj</w:t>
            </w:r>
          </w:p>
        </w:tc>
        <w:tc>
          <w:tcPr>
            <w:tcW w:w="5528" w:type="dxa"/>
          </w:tcPr>
          <w:p w:rsidR="00FD25B2" w:rsidRPr="00043ED5" w:rsidRDefault="00F83464">
            <w:pPr>
              <w:pStyle w:val="TableParagraph"/>
              <w:spacing w:line="201" w:lineRule="exact"/>
              <w:rPr>
                <w:b/>
                <w:sz w:val="18"/>
              </w:rPr>
            </w:pPr>
            <w:r w:rsidRPr="00043ED5">
              <w:rPr>
                <w:b/>
                <w:sz w:val="18"/>
              </w:rPr>
              <w:t>čl. (18)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327"/>
              <w:rPr>
                <w:sz w:val="18"/>
              </w:rPr>
            </w:pPr>
            <w:r w:rsidRPr="00043ED5">
              <w:rPr>
                <w:sz w:val="18"/>
              </w:rPr>
              <w:t>Podporovat polycentrický rozvoj sídelní struktury. Vytvářet předpoklady pro posílení partnerství mezi městskými a venkovskými oblastmi a zlepšit tak jejich konkurenceschopnost.</w:t>
            </w:r>
          </w:p>
        </w:tc>
        <w:tc>
          <w:tcPr>
            <w:tcW w:w="7657" w:type="dxa"/>
          </w:tcPr>
          <w:p w:rsidR="00FD25B2" w:rsidRPr="00043ED5" w:rsidRDefault="00F83464">
            <w:pPr>
              <w:pStyle w:val="TableParagraph"/>
              <w:ind w:right="285"/>
              <w:rPr>
                <w:sz w:val="18"/>
              </w:rPr>
            </w:pPr>
            <w:r w:rsidRPr="00043ED5">
              <w:rPr>
                <w:sz w:val="18"/>
              </w:rPr>
              <w:t>Priorita je zapracována zejména v následujících kapitolách ZÚR LK, kde je priorita promítnuta zejména do kritérií a podmínek pro rozhodování o změnách v území a do úkolů pro územní plánování:</w:t>
            </w:r>
          </w:p>
          <w:p w:rsidR="00FD25B2" w:rsidRPr="00043ED5" w:rsidRDefault="00F83464">
            <w:pPr>
              <w:pStyle w:val="TableParagraph"/>
              <w:spacing w:line="207" w:lineRule="exact"/>
              <w:rPr>
                <w:sz w:val="18"/>
              </w:rPr>
            </w:pPr>
            <w:r w:rsidRPr="00043ED5">
              <w:rPr>
                <w:sz w:val="18"/>
              </w:rPr>
              <w:t>Kapitola A – Priority územního plánování</w:t>
            </w:r>
          </w:p>
          <w:p w:rsidR="00FD25B2" w:rsidRPr="00043ED5" w:rsidRDefault="00F83464">
            <w:pPr>
              <w:pStyle w:val="TableParagraph"/>
              <w:spacing w:line="207" w:lineRule="exact"/>
              <w:rPr>
                <w:sz w:val="18"/>
              </w:rPr>
            </w:pPr>
            <w:r w:rsidRPr="00043ED5">
              <w:rPr>
                <w:sz w:val="18"/>
              </w:rPr>
              <w:t>Kapitola E.3 – zásady koncepce ochrany civilizačních hodnot.</w:t>
            </w:r>
          </w:p>
          <w:p w:rsidR="00FD25B2" w:rsidRPr="00043ED5" w:rsidRDefault="00FD25B2">
            <w:pPr>
              <w:pStyle w:val="TableParagraph"/>
              <w:spacing w:before="10"/>
              <w:ind w:left="0"/>
              <w:rPr>
                <w:sz w:val="17"/>
              </w:rPr>
            </w:pPr>
          </w:p>
          <w:p w:rsidR="00FD25B2" w:rsidRPr="00043ED5" w:rsidRDefault="00F83464">
            <w:pPr>
              <w:pStyle w:val="TableParagraph"/>
              <w:ind w:right="120"/>
              <w:rPr>
                <w:sz w:val="18"/>
              </w:rPr>
            </w:pPr>
            <w:r w:rsidRPr="00043ED5">
              <w:rPr>
                <w:sz w:val="18"/>
              </w:rPr>
              <w:t>ZÚR LK vymezila v zásadě Z52 hierarchickou sídelní strukturu s 38 centry osídlení pěti hierarchických</w:t>
            </w:r>
            <w:r w:rsidRPr="00043ED5">
              <w:rPr>
                <w:spacing w:val="-4"/>
                <w:sz w:val="18"/>
              </w:rPr>
              <w:t xml:space="preserve"> </w:t>
            </w:r>
            <w:r w:rsidRPr="00043ED5">
              <w:rPr>
                <w:sz w:val="18"/>
              </w:rPr>
              <w:t>kategorií</w:t>
            </w:r>
            <w:r w:rsidRPr="00043ED5">
              <w:rPr>
                <w:spacing w:val="-5"/>
                <w:sz w:val="18"/>
              </w:rPr>
              <w:t xml:space="preserve"> </w:t>
            </w:r>
            <w:r w:rsidRPr="00043ED5">
              <w:rPr>
                <w:sz w:val="18"/>
              </w:rPr>
              <w:t>s</w:t>
            </w:r>
            <w:r w:rsidRPr="00043ED5">
              <w:rPr>
                <w:spacing w:val="-3"/>
                <w:sz w:val="18"/>
              </w:rPr>
              <w:t xml:space="preserve"> </w:t>
            </w:r>
            <w:r w:rsidRPr="00043ED5">
              <w:rPr>
                <w:sz w:val="18"/>
              </w:rPr>
              <w:t>příslušnými</w:t>
            </w:r>
            <w:r w:rsidRPr="00043ED5">
              <w:rPr>
                <w:spacing w:val="-5"/>
                <w:sz w:val="18"/>
              </w:rPr>
              <w:t xml:space="preserve"> </w:t>
            </w:r>
            <w:r w:rsidRPr="00043ED5">
              <w:rPr>
                <w:sz w:val="18"/>
              </w:rPr>
              <w:t>spádovými</w:t>
            </w:r>
            <w:r w:rsidRPr="00043ED5">
              <w:rPr>
                <w:spacing w:val="-6"/>
                <w:sz w:val="18"/>
              </w:rPr>
              <w:t xml:space="preserve"> </w:t>
            </w:r>
            <w:r w:rsidRPr="00043ED5">
              <w:rPr>
                <w:sz w:val="18"/>
              </w:rPr>
              <w:t>obvody.</w:t>
            </w:r>
            <w:r w:rsidRPr="00043ED5">
              <w:rPr>
                <w:spacing w:val="-3"/>
                <w:sz w:val="18"/>
              </w:rPr>
              <w:t xml:space="preserve"> </w:t>
            </w:r>
            <w:r w:rsidRPr="00043ED5">
              <w:rPr>
                <w:sz w:val="18"/>
              </w:rPr>
              <w:t>Pro</w:t>
            </w:r>
            <w:r w:rsidRPr="00043ED5">
              <w:rPr>
                <w:spacing w:val="-4"/>
                <w:sz w:val="18"/>
              </w:rPr>
              <w:t xml:space="preserve"> </w:t>
            </w:r>
            <w:r w:rsidRPr="00043ED5">
              <w:rPr>
                <w:sz w:val="18"/>
              </w:rPr>
              <w:t>zvyšování</w:t>
            </w:r>
            <w:r w:rsidRPr="00043ED5">
              <w:rPr>
                <w:spacing w:val="-3"/>
                <w:sz w:val="18"/>
              </w:rPr>
              <w:t xml:space="preserve"> </w:t>
            </w:r>
            <w:r w:rsidRPr="00043ED5">
              <w:rPr>
                <w:sz w:val="18"/>
              </w:rPr>
              <w:t>funkčních</w:t>
            </w:r>
            <w:r w:rsidRPr="00043ED5">
              <w:rPr>
                <w:spacing w:val="-6"/>
                <w:sz w:val="18"/>
              </w:rPr>
              <w:t xml:space="preserve"> </w:t>
            </w:r>
            <w:r w:rsidRPr="00043ED5">
              <w:rPr>
                <w:sz w:val="18"/>
              </w:rPr>
              <w:t>kooperací mezi centry osídlení na bázi intenzivnějších pracovních a obslužných kontaktů byly vymezeny tzv. funkční</w:t>
            </w:r>
            <w:r w:rsidRPr="00043ED5">
              <w:rPr>
                <w:spacing w:val="-5"/>
                <w:sz w:val="18"/>
              </w:rPr>
              <w:t xml:space="preserve"> </w:t>
            </w:r>
            <w:r w:rsidRPr="00043ED5">
              <w:rPr>
                <w:sz w:val="18"/>
              </w:rPr>
              <w:t>kooperace.</w:t>
            </w: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t>153.</w:t>
            </w:r>
          </w:p>
        </w:tc>
        <w:tc>
          <w:tcPr>
            <w:tcW w:w="1702" w:type="dxa"/>
          </w:tcPr>
          <w:p w:rsidR="00FD25B2" w:rsidRPr="00043ED5" w:rsidRDefault="00F83464">
            <w:pPr>
              <w:pStyle w:val="TableParagraph"/>
              <w:spacing w:before="114"/>
              <w:rPr>
                <w:b/>
                <w:sz w:val="18"/>
              </w:rPr>
            </w:pPr>
            <w:r w:rsidRPr="00043ED5">
              <w:rPr>
                <w:b/>
                <w:sz w:val="18"/>
              </w:rPr>
              <w:t>Liberecký kraj</w:t>
            </w:r>
          </w:p>
        </w:tc>
        <w:tc>
          <w:tcPr>
            <w:tcW w:w="5528" w:type="dxa"/>
          </w:tcPr>
          <w:p w:rsidR="00FD25B2" w:rsidRPr="00043ED5" w:rsidRDefault="00F83464">
            <w:pPr>
              <w:pStyle w:val="TableParagraph"/>
              <w:spacing w:line="201" w:lineRule="exact"/>
              <w:rPr>
                <w:b/>
                <w:sz w:val="18"/>
              </w:rPr>
            </w:pPr>
            <w:r w:rsidRPr="00043ED5">
              <w:rPr>
                <w:b/>
                <w:sz w:val="18"/>
              </w:rPr>
              <w:t>čl. (19)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96"/>
              <w:rPr>
                <w:sz w:val="18"/>
              </w:rPr>
            </w:pPr>
            <w:r w:rsidRPr="00043ED5">
              <w:rPr>
                <w:sz w:val="18"/>
              </w:rPr>
              <w:t>Vytvářet předpoklady pro polyfunkční využívání opuštěných areálů a ploch (tzv. brownfields průmyslového, zemědělského, vojenského a jiného původu). Hospodárně využívat zastavěné území (podpora přestaveb revitalizací a sanací území) a zajistit ochranu nezastavěného území (zejména zemědělské a lesní</w:t>
            </w:r>
          </w:p>
          <w:p w:rsidR="00FD25B2" w:rsidRPr="00043ED5" w:rsidRDefault="00F83464">
            <w:pPr>
              <w:pStyle w:val="TableParagraph"/>
              <w:spacing w:line="186" w:lineRule="exact"/>
              <w:rPr>
                <w:sz w:val="18"/>
              </w:rPr>
            </w:pPr>
            <w:r w:rsidRPr="00043ED5">
              <w:rPr>
                <w:sz w:val="18"/>
              </w:rPr>
              <w:t>půdy) a zachování veřejné zeleně, včetně minimalizace její</w:t>
            </w:r>
          </w:p>
        </w:tc>
        <w:tc>
          <w:tcPr>
            <w:tcW w:w="7657" w:type="dxa"/>
          </w:tcPr>
          <w:p w:rsidR="00FD25B2" w:rsidRPr="00043ED5" w:rsidRDefault="00F83464">
            <w:pPr>
              <w:pStyle w:val="TableParagraph"/>
              <w:ind w:right="285"/>
              <w:rPr>
                <w:sz w:val="18"/>
              </w:rPr>
            </w:pPr>
            <w:r w:rsidRPr="00043ED5">
              <w:rPr>
                <w:sz w:val="18"/>
              </w:rPr>
              <w:t>Priorita je zapracována zejména v následujících kapitolách ZÚR LK, kde je priorita promítnuta zejména do kritérií a podmínek pro rozhodování o změnách v území a do úkolů pro územní plánování:</w:t>
            </w:r>
          </w:p>
          <w:p w:rsidR="00FD25B2" w:rsidRPr="00043ED5" w:rsidRDefault="00F83464">
            <w:pPr>
              <w:pStyle w:val="TableParagraph"/>
              <w:ind w:right="4267"/>
              <w:rPr>
                <w:sz w:val="18"/>
              </w:rPr>
            </w:pPr>
            <w:r w:rsidRPr="00043ED5">
              <w:rPr>
                <w:sz w:val="18"/>
              </w:rPr>
              <w:t>Kapitola A – Priority územního plánování Kapitola C – specifické oblasti</w:t>
            </w:r>
          </w:p>
          <w:p w:rsidR="00FD25B2" w:rsidRPr="00043ED5" w:rsidRDefault="00F83464">
            <w:pPr>
              <w:pStyle w:val="TableParagraph"/>
              <w:spacing w:line="205" w:lineRule="exact"/>
              <w:rPr>
                <w:sz w:val="18"/>
              </w:rPr>
            </w:pPr>
            <w:r w:rsidRPr="00043ED5">
              <w:rPr>
                <w:sz w:val="18"/>
              </w:rPr>
              <w:t>Kapitola D.3 – zásady koncepce rozvoje ÚSES</w:t>
            </w:r>
          </w:p>
          <w:p w:rsidR="00FD25B2" w:rsidRPr="00043ED5" w:rsidRDefault="00F83464">
            <w:pPr>
              <w:pStyle w:val="TableParagraph"/>
              <w:ind w:right="2156"/>
              <w:rPr>
                <w:sz w:val="18"/>
              </w:rPr>
            </w:pPr>
            <w:r w:rsidRPr="00043ED5">
              <w:rPr>
                <w:sz w:val="18"/>
              </w:rPr>
              <w:t>Kapitola E.3 – zásady koncepce ochrany civilizačních hodnot Kapitola F – Vymezení cílových charakteristik krajiny.</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071"/>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137"/>
              <w:rPr>
                <w:sz w:val="18"/>
              </w:rPr>
            </w:pPr>
            <w:r w:rsidRPr="00043ED5">
              <w:rPr>
                <w:sz w:val="18"/>
              </w:rPr>
              <w:t>fragmentace. Cílem je účelné využívání a uspořádání území úsporné v nárocích na veřejné rozpočty na dopravu a energie, které koordinací veřejných a soukromých zájmů na rozvoji území omezuje negativní důsledky suburbanizace pro udržitelný rozvoj území.</w:t>
            </w:r>
          </w:p>
        </w:tc>
        <w:tc>
          <w:tcPr>
            <w:tcW w:w="7657" w:type="dxa"/>
          </w:tcPr>
          <w:p w:rsidR="00FD25B2" w:rsidRPr="00043ED5" w:rsidRDefault="00F83464">
            <w:pPr>
              <w:pStyle w:val="TableParagraph"/>
              <w:spacing w:before="1"/>
              <w:rPr>
                <w:sz w:val="18"/>
              </w:rPr>
            </w:pPr>
            <w:r w:rsidRPr="00043ED5">
              <w:rPr>
                <w:sz w:val="18"/>
              </w:rPr>
              <w:t>LK spravuje veřejně dostupnou databázi brownfield s informacemi pro potenciální investory. Zásadní je problematika nového využití území bývalého vojenského prostoru Ralsko a území bývalé těžby uranových rud v okolí Stráže pod Ralskem. Tato území vytvářejí regionální specifickou oblast SOB3 Mimoňsko vymezenou v ZÚR LK. LK se dlouhodobě a neúspěšně snaží o zařazení tohoto území mezi republikově významné SOB.</w:t>
            </w:r>
          </w:p>
          <w:p w:rsidR="00FD25B2" w:rsidRPr="00043ED5" w:rsidRDefault="00FD25B2">
            <w:pPr>
              <w:pStyle w:val="TableParagraph"/>
              <w:spacing w:before="11"/>
              <w:ind w:left="0"/>
              <w:rPr>
                <w:sz w:val="17"/>
              </w:rPr>
            </w:pPr>
          </w:p>
          <w:p w:rsidR="00FD25B2" w:rsidRPr="00043ED5" w:rsidRDefault="00F83464">
            <w:pPr>
              <w:pStyle w:val="TableParagraph"/>
              <w:ind w:right="115"/>
              <w:rPr>
                <w:sz w:val="18"/>
              </w:rPr>
            </w:pPr>
            <w:r w:rsidRPr="00043ED5">
              <w:rPr>
                <w:sz w:val="18"/>
              </w:rPr>
              <w:t>Úkol je plněn také v rámci projednávání ÚP obcí směřováním aktivit do těchto ploch. V případě veřejné zeleně je k podpoře jejího vzniku a zachování vytvořen dotační program ŽP Libereckého kraje.</w:t>
            </w:r>
          </w:p>
        </w:tc>
      </w:tr>
      <w:tr w:rsidR="00FD25B2" w:rsidRPr="00043ED5">
        <w:trPr>
          <w:trHeight w:val="5174"/>
        </w:trPr>
        <w:tc>
          <w:tcPr>
            <w:tcW w:w="710" w:type="dxa"/>
          </w:tcPr>
          <w:p w:rsidR="00FD25B2" w:rsidRPr="00043ED5" w:rsidRDefault="00F83464">
            <w:pPr>
              <w:pStyle w:val="TableParagraph"/>
              <w:spacing w:before="114"/>
              <w:ind w:left="78"/>
              <w:rPr>
                <w:b/>
                <w:sz w:val="18"/>
              </w:rPr>
            </w:pPr>
            <w:r w:rsidRPr="00043ED5">
              <w:rPr>
                <w:b/>
                <w:sz w:val="18"/>
              </w:rPr>
              <w:t>154.</w:t>
            </w:r>
          </w:p>
        </w:tc>
        <w:tc>
          <w:tcPr>
            <w:tcW w:w="1702" w:type="dxa"/>
          </w:tcPr>
          <w:p w:rsidR="00FD25B2" w:rsidRPr="00043ED5" w:rsidRDefault="00F83464">
            <w:pPr>
              <w:pStyle w:val="TableParagraph"/>
              <w:spacing w:before="114"/>
              <w:rPr>
                <w:b/>
                <w:sz w:val="18"/>
              </w:rPr>
            </w:pPr>
            <w:r w:rsidRPr="00043ED5">
              <w:rPr>
                <w:b/>
                <w:sz w:val="18"/>
              </w:rPr>
              <w:t>Liberecký kraj</w:t>
            </w:r>
          </w:p>
        </w:tc>
        <w:tc>
          <w:tcPr>
            <w:tcW w:w="5528" w:type="dxa"/>
          </w:tcPr>
          <w:p w:rsidR="00FD25B2" w:rsidRPr="00043ED5" w:rsidRDefault="00F83464">
            <w:pPr>
              <w:pStyle w:val="TableParagraph"/>
              <w:spacing w:line="201" w:lineRule="exact"/>
              <w:rPr>
                <w:b/>
                <w:sz w:val="18"/>
              </w:rPr>
            </w:pPr>
            <w:r w:rsidRPr="00043ED5">
              <w:rPr>
                <w:b/>
                <w:sz w:val="18"/>
              </w:rPr>
              <w:t>čl. (20)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15"/>
              <w:rPr>
                <w:sz w:val="18"/>
              </w:rPr>
            </w:pPr>
            <w:r w:rsidRPr="00043ED5">
              <w:rPr>
                <w:sz w:val="18"/>
              </w:rPr>
              <w:t>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 zvláště chráněných území, lokalit soustavy Natura 2000, mokřadů, ochranných pásem vodních zdrojů, chráněné oblasti přirozené akumulace vod a nerostného bohatství, ochrany zemědělského a lesního půdního fondu. Vytvářet územní podmínky pro implementaci a respektování územních systémů ekologické stability a zvyšování a udržování ekologické stability a k zajištění ekologických funkcí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w:t>
            </w:r>
            <w:r w:rsidRPr="00043ED5">
              <w:rPr>
                <w:spacing w:val="-6"/>
                <w:sz w:val="18"/>
              </w:rPr>
              <w:t xml:space="preserve"> </w:t>
            </w:r>
            <w:r w:rsidRPr="00043ED5">
              <w:rPr>
                <w:sz w:val="18"/>
              </w:rPr>
              <w:t>zdrojů.</w:t>
            </w:r>
          </w:p>
        </w:tc>
        <w:tc>
          <w:tcPr>
            <w:tcW w:w="7657" w:type="dxa"/>
          </w:tcPr>
          <w:p w:rsidR="00FD25B2" w:rsidRPr="00043ED5" w:rsidRDefault="00F83464">
            <w:pPr>
              <w:pStyle w:val="TableParagraph"/>
              <w:ind w:right="285"/>
              <w:rPr>
                <w:sz w:val="18"/>
              </w:rPr>
            </w:pPr>
            <w:r w:rsidRPr="00043ED5">
              <w:rPr>
                <w:sz w:val="18"/>
              </w:rPr>
              <w:t>Priorita je zapracována zejména v následujících kapitolách ZÚR LK, kde je priorita promítnuta zejména do kritérií a podmínek pro rozhodování o změnách v území a do úkolů pro územní plánování:</w:t>
            </w:r>
          </w:p>
          <w:p w:rsidR="00FD25B2" w:rsidRPr="00043ED5" w:rsidRDefault="00F83464">
            <w:pPr>
              <w:pStyle w:val="TableParagraph"/>
              <w:ind w:right="3776"/>
              <w:rPr>
                <w:sz w:val="18"/>
              </w:rPr>
            </w:pPr>
            <w:r w:rsidRPr="00043ED5">
              <w:rPr>
                <w:sz w:val="18"/>
              </w:rPr>
              <w:t>Kapitola A – Priority územního plánování Kapitola D.3 – zásady koncepce rozvoje ÚSES</w:t>
            </w:r>
          </w:p>
          <w:p w:rsidR="00FD25B2" w:rsidRPr="00043ED5" w:rsidRDefault="00F83464">
            <w:pPr>
              <w:pStyle w:val="TableParagraph"/>
              <w:ind w:right="825"/>
              <w:rPr>
                <w:sz w:val="18"/>
              </w:rPr>
            </w:pPr>
            <w:r w:rsidRPr="00043ED5">
              <w:rPr>
                <w:sz w:val="18"/>
              </w:rPr>
              <w:t>Kapitola E – upřesnění územních podmínek koncepce ochrany a rozvoje přírodních, kulturních a civilizačních hodnot území kraje</w:t>
            </w:r>
          </w:p>
          <w:p w:rsidR="00FD25B2" w:rsidRPr="00043ED5" w:rsidRDefault="00F83464">
            <w:pPr>
              <w:pStyle w:val="TableParagraph"/>
              <w:rPr>
                <w:sz w:val="18"/>
              </w:rPr>
            </w:pPr>
            <w:r w:rsidRPr="00043ED5">
              <w:rPr>
                <w:sz w:val="18"/>
              </w:rPr>
              <w:t>Kapitola F – Vymezení cílových charakteristik krajiny.</w:t>
            </w:r>
          </w:p>
          <w:p w:rsidR="00FD25B2" w:rsidRPr="00043ED5" w:rsidRDefault="00FD25B2">
            <w:pPr>
              <w:pStyle w:val="TableParagraph"/>
              <w:spacing w:before="10"/>
              <w:ind w:left="0"/>
              <w:rPr>
                <w:sz w:val="17"/>
              </w:rPr>
            </w:pPr>
          </w:p>
          <w:p w:rsidR="00FD25B2" w:rsidRPr="00043ED5" w:rsidRDefault="00F83464">
            <w:pPr>
              <w:pStyle w:val="TableParagraph"/>
              <w:rPr>
                <w:sz w:val="18"/>
              </w:rPr>
            </w:pPr>
            <w:r w:rsidRPr="00043ED5">
              <w:rPr>
                <w:sz w:val="18"/>
              </w:rPr>
              <w:t>Při umísťování rozvojových záměrů jsou respektovány limity využití území z ÚAP. Zásadním specifikem LK pro umísťování rozvojových záměrů zejména liniového charakteru je vysoký podíl velkoplošně zvláště chráněného území.</w:t>
            </w:r>
          </w:p>
          <w:p w:rsidR="00FD25B2" w:rsidRPr="00043ED5" w:rsidRDefault="00FD25B2">
            <w:pPr>
              <w:pStyle w:val="TableParagraph"/>
              <w:ind w:left="0"/>
              <w:rPr>
                <w:sz w:val="18"/>
              </w:rPr>
            </w:pPr>
          </w:p>
          <w:p w:rsidR="00FD25B2" w:rsidRPr="00043ED5" w:rsidRDefault="00F83464">
            <w:pPr>
              <w:pStyle w:val="TableParagraph"/>
              <w:ind w:right="215"/>
              <w:rPr>
                <w:sz w:val="18"/>
              </w:rPr>
            </w:pPr>
            <w:r w:rsidRPr="00043ED5">
              <w:rPr>
                <w:sz w:val="18"/>
              </w:rPr>
              <w:t>Ochrana biologické rozmanitosti je zajišťována prostřednictvím ÚP obcí, kdy jsou z rozvojových ploch vylučovány pozemky se zájmy ochrany přírody (výskyt chráněných druhů apod.). Naplňován je tento úkol také pak při individuálních správních řízení, kdy jsou aktivity významně ovlivňující přírodu a krajinu směřovány jinam (nepovoleny) či povolovány</w:t>
            </w:r>
          </w:p>
          <w:p w:rsidR="00FD25B2" w:rsidRPr="00043ED5" w:rsidRDefault="00F83464">
            <w:pPr>
              <w:pStyle w:val="TableParagraph"/>
              <w:rPr>
                <w:sz w:val="18"/>
              </w:rPr>
            </w:pPr>
            <w:r w:rsidRPr="00043ED5">
              <w:rPr>
                <w:sz w:val="18"/>
              </w:rPr>
              <w:t>za podmínky realizace kompenzačních opatření.</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155.</w:t>
            </w:r>
          </w:p>
        </w:tc>
        <w:tc>
          <w:tcPr>
            <w:tcW w:w="1702" w:type="dxa"/>
          </w:tcPr>
          <w:p w:rsidR="00FD25B2" w:rsidRPr="00043ED5" w:rsidRDefault="00F83464">
            <w:pPr>
              <w:pStyle w:val="TableParagraph"/>
              <w:spacing w:before="116"/>
              <w:rPr>
                <w:b/>
                <w:sz w:val="18"/>
              </w:rPr>
            </w:pPr>
            <w:r w:rsidRPr="00043ED5">
              <w:rPr>
                <w:b/>
                <w:sz w:val="18"/>
              </w:rPr>
              <w:t>Liberecký kraj</w:t>
            </w:r>
          </w:p>
        </w:tc>
        <w:tc>
          <w:tcPr>
            <w:tcW w:w="5528" w:type="dxa"/>
          </w:tcPr>
          <w:p w:rsidR="00FD25B2" w:rsidRPr="00043ED5" w:rsidRDefault="00F83464">
            <w:pPr>
              <w:pStyle w:val="TableParagraph"/>
              <w:spacing w:line="203" w:lineRule="exact"/>
              <w:rPr>
                <w:b/>
                <w:sz w:val="18"/>
              </w:rPr>
            </w:pPr>
            <w:r w:rsidRPr="00043ED5">
              <w:rPr>
                <w:b/>
                <w:sz w:val="18"/>
              </w:rPr>
              <w:t>čl. (20a)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247"/>
              <w:rPr>
                <w:sz w:val="18"/>
              </w:rPr>
            </w:pPr>
            <w:r w:rsidRPr="00043ED5">
              <w:rPr>
                <w:sz w:val="18"/>
              </w:rPr>
              <w:t>Vytvářet územní podmínky pro zajištění migrační propustnosti krajiny pro volně žijící živočichy a pro člověka, zejména při umísťování dopravní a technické infrastruktury. V rámci územně plánovací činnosti omezovat nežádoucí srůstání sídel s ohledem na zajištění přístupnosti a prostupnosti krajiny.</w:t>
            </w:r>
          </w:p>
        </w:tc>
        <w:tc>
          <w:tcPr>
            <w:tcW w:w="7657" w:type="dxa"/>
          </w:tcPr>
          <w:p w:rsidR="00FD25B2" w:rsidRPr="00043ED5" w:rsidRDefault="00F83464">
            <w:pPr>
              <w:pStyle w:val="TableParagraph"/>
              <w:spacing w:before="1"/>
              <w:rPr>
                <w:sz w:val="18"/>
              </w:rPr>
            </w:pPr>
            <w:r w:rsidRPr="00043ED5">
              <w:rPr>
                <w:sz w:val="18"/>
              </w:rPr>
              <w:t>Jedná se o novou republikovou prioritu, která bude optimálně zohledněna v rámci probíhající Aktualizaci č. 1 ZÚR LK.</w:t>
            </w:r>
          </w:p>
          <w:p w:rsidR="00FD25B2" w:rsidRPr="00043ED5" w:rsidRDefault="00FD25B2">
            <w:pPr>
              <w:pStyle w:val="TableParagraph"/>
              <w:spacing w:before="10"/>
              <w:ind w:left="0"/>
              <w:rPr>
                <w:sz w:val="17"/>
              </w:rPr>
            </w:pPr>
          </w:p>
          <w:p w:rsidR="00FD25B2" w:rsidRPr="00043ED5" w:rsidRDefault="00F83464">
            <w:pPr>
              <w:pStyle w:val="TableParagraph"/>
              <w:ind w:right="579"/>
              <w:jc w:val="both"/>
              <w:rPr>
                <w:sz w:val="18"/>
              </w:rPr>
            </w:pPr>
            <w:r w:rsidRPr="00043ED5">
              <w:rPr>
                <w:sz w:val="18"/>
              </w:rPr>
              <w:t>Pro území Libereckého kraje byla zpracována a schválena Strategická migrační studie pro Liberecký kraj (Evernia, 2014), která upřesnila příslušné celorepublikové koncepce, je součástí Aktualizované koncepce ochrany přírody a krajiny LK (2014) a je připravena k implementaci do ÚP obcí či správních řízení.</w:t>
            </w:r>
          </w:p>
        </w:tc>
      </w:tr>
      <w:tr w:rsidR="00FD25B2" w:rsidRPr="00043ED5">
        <w:trPr>
          <w:trHeight w:val="5381"/>
        </w:trPr>
        <w:tc>
          <w:tcPr>
            <w:tcW w:w="710" w:type="dxa"/>
          </w:tcPr>
          <w:p w:rsidR="00FD25B2" w:rsidRPr="00043ED5" w:rsidRDefault="00F83464">
            <w:pPr>
              <w:pStyle w:val="TableParagraph"/>
              <w:spacing w:before="114"/>
              <w:ind w:left="78"/>
              <w:rPr>
                <w:b/>
                <w:sz w:val="18"/>
              </w:rPr>
            </w:pPr>
            <w:r w:rsidRPr="00043ED5">
              <w:rPr>
                <w:b/>
                <w:sz w:val="18"/>
              </w:rPr>
              <w:t>156.</w:t>
            </w:r>
          </w:p>
        </w:tc>
        <w:tc>
          <w:tcPr>
            <w:tcW w:w="1702" w:type="dxa"/>
          </w:tcPr>
          <w:p w:rsidR="00FD25B2" w:rsidRPr="00043ED5" w:rsidRDefault="00F83464">
            <w:pPr>
              <w:pStyle w:val="TableParagraph"/>
              <w:spacing w:before="114"/>
              <w:rPr>
                <w:b/>
                <w:sz w:val="18"/>
              </w:rPr>
            </w:pPr>
            <w:r w:rsidRPr="00043ED5">
              <w:rPr>
                <w:b/>
                <w:sz w:val="18"/>
              </w:rPr>
              <w:t>Liberecký kraj</w:t>
            </w:r>
          </w:p>
        </w:tc>
        <w:tc>
          <w:tcPr>
            <w:tcW w:w="5528" w:type="dxa"/>
          </w:tcPr>
          <w:p w:rsidR="00FD25B2" w:rsidRPr="00043ED5" w:rsidRDefault="00F83464">
            <w:pPr>
              <w:pStyle w:val="TableParagraph"/>
              <w:spacing w:line="201" w:lineRule="exact"/>
              <w:rPr>
                <w:b/>
                <w:sz w:val="18"/>
              </w:rPr>
            </w:pPr>
            <w:r w:rsidRPr="00043ED5">
              <w:rPr>
                <w:b/>
                <w:sz w:val="18"/>
              </w:rPr>
              <w:t>čl. (21)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327"/>
              <w:rPr>
                <w:sz w:val="18"/>
              </w:rPr>
            </w:pPr>
            <w:r w:rsidRPr="00043ED5">
              <w:rPr>
                <w:sz w:val="18"/>
              </w:rPr>
              <w:t>Vymezit a chránit ve spolupráci s dotčenými obcemi před zastavěním pozemky nezbytné pro vytvoření souvislých ploch veřejně přístupné zeleně (zelené pásy) v rozvojových oblastech a v rozvojových osách a ve specifických oblastech, na jejichž území je krajina negativně poznamenána lidskou činností,</w:t>
            </w:r>
          </w:p>
          <w:p w:rsidR="00FD25B2" w:rsidRPr="00043ED5" w:rsidRDefault="00F83464">
            <w:pPr>
              <w:pStyle w:val="TableParagraph"/>
              <w:ind w:right="137"/>
              <w:rPr>
                <w:sz w:val="18"/>
              </w:rPr>
            </w:pPr>
            <w:r w:rsidRPr="00043ED5">
              <w:rPr>
                <w:sz w:val="18"/>
              </w:rPr>
              <w:t>s využitím její přirozené obnovy; cílem je zachování souvislých pásů nezastavěného území v bezprostředním okolí velkých měst, způsobilých pro nenáročné formy krátkodobé rekreace a dále pro vznik a rozvoj lesních porostů a zachování prostupnosti krajiny.</w:t>
            </w:r>
          </w:p>
        </w:tc>
        <w:tc>
          <w:tcPr>
            <w:tcW w:w="7657" w:type="dxa"/>
          </w:tcPr>
          <w:p w:rsidR="00FD25B2" w:rsidRPr="00043ED5" w:rsidRDefault="00F83464">
            <w:pPr>
              <w:pStyle w:val="TableParagraph"/>
              <w:ind w:right="285"/>
              <w:rPr>
                <w:sz w:val="18"/>
              </w:rPr>
            </w:pPr>
            <w:r w:rsidRPr="00043ED5">
              <w:rPr>
                <w:sz w:val="18"/>
              </w:rPr>
              <w:t>Priorita je zapracována zejména v následujících kapitolách ZÚR LK, kde je priorita promítnuta zejména do kritérií a podmínek pro rozhodování o změnách v území a do úkolů pro územní plánování:</w:t>
            </w:r>
          </w:p>
          <w:p w:rsidR="00FD25B2" w:rsidRPr="00043ED5" w:rsidRDefault="00F83464">
            <w:pPr>
              <w:pStyle w:val="TableParagraph"/>
              <w:ind w:right="4267"/>
              <w:rPr>
                <w:sz w:val="18"/>
              </w:rPr>
            </w:pPr>
            <w:r w:rsidRPr="00043ED5">
              <w:rPr>
                <w:sz w:val="18"/>
              </w:rPr>
              <w:t>Kapitola A – Priority územního plánování Kapitola B – rozvojové oblasti a osy</w:t>
            </w:r>
          </w:p>
          <w:p w:rsidR="00FD25B2" w:rsidRPr="00043ED5" w:rsidRDefault="00F83464">
            <w:pPr>
              <w:pStyle w:val="TableParagraph"/>
              <w:ind w:right="825"/>
              <w:rPr>
                <w:sz w:val="18"/>
              </w:rPr>
            </w:pPr>
            <w:r w:rsidRPr="00043ED5">
              <w:rPr>
                <w:sz w:val="18"/>
              </w:rPr>
              <w:t>Kapitola E – upřesnění územních podmínek koncepce ochrany a rozvoje přírodních, kulturních a civilizačních hodnot území kraje</w:t>
            </w:r>
          </w:p>
          <w:p w:rsidR="00FD25B2" w:rsidRPr="00043ED5" w:rsidRDefault="00FD25B2">
            <w:pPr>
              <w:pStyle w:val="TableParagraph"/>
              <w:spacing w:before="10"/>
              <w:ind w:left="0"/>
              <w:rPr>
                <w:sz w:val="17"/>
              </w:rPr>
            </w:pPr>
          </w:p>
          <w:p w:rsidR="00FD25B2" w:rsidRPr="00043ED5" w:rsidRDefault="00F83464">
            <w:pPr>
              <w:pStyle w:val="TableParagraph"/>
              <w:ind w:right="244"/>
              <w:rPr>
                <w:sz w:val="18"/>
              </w:rPr>
            </w:pPr>
            <w:r w:rsidRPr="00043ED5">
              <w:rPr>
                <w:sz w:val="18"/>
              </w:rPr>
              <w:t>V jádrovém území LK – Liberecko-jablonecké aglomeraci je veřejně přístupné zeleně dostupné v přijatelné vzdálenosti relativní dostatek. Na tuto aglomeraci navazuje zalesněné území CHKO Jizerské hory, které je obyvateli hojně využíváno pro každodenní rekreaci.</w:t>
            </w:r>
          </w:p>
          <w:p w:rsidR="00FD25B2" w:rsidRPr="00043ED5" w:rsidRDefault="00F83464">
            <w:pPr>
              <w:pStyle w:val="TableParagraph"/>
              <w:spacing w:before="1"/>
              <w:rPr>
                <w:sz w:val="18"/>
              </w:rPr>
            </w:pPr>
            <w:r w:rsidRPr="00043ED5">
              <w:rPr>
                <w:sz w:val="18"/>
              </w:rPr>
              <w:t>Problematika zelených pásů je aktuálně řešena v rozpracovaném Územním plánu Liberce, který má největší souvislé zastavěné území v kraji a vymezování zelených pásů je v něm nejsmysluplnější.</w:t>
            </w:r>
          </w:p>
          <w:p w:rsidR="00FD25B2" w:rsidRPr="00043ED5" w:rsidRDefault="00FD25B2">
            <w:pPr>
              <w:pStyle w:val="TableParagraph"/>
              <w:spacing w:before="9"/>
              <w:ind w:left="0"/>
              <w:rPr>
                <w:sz w:val="17"/>
              </w:rPr>
            </w:pPr>
          </w:p>
          <w:p w:rsidR="00FD25B2" w:rsidRPr="00043ED5" w:rsidRDefault="00F83464">
            <w:pPr>
              <w:pStyle w:val="TableParagraph"/>
              <w:spacing w:before="1"/>
              <w:rPr>
                <w:sz w:val="18"/>
              </w:rPr>
            </w:pPr>
            <w:r w:rsidRPr="00043ED5">
              <w:rPr>
                <w:sz w:val="18"/>
              </w:rPr>
              <w:t>K podpoře vzniku zeleně lze využít dotační program ŽP LK, úkol bude naplňován také prostřednictvím opatření z Programu zlepšení kvality ovzduší (podrobněji bod 161).</w:t>
            </w:r>
          </w:p>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rPr>
              <w:t>Problematiku krajiny v rozvojové oblasti nadmístního významu ROB3 Turnov a velké části republikové oblasti ROB1 (OB7) Liberec prověřují v rámci studií krajiny ÚÚP Liberec a ÚÚP Turnov.</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071"/>
        </w:trPr>
        <w:tc>
          <w:tcPr>
            <w:tcW w:w="710" w:type="dxa"/>
          </w:tcPr>
          <w:p w:rsidR="00FD25B2" w:rsidRPr="00043ED5" w:rsidRDefault="00F83464">
            <w:pPr>
              <w:pStyle w:val="TableParagraph"/>
              <w:spacing w:before="116"/>
              <w:ind w:left="78"/>
              <w:rPr>
                <w:b/>
                <w:sz w:val="18"/>
              </w:rPr>
            </w:pPr>
            <w:r w:rsidRPr="00043ED5">
              <w:rPr>
                <w:b/>
                <w:sz w:val="18"/>
              </w:rPr>
              <w:t>157.</w:t>
            </w:r>
          </w:p>
        </w:tc>
        <w:tc>
          <w:tcPr>
            <w:tcW w:w="1702" w:type="dxa"/>
          </w:tcPr>
          <w:p w:rsidR="00FD25B2" w:rsidRPr="00043ED5" w:rsidRDefault="00F83464">
            <w:pPr>
              <w:pStyle w:val="TableParagraph"/>
              <w:spacing w:before="116"/>
              <w:rPr>
                <w:b/>
                <w:sz w:val="18"/>
              </w:rPr>
            </w:pPr>
            <w:r w:rsidRPr="00043ED5">
              <w:rPr>
                <w:b/>
                <w:sz w:val="18"/>
              </w:rPr>
              <w:t>Liberecký kraj</w:t>
            </w:r>
          </w:p>
        </w:tc>
        <w:tc>
          <w:tcPr>
            <w:tcW w:w="5528" w:type="dxa"/>
          </w:tcPr>
          <w:p w:rsidR="00FD25B2" w:rsidRPr="00043ED5" w:rsidRDefault="00F83464">
            <w:pPr>
              <w:pStyle w:val="TableParagraph"/>
              <w:spacing w:line="203" w:lineRule="exact"/>
              <w:rPr>
                <w:b/>
                <w:sz w:val="18"/>
              </w:rPr>
            </w:pPr>
            <w:r w:rsidRPr="00043ED5">
              <w:rPr>
                <w:b/>
                <w:sz w:val="18"/>
              </w:rPr>
              <w:t>čl. (22)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Vytvářet podmínky pro rozvoj a využití předpokladů území pro různé formy cestovního ruchu (např. cykloturistika, agroturistika, poznávací turistika), při zachování a rozvoji hodnot území.</w:t>
            </w:r>
          </w:p>
          <w:p w:rsidR="00FD25B2" w:rsidRPr="00043ED5" w:rsidRDefault="00F83464">
            <w:pPr>
              <w:pStyle w:val="TableParagraph"/>
              <w:spacing w:before="1"/>
              <w:ind w:right="137"/>
              <w:rPr>
                <w:sz w:val="18"/>
              </w:rPr>
            </w:pPr>
            <w:r w:rsidRPr="00043ED5">
              <w:rPr>
                <w:sz w:val="18"/>
              </w:rPr>
              <w:t>Podporovat propojení míst, atraktivních z hlediska cestovního ruchu, turistickými cestami, které umožňují celoroční využití pro různé formy turistiky (např. pěší, cyklo, lyžařská, hipo).</w:t>
            </w:r>
          </w:p>
        </w:tc>
        <w:tc>
          <w:tcPr>
            <w:tcW w:w="7657" w:type="dxa"/>
          </w:tcPr>
          <w:p w:rsidR="00FD25B2" w:rsidRPr="00043ED5" w:rsidRDefault="00F83464">
            <w:pPr>
              <w:pStyle w:val="TableParagraph"/>
              <w:spacing w:before="1"/>
              <w:ind w:right="205"/>
              <w:rPr>
                <w:sz w:val="18"/>
              </w:rPr>
            </w:pPr>
            <w:r w:rsidRPr="00043ED5">
              <w:rPr>
                <w:sz w:val="18"/>
              </w:rPr>
              <w:t>Priorita je zapracována zejména v kapitole E.3 – zásady koncepce ochrany civilizačních hodnot (část Cestovní ruch, rekreace) ZÚR LK, kde je priorita promítnuta zejména do kritérií a podmínek pro rozhodování o změnách v území a do úkolů pro územní plánování.</w:t>
            </w:r>
          </w:p>
          <w:p w:rsidR="00FD25B2" w:rsidRPr="00043ED5" w:rsidRDefault="00F83464">
            <w:pPr>
              <w:pStyle w:val="TableParagraph"/>
              <w:ind w:right="285"/>
              <w:rPr>
                <w:sz w:val="18"/>
              </w:rPr>
            </w:pPr>
            <w:r w:rsidRPr="00043ED5">
              <w:rPr>
                <w:sz w:val="18"/>
              </w:rPr>
              <w:t>Zásada Z60 ZÚR LK kategorizuje centra a střediska cestovního ruchu a vymezuje jejich spádová území (oblasti a podoblasti cestovního ruchu). ZÚR LK obsahuje schema cestovního ruchu, které mimo jiné vymezuje i vhodné kooperaci obcí v oblasti cestovního ruchu. Za účelem propojení center cestovního ruchu různými druhy nemotorové dopravy ZÚR LK vymezují multifunkční turistické koridory.</w:t>
            </w:r>
          </w:p>
        </w:tc>
      </w:tr>
      <w:tr w:rsidR="00FD25B2" w:rsidRPr="00043ED5">
        <w:trPr>
          <w:trHeight w:val="5174"/>
        </w:trPr>
        <w:tc>
          <w:tcPr>
            <w:tcW w:w="710" w:type="dxa"/>
          </w:tcPr>
          <w:p w:rsidR="00FD25B2" w:rsidRPr="00043ED5" w:rsidRDefault="00F83464">
            <w:pPr>
              <w:pStyle w:val="TableParagraph"/>
              <w:spacing w:before="114"/>
              <w:ind w:left="78"/>
              <w:rPr>
                <w:b/>
                <w:sz w:val="18"/>
              </w:rPr>
            </w:pPr>
            <w:r w:rsidRPr="00043ED5">
              <w:rPr>
                <w:b/>
                <w:sz w:val="18"/>
              </w:rPr>
              <w:t>158.</w:t>
            </w:r>
          </w:p>
        </w:tc>
        <w:tc>
          <w:tcPr>
            <w:tcW w:w="1702" w:type="dxa"/>
          </w:tcPr>
          <w:p w:rsidR="00FD25B2" w:rsidRPr="00043ED5" w:rsidRDefault="00F83464">
            <w:pPr>
              <w:pStyle w:val="TableParagraph"/>
              <w:spacing w:before="114"/>
              <w:rPr>
                <w:b/>
                <w:sz w:val="18"/>
              </w:rPr>
            </w:pPr>
            <w:r w:rsidRPr="00043ED5">
              <w:rPr>
                <w:b/>
                <w:sz w:val="18"/>
              </w:rPr>
              <w:t>Liberecký kraj</w:t>
            </w:r>
          </w:p>
        </w:tc>
        <w:tc>
          <w:tcPr>
            <w:tcW w:w="5528" w:type="dxa"/>
          </w:tcPr>
          <w:p w:rsidR="00FD25B2" w:rsidRPr="00043ED5" w:rsidRDefault="00F83464">
            <w:pPr>
              <w:pStyle w:val="TableParagraph"/>
              <w:spacing w:line="201" w:lineRule="exact"/>
              <w:rPr>
                <w:b/>
                <w:sz w:val="18"/>
              </w:rPr>
            </w:pPr>
            <w:r w:rsidRPr="00043ED5">
              <w:rPr>
                <w:b/>
                <w:sz w:val="18"/>
              </w:rPr>
              <w:t>čl. (23)</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4"/>
              <w:rPr>
                <w:sz w:val="18"/>
              </w:rPr>
            </w:pPr>
            <w:r w:rsidRPr="00043ED5">
              <w:rPr>
                <w:sz w:val="18"/>
              </w:rPr>
              <w:t>Podle místních podmínek vytvářet předpoklady pro lepší dostupnost území a zkvalitnění dopravní a technické infrastruktury s ohledem na prostupnost krajiny. Při umísťování dopravní a technické infrastruktury zachovat prostupnost krajiny a minimalizovat rozsah fragmentace krajiny; je-li to z těchto hledisek účelné, umísťovat tato zařízení souběžně. Zmírňovat vystavení městských oblastí nepříznivým účinkům tranzitní železniční a silniční dopravy, mimo jiné i prostřednictvím obchvatů městských oblastí, nebo zajistit ochranu jinými vhodnými opatřeními v území. Zároveň však vymezovat plochy pro novou obytnou zástavbu tak, aby byl zachován dostatečný odstup od vymezených koridorů pro nové úseky dálnic, silnic I. třídy a železnic, a tímto způsobem důsledně předcházet zneprůchodnění území pro  dopravní stavby i možnému nežádoucímu působení negativních účinků provozu dopravy na veřejné zdraví obyvatel (bez nutnosti budování nákladných technických opatření na eliminaci těchto</w:t>
            </w:r>
            <w:r w:rsidRPr="00043ED5">
              <w:rPr>
                <w:spacing w:val="-9"/>
                <w:sz w:val="18"/>
              </w:rPr>
              <w:t xml:space="preserve"> </w:t>
            </w:r>
            <w:r w:rsidRPr="00043ED5">
              <w:rPr>
                <w:sz w:val="18"/>
              </w:rPr>
              <w:t>účinků).</w:t>
            </w:r>
          </w:p>
        </w:tc>
        <w:tc>
          <w:tcPr>
            <w:tcW w:w="7657" w:type="dxa"/>
          </w:tcPr>
          <w:p w:rsidR="00FD25B2" w:rsidRPr="00043ED5" w:rsidRDefault="00F83464">
            <w:pPr>
              <w:pStyle w:val="TableParagraph"/>
              <w:ind w:right="305"/>
              <w:rPr>
                <w:sz w:val="18"/>
              </w:rPr>
            </w:pPr>
            <w:r w:rsidRPr="00043ED5">
              <w:rPr>
                <w:sz w:val="18"/>
              </w:rPr>
              <w:t>Priorita je zapracována zejména v následujících kapitolách ZÚR LK, kde je priorita promítnuta zejména do kritérií a podmínek pro rozhodování o změnách v území a do úkolů pro územní plánování:</w:t>
            </w:r>
          </w:p>
          <w:p w:rsidR="00FD25B2" w:rsidRPr="00043ED5" w:rsidRDefault="00F83464">
            <w:pPr>
              <w:pStyle w:val="TableParagraph"/>
              <w:spacing w:line="207" w:lineRule="exact"/>
              <w:rPr>
                <w:sz w:val="18"/>
              </w:rPr>
            </w:pPr>
            <w:r w:rsidRPr="00043ED5">
              <w:rPr>
                <w:sz w:val="18"/>
              </w:rPr>
              <w:t>Kapitola A – Priority územního plánování</w:t>
            </w:r>
          </w:p>
          <w:p w:rsidR="00FD25B2" w:rsidRPr="00043ED5" w:rsidRDefault="00F83464">
            <w:pPr>
              <w:pStyle w:val="TableParagraph"/>
              <w:ind w:right="2396"/>
              <w:rPr>
                <w:sz w:val="18"/>
              </w:rPr>
            </w:pPr>
            <w:r w:rsidRPr="00043ED5">
              <w:rPr>
                <w:sz w:val="18"/>
              </w:rPr>
              <w:t>Kapitola D.1 – Zásady koncepce rozvoje dopravní infrastruktury Kapitola D.2 – Zásady koncepce rozvoje technické infrastruktury Kapitola D.3 – zásady koncepce rozvoje ÚSES</w:t>
            </w:r>
          </w:p>
          <w:p w:rsidR="00FD25B2" w:rsidRPr="00043ED5" w:rsidRDefault="00F83464">
            <w:pPr>
              <w:pStyle w:val="TableParagraph"/>
              <w:ind w:right="825"/>
              <w:rPr>
                <w:sz w:val="18"/>
              </w:rPr>
            </w:pPr>
            <w:r w:rsidRPr="00043ED5">
              <w:rPr>
                <w:sz w:val="18"/>
              </w:rPr>
              <w:t>Kapitola E – upřesnění územních podmínek koncepce ochrany a rozvoje přírodních, kulturních a civilizačních hodnot území kraje.</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899"/>
        </w:trPr>
        <w:tc>
          <w:tcPr>
            <w:tcW w:w="710" w:type="dxa"/>
          </w:tcPr>
          <w:p w:rsidR="00FD25B2" w:rsidRPr="00043ED5" w:rsidRDefault="00F83464">
            <w:pPr>
              <w:pStyle w:val="TableParagraph"/>
              <w:spacing w:before="116"/>
              <w:ind w:left="78"/>
              <w:rPr>
                <w:b/>
                <w:sz w:val="18"/>
              </w:rPr>
            </w:pPr>
            <w:r w:rsidRPr="00043ED5">
              <w:rPr>
                <w:b/>
                <w:sz w:val="18"/>
              </w:rPr>
              <w:t>159.</w:t>
            </w:r>
          </w:p>
        </w:tc>
        <w:tc>
          <w:tcPr>
            <w:tcW w:w="1702" w:type="dxa"/>
          </w:tcPr>
          <w:p w:rsidR="00FD25B2" w:rsidRPr="00043ED5" w:rsidRDefault="00F83464">
            <w:pPr>
              <w:pStyle w:val="TableParagraph"/>
              <w:spacing w:before="116"/>
              <w:rPr>
                <w:b/>
                <w:sz w:val="18"/>
              </w:rPr>
            </w:pPr>
            <w:r w:rsidRPr="00043ED5">
              <w:rPr>
                <w:b/>
                <w:sz w:val="18"/>
              </w:rPr>
              <w:t>Liberecký kraj</w:t>
            </w:r>
          </w:p>
        </w:tc>
        <w:tc>
          <w:tcPr>
            <w:tcW w:w="5528" w:type="dxa"/>
          </w:tcPr>
          <w:p w:rsidR="00FD25B2" w:rsidRPr="00043ED5" w:rsidRDefault="00F83464">
            <w:pPr>
              <w:pStyle w:val="TableParagraph"/>
              <w:spacing w:line="203" w:lineRule="exact"/>
              <w:rPr>
                <w:b/>
                <w:sz w:val="18"/>
              </w:rPr>
            </w:pPr>
            <w:r w:rsidRPr="00043ED5">
              <w:rPr>
                <w:b/>
                <w:sz w:val="18"/>
              </w:rPr>
              <w:t>čl. (24)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57"/>
              <w:rPr>
                <w:sz w:val="18"/>
              </w:rPr>
            </w:pPr>
            <w:r w:rsidRPr="00043ED5">
              <w:rPr>
                <w:sz w:val="18"/>
              </w:rPr>
              <w:t>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 je třeba dostatečnou veřejnou infrastrukturou přímo podmínit. Vytvářet podmínky pro zvyšování bezpečnosti</w:t>
            </w:r>
          </w:p>
          <w:p w:rsidR="00FD25B2" w:rsidRPr="00043ED5" w:rsidRDefault="00F83464">
            <w:pPr>
              <w:pStyle w:val="TableParagraph"/>
              <w:spacing w:before="2"/>
              <w:rPr>
                <w:sz w:val="18"/>
              </w:rPr>
            </w:pPr>
            <w:r w:rsidRPr="00043ED5">
              <w:rPr>
                <w:sz w:val="18"/>
              </w:rPr>
              <w:t>a plynulosti dopravy, ochrany a bezpečnosti obyvatelstva a zlepšování jeho ochrany před hlukem a emisemi, s ohledem na to vytvářet v území podmínky pro environmentálně šetrné formy dopravy (např. železniční, cyklistickou).</w:t>
            </w:r>
          </w:p>
        </w:tc>
        <w:tc>
          <w:tcPr>
            <w:tcW w:w="7657" w:type="dxa"/>
          </w:tcPr>
          <w:p w:rsidR="00FD25B2" w:rsidRPr="00043ED5" w:rsidRDefault="00F83464">
            <w:pPr>
              <w:pStyle w:val="TableParagraph"/>
              <w:spacing w:before="1"/>
              <w:ind w:right="285"/>
              <w:rPr>
                <w:sz w:val="18"/>
              </w:rPr>
            </w:pPr>
            <w:r w:rsidRPr="00043ED5">
              <w:rPr>
                <w:sz w:val="18"/>
              </w:rPr>
              <w:t>Priorita je zapracována zejména v následujících kapitolách ZÚR LK, kde je priorita promítnuta zejména do kritérií a podmínek pro rozhodování o změnách v území a do úkolů pro územní plánování:</w:t>
            </w:r>
          </w:p>
          <w:p w:rsidR="00FD25B2" w:rsidRPr="00043ED5" w:rsidRDefault="00F83464">
            <w:pPr>
              <w:pStyle w:val="TableParagraph"/>
              <w:ind w:right="4267"/>
              <w:rPr>
                <w:sz w:val="18"/>
              </w:rPr>
            </w:pPr>
            <w:r w:rsidRPr="00043ED5">
              <w:rPr>
                <w:sz w:val="18"/>
              </w:rPr>
              <w:t>Kapitola A – Priority územního plánování Kapitola B – Rozvojové oblasti a osy</w:t>
            </w:r>
          </w:p>
          <w:p w:rsidR="00FD25B2" w:rsidRPr="00043ED5" w:rsidRDefault="00F83464">
            <w:pPr>
              <w:pStyle w:val="TableParagraph"/>
              <w:ind w:right="2396"/>
              <w:rPr>
                <w:sz w:val="18"/>
              </w:rPr>
            </w:pPr>
            <w:r w:rsidRPr="00043ED5">
              <w:rPr>
                <w:sz w:val="18"/>
              </w:rPr>
              <w:t>Kapitola D.1 – Zásady koncepce rozvoje dopravní infrastruktury Kapitola D.2 – Zásady koncepce rozvoje technické infrastruktury Kapitola D.3 – zásady koncepce rozvoje ÚSES</w:t>
            </w:r>
          </w:p>
          <w:p w:rsidR="00FD25B2" w:rsidRPr="00043ED5" w:rsidRDefault="00F83464">
            <w:pPr>
              <w:pStyle w:val="TableParagraph"/>
              <w:ind w:right="825"/>
              <w:rPr>
                <w:sz w:val="18"/>
              </w:rPr>
            </w:pPr>
            <w:r w:rsidRPr="00043ED5">
              <w:rPr>
                <w:sz w:val="18"/>
              </w:rPr>
              <w:t>Kapitola E – upřesnění územních podmínek koncepce ochrany a rozvoje přírodních, kulturních a civilizačních hodnot území kraje.</w:t>
            </w:r>
          </w:p>
        </w:tc>
      </w:tr>
      <w:tr w:rsidR="00FD25B2" w:rsidRPr="00043ED5">
        <w:trPr>
          <w:trHeight w:val="4500"/>
        </w:trPr>
        <w:tc>
          <w:tcPr>
            <w:tcW w:w="710" w:type="dxa"/>
          </w:tcPr>
          <w:p w:rsidR="00FD25B2" w:rsidRPr="00043ED5" w:rsidRDefault="00F83464">
            <w:pPr>
              <w:pStyle w:val="TableParagraph"/>
              <w:spacing w:before="114"/>
              <w:ind w:left="78"/>
              <w:rPr>
                <w:b/>
                <w:sz w:val="18"/>
              </w:rPr>
            </w:pPr>
            <w:r w:rsidRPr="00043ED5">
              <w:rPr>
                <w:b/>
                <w:sz w:val="18"/>
              </w:rPr>
              <w:t>160.</w:t>
            </w:r>
          </w:p>
        </w:tc>
        <w:tc>
          <w:tcPr>
            <w:tcW w:w="1702" w:type="dxa"/>
          </w:tcPr>
          <w:p w:rsidR="00FD25B2" w:rsidRPr="00043ED5" w:rsidRDefault="00F83464">
            <w:pPr>
              <w:pStyle w:val="TableParagraph"/>
              <w:spacing w:before="114"/>
              <w:rPr>
                <w:b/>
                <w:sz w:val="18"/>
              </w:rPr>
            </w:pPr>
            <w:r w:rsidRPr="00043ED5">
              <w:rPr>
                <w:b/>
                <w:sz w:val="18"/>
              </w:rPr>
              <w:t>Liberecký kraj</w:t>
            </w:r>
          </w:p>
        </w:tc>
        <w:tc>
          <w:tcPr>
            <w:tcW w:w="5528" w:type="dxa"/>
          </w:tcPr>
          <w:p w:rsidR="00FD25B2" w:rsidRPr="00043ED5" w:rsidRDefault="00F83464">
            <w:pPr>
              <w:pStyle w:val="TableParagraph"/>
              <w:spacing w:line="201" w:lineRule="exact"/>
              <w:rPr>
                <w:b/>
                <w:sz w:val="18"/>
              </w:rPr>
            </w:pPr>
            <w:r w:rsidRPr="00043ED5">
              <w:rPr>
                <w:b/>
                <w:sz w:val="18"/>
              </w:rPr>
              <w:t>čl. (24a)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47"/>
              <w:rPr>
                <w:sz w:val="18"/>
              </w:rPr>
            </w:pPr>
            <w:r w:rsidRPr="00043ED5">
              <w:rPr>
                <w:sz w:val="18"/>
              </w:rPr>
              <w:t>Na územích, kde dochází dlouhodobě k překračování zákonem stanovených mezních hodnot imisních limitů pro ochranu lidského zdraví, je nutné předcházet dalšímu významnému zhoršování stavu.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w:t>
            </w:r>
          </w:p>
        </w:tc>
        <w:tc>
          <w:tcPr>
            <w:tcW w:w="7657" w:type="dxa"/>
          </w:tcPr>
          <w:p w:rsidR="00FD25B2" w:rsidRPr="00043ED5" w:rsidRDefault="00F83464">
            <w:pPr>
              <w:pStyle w:val="TableParagraph"/>
              <w:ind w:right="424"/>
              <w:rPr>
                <w:sz w:val="18"/>
              </w:rPr>
            </w:pPr>
            <w:r w:rsidRPr="00043ED5">
              <w:rPr>
                <w:sz w:val="18"/>
              </w:rPr>
              <w:t>Jedná se o novou republikovou prioritu, která bude zapracována do ZÚR LK v probíhající Aktualizaci č. 1 ZÚR LK.</w:t>
            </w:r>
          </w:p>
          <w:p w:rsidR="00FD25B2" w:rsidRPr="00043ED5" w:rsidRDefault="00F83464">
            <w:pPr>
              <w:pStyle w:val="TableParagraph"/>
              <w:ind w:right="195"/>
              <w:rPr>
                <w:sz w:val="18"/>
              </w:rPr>
            </w:pPr>
            <w:r w:rsidRPr="00043ED5">
              <w:rPr>
                <w:sz w:val="18"/>
              </w:rPr>
              <w:t>Z dat ÚAP vyplývá, že na území Libereckého kraje není dlouhodobé překračování imisních limitů zásadním problémem. Kromě všeobecného znečištění ovzduší z dopravy (benzo(a)pyren) je celkové znečištění ovzduší v přijatelných mezích. Republikově specifické je znečištění ovzduší některými těžkými kovy (Cd, As) v ORP Tanvald.</w:t>
            </w:r>
          </w:p>
          <w:p w:rsidR="00FD25B2" w:rsidRPr="00043ED5" w:rsidRDefault="00F83464">
            <w:pPr>
              <w:pStyle w:val="TableParagraph"/>
              <w:spacing w:before="120"/>
              <w:rPr>
                <w:sz w:val="18"/>
              </w:rPr>
            </w:pPr>
            <w:r w:rsidRPr="00043ED5">
              <w:rPr>
                <w:sz w:val="18"/>
              </w:rPr>
              <w:t>Pro uplatňování této priority je klíčová aplikace opatření obecné povahy Programu zlepšení kvality ovzduší Zóna Severovýchod - CZ05 – vydaného MŽP v červnu 2016 (dále jen</w:t>
            </w:r>
          </w:p>
          <w:p w:rsidR="00FD25B2" w:rsidRPr="00043ED5" w:rsidRDefault="00F83464">
            <w:pPr>
              <w:pStyle w:val="TableParagraph"/>
              <w:ind w:right="115"/>
              <w:rPr>
                <w:sz w:val="18"/>
              </w:rPr>
            </w:pPr>
            <w:r w:rsidRPr="00043ED5">
              <w:rPr>
                <w:sz w:val="18"/>
              </w:rPr>
              <w:t>„PZKO“). PZKO vymezilo prioritní obce a města, kde dochází k překračování imisních limitů pro benzo(a)pyren, příp. PM10, na území ORP Liberec, Česká Lípa, Turnov a Nový Bor.</w:t>
            </w:r>
          </w:p>
          <w:p w:rsidR="00FD25B2" w:rsidRPr="00043ED5" w:rsidRDefault="00F83464">
            <w:pPr>
              <w:pStyle w:val="TableParagraph"/>
              <w:spacing w:before="118"/>
              <w:ind w:right="328"/>
              <w:rPr>
                <w:sz w:val="18"/>
              </w:rPr>
            </w:pPr>
            <w:r w:rsidRPr="00043ED5">
              <w:rPr>
                <w:sz w:val="18"/>
              </w:rPr>
              <w:t>Konkrétní opatření pro územní plánování ED1 jsou např. vytváření územních podmínek pro</w:t>
            </w:r>
            <w:r w:rsidRPr="00043ED5">
              <w:rPr>
                <w:spacing w:val="-4"/>
                <w:sz w:val="18"/>
              </w:rPr>
              <w:t xml:space="preserve"> </w:t>
            </w:r>
            <w:r w:rsidRPr="00043ED5">
              <w:rPr>
                <w:sz w:val="18"/>
              </w:rPr>
              <w:t>snižování</w:t>
            </w:r>
            <w:r w:rsidRPr="00043ED5">
              <w:rPr>
                <w:spacing w:val="-5"/>
                <w:sz w:val="18"/>
              </w:rPr>
              <w:t xml:space="preserve"> </w:t>
            </w:r>
            <w:r w:rsidRPr="00043ED5">
              <w:rPr>
                <w:sz w:val="18"/>
              </w:rPr>
              <w:t>objemu</w:t>
            </w:r>
            <w:r w:rsidRPr="00043ED5">
              <w:rPr>
                <w:spacing w:val="-6"/>
                <w:sz w:val="18"/>
              </w:rPr>
              <w:t xml:space="preserve"> </w:t>
            </w:r>
            <w:r w:rsidRPr="00043ED5">
              <w:rPr>
                <w:sz w:val="18"/>
              </w:rPr>
              <w:t>individuální</w:t>
            </w:r>
            <w:r w:rsidRPr="00043ED5">
              <w:rPr>
                <w:spacing w:val="-6"/>
                <w:sz w:val="18"/>
              </w:rPr>
              <w:t xml:space="preserve"> </w:t>
            </w:r>
            <w:r w:rsidRPr="00043ED5">
              <w:rPr>
                <w:sz w:val="18"/>
              </w:rPr>
              <w:t>automobilové</w:t>
            </w:r>
            <w:r w:rsidRPr="00043ED5">
              <w:rPr>
                <w:spacing w:val="-6"/>
                <w:sz w:val="18"/>
              </w:rPr>
              <w:t xml:space="preserve"> </w:t>
            </w:r>
            <w:r w:rsidRPr="00043ED5">
              <w:rPr>
                <w:sz w:val="18"/>
              </w:rPr>
              <w:t>dopravy,</w:t>
            </w:r>
            <w:r w:rsidRPr="00043ED5">
              <w:rPr>
                <w:spacing w:val="-5"/>
                <w:sz w:val="18"/>
              </w:rPr>
              <w:t xml:space="preserve"> </w:t>
            </w:r>
            <w:r w:rsidRPr="00043ED5">
              <w:rPr>
                <w:sz w:val="18"/>
              </w:rPr>
              <w:t>stavbu</w:t>
            </w:r>
            <w:r w:rsidRPr="00043ED5">
              <w:rPr>
                <w:spacing w:val="-4"/>
                <w:sz w:val="18"/>
              </w:rPr>
              <w:t xml:space="preserve"> </w:t>
            </w:r>
            <w:r w:rsidRPr="00043ED5">
              <w:rPr>
                <w:sz w:val="18"/>
              </w:rPr>
              <w:t>obchvatových</w:t>
            </w:r>
            <w:r w:rsidRPr="00043ED5">
              <w:rPr>
                <w:spacing w:val="-5"/>
                <w:sz w:val="18"/>
              </w:rPr>
              <w:t xml:space="preserve"> </w:t>
            </w:r>
            <w:r w:rsidRPr="00043ED5">
              <w:rPr>
                <w:sz w:val="18"/>
              </w:rPr>
              <w:t>komunikací (opatření AB2), pro rozvoj veřejné hromadné dopravy, parkovišť P+R, pěší a cyklistickou dopravu, výsadbu vegetace, neumisťování obytné zástavby do bezprostřední blízkosti dopravně zatížených komunikací a</w:t>
            </w:r>
            <w:r w:rsidRPr="00043ED5">
              <w:rPr>
                <w:spacing w:val="-5"/>
                <w:sz w:val="18"/>
              </w:rPr>
              <w:t xml:space="preserve"> </w:t>
            </w:r>
            <w:r w:rsidRPr="00043ED5">
              <w:rPr>
                <w:sz w:val="18"/>
              </w:rPr>
              <w:t>koridorů.</w:t>
            </w:r>
          </w:p>
          <w:p w:rsidR="00FD25B2" w:rsidRPr="00043ED5" w:rsidRDefault="00F83464">
            <w:pPr>
              <w:pStyle w:val="TableParagraph"/>
              <w:spacing w:before="123"/>
              <w:rPr>
                <w:sz w:val="18"/>
              </w:rPr>
            </w:pPr>
            <w:r w:rsidRPr="00043ED5">
              <w:rPr>
                <w:sz w:val="18"/>
              </w:rPr>
              <w:t>Orgán ochrany ovzduší ve svých stanoviscích k územním plánům v případě návrhů na vymezení ploch obytné zástavby v kontaktu s plochami výroby (a naopak) na nevhodné uspořádání upozorňuje a navrhuje doplnění příslušných regulativů k plochám výroby, zachování izolačního pásu zeleně apod.</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4140"/>
        </w:trPr>
        <w:tc>
          <w:tcPr>
            <w:tcW w:w="710" w:type="dxa"/>
          </w:tcPr>
          <w:p w:rsidR="00FD25B2" w:rsidRPr="00043ED5" w:rsidRDefault="00F83464">
            <w:pPr>
              <w:pStyle w:val="TableParagraph"/>
              <w:spacing w:before="116"/>
              <w:ind w:left="78"/>
              <w:rPr>
                <w:b/>
                <w:sz w:val="18"/>
              </w:rPr>
            </w:pPr>
            <w:r w:rsidRPr="00043ED5">
              <w:rPr>
                <w:b/>
                <w:sz w:val="18"/>
              </w:rPr>
              <w:t>161.</w:t>
            </w:r>
          </w:p>
        </w:tc>
        <w:tc>
          <w:tcPr>
            <w:tcW w:w="1702" w:type="dxa"/>
          </w:tcPr>
          <w:p w:rsidR="00FD25B2" w:rsidRPr="00043ED5" w:rsidRDefault="00F83464">
            <w:pPr>
              <w:pStyle w:val="TableParagraph"/>
              <w:spacing w:before="116"/>
              <w:rPr>
                <w:b/>
                <w:sz w:val="18"/>
              </w:rPr>
            </w:pPr>
            <w:r w:rsidRPr="00043ED5">
              <w:rPr>
                <w:b/>
                <w:sz w:val="18"/>
              </w:rPr>
              <w:t>Liberecký kraj</w:t>
            </w:r>
          </w:p>
        </w:tc>
        <w:tc>
          <w:tcPr>
            <w:tcW w:w="5528" w:type="dxa"/>
          </w:tcPr>
          <w:p w:rsidR="00FD25B2" w:rsidRPr="00043ED5" w:rsidRDefault="00F83464">
            <w:pPr>
              <w:pStyle w:val="TableParagraph"/>
              <w:spacing w:line="203" w:lineRule="exact"/>
              <w:rPr>
                <w:b/>
                <w:sz w:val="18"/>
              </w:rPr>
            </w:pPr>
            <w:r w:rsidRPr="00043ED5">
              <w:rPr>
                <w:b/>
                <w:sz w:val="18"/>
              </w:rPr>
              <w:t>čl. (25)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podmínky pro preventivní ochranu území a obyvatelstva před potenciálními riziky a přírodními katastrofami v území (záplavy, sesuvy půdy, eroze, sucho atd.) s cílem minimalizovat rozsah případných škod. Zejména zajistit územní ochranu ploch potřebných pro umísťování staveb a opatření na ochranu před povodněmi a pro vymezení území určených k řízeným rozlivům povodní. Vytvářet podmínky pro zvýšení přirozené retence srážkových vod v území s ohledem na strukturu osídlení a kulturní krajinu jako alternativy k umělé akumulaci vod.</w:t>
            </w:r>
          </w:p>
          <w:p w:rsidR="00FD25B2" w:rsidRPr="00043ED5" w:rsidRDefault="00FD25B2">
            <w:pPr>
              <w:pStyle w:val="TableParagraph"/>
              <w:spacing w:before="2"/>
              <w:ind w:left="0"/>
              <w:rPr>
                <w:sz w:val="18"/>
              </w:rPr>
            </w:pPr>
          </w:p>
          <w:p w:rsidR="00FD25B2" w:rsidRPr="00043ED5" w:rsidRDefault="00F83464">
            <w:pPr>
              <w:pStyle w:val="TableParagraph"/>
              <w:ind w:right="137"/>
              <w:rPr>
                <w:sz w:val="18"/>
              </w:rPr>
            </w:pPr>
            <w:r w:rsidRPr="00043ED5">
              <w:rPr>
                <w:sz w:val="18"/>
              </w:rPr>
              <w:t>V zastavěných územích a zastavitelných plochách vytvářet podmínky pro zadržování, vsakování i využívání dešťových vod jako zdroje vody a s cílem zmírňování účinků povodní.</w:t>
            </w:r>
          </w:p>
        </w:tc>
        <w:tc>
          <w:tcPr>
            <w:tcW w:w="7657" w:type="dxa"/>
          </w:tcPr>
          <w:p w:rsidR="00FD25B2" w:rsidRPr="00043ED5" w:rsidRDefault="00F83464">
            <w:pPr>
              <w:pStyle w:val="TableParagraph"/>
              <w:spacing w:before="1"/>
              <w:ind w:right="305"/>
              <w:rPr>
                <w:sz w:val="18"/>
              </w:rPr>
            </w:pPr>
            <w:r w:rsidRPr="00043ED5">
              <w:rPr>
                <w:sz w:val="18"/>
              </w:rPr>
              <w:t>Priorita je zapracována zejména v následujících kapitolách ZÚR LK, kde je priorita promítnuta zejména do kritérií a podmínek pro rozhodování o změnách v území a do úkolů pro územní plánování:</w:t>
            </w:r>
          </w:p>
          <w:p w:rsidR="00FD25B2" w:rsidRPr="00043ED5" w:rsidRDefault="00F83464">
            <w:pPr>
              <w:pStyle w:val="TableParagraph"/>
              <w:spacing w:line="205" w:lineRule="exact"/>
              <w:rPr>
                <w:sz w:val="18"/>
              </w:rPr>
            </w:pPr>
            <w:r w:rsidRPr="00043ED5">
              <w:rPr>
                <w:sz w:val="18"/>
              </w:rPr>
              <w:t>Kapitola A – Priority územního plánování</w:t>
            </w:r>
          </w:p>
          <w:p w:rsidR="00FD25B2" w:rsidRPr="00043ED5" w:rsidRDefault="00F83464">
            <w:pPr>
              <w:pStyle w:val="TableParagraph"/>
              <w:spacing w:line="207" w:lineRule="exact"/>
              <w:rPr>
                <w:sz w:val="18"/>
              </w:rPr>
            </w:pPr>
            <w:r w:rsidRPr="00043ED5">
              <w:rPr>
                <w:sz w:val="18"/>
              </w:rPr>
              <w:t>Kapitola D.2 – Zásady koncepce rozvoje technické infrastruktury</w:t>
            </w:r>
          </w:p>
          <w:p w:rsidR="00FD25B2" w:rsidRPr="00043ED5" w:rsidRDefault="00F83464">
            <w:pPr>
              <w:pStyle w:val="TableParagraph"/>
              <w:spacing w:before="2"/>
              <w:ind w:right="825"/>
              <w:rPr>
                <w:sz w:val="18"/>
              </w:rPr>
            </w:pPr>
            <w:r w:rsidRPr="00043ED5">
              <w:rPr>
                <w:sz w:val="18"/>
              </w:rPr>
              <w:t>Kapitola E – upřesnění územních podmínek koncepce ochrany a rozvoje přírodních, kulturních a civilizačních hodnot území kraje.</w:t>
            </w:r>
          </w:p>
          <w:p w:rsidR="00FD25B2" w:rsidRPr="00043ED5" w:rsidRDefault="00FD25B2">
            <w:pPr>
              <w:pStyle w:val="TableParagraph"/>
              <w:spacing w:before="10"/>
              <w:ind w:left="0"/>
              <w:rPr>
                <w:sz w:val="17"/>
              </w:rPr>
            </w:pPr>
          </w:p>
          <w:p w:rsidR="00FD25B2" w:rsidRPr="00043ED5" w:rsidRDefault="00F83464">
            <w:pPr>
              <w:pStyle w:val="TableParagraph"/>
              <w:ind w:right="94"/>
              <w:rPr>
                <w:sz w:val="18"/>
              </w:rPr>
            </w:pPr>
            <w:r w:rsidRPr="00043ED5">
              <w:rPr>
                <w:sz w:val="18"/>
              </w:rPr>
              <w:t>Pro naplňování úkolu mohou sloužit i projekty (studie), které se zaměřují na protipovodňovou ochranu a jejichž součástí jsou záměry sloužící např. také k akumulaci vod (nádrže, vsakovací pásy apod.). Jedná se např. o „Podkladovou analýzu pro následnou realizaci protipovodňových opatření včetně přírodě blízkých protipovodňových opatření v Mikroregionu Frýdlantsko“ (zpracovaná v roce 2015). V současné době se zpracovává „Studie odtokových poměrů včetně možných návrhů protipovodňových opatření pro povodí Lužické Nisy“.</w:t>
            </w:r>
          </w:p>
          <w:p w:rsidR="00FD25B2" w:rsidRPr="00043ED5" w:rsidRDefault="00F83464">
            <w:pPr>
              <w:pStyle w:val="TableParagraph"/>
              <w:spacing w:before="2"/>
              <w:rPr>
                <w:sz w:val="18"/>
              </w:rPr>
            </w:pPr>
            <w:r w:rsidRPr="00043ED5">
              <w:rPr>
                <w:sz w:val="18"/>
              </w:rPr>
              <w:t>Obě studie vznikly či vznikají za finančního přispění Libereckého kraje.</w:t>
            </w:r>
          </w:p>
          <w:p w:rsidR="00FD25B2" w:rsidRPr="00043ED5" w:rsidRDefault="00FD25B2">
            <w:pPr>
              <w:pStyle w:val="TableParagraph"/>
              <w:spacing w:before="10"/>
              <w:ind w:left="0"/>
              <w:rPr>
                <w:sz w:val="17"/>
              </w:rPr>
            </w:pPr>
          </w:p>
          <w:p w:rsidR="00FD25B2" w:rsidRPr="00043ED5" w:rsidRDefault="00F83464">
            <w:pPr>
              <w:pStyle w:val="TableParagraph"/>
              <w:rPr>
                <w:sz w:val="18"/>
              </w:rPr>
            </w:pPr>
            <w:r w:rsidRPr="00043ED5">
              <w:rPr>
                <w:sz w:val="18"/>
              </w:rPr>
              <w:t>Snaha o zajištění protipovodňové ochrany, která je silnou prioritou obcí, při projednávání konkrétních záměrů z protipovodňových koncepcí v územním plánování často naráží</w:t>
            </w:r>
          </w:p>
          <w:p w:rsidR="00FD25B2" w:rsidRPr="00043ED5" w:rsidRDefault="00F83464">
            <w:pPr>
              <w:pStyle w:val="TableParagraph"/>
              <w:spacing w:before="2"/>
              <w:rPr>
                <w:sz w:val="18"/>
              </w:rPr>
            </w:pPr>
            <w:r w:rsidRPr="00043ED5">
              <w:rPr>
                <w:sz w:val="18"/>
              </w:rPr>
              <w:t>na zájmy ochrany přírody a krajiny.</w:t>
            </w:r>
          </w:p>
        </w:tc>
      </w:tr>
      <w:tr w:rsidR="00FD25B2" w:rsidRPr="00043ED5">
        <w:trPr>
          <w:trHeight w:val="3105"/>
        </w:trPr>
        <w:tc>
          <w:tcPr>
            <w:tcW w:w="710" w:type="dxa"/>
          </w:tcPr>
          <w:p w:rsidR="00FD25B2" w:rsidRPr="00043ED5" w:rsidRDefault="00F83464">
            <w:pPr>
              <w:pStyle w:val="TableParagraph"/>
              <w:spacing w:before="116"/>
              <w:ind w:left="78"/>
              <w:rPr>
                <w:b/>
                <w:sz w:val="18"/>
              </w:rPr>
            </w:pPr>
            <w:r w:rsidRPr="00043ED5">
              <w:rPr>
                <w:b/>
                <w:sz w:val="18"/>
              </w:rPr>
              <w:t>162.</w:t>
            </w:r>
          </w:p>
        </w:tc>
        <w:tc>
          <w:tcPr>
            <w:tcW w:w="1702" w:type="dxa"/>
          </w:tcPr>
          <w:p w:rsidR="00FD25B2" w:rsidRPr="00043ED5" w:rsidRDefault="00F83464">
            <w:pPr>
              <w:pStyle w:val="TableParagraph"/>
              <w:spacing w:before="116"/>
              <w:rPr>
                <w:b/>
                <w:sz w:val="18"/>
              </w:rPr>
            </w:pPr>
            <w:r w:rsidRPr="00043ED5">
              <w:rPr>
                <w:b/>
                <w:sz w:val="18"/>
              </w:rPr>
              <w:t>Liberecký kraj</w:t>
            </w:r>
          </w:p>
        </w:tc>
        <w:tc>
          <w:tcPr>
            <w:tcW w:w="5528" w:type="dxa"/>
          </w:tcPr>
          <w:p w:rsidR="00FD25B2" w:rsidRPr="00043ED5" w:rsidRDefault="00F83464">
            <w:pPr>
              <w:pStyle w:val="TableParagraph"/>
              <w:spacing w:line="203" w:lineRule="exact"/>
              <w:rPr>
                <w:b/>
                <w:sz w:val="18"/>
              </w:rPr>
            </w:pPr>
            <w:r w:rsidRPr="00043ED5">
              <w:rPr>
                <w:b/>
                <w:sz w:val="18"/>
              </w:rPr>
              <w:t>čl. (26)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00"/>
              <w:rPr>
                <w:sz w:val="18"/>
              </w:rPr>
            </w:pPr>
            <w:r w:rsidRPr="00043ED5">
              <w:rPr>
                <w:sz w:val="18"/>
              </w:rPr>
              <w:t>Vymezovat zastavitelné plochy v záplavových územích a umisťovat do nich veřejnou infrastrukturu jen ve zcela výjimečných a zvlášť odůvodněných případech. Vymezovat a chránit zastavitelné plochy pro přemístění zástavby z území s vysokou mírou rizika vzniku povodňových škod.</w:t>
            </w:r>
          </w:p>
        </w:tc>
        <w:tc>
          <w:tcPr>
            <w:tcW w:w="7657" w:type="dxa"/>
          </w:tcPr>
          <w:p w:rsidR="00FD25B2" w:rsidRPr="00043ED5" w:rsidRDefault="00F83464">
            <w:pPr>
              <w:pStyle w:val="TableParagraph"/>
              <w:spacing w:before="1"/>
              <w:ind w:right="285"/>
              <w:rPr>
                <w:sz w:val="18"/>
              </w:rPr>
            </w:pPr>
            <w:r w:rsidRPr="00043ED5">
              <w:rPr>
                <w:sz w:val="18"/>
              </w:rPr>
              <w:t>Priorita je zapracována zejména v následujících kapitolách ZÚR LK, kde je priorita promítnuta zejména do kritérií a podmínek pro rozhodování o změnách v území a do úkolů pro územní plánování:</w:t>
            </w:r>
          </w:p>
          <w:p w:rsidR="00FD25B2" w:rsidRPr="00043ED5" w:rsidRDefault="00F83464">
            <w:pPr>
              <w:pStyle w:val="TableParagraph"/>
              <w:spacing w:line="205" w:lineRule="exact"/>
              <w:rPr>
                <w:sz w:val="18"/>
              </w:rPr>
            </w:pPr>
            <w:r w:rsidRPr="00043ED5">
              <w:rPr>
                <w:sz w:val="18"/>
              </w:rPr>
              <w:t>Kapitola A – Priority územního plánování</w:t>
            </w:r>
          </w:p>
          <w:p w:rsidR="00FD25B2" w:rsidRPr="00043ED5" w:rsidRDefault="00F83464">
            <w:pPr>
              <w:pStyle w:val="TableParagraph"/>
              <w:spacing w:line="207" w:lineRule="exact"/>
              <w:rPr>
                <w:sz w:val="18"/>
              </w:rPr>
            </w:pPr>
            <w:r w:rsidRPr="00043ED5">
              <w:rPr>
                <w:sz w:val="18"/>
              </w:rPr>
              <w:t>Kapitola D.2 – Zásady koncepce rozvoje technické infrastruktury.</w:t>
            </w:r>
          </w:p>
          <w:p w:rsidR="00FD25B2" w:rsidRPr="00043ED5" w:rsidRDefault="00FD25B2">
            <w:pPr>
              <w:pStyle w:val="TableParagraph"/>
              <w:spacing w:before="1"/>
              <w:ind w:left="0"/>
              <w:rPr>
                <w:sz w:val="18"/>
              </w:rPr>
            </w:pPr>
          </w:p>
          <w:p w:rsidR="00FD25B2" w:rsidRPr="00043ED5" w:rsidRDefault="00F83464">
            <w:pPr>
              <w:pStyle w:val="TableParagraph"/>
              <w:ind w:right="275"/>
              <w:rPr>
                <w:sz w:val="18"/>
              </w:rPr>
            </w:pPr>
            <w:r w:rsidRPr="00043ED5">
              <w:rPr>
                <w:sz w:val="18"/>
              </w:rPr>
              <w:t>Při aplikaci této priority jsou požadavky orgánů územního plánování často striktnější než požadavky vodoprávních úřadů a správců vodních toků. Do této problematiky se relativně nově promítá i problematika map povodňových rizik a jejich aplikace územním plánováním, která není v praxi zatím zcela ujasněná.</w:t>
            </w:r>
          </w:p>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rPr>
              <w:t>Úkol je naplňován také pomocí správních řízení, kdy je stanovováno a následně chráněno záplavové území (vodoprávní úřady a orgány ochrany přírody).</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5177"/>
        </w:trPr>
        <w:tc>
          <w:tcPr>
            <w:tcW w:w="710" w:type="dxa"/>
          </w:tcPr>
          <w:p w:rsidR="00FD25B2" w:rsidRPr="00043ED5" w:rsidRDefault="00F83464">
            <w:pPr>
              <w:pStyle w:val="TableParagraph"/>
              <w:spacing w:before="116"/>
              <w:ind w:left="78"/>
              <w:rPr>
                <w:b/>
                <w:sz w:val="18"/>
              </w:rPr>
            </w:pPr>
            <w:r w:rsidRPr="00043ED5">
              <w:rPr>
                <w:b/>
                <w:sz w:val="18"/>
              </w:rPr>
              <w:t>163.</w:t>
            </w:r>
          </w:p>
        </w:tc>
        <w:tc>
          <w:tcPr>
            <w:tcW w:w="1702" w:type="dxa"/>
          </w:tcPr>
          <w:p w:rsidR="00FD25B2" w:rsidRPr="00043ED5" w:rsidRDefault="00F83464">
            <w:pPr>
              <w:pStyle w:val="TableParagraph"/>
              <w:spacing w:before="116"/>
              <w:rPr>
                <w:b/>
                <w:sz w:val="18"/>
              </w:rPr>
            </w:pPr>
            <w:r w:rsidRPr="00043ED5">
              <w:rPr>
                <w:b/>
                <w:sz w:val="18"/>
              </w:rPr>
              <w:t>Liberecký kraj</w:t>
            </w:r>
          </w:p>
        </w:tc>
        <w:tc>
          <w:tcPr>
            <w:tcW w:w="5528" w:type="dxa"/>
          </w:tcPr>
          <w:p w:rsidR="00FD25B2" w:rsidRPr="00043ED5" w:rsidRDefault="00F83464">
            <w:pPr>
              <w:pStyle w:val="TableParagraph"/>
              <w:spacing w:line="203" w:lineRule="exact"/>
              <w:rPr>
                <w:b/>
                <w:sz w:val="18"/>
              </w:rPr>
            </w:pPr>
            <w:r w:rsidRPr="00043ED5">
              <w:rPr>
                <w:b/>
                <w:sz w:val="18"/>
              </w:rPr>
              <w:t>čl. (27)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447"/>
              <w:rPr>
                <w:sz w:val="18"/>
              </w:rPr>
            </w:pPr>
            <w:r w:rsidRPr="00043ED5">
              <w:rPr>
                <w:sz w:val="18"/>
              </w:rPr>
              <w:t>Vytvářet podmínky pro koordinované umísťování veřejné infrastruktury v území a její rozvoj a tím podporovat její účelné využívání v rámci sídelní struktury. Vytvářet rovněž podmínky pro zkvalitnění dopravní dostupnosti obcí (měst), které jsou přirozenými regionálními centry v území tak, aby se díky možnostem, poloze i infrastruktuře těchto obcí zlepšovaly i podmínky pro rozvoj okolních obcí ve venkovských oblastech a v oblastech se specifickými geografickými podmínkami.</w:t>
            </w:r>
          </w:p>
          <w:p w:rsidR="00FD25B2" w:rsidRPr="00043ED5" w:rsidRDefault="00FD25B2">
            <w:pPr>
              <w:pStyle w:val="TableParagraph"/>
              <w:ind w:left="0"/>
              <w:rPr>
                <w:sz w:val="18"/>
              </w:rPr>
            </w:pPr>
          </w:p>
          <w:p w:rsidR="00FD25B2" w:rsidRPr="00043ED5" w:rsidRDefault="00F83464">
            <w:pPr>
              <w:pStyle w:val="TableParagraph"/>
              <w:ind w:right="527"/>
              <w:rPr>
                <w:sz w:val="18"/>
              </w:rPr>
            </w:pPr>
            <w:r w:rsidRPr="00043ED5">
              <w:rPr>
                <w:sz w:val="18"/>
              </w:rPr>
              <w:t>Při řešení problémů udržitelného rozvoje území využívat regionálních seskupení (klastrů) k dialogu všech partnerů, na které mají změny v území dopad a kteří mohou posilovat atraktivitu území investicemi ve prospěch územního rozvoje.</w:t>
            </w:r>
          </w:p>
          <w:p w:rsidR="00FD25B2" w:rsidRPr="00043ED5" w:rsidRDefault="00FD25B2">
            <w:pPr>
              <w:pStyle w:val="TableParagraph"/>
              <w:spacing w:before="2"/>
              <w:ind w:left="0"/>
              <w:rPr>
                <w:sz w:val="18"/>
              </w:rPr>
            </w:pPr>
          </w:p>
          <w:p w:rsidR="00FD25B2" w:rsidRPr="00043ED5" w:rsidRDefault="00F83464">
            <w:pPr>
              <w:pStyle w:val="TableParagraph"/>
              <w:ind w:right="157"/>
              <w:rPr>
                <w:sz w:val="18"/>
              </w:rPr>
            </w:pPr>
            <w:r w:rsidRPr="00043ED5">
              <w:rPr>
                <w:sz w:val="18"/>
              </w:rPr>
              <w:t>Při územně plánovací činnosti stanovovat podmínky pro vytvoření výkonné sítě osobní i nákladní železniční, silniční, vodní a letecké dopravy, včetně sítí regionálních letišť, efektivní dopravní sítě pro spojení městských oblastí s venkovskými oblastmi, stejně jako řešení přeshraniční dopravy, protože mobilita a dostupnost jsou klíčovými předpoklady hospodářského rozvoje ve všech regionech.</w:t>
            </w:r>
          </w:p>
        </w:tc>
        <w:tc>
          <w:tcPr>
            <w:tcW w:w="7657" w:type="dxa"/>
          </w:tcPr>
          <w:p w:rsidR="00FD25B2" w:rsidRPr="00043ED5" w:rsidRDefault="00F83464">
            <w:pPr>
              <w:pStyle w:val="TableParagraph"/>
              <w:spacing w:before="1"/>
              <w:ind w:right="285"/>
              <w:rPr>
                <w:sz w:val="18"/>
              </w:rPr>
            </w:pPr>
            <w:r w:rsidRPr="00043ED5">
              <w:rPr>
                <w:sz w:val="18"/>
              </w:rPr>
              <w:t>Priorita je zapracována zejména v následujících kapitolách ZÚR LK, kde je priorita promítnuta zejména do kritérií a podmínek pro rozhodování o změnách v území a do úkolů pro územní plánování:</w:t>
            </w:r>
          </w:p>
          <w:p w:rsidR="00FD25B2" w:rsidRPr="00043ED5" w:rsidRDefault="00F83464">
            <w:pPr>
              <w:pStyle w:val="TableParagraph"/>
              <w:spacing w:line="205" w:lineRule="exact"/>
              <w:rPr>
                <w:sz w:val="18"/>
              </w:rPr>
            </w:pPr>
            <w:r w:rsidRPr="00043ED5">
              <w:rPr>
                <w:sz w:val="18"/>
              </w:rPr>
              <w:t>Kapitola A – Priority územního plánování</w:t>
            </w:r>
          </w:p>
          <w:p w:rsidR="00FD25B2" w:rsidRPr="00043ED5" w:rsidRDefault="00F83464">
            <w:pPr>
              <w:pStyle w:val="TableParagraph"/>
              <w:spacing w:line="207" w:lineRule="exact"/>
              <w:rPr>
                <w:sz w:val="18"/>
              </w:rPr>
            </w:pPr>
            <w:r w:rsidRPr="00043ED5">
              <w:rPr>
                <w:sz w:val="18"/>
              </w:rPr>
              <w:t>Kapitola D.2 – Zásady koncepce rozvoje technické infrastruktury</w:t>
            </w:r>
          </w:p>
          <w:p w:rsidR="00FD25B2" w:rsidRPr="00043ED5" w:rsidRDefault="00F83464">
            <w:pPr>
              <w:pStyle w:val="TableParagraph"/>
              <w:spacing w:before="2"/>
              <w:ind w:right="825"/>
              <w:rPr>
                <w:sz w:val="18"/>
              </w:rPr>
            </w:pPr>
            <w:r w:rsidRPr="00043ED5">
              <w:rPr>
                <w:sz w:val="18"/>
              </w:rPr>
              <w:t>Kapitola E – upřesnění územních podmínek koncepce ochrany a rozvoje přírodních, kulturních a civilizačních hodnot území kraje</w:t>
            </w:r>
          </w:p>
          <w:p w:rsidR="00FD25B2" w:rsidRPr="00043ED5" w:rsidRDefault="00FD25B2">
            <w:pPr>
              <w:pStyle w:val="TableParagraph"/>
              <w:spacing w:before="10"/>
              <w:ind w:left="0"/>
              <w:rPr>
                <w:sz w:val="17"/>
              </w:rPr>
            </w:pPr>
          </w:p>
          <w:p w:rsidR="00FD25B2" w:rsidRPr="00043ED5" w:rsidRDefault="00F83464">
            <w:pPr>
              <w:pStyle w:val="TableParagraph"/>
              <w:ind w:right="155"/>
              <w:rPr>
                <w:sz w:val="18"/>
              </w:rPr>
            </w:pPr>
            <w:r w:rsidRPr="00043ED5">
              <w:rPr>
                <w:sz w:val="18"/>
              </w:rPr>
              <w:t>Dostupnost území sice vnímáme jako klíčový předpoklad hospodářského rozvoje a snažíme se vytvářet územní podmínky pro zlepšení dopravní dostupnosti stagnujících oblastí, ale tyto se často neshodují s prioritami rezortního dopravního plánování. Problémem je dle našeho názoru to, že např. MD nezohledňuje rozvojový potenciál nového dopravního napojení pro růst stagnujících (specifických, problémových) oblastí a řeší spíše dopravní problémy ve smyslu nápravy nevyhovující kapacity stávající infrastruktury. Do stagnujících oblastí se špatným dopravním napojením mohou být intenzity dopravy i prognózy intenzit nízké a mohou vyhovovat kapacitám dopravní infrastruktury, takže pro MD vlastně není důvod,</w:t>
            </w:r>
          </w:p>
          <w:p w:rsidR="00FD25B2" w:rsidRPr="00043ED5" w:rsidRDefault="00F83464">
            <w:pPr>
              <w:pStyle w:val="TableParagraph"/>
              <w:rPr>
                <w:sz w:val="18"/>
              </w:rPr>
            </w:pPr>
            <w:r w:rsidRPr="00043ED5">
              <w:rPr>
                <w:sz w:val="18"/>
              </w:rPr>
              <w:t>proč na takovém dopravním napojení cokoliv měnit.</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t>164.</w:t>
            </w:r>
          </w:p>
        </w:tc>
        <w:tc>
          <w:tcPr>
            <w:tcW w:w="1702" w:type="dxa"/>
          </w:tcPr>
          <w:p w:rsidR="00FD25B2" w:rsidRPr="00043ED5" w:rsidRDefault="00F83464">
            <w:pPr>
              <w:pStyle w:val="TableParagraph"/>
              <w:spacing w:before="114"/>
              <w:rPr>
                <w:b/>
                <w:sz w:val="18"/>
              </w:rPr>
            </w:pPr>
            <w:r w:rsidRPr="00043ED5">
              <w:rPr>
                <w:b/>
                <w:sz w:val="18"/>
              </w:rPr>
              <w:t>Liberecký kraj</w:t>
            </w:r>
          </w:p>
        </w:tc>
        <w:tc>
          <w:tcPr>
            <w:tcW w:w="5528" w:type="dxa"/>
          </w:tcPr>
          <w:p w:rsidR="00FD25B2" w:rsidRPr="00043ED5" w:rsidRDefault="00F83464">
            <w:pPr>
              <w:pStyle w:val="TableParagraph"/>
              <w:spacing w:line="201" w:lineRule="exact"/>
              <w:rPr>
                <w:b/>
                <w:sz w:val="18"/>
              </w:rPr>
            </w:pPr>
            <w:r w:rsidRPr="00043ED5">
              <w:rPr>
                <w:b/>
                <w:sz w:val="18"/>
              </w:rPr>
              <w:t>čl. (28)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85"/>
              <w:rPr>
                <w:sz w:val="18"/>
              </w:rPr>
            </w:pPr>
            <w:r w:rsidRPr="00043ED5">
              <w:rPr>
                <w:sz w:val="18"/>
              </w:rPr>
              <w:t xml:space="preserve">Pro zajištění kvality života obyvatel zohledňovat nároky dalšího vývoje území, požadovat jeho řešení ve všech potřebných dlouhodobých souvislostech, včetně nároků na veřejnou infrastrukturu. Návrh a ochranu kvalitních městských prostorů a veřejné infrastruktury je nutné řešit ve </w:t>
            </w:r>
            <w:r w:rsidRPr="00043ED5">
              <w:rPr>
                <w:spacing w:val="-3"/>
                <w:sz w:val="18"/>
              </w:rPr>
              <w:t xml:space="preserve">spolupráci veřejného </w:t>
            </w:r>
            <w:r w:rsidRPr="00043ED5">
              <w:rPr>
                <w:sz w:val="18"/>
              </w:rPr>
              <w:t xml:space="preserve">i </w:t>
            </w:r>
            <w:r w:rsidRPr="00043ED5">
              <w:rPr>
                <w:spacing w:val="-3"/>
                <w:sz w:val="18"/>
              </w:rPr>
              <w:t xml:space="preserve">soukromého </w:t>
            </w:r>
            <w:r w:rsidRPr="00043ED5">
              <w:rPr>
                <w:sz w:val="18"/>
              </w:rPr>
              <w:t>sektoru s</w:t>
            </w:r>
            <w:r w:rsidRPr="00043ED5">
              <w:rPr>
                <w:spacing w:val="-12"/>
                <w:sz w:val="18"/>
              </w:rPr>
              <w:t xml:space="preserve"> </w:t>
            </w:r>
            <w:r w:rsidRPr="00043ED5">
              <w:rPr>
                <w:spacing w:val="-3"/>
                <w:sz w:val="18"/>
              </w:rPr>
              <w:t>veřejností.</w:t>
            </w:r>
          </w:p>
        </w:tc>
        <w:tc>
          <w:tcPr>
            <w:tcW w:w="7657" w:type="dxa"/>
          </w:tcPr>
          <w:p w:rsidR="00FD25B2" w:rsidRPr="00043ED5" w:rsidRDefault="00F83464">
            <w:pPr>
              <w:pStyle w:val="TableParagraph"/>
              <w:ind w:right="285"/>
              <w:rPr>
                <w:sz w:val="18"/>
              </w:rPr>
            </w:pPr>
            <w:r w:rsidRPr="00043ED5">
              <w:rPr>
                <w:sz w:val="18"/>
              </w:rPr>
              <w:t>Priorita je zapracována zejména v následujících kapitolách ZÚR LK, kde je priorita promítnuta zejména do kritérií a podmínek pro rozhodování o změnách v území a do úkolů pro územní plánování:</w:t>
            </w:r>
          </w:p>
          <w:p w:rsidR="00FD25B2" w:rsidRPr="00043ED5" w:rsidRDefault="00F83464">
            <w:pPr>
              <w:pStyle w:val="TableParagraph"/>
              <w:spacing w:line="205" w:lineRule="exact"/>
              <w:rPr>
                <w:sz w:val="18"/>
              </w:rPr>
            </w:pPr>
            <w:r w:rsidRPr="00043ED5">
              <w:rPr>
                <w:sz w:val="18"/>
              </w:rPr>
              <w:t>Kapitola A – Priority územního plánování</w:t>
            </w:r>
          </w:p>
          <w:p w:rsidR="00FD25B2" w:rsidRPr="00043ED5" w:rsidRDefault="00F83464">
            <w:pPr>
              <w:pStyle w:val="TableParagraph"/>
              <w:ind w:right="825"/>
              <w:rPr>
                <w:sz w:val="18"/>
              </w:rPr>
            </w:pPr>
            <w:r w:rsidRPr="00043ED5">
              <w:rPr>
                <w:sz w:val="18"/>
              </w:rPr>
              <w:t>Kapitola E – upřesnění územních podmínek koncepce ochrany a rozvoje přírodních, kulturních a civilizačních hodnot území kraje.</w:t>
            </w:r>
          </w:p>
          <w:p w:rsidR="00FD25B2" w:rsidRPr="00043ED5" w:rsidRDefault="00FD25B2">
            <w:pPr>
              <w:pStyle w:val="TableParagraph"/>
              <w:spacing w:before="11"/>
              <w:ind w:left="0"/>
              <w:rPr>
                <w:sz w:val="17"/>
              </w:rPr>
            </w:pPr>
          </w:p>
          <w:p w:rsidR="00FD25B2" w:rsidRPr="00043ED5" w:rsidRDefault="00F83464">
            <w:pPr>
              <w:pStyle w:val="TableParagraph"/>
              <w:ind w:right="115"/>
              <w:rPr>
                <w:sz w:val="18"/>
              </w:rPr>
            </w:pPr>
            <w:r w:rsidRPr="00043ED5">
              <w:rPr>
                <w:sz w:val="18"/>
              </w:rPr>
              <w:t>Pro zajištění možnosti dlouhodobého vývoje území jsou klíčovým nástrojem územní rezervy, které je důležité vymezovat pro veřejnou infrastrukturu zejména v územích s komplikovanějšími územními podmínkami např. v horských oblastech.</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312"/>
        </w:trPr>
        <w:tc>
          <w:tcPr>
            <w:tcW w:w="710" w:type="dxa"/>
          </w:tcPr>
          <w:p w:rsidR="00FD25B2" w:rsidRPr="00043ED5" w:rsidRDefault="00F83464">
            <w:pPr>
              <w:pStyle w:val="TableParagraph"/>
              <w:spacing w:before="116"/>
              <w:ind w:left="78"/>
              <w:rPr>
                <w:b/>
                <w:sz w:val="18"/>
              </w:rPr>
            </w:pPr>
            <w:r w:rsidRPr="00043ED5">
              <w:rPr>
                <w:b/>
                <w:sz w:val="18"/>
              </w:rPr>
              <w:t>165.</w:t>
            </w:r>
          </w:p>
        </w:tc>
        <w:tc>
          <w:tcPr>
            <w:tcW w:w="1702" w:type="dxa"/>
          </w:tcPr>
          <w:p w:rsidR="00FD25B2" w:rsidRPr="00043ED5" w:rsidRDefault="00F83464">
            <w:pPr>
              <w:pStyle w:val="TableParagraph"/>
              <w:spacing w:before="116"/>
              <w:rPr>
                <w:b/>
                <w:sz w:val="18"/>
              </w:rPr>
            </w:pPr>
            <w:r w:rsidRPr="00043ED5">
              <w:rPr>
                <w:b/>
                <w:sz w:val="18"/>
              </w:rPr>
              <w:t>Liberecký kraj</w:t>
            </w:r>
          </w:p>
        </w:tc>
        <w:tc>
          <w:tcPr>
            <w:tcW w:w="5528" w:type="dxa"/>
          </w:tcPr>
          <w:p w:rsidR="00FD25B2" w:rsidRPr="00043ED5" w:rsidRDefault="00F83464">
            <w:pPr>
              <w:pStyle w:val="TableParagraph"/>
              <w:spacing w:line="203" w:lineRule="exact"/>
              <w:rPr>
                <w:b/>
                <w:sz w:val="18"/>
              </w:rPr>
            </w:pPr>
            <w:r w:rsidRPr="00043ED5">
              <w:rPr>
                <w:b/>
                <w:sz w:val="18"/>
              </w:rPr>
              <w:t>čl. (29)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287"/>
              <w:rPr>
                <w:sz w:val="18"/>
              </w:rPr>
            </w:pPr>
            <w:r w:rsidRPr="00043ED5">
              <w:rPr>
                <w:sz w:val="18"/>
              </w:rPr>
              <w:t>Zvláštní pozornost věnovat návaznosti různých druhů dopravy. S ohledem na to vymezovat plochy a koridory nezbytné pro efektivní integrované systémy veřejné dopravy nebo městskou hromadnou dopravu, umožňující účelné propojení ploch</w:t>
            </w:r>
            <w:r w:rsidRPr="00043ED5">
              <w:rPr>
                <w:spacing w:val="-28"/>
                <w:sz w:val="18"/>
              </w:rPr>
              <w:t xml:space="preserve"> </w:t>
            </w:r>
            <w:r w:rsidRPr="00043ED5">
              <w:rPr>
                <w:sz w:val="18"/>
              </w:rPr>
              <w:t>bydlení, ploch rekreace, občanského vybavení, veřejných prostranství, výroby a dalších ploch, s požadavky na kvalitní životní</w:t>
            </w:r>
            <w:r w:rsidRPr="00043ED5">
              <w:rPr>
                <w:spacing w:val="-29"/>
                <w:sz w:val="18"/>
              </w:rPr>
              <w:t xml:space="preserve"> </w:t>
            </w:r>
            <w:r w:rsidRPr="00043ED5">
              <w:rPr>
                <w:sz w:val="18"/>
              </w:rPr>
              <w:t>prostředí. Vytvářet tak podmínky pro rozvoj účinného a dostupného systému, který bude poskytovat obyvatelům rovné možnosti mobility a dosažitelnosti v území. S ohledem na to vytvářet podmínky pro vybudování a užívání vhodné sítě</w:t>
            </w:r>
            <w:r w:rsidRPr="00043ED5">
              <w:rPr>
                <w:spacing w:val="-12"/>
                <w:sz w:val="18"/>
              </w:rPr>
              <w:t xml:space="preserve"> </w:t>
            </w:r>
            <w:r w:rsidRPr="00043ED5">
              <w:rPr>
                <w:sz w:val="18"/>
              </w:rPr>
              <w:t>pěších</w:t>
            </w:r>
          </w:p>
          <w:p w:rsidR="00FD25B2" w:rsidRPr="00043ED5" w:rsidRDefault="00F83464">
            <w:pPr>
              <w:pStyle w:val="TableParagraph"/>
              <w:spacing w:before="2"/>
              <w:ind w:right="257"/>
              <w:rPr>
                <w:sz w:val="18"/>
              </w:rPr>
            </w:pPr>
            <w:r w:rsidRPr="00043ED5">
              <w:rPr>
                <w:sz w:val="18"/>
              </w:rPr>
              <w:t>a cyklistických cest, včetně doprovodné zeleně v místech, kde je to vhodné.</w:t>
            </w:r>
          </w:p>
        </w:tc>
        <w:tc>
          <w:tcPr>
            <w:tcW w:w="7657" w:type="dxa"/>
          </w:tcPr>
          <w:p w:rsidR="00FD25B2" w:rsidRPr="00043ED5" w:rsidRDefault="00F83464">
            <w:pPr>
              <w:pStyle w:val="TableParagraph"/>
              <w:spacing w:before="1"/>
              <w:ind w:right="305"/>
              <w:rPr>
                <w:sz w:val="18"/>
              </w:rPr>
            </w:pPr>
            <w:r w:rsidRPr="00043ED5">
              <w:rPr>
                <w:sz w:val="18"/>
              </w:rPr>
              <w:t>Priorita je zapracována zejména v následujících kapitolách ZÚR LK, kde je priorita promítnuta zejména do kritérií a podmínek pro rozhodování o změnách v území a do úkolů pro územní plánování:</w:t>
            </w:r>
          </w:p>
          <w:p w:rsidR="00FD25B2" w:rsidRPr="00043ED5" w:rsidRDefault="00F83464">
            <w:pPr>
              <w:pStyle w:val="TableParagraph"/>
              <w:ind w:right="4267"/>
              <w:rPr>
                <w:sz w:val="18"/>
              </w:rPr>
            </w:pPr>
            <w:r w:rsidRPr="00043ED5">
              <w:rPr>
                <w:sz w:val="18"/>
              </w:rPr>
              <w:t>Kapitola A – Priority územního plánování Kapitola B – Rozvojové oblasti a osy</w:t>
            </w:r>
          </w:p>
          <w:p w:rsidR="00FD25B2" w:rsidRPr="00043ED5" w:rsidRDefault="00F83464">
            <w:pPr>
              <w:pStyle w:val="TableParagraph"/>
              <w:ind w:right="825"/>
              <w:rPr>
                <w:sz w:val="18"/>
              </w:rPr>
            </w:pPr>
            <w:r w:rsidRPr="00043ED5">
              <w:rPr>
                <w:sz w:val="18"/>
              </w:rPr>
              <w:t>Kapitola E – upřesnění územních podmínek koncepce ochrany a rozvoje přírodních, kulturních a civilizačních hodnot území kraje.</w:t>
            </w:r>
          </w:p>
          <w:p w:rsidR="00FD25B2" w:rsidRPr="00043ED5" w:rsidRDefault="00FD25B2">
            <w:pPr>
              <w:pStyle w:val="TableParagraph"/>
              <w:spacing w:before="10"/>
              <w:ind w:left="0"/>
              <w:rPr>
                <w:sz w:val="17"/>
              </w:rPr>
            </w:pPr>
          </w:p>
          <w:p w:rsidR="00FD25B2" w:rsidRPr="00043ED5" w:rsidRDefault="00F83464">
            <w:pPr>
              <w:pStyle w:val="TableParagraph"/>
              <w:rPr>
                <w:sz w:val="18"/>
              </w:rPr>
            </w:pPr>
            <w:r w:rsidRPr="00043ED5">
              <w:rPr>
                <w:sz w:val="18"/>
              </w:rPr>
              <w:t>Priorita je naplňována zejména územním plánováním na úrovni obcí a měst.</w:t>
            </w:r>
          </w:p>
        </w:tc>
      </w:tr>
      <w:tr w:rsidR="00FD25B2" w:rsidRPr="00043ED5">
        <w:trPr>
          <w:trHeight w:val="3934"/>
        </w:trPr>
        <w:tc>
          <w:tcPr>
            <w:tcW w:w="710" w:type="dxa"/>
          </w:tcPr>
          <w:p w:rsidR="00FD25B2" w:rsidRPr="00043ED5" w:rsidRDefault="00F83464">
            <w:pPr>
              <w:pStyle w:val="TableParagraph"/>
              <w:spacing w:before="116"/>
              <w:ind w:left="78"/>
              <w:rPr>
                <w:b/>
                <w:sz w:val="18"/>
              </w:rPr>
            </w:pPr>
            <w:r w:rsidRPr="00043ED5">
              <w:rPr>
                <w:b/>
                <w:sz w:val="18"/>
              </w:rPr>
              <w:t>166.</w:t>
            </w:r>
          </w:p>
        </w:tc>
        <w:tc>
          <w:tcPr>
            <w:tcW w:w="1702" w:type="dxa"/>
          </w:tcPr>
          <w:p w:rsidR="00FD25B2" w:rsidRPr="00043ED5" w:rsidRDefault="00F83464">
            <w:pPr>
              <w:pStyle w:val="TableParagraph"/>
              <w:spacing w:before="116"/>
              <w:rPr>
                <w:b/>
                <w:sz w:val="18"/>
              </w:rPr>
            </w:pPr>
            <w:r w:rsidRPr="00043ED5">
              <w:rPr>
                <w:b/>
                <w:sz w:val="18"/>
              </w:rPr>
              <w:t>Liberecký kraj</w:t>
            </w:r>
          </w:p>
        </w:tc>
        <w:tc>
          <w:tcPr>
            <w:tcW w:w="5528" w:type="dxa"/>
          </w:tcPr>
          <w:p w:rsidR="00FD25B2" w:rsidRPr="00043ED5" w:rsidRDefault="00F83464">
            <w:pPr>
              <w:pStyle w:val="TableParagraph"/>
              <w:spacing w:line="203" w:lineRule="exact"/>
              <w:rPr>
                <w:b/>
                <w:sz w:val="18"/>
              </w:rPr>
            </w:pPr>
            <w:r w:rsidRPr="00043ED5">
              <w:rPr>
                <w:b/>
                <w:sz w:val="18"/>
              </w:rPr>
              <w:t>čl. (30)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Úroveň technické infrastruktury, zejména dodávku vody a zpracování odpadních vod je nutno koncipovat tak, aby splňovala požadavky na vysokou kvalitu života v současnosti</w:t>
            </w:r>
          </w:p>
          <w:p w:rsidR="00FD25B2" w:rsidRPr="00043ED5" w:rsidRDefault="00F83464">
            <w:pPr>
              <w:pStyle w:val="TableParagraph"/>
              <w:spacing w:before="1"/>
              <w:rPr>
                <w:sz w:val="18"/>
              </w:rPr>
            </w:pPr>
            <w:r w:rsidRPr="00043ED5">
              <w:rPr>
                <w:sz w:val="18"/>
              </w:rPr>
              <w:t>i v budoucnosti.</w:t>
            </w:r>
          </w:p>
        </w:tc>
        <w:tc>
          <w:tcPr>
            <w:tcW w:w="7657" w:type="dxa"/>
          </w:tcPr>
          <w:p w:rsidR="00FD25B2" w:rsidRPr="00043ED5" w:rsidRDefault="00F83464">
            <w:pPr>
              <w:pStyle w:val="TableParagraph"/>
              <w:spacing w:before="1"/>
              <w:ind w:right="305"/>
              <w:rPr>
                <w:sz w:val="18"/>
              </w:rPr>
            </w:pPr>
            <w:r w:rsidRPr="00043ED5">
              <w:rPr>
                <w:sz w:val="18"/>
              </w:rPr>
              <w:t>Priorita je zapracována zejména v následujících kapitolách ZÚR LK, kde je priorita promítnuta zejména do kritérií a podmínek pro rozhodování o změnách v území a do úkolů pro územní plánování:</w:t>
            </w:r>
          </w:p>
          <w:p w:rsidR="00FD25B2" w:rsidRPr="00043ED5" w:rsidRDefault="00F83464">
            <w:pPr>
              <w:pStyle w:val="TableParagraph"/>
              <w:spacing w:line="206" w:lineRule="exact"/>
              <w:rPr>
                <w:sz w:val="18"/>
              </w:rPr>
            </w:pPr>
            <w:r w:rsidRPr="00043ED5">
              <w:rPr>
                <w:sz w:val="18"/>
              </w:rPr>
              <w:t>Kapitola A – Priority územního plánování</w:t>
            </w:r>
          </w:p>
          <w:p w:rsidR="00FD25B2" w:rsidRPr="00043ED5" w:rsidRDefault="00F83464">
            <w:pPr>
              <w:pStyle w:val="TableParagraph"/>
              <w:spacing w:before="2" w:line="207" w:lineRule="exact"/>
              <w:rPr>
                <w:sz w:val="18"/>
              </w:rPr>
            </w:pPr>
            <w:r w:rsidRPr="00043ED5">
              <w:rPr>
                <w:sz w:val="18"/>
              </w:rPr>
              <w:t>Kapitola D.2 – Zásady koncepce rozvoje technické infrastruktury</w:t>
            </w:r>
          </w:p>
          <w:p w:rsidR="00FD25B2" w:rsidRPr="00043ED5" w:rsidRDefault="00F83464">
            <w:pPr>
              <w:pStyle w:val="TableParagraph"/>
              <w:ind w:right="825"/>
              <w:rPr>
                <w:sz w:val="18"/>
              </w:rPr>
            </w:pPr>
            <w:r w:rsidRPr="00043ED5">
              <w:rPr>
                <w:sz w:val="18"/>
              </w:rPr>
              <w:t>Kapitola E – upřesnění územních podmínek koncepce ochrany a rozvoje přírodních, kulturních a civilizačních hodnot území kraje.</w:t>
            </w:r>
          </w:p>
          <w:p w:rsidR="00FD25B2" w:rsidRPr="00043ED5" w:rsidRDefault="00FD25B2">
            <w:pPr>
              <w:pStyle w:val="TableParagraph"/>
              <w:spacing w:before="9"/>
              <w:ind w:left="0"/>
              <w:rPr>
                <w:sz w:val="17"/>
              </w:rPr>
            </w:pPr>
          </w:p>
          <w:p w:rsidR="00FD25B2" w:rsidRPr="00043ED5" w:rsidRDefault="00F83464">
            <w:pPr>
              <w:pStyle w:val="TableParagraph"/>
              <w:ind w:right="265"/>
              <w:rPr>
                <w:sz w:val="18"/>
              </w:rPr>
            </w:pPr>
            <w:r w:rsidRPr="00043ED5">
              <w:rPr>
                <w:sz w:val="18"/>
              </w:rPr>
              <w:t>ZÚR LK také vymezuje územní rezervu pro nové vodovodní zásobování Frýdlantského výběžku, kde jsou v souvislosti s rozšiřováním a prohlubováním těžby hnědého uhlí v sousedním Polsku (Turów) očekávány budoucí problémy s příliš nízkou hladinou podzemní vody.</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277"/>
        </w:trPr>
        <w:tc>
          <w:tcPr>
            <w:tcW w:w="710" w:type="dxa"/>
          </w:tcPr>
          <w:p w:rsidR="00FD25B2" w:rsidRPr="00043ED5" w:rsidRDefault="00F83464">
            <w:pPr>
              <w:pStyle w:val="TableParagraph"/>
              <w:spacing w:before="116"/>
              <w:ind w:left="78"/>
              <w:rPr>
                <w:b/>
                <w:sz w:val="18"/>
              </w:rPr>
            </w:pPr>
            <w:r w:rsidRPr="00043ED5">
              <w:rPr>
                <w:b/>
                <w:sz w:val="18"/>
              </w:rPr>
              <w:t>167.</w:t>
            </w:r>
          </w:p>
        </w:tc>
        <w:tc>
          <w:tcPr>
            <w:tcW w:w="1702" w:type="dxa"/>
          </w:tcPr>
          <w:p w:rsidR="00FD25B2" w:rsidRPr="00043ED5" w:rsidRDefault="00F83464">
            <w:pPr>
              <w:pStyle w:val="TableParagraph"/>
              <w:spacing w:before="116"/>
              <w:rPr>
                <w:b/>
                <w:sz w:val="18"/>
              </w:rPr>
            </w:pPr>
            <w:r w:rsidRPr="00043ED5">
              <w:rPr>
                <w:b/>
                <w:sz w:val="18"/>
              </w:rPr>
              <w:t>Liberecký kraj</w:t>
            </w:r>
          </w:p>
        </w:tc>
        <w:tc>
          <w:tcPr>
            <w:tcW w:w="5528" w:type="dxa"/>
          </w:tcPr>
          <w:p w:rsidR="00FD25B2" w:rsidRPr="00043ED5" w:rsidRDefault="00F83464">
            <w:pPr>
              <w:pStyle w:val="TableParagraph"/>
              <w:spacing w:line="203" w:lineRule="exact"/>
              <w:rPr>
                <w:b/>
                <w:sz w:val="18"/>
              </w:rPr>
            </w:pPr>
            <w:r w:rsidRPr="00043ED5">
              <w:rPr>
                <w:b/>
                <w:sz w:val="18"/>
              </w:rPr>
              <w:t>čl. (31)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Vytvářet územní podmínky pro rozvoj decentralizované, efektivní a bezpečné výroby energie z obnovitelných zdrojů, šetrné</w:t>
            </w:r>
          </w:p>
          <w:p w:rsidR="00FD25B2" w:rsidRPr="00043ED5" w:rsidRDefault="00F83464">
            <w:pPr>
              <w:pStyle w:val="TableParagraph"/>
              <w:spacing w:before="2"/>
              <w:ind w:right="107"/>
              <w:jc w:val="both"/>
              <w:rPr>
                <w:sz w:val="18"/>
              </w:rPr>
            </w:pPr>
            <w:r w:rsidRPr="00043ED5">
              <w:rPr>
                <w:sz w:val="18"/>
              </w:rPr>
              <w:t>k životnímu prostředí, s cílem minimalizace jejich negativních vlivů a rizik při respektování přednosti zajištění bezpečného</w:t>
            </w:r>
            <w:r w:rsidRPr="00043ED5">
              <w:rPr>
                <w:spacing w:val="-25"/>
                <w:sz w:val="18"/>
              </w:rPr>
              <w:t xml:space="preserve"> </w:t>
            </w:r>
            <w:r w:rsidRPr="00043ED5">
              <w:rPr>
                <w:sz w:val="18"/>
              </w:rPr>
              <w:t>zásobování území</w:t>
            </w:r>
            <w:r w:rsidRPr="00043ED5">
              <w:rPr>
                <w:spacing w:val="-1"/>
                <w:sz w:val="18"/>
              </w:rPr>
              <w:t xml:space="preserve"> </w:t>
            </w:r>
            <w:r w:rsidRPr="00043ED5">
              <w:rPr>
                <w:sz w:val="18"/>
              </w:rPr>
              <w:t>energiemi.</w:t>
            </w:r>
          </w:p>
        </w:tc>
        <w:tc>
          <w:tcPr>
            <w:tcW w:w="7657" w:type="dxa"/>
          </w:tcPr>
          <w:p w:rsidR="00FD25B2" w:rsidRPr="00043ED5" w:rsidRDefault="00F83464">
            <w:pPr>
              <w:pStyle w:val="TableParagraph"/>
              <w:spacing w:before="1"/>
              <w:ind w:right="285"/>
              <w:rPr>
                <w:sz w:val="18"/>
              </w:rPr>
            </w:pPr>
            <w:r w:rsidRPr="00043ED5">
              <w:rPr>
                <w:sz w:val="18"/>
              </w:rPr>
              <w:t>Priorita je zapracována zejména v následujících kapitolách ZÚR LK, kde je priorita promítnuta zejména do kritérií a podmínek pro rozhodování o změnách v území a do úkolů pro územní plánování:</w:t>
            </w:r>
          </w:p>
          <w:p w:rsidR="00FD25B2" w:rsidRPr="00043ED5" w:rsidRDefault="00F83464">
            <w:pPr>
              <w:pStyle w:val="TableParagraph"/>
              <w:spacing w:line="205" w:lineRule="exact"/>
              <w:rPr>
                <w:sz w:val="18"/>
              </w:rPr>
            </w:pPr>
            <w:r w:rsidRPr="00043ED5">
              <w:rPr>
                <w:sz w:val="18"/>
              </w:rPr>
              <w:t>Kapitola A – Priority územního plánování</w:t>
            </w:r>
          </w:p>
          <w:p w:rsidR="00FD25B2" w:rsidRPr="00043ED5" w:rsidRDefault="00F83464">
            <w:pPr>
              <w:pStyle w:val="TableParagraph"/>
              <w:ind w:right="125"/>
              <w:rPr>
                <w:sz w:val="18"/>
              </w:rPr>
            </w:pPr>
            <w:r w:rsidRPr="00043ED5">
              <w:rPr>
                <w:sz w:val="18"/>
              </w:rPr>
              <w:t>Kapitola D.2 – Zásady koncepce rozvoje technické infrastruktury (část Energetika). Priorita je promítnuta zejména do kritérií a podmínek pro rozhodování o změnách v území a do úkolů pro územní plánování.</w:t>
            </w:r>
          </w:p>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rPr>
              <w:t>Pro naplnění této priority v praxi by měl být klíčovým podkladem výstup z plnění úkolu uloženého v čl. 176 PÚR ČR.</w:t>
            </w:r>
          </w:p>
        </w:tc>
      </w:tr>
      <w:tr w:rsidR="00FD25B2" w:rsidRPr="00043ED5">
        <w:trPr>
          <w:trHeight w:val="1864"/>
        </w:trPr>
        <w:tc>
          <w:tcPr>
            <w:tcW w:w="710" w:type="dxa"/>
          </w:tcPr>
          <w:p w:rsidR="00FD25B2" w:rsidRPr="00043ED5" w:rsidRDefault="00F83464">
            <w:pPr>
              <w:pStyle w:val="TableParagraph"/>
              <w:spacing w:before="114"/>
              <w:ind w:left="78"/>
              <w:rPr>
                <w:b/>
                <w:sz w:val="18"/>
              </w:rPr>
            </w:pPr>
            <w:r w:rsidRPr="00043ED5">
              <w:rPr>
                <w:b/>
                <w:sz w:val="18"/>
              </w:rPr>
              <w:t>168.</w:t>
            </w:r>
          </w:p>
        </w:tc>
        <w:tc>
          <w:tcPr>
            <w:tcW w:w="1702" w:type="dxa"/>
          </w:tcPr>
          <w:p w:rsidR="00FD25B2" w:rsidRPr="00043ED5" w:rsidRDefault="00F83464">
            <w:pPr>
              <w:pStyle w:val="TableParagraph"/>
              <w:spacing w:before="114"/>
              <w:rPr>
                <w:b/>
                <w:sz w:val="18"/>
              </w:rPr>
            </w:pPr>
            <w:r w:rsidRPr="00043ED5">
              <w:rPr>
                <w:b/>
                <w:sz w:val="18"/>
              </w:rPr>
              <w:t>Liberecký kraj</w:t>
            </w:r>
          </w:p>
        </w:tc>
        <w:tc>
          <w:tcPr>
            <w:tcW w:w="5528" w:type="dxa"/>
          </w:tcPr>
          <w:p w:rsidR="00FD25B2" w:rsidRPr="00043ED5" w:rsidRDefault="00F83464">
            <w:pPr>
              <w:pStyle w:val="TableParagraph"/>
              <w:spacing w:line="201" w:lineRule="exact"/>
              <w:rPr>
                <w:b/>
                <w:sz w:val="18"/>
              </w:rPr>
            </w:pPr>
            <w:r w:rsidRPr="00043ED5">
              <w:rPr>
                <w:b/>
                <w:sz w:val="18"/>
              </w:rPr>
              <w:t>čl. (32)</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Při stanovování urbanistické koncepce posoudit kvalitu bytového fondu ve znevýhodněných městských částech a v souladu</w:t>
            </w:r>
          </w:p>
          <w:p w:rsidR="00FD25B2" w:rsidRPr="00043ED5" w:rsidRDefault="00F83464">
            <w:pPr>
              <w:pStyle w:val="TableParagraph"/>
              <w:spacing w:before="1"/>
              <w:ind w:right="685"/>
              <w:jc w:val="both"/>
              <w:rPr>
                <w:sz w:val="18"/>
              </w:rPr>
            </w:pPr>
            <w:r w:rsidRPr="00043ED5">
              <w:rPr>
                <w:sz w:val="18"/>
              </w:rPr>
              <w:t>s požadavky na kvalitní městské struktury, zdravé prostředí a účinnou infrastrukturu věnovat pozornost vymezení ploch přestavby.</w:t>
            </w:r>
          </w:p>
        </w:tc>
        <w:tc>
          <w:tcPr>
            <w:tcW w:w="7657" w:type="dxa"/>
          </w:tcPr>
          <w:p w:rsidR="00FD25B2" w:rsidRPr="00043ED5" w:rsidRDefault="00F83464">
            <w:pPr>
              <w:pStyle w:val="TableParagraph"/>
              <w:ind w:right="305"/>
              <w:rPr>
                <w:sz w:val="18"/>
              </w:rPr>
            </w:pPr>
            <w:r w:rsidRPr="00043ED5">
              <w:rPr>
                <w:sz w:val="18"/>
              </w:rPr>
              <w:t>Priorita je zapracována zejména v následujících kapitolách ZÚR LK, kde je priorita promítnuta zejména do kritérií a podmínek pro rozhodování o změnách v území a do úkolů pro územní plánování:</w:t>
            </w:r>
          </w:p>
          <w:p w:rsidR="00FD25B2" w:rsidRPr="00043ED5" w:rsidRDefault="00F83464">
            <w:pPr>
              <w:pStyle w:val="TableParagraph"/>
              <w:spacing w:line="207" w:lineRule="exact"/>
              <w:rPr>
                <w:sz w:val="18"/>
              </w:rPr>
            </w:pPr>
            <w:r w:rsidRPr="00043ED5">
              <w:rPr>
                <w:sz w:val="18"/>
              </w:rPr>
              <w:t>Kapitola A – Priority územního plánování</w:t>
            </w:r>
          </w:p>
          <w:p w:rsidR="00FD25B2" w:rsidRPr="00043ED5" w:rsidRDefault="00F83464">
            <w:pPr>
              <w:pStyle w:val="TableParagraph"/>
              <w:spacing w:line="482" w:lineRule="auto"/>
              <w:ind w:right="1455"/>
              <w:rPr>
                <w:sz w:val="18"/>
              </w:rPr>
            </w:pPr>
            <w:r w:rsidRPr="00043ED5">
              <w:rPr>
                <w:sz w:val="18"/>
              </w:rPr>
              <w:t>Kapitola B – Rozvojové oblasti (zejména ROB2 Česká Lípa – Nový Bor). Priorita je naplňována zejména územním plánováním na úrovni obcí a měst.</w:t>
            </w:r>
          </w:p>
        </w:tc>
      </w:tr>
      <w:tr w:rsidR="00FD25B2" w:rsidRPr="00043ED5">
        <w:trPr>
          <w:trHeight w:val="3288"/>
        </w:trPr>
        <w:tc>
          <w:tcPr>
            <w:tcW w:w="710" w:type="dxa"/>
          </w:tcPr>
          <w:p w:rsidR="00FD25B2" w:rsidRPr="00043ED5" w:rsidRDefault="00F83464">
            <w:pPr>
              <w:pStyle w:val="TableParagraph"/>
              <w:spacing w:before="114"/>
              <w:ind w:left="78"/>
              <w:rPr>
                <w:b/>
                <w:sz w:val="18"/>
              </w:rPr>
            </w:pPr>
            <w:r w:rsidRPr="00043ED5">
              <w:rPr>
                <w:b/>
                <w:sz w:val="18"/>
              </w:rPr>
              <w:t>169.</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(14) až (32)</w:t>
            </w:r>
          </w:p>
          <w:p w:rsidR="00FD25B2" w:rsidRPr="00043ED5" w:rsidRDefault="00F83464">
            <w:pPr>
              <w:pStyle w:val="TableParagraph"/>
              <w:ind w:right="667"/>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Respektovat republikové priority územního plánování pro zajištění udržitelného rozvoje území v územně plánovací činnosti krajů a obcí</w:t>
            </w:r>
          </w:p>
          <w:p w:rsidR="00FD25B2" w:rsidRPr="00043ED5" w:rsidRDefault="00F83464">
            <w:pPr>
              <w:pStyle w:val="TableParagraph"/>
              <w:spacing w:line="183" w:lineRule="exact"/>
              <w:rPr>
                <w:i/>
                <w:sz w:val="16"/>
              </w:rPr>
            </w:pPr>
            <w:r w:rsidRPr="00043ED5">
              <w:rPr>
                <w:i/>
                <w:sz w:val="16"/>
              </w:rPr>
              <w:t>[mimo jiné zejm. dle části I. odst. 1 písm. a) přílohy 4 vyhl. č. 500/2006 Sb.:</w:t>
            </w:r>
          </w:p>
          <w:p w:rsidR="00FD25B2" w:rsidRPr="00043ED5" w:rsidRDefault="00F83464">
            <w:pPr>
              <w:pStyle w:val="TableParagraph"/>
              <w:ind w:right="160"/>
              <w:rPr>
                <w:i/>
                <w:sz w:val="16"/>
              </w:rPr>
            </w:pPr>
            <w:r w:rsidRPr="00043ED5">
              <w:rPr>
                <w:i/>
                <w:sz w:val="16"/>
              </w:rPr>
              <w:t>„Textová část zásad územního rozvoje obsahuje … a) stanovení priorit územního plánování kraje pro zajištění udržitelného rozvoje území včetně zohlednění priorit stanovených v politice územního rozvoje …“ a dle písm.</w:t>
            </w:r>
          </w:p>
          <w:p w:rsidR="00FD25B2" w:rsidRPr="00043ED5" w:rsidRDefault="00F83464">
            <w:pPr>
              <w:pStyle w:val="TableParagraph"/>
              <w:ind w:right="137"/>
              <w:rPr>
                <w:i/>
                <w:sz w:val="16"/>
              </w:rPr>
            </w:pPr>
            <w:r w:rsidRPr="00043ED5">
              <w:rPr>
                <w:i/>
                <w:sz w:val="16"/>
              </w:rPr>
              <w:t>E. Obsah přílohy 5 vyhl.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7657" w:type="dxa"/>
          </w:tcPr>
          <w:p w:rsidR="00FD25B2" w:rsidRPr="00043ED5" w:rsidRDefault="00F83464">
            <w:pPr>
              <w:pStyle w:val="TableParagraph"/>
              <w:spacing w:line="201" w:lineRule="exact"/>
              <w:rPr>
                <w:b/>
                <w:sz w:val="18"/>
              </w:rPr>
            </w:pPr>
            <w:r w:rsidRPr="00043ED5">
              <w:rPr>
                <w:b/>
                <w:sz w:val="18"/>
              </w:rPr>
              <w:t>Vyjádření Královéhradeckého kraje k prioritám – obecně:</w:t>
            </w:r>
          </w:p>
          <w:p w:rsidR="00FD25B2" w:rsidRPr="00043ED5" w:rsidRDefault="00F83464">
            <w:pPr>
              <w:pStyle w:val="TableParagraph"/>
              <w:spacing w:before="4"/>
              <w:ind w:right="324"/>
              <w:jc w:val="both"/>
              <w:rPr>
                <w:sz w:val="18"/>
              </w:rPr>
            </w:pPr>
            <w:r w:rsidRPr="00043ED5">
              <w:rPr>
                <w:sz w:val="18"/>
              </w:rPr>
              <w:t>K naplňování tohoto úkolu v ZÚR Královéhradeckého kraj dochází v rámci nyní pořizované Aktualizace č. 1, v níž jsou podrobným způsobem vyhodnoceny jednotlivé body vyplývající z článků 14 až 32 PÚR ČR včetně odůvodnění – viz řádky níže.</w:t>
            </w:r>
          </w:p>
        </w:tc>
      </w:tr>
    </w:tbl>
    <w:p w:rsidR="00FD25B2" w:rsidRPr="00043ED5" w:rsidRDefault="00FD25B2">
      <w:pPr>
        <w:jc w:val="both"/>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rsidTr="004B4692">
        <w:trPr>
          <w:trHeight w:val="7499"/>
        </w:trPr>
        <w:tc>
          <w:tcPr>
            <w:tcW w:w="710" w:type="dxa"/>
          </w:tcPr>
          <w:p w:rsidR="00FD25B2" w:rsidRPr="00043ED5" w:rsidRDefault="00F83464">
            <w:pPr>
              <w:pStyle w:val="TableParagraph"/>
              <w:spacing w:before="116"/>
              <w:ind w:left="78"/>
              <w:rPr>
                <w:b/>
                <w:sz w:val="18"/>
              </w:rPr>
            </w:pPr>
            <w:r w:rsidRPr="00043ED5">
              <w:rPr>
                <w:b/>
                <w:sz w:val="18"/>
              </w:rPr>
              <w:t>170.</w:t>
            </w:r>
          </w:p>
        </w:tc>
        <w:tc>
          <w:tcPr>
            <w:tcW w:w="1702" w:type="dxa"/>
          </w:tcPr>
          <w:p w:rsidR="00FD25B2" w:rsidRPr="00043ED5" w:rsidRDefault="00F83464">
            <w:pPr>
              <w:pStyle w:val="TableParagraph"/>
              <w:spacing w:before="116"/>
              <w:ind w:right="113"/>
              <w:rPr>
                <w:b/>
                <w:sz w:val="18"/>
              </w:rPr>
            </w:pPr>
            <w:r w:rsidRPr="00043ED5">
              <w:rPr>
                <w:b/>
                <w:sz w:val="18"/>
              </w:rPr>
              <w:t>Královéhradecký kraj</w:t>
            </w:r>
          </w:p>
        </w:tc>
        <w:tc>
          <w:tcPr>
            <w:tcW w:w="5528" w:type="dxa"/>
          </w:tcPr>
          <w:p w:rsidR="00FD25B2" w:rsidRPr="00043ED5" w:rsidRDefault="00F83464">
            <w:pPr>
              <w:pStyle w:val="TableParagraph"/>
              <w:spacing w:line="203" w:lineRule="exact"/>
              <w:rPr>
                <w:b/>
                <w:sz w:val="18"/>
              </w:rPr>
            </w:pPr>
            <w:r w:rsidRPr="00043ED5">
              <w:rPr>
                <w:b/>
                <w:sz w:val="18"/>
              </w:rPr>
              <w:t>čl. (14)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Ve veřejném zájmu chránit a rozvíjet přírodní, civilizační a</w:t>
            </w:r>
            <w:r w:rsidRPr="00043ED5">
              <w:rPr>
                <w:spacing w:val="-25"/>
                <w:sz w:val="18"/>
              </w:rPr>
              <w:t xml:space="preserve"> </w:t>
            </w:r>
            <w:r w:rsidRPr="00043ED5">
              <w:rPr>
                <w:sz w:val="18"/>
              </w:rPr>
              <w:t>kulturní hodnoty území, včetně urbanistického, architektonického a archeologického dědictví. Zachovat ráz jedinečné urbanistické struktury území, struktury osídlení a jedinečné kulturní krajiny, které jsou výrazem identity území, jeho historie a tradice. Tato území mají značnou hodnotu, např. i jako turistické</w:t>
            </w:r>
            <w:r w:rsidRPr="00043ED5">
              <w:rPr>
                <w:spacing w:val="-18"/>
                <w:sz w:val="18"/>
              </w:rPr>
              <w:t xml:space="preserve"> </w:t>
            </w:r>
            <w:r w:rsidRPr="00043ED5">
              <w:rPr>
                <w:sz w:val="18"/>
              </w:rPr>
              <w:t>atraktivity.</w:t>
            </w:r>
          </w:p>
          <w:p w:rsidR="00FD25B2" w:rsidRPr="00043ED5" w:rsidRDefault="00F83464">
            <w:pPr>
              <w:pStyle w:val="TableParagraph"/>
              <w:spacing w:before="2"/>
              <w:ind w:right="167"/>
              <w:rPr>
                <w:sz w:val="18"/>
              </w:rPr>
            </w:pPr>
            <w:r w:rsidRPr="00043ED5">
              <w:rPr>
                <w:sz w:val="18"/>
              </w:rPr>
              <w:t>Jejich ochrana by měla být provázána s potřebami ekonomického a sociálního rozvoje v souladu s principy udržitelného</w:t>
            </w:r>
            <w:r w:rsidRPr="00043ED5">
              <w:rPr>
                <w:spacing w:val="-19"/>
                <w:sz w:val="18"/>
              </w:rPr>
              <w:t xml:space="preserve"> </w:t>
            </w:r>
            <w:r w:rsidRPr="00043ED5">
              <w:rPr>
                <w:sz w:val="18"/>
              </w:rPr>
              <w:t>rozvoje.</w:t>
            </w:r>
          </w:p>
          <w:p w:rsidR="00FD25B2" w:rsidRPr="00043ED5" w:rsidRDefault="00F83464">
            <w:pPr>
              <w:pStyle w:val="TableParagraph"/>
              <w:ind w:right="147"/>
              <w:rPr>
                <w:sz w:val="18"/>
              </w:rPr>
            </w:pPr>
            <w:r w:rsidRPr="00043ED5">
              <w:rPr>
                <w:sz w:val="18"/>
              </w:rPr>
              <w:t>V některých případech je nutná cílená ochrana míst zvláštního 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w:t>
            </w:r>
          </w:p>
          <w:p w:rsidR="00FD25B2" w:rsidRPr="00043ED5" w:rsidRDefault="00F83464">
            <w:pPr>
              <w:pStyle w:val="TableParagraph"/>
              <w:ind w:right="667"/>
              <w:rPr>
                <w:sz w:val="18"/>
              </w:rPr>
            </w:pPr>
            <w:r w:rsidRPr="00043ED5">
              <w:rPr>
                <w:sz w:val="18"/>
              </w:rPr>
              <w:t>Bránit upadání venkovské krajiny jako důsledku nedostatku lidských zásahů.</w:t>
            </w:r>
          </w:p>
        </w:tc>
        <w:tc>
          <w:tcPr>
            <w:tcW w:w="7657" w:type="dxa"/>
          </w:tcPr>
          <w:p w:rsidR="00FD25B2" w:rsidRPr="00043ED5" w:rsidRDefault="00F83464">
            <w:pPr>
              <w:pStyle w:val="TableParagraph"/>
              <w:spacing w:before="1"/>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ind w:right="185"/>
              <w:rPr>
                <w:sz w:val="18"/>
              </w:rPr>
            </w:pPr>
            <w:r w:rsidRPr="00043ED5">
              <w:rPr>
                <w:sz w:val="18"/>
              </w:rPr>
              <w:t>Základní požadavky na ochranu a rozvoj přírodních, civilizačních a kulturních hodnot Královéhradeckého kraje jsou dostatečně stanoveny v rámci platných ZÚR KHK, v rámci Aktualizace č. 1 ZÚR KHK jsou tyto požadavky dále upřesňovány, a to zejména s ohledem na Aktualizaci č. 1 PÚR ČR, s ohledem na aktualizaci uspořádání území kraje (vymezení rozvojových oblastí, rozvojových os a specifických oblastí) a s ohledem na nutnost vytvoření podmínek pro minimalizaci negativních důsledků nově vymezovaných záměrů na identifikované hodnoty území Královéhradeckého kraje.</w:t>
            </w:r>
          </w:p>
          <w:p w:rsidR="00FD25B2" w:rsidRPr="00043ED5" w:rsidRDefault="00F83464">
            <w:pPr>
              <w:pStyle w:val="TableParagraph"/>
              <w:ind w:right="115"/>
              <w:rPr>
                <w:sz w:val="18"/>
              </w:rPr>
            </w:pPr>
            <w:r w:rsidRPr="00043ED5">
              <w:rPr>
                <w:sz w:val="18"/>
              </w:rPr>
              <w:t>S cílem dosažení optimálnějšího naplňování republikové priority územního plánování č. (14) stanovené v PÚR ČR na území Královéhradeckého kraje je v rámci Aktualizace č. 1 ZÚR KHK nově doplněna priorita územního plánování kraje pro zajištění udržitelného rozvoje území č. 1 a dále upřesněna priorita územního plánování kraje pro zajištění udržitelného rozvoje území č. 12. Zejména ochraně kulturních a civilizačních hodnot kraje má přispět rovněž doplnění nové priority územního plánování kraje pro zajištění udržitelného rozvoje území č. 5d.</w:t>
            </w:r>
          </w:p>
          <w:p w:rsidR="00FD25B2" w:rsidRPr="00043ED5" w:rsidRDefault="00F83464">
            <w:pPr>
              <w:pStyle w:val="TableParagraph"/>
              <w:ind w:right="145"/>
              <w:rPr>
                <w:sz w:val="18"/>
              </w:rPr>
            </w:pPr>
            <w:r w:rsidRPr="00043ED5">
              <w:rPr>
                <w:sz w:val="18"/>
              </w:rPr>
              <w:t>Požadavek respektovat a zachovat hodnoty území kraje stanovuje nově Aktualizace č. 1 ZÚR KHK obecně pro návrh využití a pro návrh rozvoje území rozvojových oblastí a rozvojových os, kde se předpokládá intenzivní využití území a zvýšené požadavky na změny v území a tedy vyšší riziko střetů rozvojových záměrů a aktivit v území s hodnotami území (viz odstavec (2) textu Aktualizace č. 1 ZÚR KHK).</w:t>
            </w:r>
          </w:p>
          <w:p w:rsidR="00FD25B2" w:rsidRPr="00043ED5" w:rsidRDefault="00F83464">
            <w:pPr>
              <w:pStyle w:val="TableParagraph"/>
              <w:ind w:right="155"/>
              <w:rPr>
                <w:sz w:val="18"/>
              </w:rPr>
            </w:pPr>
            <w:r w:rsidRPr="00043ED5">
              <w:rPr>
                <w:sz w:val="18"/>
              </w:rPr>
              <w:t xml:space="preserve">S ohledem na závěry a zjištění </w:t>
            </w:r>
            <w:r w:rsidRPr="00043ED5">
              <w:rPr>
                <w:i/>
                <w:sz w:val="18"/>
              </w:rPr>
              <w:t xml:space="preserve">Územní studie Analýza koncepcí a nástrojů územního plánování na území památkové rezervace Kuks s přilehlým komplexem bývalého hospitalu a souborem plastik v Betlémě, jeho ochranného pásma a nejbližšího okolí (HaskoningDHV Czech Republic, spol. s r.o., 07/2013), </w:t>
            </w:r>
            <w:r w:rsidRPr="00043ED5">
              <w:rPr>
                <w:sz w:val="18"/>
              </w:rPr>
              <w:t>zejména s ohledem na žádoucí zajištění zvýšené ochrany</w:t>
            </w:r>
            <w:r w:rsidRPr="00043ED5">
              <w:rPr>
                <w:spacing w:val="-5"/>
                <w:sz w:val="18"/>
              </w:rPr>
              <w:t xml:space="preserve"> </w:t>
            </w:r>
            <w:r w:rsidRPr="00043ED5">
              <w:rPr>
                <w:sz w:val="18"/>
              </w:rPr>
              <w:t>jednoho</w:t>
            </w:r>
            <w:r w:rsidRPr="00043ED5">
              <w:rPr>
                <w:spacing w:val="-5"/>
                <w:sz w:val="18"/>
              </w:rPr>
              <w:t xml:space="preserve"> </w:t>
            </w:r>
            <w:r w:rsidRPr="00043ED5">
              <w:rPr>
                <w:sz w:val="18"/>
              </w:rPr>
              <w:t>z</w:t>
            </w:r>
            <w:r w:rsidRPr="00043ED5">
              <w:rPr>
                <w:spacing w:val="-2"/>
                <w:sz w:val="18"/>
              </w:rPr>
              <w:t xml:space="preserve"> </w:t>
            </w:r>
            <w:r w:rsidRPr="00043ED5">
              <w:rPr>
                <w:sz w:val="18"/>
              </w:rPr>
              <w:t>kulturně</w:t>
            </w:r>
            <w:r w:rsidRPr="00043ED5">
              <w:rPr>
                <w:spacing w:val="-5"/>
                <w:sz w:val="18"/>
              </w:rPr>
              <w:t xml:space="preserve"> </w:t>
            </w:r>
            <w:r w:rsidRPr="00043ED5">
              <w:rPr>
                <w:sz w:val="18"/>
              </w:rPr>
              <w:t>nejcennějšího</w:t>
            </w:r>
            <w:r w:rsidRPr="00043ED5">
              <w:rPr>
                <w:spacing w:val="-4"/>
                <w:sz w:val="18"/>
              </w:rPr>
              <w:t xml:space="preserve"> </w:t>
            </w:r>
            <w:r w:rsidRPr="00043ED5">
              <w:rPr>
                <w:sz w:val="18"/>
              </w:rPr>
              <w:t>území</w:t>
            </w:r>
            <w:r w:rsidRPr="00043ED5">
              <w:rPr>
                <w:spacing w:val="-3"/>
                <w:sz w:val="18"/>
              </w:rPr>
              <w:t xml:space="preserve"> </w:t>
            </w:r>
            <w:r w:rsidRPr="00043ED5">
              <w:rPr>
                <w:sz w:val="18"/>
              </w:rPr>
              <w:t>Královéhradeckého</w:t>
            </w:r>
            <w:r w:rsidRPr="00043ED5">
              <w:rPr>
                <w:spacing w:val="-5"/>
                <w:sz w:val="18"/>
              </w:rPr>
              <w:t xml:space="preserve"> </w:t>
            </w:r>
            <w:r w:rsidRPr="00043ED5">
              <w:rPr>
                <w:sz w:val="18"/>
              </w:rPr>
              <w:t>kraje,</w:t>
            </w:r>
            <w:r w:rsidRPr="00043ED5">
              <w:rPr>
                <w:spacing w:val="-3"/>
                <w:sz w:val="18"/>
              </w:rPr>
              <w:t xml:space="preserve"> </w:t>
            </w:r>
            <w:r w:rsidRPr="00043ED5">
              <w:rPr>
                <w:sz w:val="18"/>
              </w:rPr>
              <w:t>území</w:t>
            </w:r>
            <w:r w:rsidRPr="00043ED5">
              <w:rPr>
                <w:spacing w:val="-3"/>
                <w:sz w:val="18"/>
              </w:rPr>
              <w:t xml:space="preserve"> </w:t>
            </w:r>
            <w:r w:rsidRPr="00043ED5">
              <w:rPr>
                <w:sz w:val="18"/>
              </w:rPr>
              <w:t>obce</w:t>
            </w:r>
            <w:r w:rsidRPr="00043ED5">
              <w:rPr>
                <w:spacing w:val="-3"/>
                <w:sz w:val="18"/>
              </w:rPr>
              <w:t xml:space="preserve"> </w:t>
            </w:r>
            <w:r w:rsidRPr="00043ED5">
              <w:rPr>
                <w:sz w:val="18"/>
              </w:rPr>
              <w:t>Kuks s přilehlým komplexem bývalého hospitalu a souborem plastik v Betlémě, a s ohledem na navrhované vedení dálnice II. třídy D11 a s ním související předpokládané zvýšené změny ve využití území, je v rámci Aktualizace č. 1 ZÚR KHK v rámci úkolů pro územní plánování rozšířen požadavek na explicitní respektování a ochranu kulturních hodnot v rozvojové ose OS4 (rozvojová osa vedená podél stávající a navrhované dálnice D11) rozšířen také na území ochranného pásma „památkové rezervace Kuks – Betlém“.</w:t>
            </w:r>
          </w:p>
          <w:p w:rsidR="00FD25B2" w:rsidRPr="00043ED5" w:rsidRDefault="00F83464">
            <w:pPr>
              <w:pStyle w:val="TableParagraph"/>
              <w:rPr>
                <w:sz w:val="18"/>
              </w:rPr>
            </w:pPr>
            <w:r w:rsidRPr="00043ED5">
              <w:rPr>
                <w:sz w:val="18"/>
              </w:rPr>
              <w:t>Explicitní požadavek na ochranu a respektování přírodních hodnot CHKO Český ráj a na vyloučení negativních vlivů rozvoje na hodnoty CHKO Český ráj je v rámci Aktualizace č. 1 ZÚR KHK nově doplněn v rámci úkolů pro územní plánování pro území rozvojové osy NOS1</w:t>
            </w:r>
          </w:p>
          <w:p w:rsidR="00FD25B2" w:rsidRPr="00043ED5" w:rsidRDefault="00F83464">
            <w:pPr>
              <w:pStyle w:val="TableParagraph"/>
              <w:spacing w:before="4" w:line="206" w:lineRule="exact"/>
              <w:ind w:right="115"/>
              <w:rPr>
                <w:sz w:val="18"/>
              </w:rPr>
            </w:pPr>
            <w:r w:rsidRPr="00043ED5">
              <w:rPr>
                <w:sz w:val="18"/>
              </w:rPr>
              <w:t>vedené podél silnice I/35 resp. budoucí dálnice II. třídy D35 a rovněž v rámci úkolů pro územní plánování pro území rozvojové osy NOS2 vedené podél silnice I/16. Obě rozvojové</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661"/>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rPr>
                <w:sz w:val="18"/>
              </w:rPr>
            </w:pPr>
            <w:r w:rsidRPr="00043ED5">
              <w:rPr>
                <w:sz w:val="18"/>
              </w:rPr>
              <w:t>osy NOS1 i NOS2, v rámci nichž se předpokládá vysoká intenzita rozvoje území a zvýšené nároky na změny v území, procházejí okrajově přírodně a krajinářsky vysoce hodnotným územím CHKO Český ráj a v rámci územního plánování je tak nezbytné dbát na zajištění ochrany hodnot území CHKO.</w:t>
            </w:r>
          </w:p>
          <w:p w:rsidR="00FD25B2" w:rsidRPr="00043ED5" w:rsidRDefault="00F83464">
            <w:pPr>
              <w:pStyle w:val="TableParagraph"/>
              <w:spacing w:line="205" w:lineRule="exact"/>
              <w:rPr>
                <w:sz w:val="18"/>
              </w:rPr>
            </w:pPr>
            <w:r w:rsidRPr="00043ED5">
              <w:rPr>
                <w:sz w:val="18"/>
              </w:rPr>
              <w:t>Podmínka respektování a ochrany hodnot území KRNAP je nově explicitně stanovena</w:t>
            </w:r>
          </w:p>
          <w:p w:rsidR="00FD25B2" w:rsidRPr="00043ED5" w:rsidRDefault="00F83464">
            <w:pPr>
              <w:pStyle w:val="TableParagraph"/>
              <w:spacing w:before="2"/>
              <w:ind w:right="487"/>
              <w:jc w:val="both"/>
              <w:rPr>
                <w:sz w:val="18"/>
              </w:rPr>
            </w:pPr>
            <w:r w:rsidRPr="00043ED5">
              <w:rPr>
                <w:sz w:val="18"/>
              </w:rPr>
              <w:t>v případě všech nově doplněných úkolů pro územní plánování s potenciálně konfliktními dopady na přírodu a krajinu KRNAP pro území specifické oblasti SOB7 Specifická</w:t>
            </w:r>
            <w:r w:rsidRPr="00043ED5">
              <w:rPr>
                <w:spacing w:val="-35"/>
                <w:sz w:val="18"/>
              </w:rPr>
              <w:t xml:space="preserve"> </w:t>
            </w:r>
            <w:r w:rsidRPr="00043ED5">
              <w:rPr>
                <w:sz w:val="18"/>
              </w:rPr>
              <w:t>oblast Krkonoše – Jizerské</w:t>
            </w:r>
            <w:r w:rsidRPr="00043ED5">
              <w:rPr>
                <w:spacing w:val="-1"/>
                <w:sz w:val="18"/>
              </w:rPr>
              <w:t xml:space="preserve"> </w:t>
            </w:r>
            <w:r w:rsidRPr="00043ED5">
              <w:rPr>
                <w:sz w:val="18"/>
              </w:rPr>
              <w:t>hory.</w:t>
            </w:r>
          </w:p>
          <w:p w:rsidR="00FD25B2" w:rsidRPr="00043ED5" w:rsidRDefault="00F83464">
            <w:pPr>
              <w:pStyle w:val="TableParagraph"/>
              <w:spacing w:line="205" w:lineRule="exact"/>
              <w:rPr>
                <w:sz w:val="18"/>
              </w:rPr>
            </w:pPr>
            <w:r w:rsidRPr="00043ED5">
              <w:rPr>
                <w:sz w:val="18"/>
              </w:rPr>
              <w:t>Všechny plochy a koridory dopravní a technické infrastruktury nově vymezované</w:t>
            </w:r>
          </w:p>
          <w:p w:rsidR="00FD25B2" w:rsidRPr="00043ED5" w:rsidRDefault="00F83464">
            <w:pPr>
              <w:pStyle w:val="TableParagraph"/>
              <w:spacing w:before="2"/>
              <w:ind w:right="115"/>
              <w:rPr>
                <w:sz w:val="18"/>
              </w:rPr>
            </w:pPr>
            <w:r w:rsidRPr="00043ED5">
              <w:rPr>
                <w:sz w:val="18"/>
              </w:rPr>
              <w:t>v Aktualizaci č. 1 ZÚR KHK jsou vymezované na základě zpracovaných podrobných územních studií, vyhledávacích studií, územně technických studií či dokumentací pro hodnocení EIA, kde byly předmětné záměry prověřovány vždy v několika odlišných variantách, přičemž jedním z kritérií pro stanovení preferovaného řešení bylo vždy také porovnání jednotlivých variant řešení z hlediska jejich vliv na nejvýznamnější přírodní a kulturní hodnoty území. V případě nově navrhovaných liniových vedení dopravní a technické infrastruktury dbá Aktualizace č. 1 ZÚR KHK na minimalizaci zásahů do přírodních hodnot, zejména do zvláště chráněných území přírody a krajiny, ploch ZPF I. a II. třídy ochrany, do ploch lesa a do vodního režimu v území, a na minimalizaci zásahů do zastavěných území sídel.</w:t>
            </w:r>
          </w:p>
          <w:p w:rsidR="00FD25B2" w:rsidRPr="00043ED5" w:rsidRDefault="00F83464">
            <w:pPr>
              <w:pStyle w:val="TableParagraph"/>
              <w:ind w:right="154"/>
              <w:rPr>
                <w:sz w:val="18"/>
              </w:rPr>
            </w:pPr>
            <w:r w:rsidRPr="00043ED5">
              <w:rPr>
                <w:sz w:val="18"/>
              </w:rPr>
              <w:t>Při</w:t>
            </w:r>
            <w:r w:rsidRPr="00043ED5">
              <w:rPr>
                <w:spacing w:val="-3"/>
                <w:sz w:val="18"/>
              </w:rPr>
              <w:t xml:space="preserve"> </w:t>
            </w:r>
            <w:r w:rsidRPr="00043ED5">
              <w:rPr>
                <w:sz w:val="18"/>
              </w:rPr>
              <w:t>návrhu</w:t>
            </w:r>
            <w:r w:rsidRPr="00043ED5">
              <w:rPr>
                <w:spacing w:val="-3"/>
                <w:sz w:val="18"/>
              </w:rPr>
              <w:t xml:space="preserve"> </w:t>
            </w:r>
            <w:r w:rsidRPr="00043ED5">
              <w:rPr>
                <w:sz w:val="18"/>
              </w:rPr>
              <w:t>rozvoje</w:t>
            </w:r>
            <w:r w:rsidRPr="00043ED5">
              <w:rPr>
                <w:spacing w:val="-3"/>
                <w:sz w:val="18"/>
              </w:rPr>
              <w:t xml:space="preserve"> </w:t>
            </w:r>
            <w:r w:rsidRPr="00043ED5">
              <w:rPr>
                <w:sz w:val="18"/>
              </w:rPr>
              <w:t>liniových</w:t>
            </w:r>
            <w:r w:rsidRPr="00043ED5">
              <w:rPr>
                <w:spacing w:val="-5"/>
                <w:sz w:val="18"/>
              </w:rPr>
              <w:t xml:space="preserve"> </w:t>
            </w:r>
            <w:r w:rsidRPr="00043ED5">
              <w:rPr>
                <w:sz w:val="18"/>
              </w:rPr>
              <w:t>součástí</w:t>
            </w:r>
            <w:r w:rsidRPr="00043ED5">
              <w:rPr>
                <w:spacing w:val="-5"/>
                <w:sz w:val="18"/>
              </w:rPr>
              <w:t xml:space="preserve"> </w:t>
            </w:r>
            <w:r w:rsidRPr="00043ED5">
              <w:rPr>
                <w:sz w:val="18"/>
              </w:rPr>
              <w:t>systémů</w:t>
            </w:r>
            <w:r w:rsidRPr="00043ED5">
              <w:rPr>
                <w:spacing w:val="-3"/>
                <w:sz w:val="18"/>
              </w:rPr>
              <w:t xml:space="preserve"> </w:t>
            </w:r>
            <w:r w:rsidRPr="00043ED5">
              <w:rPr>
                <w:sz w:val="18"/>
              </w:rPr>
              <w:t>dopravní</w:t>
            </w:r>
            <w:r w:rsidRPr="00043ED5">
              <w:rPr>
                <w:spacing w:val="-5"/>
                <w:sz w:val="18"/>
              </w:rPr>
              <w:t xml:space="preserve"> </w:t>
            </w:r>
            <w:r w:rsidRPr="00043ED5">
              <w:rPr>
                <w:sz w:val="18"/>
              </w:rPr>
              <w:t>a</w:t>
            </w:r>
            <w:r w:rsidRPr="00043ED5">
              <w:rPr>
                <w:spacing w:val="-3"/>
                <w:sz w:val="18"/>
              </w:rPr>
              <w:t xml:space="preserve"> </w:t>
            </w:r>
            <w:r w:rsidRPr="00043ED5">
              <w:rPr>
                <w:sz w:val="18"/>
              </w:rPr>
              <w:t>technické</w:t>
            </w:r>
            <w:r w:rsidRPr="00043ED5">
              <w:rPr>
                <w:spacing w:val="-5"/>
                <w:sz w:val="18"/>
              </w:rPr>
              <w:t xml:space="preserve"> </w:t>
            </w:r>
            <w:r w:rsidRPr="00043ED5">
              <w:rPr>
                <w:sz w:val="18"/>
              </w:rPr>
              <w:t>infrastruktury</w:t>
            </w:r>
            <w:r w:rsidRPr="00043ED5">
              <w:rPr>
                <w:spacing w:val="-4"/>
                <w:sz w:val="18"/>
              </w:rPr>
              <w:t xml:space="preserve"> </w:t>
            </w:r>
            <w:r w:rsidRPr="00043ED5">
              <w:rPr>
                <w:sz w:val="18"/>
              </w:rPr>
              <w:t>Aktualizace č. 1 ZÚR KHK preferuje řešení využívající stávajících tras infrastruktury před návrhem zcela nových tras s potenciálně negativními dopady např. na fragmentaci krajiny. Aktualizace č. 1 ZÚR KHK například navrhuje nově přeložku VTL plynovodu Česká Skalice (TP1A) v trase souběžné s nově realizovanou přeložkou silnice I/33 Česká Skalice (jižní obchvat města Česká Skalice) a nahrazuje tak původní trasu přeložky VTL plynovodu vedenou severně od města Česká Skalice (TP1) přes území Národní přírodní památky Babiččino údolí. Obdobně je návrhový koridor nadzemního vedení 2x110 kV TR Vrchlabí – Strážné – Špindlerův Mlýn (TE4) vymezen po dohodě s Ministerstvem průmyslu a obchodu ČR a správcem předmětného vedení, společností ČEZ Distribuce, a.s., v ose stávajícího vedení 22 kV Vrchlabí – Strážné – Špindlerův Mlýn tak, aby mohlo být nové vedení 2x110 kV realizováno v maximální možné míře v rozsahu stávajících lesních průseků a s využitím stávajících podpěrných konstrukcí vedení, bez nutnosti nových zásahů do masivu lesa na území KRNAP.</w:t>
            </w:r>
          </w:p>
          <w:p w:rsidR="00FD25B2" w:rsidRPr="00043ED5" w:rsidRDefault="00F83464">
            <w:pPr>
              <w:pStyle w:val="TableParagraph"/>
              <w:spacing w:before="2"/>
              <w:rPr>
                <w:sz w:val="18"/>
              </w:rPr>
            </w:pPr>
            <w:r w:rsidRPr="00043ED5">
              <w:rPr>
                <w:sz w:val="18"/>
              </w:rPr>
              <w:t>K ochraně kulturních hodnot přispívá Aktualizace č. 1 ZÚR KHK i částečným vypuštěním koridoru technické infrastruktury TE3p. Správou CHKO Broumovsko byl dopisem ze dne</w:t>
            </w:r>
          </w:p>
          <w:p w:rsidR="00FD25B2" w:rsidRPr="00043ED5" w:rsidRDefault="00F83464">
            <w:pPr>
              <w:pStyle w:val="TableParagraph"/>
              <w:spacing w:before="3" w:line="206" w:lineRule="exact"/>
              <w:rPr>
                <w:sz w:val="18"/>
              </w:rPr>
            </w:pPr>
            <w:r w:rsidRPr="00043ED5">
              <w:rPr>
                <w:sz w:val="18"/>
              </w:rPr>
              <w:t>15. 2. 2012 uplatněn požadavek na změnu vymezení koridoru nadzemního vedení 2x 110 kV TR Neznášov – Jaroměř – Česká Skalice – TR Náchod TE3p, a to z důvodu možnosti</w:t>
            </w:r>
          </w:p>
        </w:tc>
      </w:tr>
    </w:tbl>
    <w:p w:rsidR="00FD25B2" w:rsidRPr="00043ED5" w:rsidRDefault="00FD25B2">
      <w:pPr>
        <w:spacing w:line="206" w:lineRule="exact"/>
        <w:rPr>
          <w:sz w:val="18"/>
        </w:rPr>
        <w:sectPr w:rsidR="00FD25B2" w:rsidRPr="00043ED5" w:rsidSect="00676FFB">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246"/>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124"/>
              <w:rPr>
                <w:sz w:val="18"/>
              </w:rPr>
            </w:pPr>
            <w:r w:rsidRPr="00043ED5">
              <w:rPr>
                <w:sz w:val="18"/>
              </w:rPr>
              <w:t>negativního ovlivnění dochované hodnoty krajinného rázu území Národní přírodní památky Babiččino údolí. Dle sdělení společnosti ČEZ Distribuce, a. s. ze dne 10. 2. 2014 proběhlo prověření aktuálnosti a potřeby předmětného záměru s tím výsledkem, že koridor TE3p bude z větší části vypuštěn, přičemž ponechána bude pouze ta část koridoru pro nadzemní vedení 2x 110 kV, která bude určená pro napojení nové transformovny 110/35 kV v Jaroměři ze stávajícího nadzemního vedení 110 kV TR Neznášov – Poříčí u Trutnova.</w:t>
            </w:r>
          </w:p>
          <w:p w:rsidR="00FD25B2" w:rsidRPr="00043ED5" w:rsidRDefault="00F83464">
            <w:pPr>
              <w:pStyle w:val="TableParagraph"/>
              <w:rPr>
                <w:sz w:val="18"/>
              </w:rPr>
            </w:pPr>
            <w:r w:rsidRPr="00043ED5">
              <w:rPr>
                <w:sz w:val="18"/>
              </w:rPr>
              <w:t>Pro zajištění ochrany ložisek nerostných surovin v souvislosti s vymezováním a následnou realizací ÚSES jsou podmínky pro územní plánování pro plochy ÚSES doplněny o podmínky, které musí být při vymezování ÚSES v územně plánovacích dokumentacích ve vztahu</w:t>
            </w:r>
          </w:p>
          <w:p w:rsidR="00FD25B2" w:rsidRPr="00043ED5" w:rsidRDefault="00F83464">
            <w:pPr>
              <w:pStyle w:val="TableParagraph"/>
              <w:spacing w:line="207" w:lineRule="exact"/>
              <w:rPr>
                <w:sz w:val="18"/>
              </w:rPr>
            </w:pPr>
            <w:r w:rsidRPr="00043ED5">
              <w:rPr>
                <w:sz w:val="18"/>
              </w:rPr>
              <w:t>k plochám ložisek nerostných surovin dodržovány.</w:t>
            </w:r>
          </w:p>
          <w:p w:rsidR="00FD25B2" w:rsidRPr="00043ED5" w:rsidRDefault="00F83464">
            <w:pPr>
              <w:pStyle w:val="TableParagraph"/>
              <w:ind w:right="125"/>
              <w:rPr>
                <w:i/>
                <w:sz w:val="18"/>
              </w:rPr>
            </w:pPr>
            <w:r w:rsidRPr="00043ED5">
              <w:rPr>
                <w:sz w:val="18"/>
              </w:rPr>
              <w:t xml:space="preserve">Aktualizace č. 1 ZÚR KHK rozšiřuje spektrum úkolů pro územní plánování s cílem ochrany kulturních hodnot (kapitola e.3). Na základě požadavku Ministerstva kultury ČR uplatněného k Návrhu Zprávy o uplatňování ZÚR Královéhradeckého kraje v uplynulém období je nově doplněn požadavek na hledání nejméně konfliktních řešení liniových staveb v rámci vymezených koridorů ve vztahu k plošně památkově chráněným územím. Na základě závěrů a doporučení </w:t>
            </w:r>
            <w:r w:rsidRPr="00043ED5">
              <w:rPr>
                <w:i/>
                <w:sz w:val="18"/>
              </w:rPr>
              <w:t>Územní studie Analýza koncepcí a nástrojů územního plánování na území památkové rezervace Kuks s přilehlým komplexem bývalého hospitalu a souborem plastik</w:t>
            </w:r>
          </w:p>
          <w:p w:rsidR="00FD25B2" w:rsidRPr="00043ED5" w:rsidRDefault="00F83464">
            <w:pPr>
              <w:pStyle w:val="TableParagraph"/>
              <w:ind w:right="165"/>
              <w:rPr>
                <w:sz w:val="18"/>
              </w:rPr>
            </w:pPr>
            <w:r w:rsidRPr="00043ED5">
              <w:rPr>
                <w:i/>
                <w:sz w:val="18"/>
              </w:rPr>
              <w:t xml:space="preserve">v Betlémě, jeho ochranného pásma a nejbližšího okolí (HaskoningDHV Czech Republic, spol. s r.o., 07/2013) </w:t>
            </w:r>
            <w:r w:rsidRPr="00043ED5">
              <w:rPr>
                <w:sz w:val="18"/>
              </w:rPr>
              <w:t>je nově doplněn úkol pro územní plánování stanovující zásady ochrany a rozvoje barokně komponované kulturní krajiny někdejšího Šporkova nadačního panství Choustníkovo Hradiště, jako jedné z vůbec nejvýznamnějších kulturních hodnot na území Královéhradeckého kraje.</w:t>
            </w:r>
          </w:p>
          <w:p w:rsidR="00FD25B2" w:rsidRPr="00043ED5" w:rsidRDefault="00F83464">
            <w:pPr>
              <w:pStyle w:val="TableParagraph"/>
              <w:spacing w:before="1"/>
              <w:ind w:right="245"/>
              <w:rPr>
                <w:sz w:val="18"/>
              </w:rPr>
            </w:pPr>
            <w:r w:rsidRPr="00043ED5">
              <w:rPr>
                <w:sz w:val="18"/>
              </w:rPr>
              <w:t>S cílem ochrany krajinného rázu doplňuje Aktualizace č. 1 ZÚR KHK v kapitole f nově úkoly pro územní plánování pro jednotlivé oblasti se shodným krajinným typem.</w:t>
            </w:r>
          </w:p>
          <w:p w:rsidR="00FD25B2" w:rsidRPr="00043ED5" w:rsidRDefault="00F83464">
            <w:pPr>
              <w:pStyle w:val="TableParagraph"/>
              <w:ind w:right="94"/>
              <w:rPr>
                <w:sz w:val="18"/>
              </w:rPr>
            </w:pPr>
            <w:r w:rsidRPr="00043ED5">
              <w:rPr>
                <w:sz w:val="18"/>
              </w:rPr>
              <w:t>Aktualizace č. 1 ZÚR KHK vytváří podmínky pro stabilizaci a udržitelný a vyvážený rozvoj venkovských oblastí. Kromě stanovení konkrétních priorit územního plánování kraje či úkolů pro územní plánování pro jednotlivé rozvojové oblasti, rozvojové osy, specifické oblasti i území s vyváženým rozvojovým potenciálem, stanovujících podmínky dostupnosti veřejného občanského vybavení, technické infrastruktury či pracovních příležitostí ve venkovských oblastech, vytváří Aktualizace č. 1 ZÚR KHK vymezením nových koridorů dopravní a technické infrastruktury nadmístního významy podmínky také pro zlepšení dopravní dostupnosti a dopravní obslužnosti venkovských oblastí a pro zlepšení podmínek zásobování a obsluhy venkovských oblastí technickou infrastrukturou.</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105"/>
        </w:trPr>
        <w:tc>
          <w:tcPr>
            <w:tcW w:w="710" w:type="dxa"/>
          </w:tcPr>
          <w:p w:rsidR="00FD25B2" w:rsidRPr="00043ED5" w:rsidRDefault="00F83464">
            <w:pPr>
              <w:pStyle w:val="TableParagraph"/>
              <w:spacing w:before="116"/>
              <w:ind w:left="78"/>
              <w:rPr>
                <w:b/>
                <w:sz w:val="18"/>
              </w:rPr>
            </w:pPr>
            <w:r w:rsidRPr="00043ED5">
              <w:rPr>
                <w:b/>
                <w:sz w:val="18"/>
              </w:rPr>
              <w:t>171.</w:t>
            </w:r>
          </w:p>
        </w:tc>
        <w:tc>
          <w:tcPr>
            <w:tcW w:w="1702" w:type="dxa"/>
          </w:tcPr>
          <w:p w:rsidR="00FD25B2" w:rsidRPr="00043ED5" w:rsidRDefault="00F83464">
            <w:pPr>
              <w:pStyle w:val="TableParagraph"/>
              <w:spacing w:before="116"/>
              <w:ind w:right="113"/>
              <w:rPr>
                <w:b/>
                <w:sz w:val="18"/>
              </w:rPr>
            </w:pPr>
            <w:r w:rsidRPr="00043ED5">
              <w:rPr>
                <w:b/>
                <w:sz w:val="18"/>
              </w:rPr>
              <w:t>Královéhradecký kraj</w:t>
            </w:r>
          </w:p>
        </w:tc>
        <w:tc>
          <w:tcPr>
            <w:tcW w:w="5528" w:type="dxa"/>
          </w:tcPr>
          <w:p w:rsidR="00FD25B2" w:rsidRPr="00043ED5" w:rsidRDefault="00F83464">
            <w:pPr>
              <w:pStyle w:val="TableParagraph"/>
              <w:spacing w:line="203" w:lineRule="exact"/>
              <w:rPr>
                <w:b/>
                <w:sz w:val="18"/>
              </w:rPr>
            </w:pPr>
            <w:r w:rsidRPr="00043ED5">
              <w:rPr>
                <w:b/>
                <w:sz w:val="18"/>
              </w:rPr>
              <w:t>čl. (14a)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77"/>
              <w:rPr>
                <w:sz w:val="18"/>
              </w:rPr>
            </w:pPr>
            <w:r w:rsidRPr="00043ED5">
              <w:rPr>
                <w:sz w:val="18"/>
              </w:rPr>
              <w:t>Při plánování rozvoje venkovských území a oblastí dbát na rozvoj primárního sektoru při zohlednění ochrany kvalitní zemědělské, především orné půdy a ekologických funkcí krajiny.</w:t>
            </w:r>
          </w:p>
        </w:tc>
        <w:tc>
          <w:tcPr>
            <w:tcW w:w="7657" w:type="dxa"/>
          </w:tcPr>
          <w:p w:rsidR="00FD25B2" w:rsidRPr="00043ED5" w:rsidRDefault="00F83464">
            <w:pPr>
              <w:pStyle w:val="TableParagraph"/>
              <w:spacing w:before="1"/>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ind w:right="285"/>
              <w:rPr>
                <w:sz w:val="18"/>
              </w:rPr>
            </w:pPr>
            <w:r w:rsidRPr="00043ED5">
              <w:rPr>
                <w:sz w:val="18"/>
              </w:rPr>
              <w:t>S cílem dosažení optimálního naplňování republikové priority územního plánování č. (14a) stanovené v PÚR ČR na území Královéhradeckého kraje je v rámci Aktualizace č. 1 ZÚR KHK upřesněna priorita územního plánování kraje pro zajištění udržitelného rozvoje území č. 8.</w:t>
            </w:r>
          </w:p>
          <w:p w:rsidR="00FD25B2" w:rsidRPr="00043ED5" w:rsidRDefault="00F83464">
            <w:pPr>
              <w:pStyle w:val="TableParagraph"/>
              <w:ind w:right="285"/>
              <w:rPr>
                <w:sz w:val="18"/>
              </w:rPr>
            </w:pPr>
            <w:r w:rsidRPr="00043ED5">
              <w:rPr>
                <w:sz w:val="18"/>
              </w:rPr>
              <w:t>Explicitní požadavek na vytváření územních podmínek pro rozvoj zemědělství či lesnictví jako jedněch z tradičních ekonomických odvětví ve venkovských oblastech je stanoven</w:t>
            </w:r>
          </w:p>
          <w:p w:rsidR="00FD25B2" w:rsidRPr="00043ED5" w:rsidRDefault="00F83464">
            <w:pPr>
              <w:pStyle w:val="TableParagraph"/>
              <w:rPr>
                <w:sz w:val="18"/>
              </w:rPr>
            </w:pPr>
            <w:r w:rsidRPr="00043ED5">
              <w:rPr>
                <w:sz w:val="18"/>
              </w:rPr>
              <w:t>v rámci úkolů pro územní plánování pro území NSO1 Specifická oblast Broumovsko a NOS3 Specifická oblast Jičín.</w:t>
            </w:r>
          </w:p>
          <w:p w:rsidR="00FD25B2" w:rsidRPr="00043ED5" w:rsidRDefault="00F83464">
            <w:pPr>
              <w:pStyle w:val="TableParagraph"/>
              <w:ind w:right="195"/>
              <w:rPr>
                <w:sz w:val="18"/>
              </w:rPr>
            </w:pPr>
            <w:r w:rsidRPr="00043ED5">
              <w:rPr>
                <w:sz w:val="18"/>
              </w:rPr>
              <w:t>Explicitní požadavek na ochranu ZPF a PUPFL před negativními zásahy a požadavek na omezení záborů těchto pozemků je v Aktualizaci č. 1 ZÚR KHK nově stanoven v rámci nově doplněných úkolů pro územní plánování pro jednotlivé oblasti se shodným krajinným typem (kapitola f).</w:t>
            </w:r>
          </w:p>
        </w:tc>
      </w:tr>
      <w:tr w:rsidR="00FD25B2" w:rsidRPr="00043ED5">
        <w:trPr>
          <w:trHeight w:val="4555"/>
        </w:trPr>
        <w:tc>
          <w:tcPr>
            <w:tcW w:w="710" w:type="dxa"/>
          </w:tcPr>
          <w:p w:rsidR="00FD25B2" w:rsidRPr="00043ED5" w:rsidRDefault="00F83464">
            <w:pPr>
              <w:pStyle w:val="TableParagraph"/>
              <w:spacing w:before="114"/>
              <w:ind w:left="78"/>
              <w:rPr>
                <w:b/>
                <w:sz w:val="18"/>
              </w:rPr>
            </w:pPr>
            <w:r w:rsidRPr="00043ED5">
              <w:rPr>
                <w:b/>
                <w:sz w:val="18"/>
              </w:rPr>
              <w:t>172.</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(15)</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617"/>
              <w:jc w:val="both"/>
              <w:rPr>
                <w:sz w:val="18"/>
              </w:rPr>
            </w:pPr>
            <w:r w:rsidRPr="00043ED5">
              <w:rPr>
                <w:sz w:val="18"/>
              </w:rPr>
              <w:t>Předcházet při změnách nebo vytváření urbánního prostředí prostorově sociální segregaci s negativními vlivy na sociální soudržnost obyvatel. Analyzovat hlavní mechanizmy, jimiž</w:t>
            </w:r>
          </w:p>
          <w:p w:rsidR="00FD25B2" w:rsidRPr="00043ED5" w:rsidRDefault="00F83464">
            <w:pPr>
              <w:pStyle w:val="TableParagraph"/>
              <w:rPr>
                <w:sz w:val="18"/>
              </w:rPr>
            </w:pPr>
            <w:r w:rsidRPr="00043ED5">
              <w:rPr>
                <w:sz w:val="18"/>
              </w:rPr>
              <w:t>k segregaci dochází, zvažovat existující a potenciální důsledky a navrhovat při územně plánovací činnosti řešení, vhodná pro prevenci nežádoucí míry segregace nebo snížení její úrovně.</w:t>
            </w:r>
          </w:p>
        </w:tc>
        <w:tc>
          <w:tcPr>
            <w:tcW w:w="7657" w:type="dxa"/>
          </w:tcPr>
          <w:p w:rsidR="00FD25B2" w:rsidRPr="00043ED5" w:rsidRDefault="00F83464">
            <w:pPr>
              <w:pStyle w:val="TableParagraph"/>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rPr>
                <w:sz w:val="18"/>
              </w:rPr>
            </w:pPr>
            <w:r w:rsidRPr="00043ED5">
              <w:rPr>
                <w:sz w:val="18"/>
              </w:rPr>
              <w:t>S cílem dosažení optimálního naplňování republikové priority územního plánování č. (15) stanovené v PÚR ČR na území Královéhradeckého kraje je v Aktualizaci č. 1 ZÚR KHK upřesněna priorita územního plánování kraje pro zajištění udržitelného rozvoje území č. 6. Nově je doplněn požadavek na zajištění veřejné prostupnosti obytných území jako nástroj přirozené sociální kontroly území a prevence vzniku prostorově segregovaných území</w:t>
            </w:r>
          </w:p>
          <w:p w:rsidR="00FD25B2" w:rsidRPr="00043ED5" w:rsidRDefault="00F83464">
            <w:pPr>
              <w:pStyle w:val="TableParagraph"/>
              <w:spacing w:line="207" w:lineRule="exact"/>
              <w:rPr>
                <w:sz w:val="18"/>
              </w:rPr>
            </w:pPr>
            <w:r w:rsidRPr="00043ED5">
              <w:rPr>
                <w:sz w:val="18"/>
              </w:rPr>
              <w:t>s rizikem sociálního vyloučení.</w:t>
            </w:r>
          </w:p>
          <w:p w:rsidR="00FD25B2" w:rsidRPr="00043ED5" w:rsidRDefault="00F83464">
            <w:pPr>
              <w:pStyle w:val="TableParagraph"/>
              <w:ind w:right="195"/>
              <w:rPr>
                <w:sz w:val="18"/>
              </w:rPr>
            </w:pPr>
            <w:r w:rsidRPr="00043ED5">
              <w:rPr>
                <w:sz w:val="18"/>
              </w:rPr>
              <w:t>Optimálnímu naplňování republikové priority územního plánování č. (15) stanovené v PÚR ČR na území Královéhradeckého kraje má přispět také v Aktualizaci č. 1 ZÚR KHK nově doplněná</w:t>
            </w:r>
            <w:r w:rsidRPr="00043ED5">
              <w:rPr>
                <w:spacing w:val="-5"/>
                <w:sz w:val="18"/>
              </w:rPr>
              <w:t xml:space="preserve"> </w:t>
            </w:r>
            <w:r w:rsidRPr="00043ED5">
              <w:rPr>
                <w:sz w:val="18"/>
              </w:rPr>
              <w:t>priorita</w:t>
            </w:r>
            <w:r w:rsidRPr="00043ED5">
              <w:rPr>
                <w:spacing w:val="-5"/>
                <w:sz w:val="18"/>
              </w:rPr>
              <w:t xml:space="preserve"> </w:t>
            </w:r>
            <w:r w:rsidRPr="00043ED5">
              <w:rPr>
                <w:sz w:val="18"/>
              </w:rPr>
              <w:t>územního</w:t>
            </w:r>
            <w:r w:rsidRPr="00043ED5">
              <w:rPr>
                <w:spacing w:val="-2"/>
                <w:sz w:val="18"/>
              </w:rPr>
              <w:t xml:space="preserve"> </w:t>
            </w:r>
            <w:r w:rsidRPr="00043ED5">
              <w:rPr>
                <w:sz w:val="18"/>
              </w:rPr>
              <w:t>plánování</w:t>
            </w:r>
            <w:r w:rsidRPr="00043ED5">
              <w:rPr>
                <w:spacing w:val="-5"/>
                <w:sz w:val="18"/>
              </w:rPr>
              <w:t xml:space="preserve"> </w:t>
            </w:r>
            <w:r w:rsidRPr="00043ED5">
              <w:rPr>
                <w:sz w:val="18"/>
              </w:rPr>
              <w:t>kraje</w:t>
            </w:r>
            <w:r w:rsidRPr="00043ED5">
              <w:rPr>
                <w:spacing w:val="-3"/>
                <w:sz w:val="18"/>
              </w:rPr>
              <w:t xml:space="preserve"> </w:t>
            </w:r>
            <w:r w:rsidRPr="00043ED5">
              <w:rPr>
                <w:sz w:val="18"/>
              </w:rPr>
              <w:t>pro</w:t>
            </w:r>
            <w:r w:rsidRPr="00043ED5">
              <w:rPr>
                <w:spacing w:val="-4"/>
                <w:sz w:val="18"/>
              </w:rPr>
              <w:t xml:space="preserve"> </w:t>
            </w:r>
            <w:r w:rsidRPr="00043ED5">
              <w:rPr>
                <w:sz w:val="18"/>
              </w:rPr>
              <w:t>zajištění</w:t>
            </w:r>
            <w:r w:rsidRPr="00043ED5">
              <w:rPr>
                <w:spacing w:val="-5"/>
                <w:sz w:val="18"/>
              </w:rPr>
              <w:t xml:space="preserve"> </w:t>
            </w:r>
            <w:r w:rsidRPr="00043ED5">
              <w:rPr>
                <w:sz w:val="18"/>
              </w:rPr>
              <w:t>udržitelného</w:t>
            </w:r>
            <w:r w:rsidRPr="00043ED5">
              <w:rPr>
                <w:spacing w:val="-2"/>
                <w:sz w:val="18"/>
              </w:rPr>
              <w:t xml:space="preserve"> </w:t>
            </w:r>
            <w:r w:rsidRPr="00043ED5">
              <w:rPr>
                <w:sz w:val="18"/>
              </w:rPr>
              <w:t>rozvoje</w:t>
            </w:r>
            <w:r w:rsidRPr="00043ED5">
              <w:rPr>
                <w:spacing w:val="-5"/>
                <w:sz w:val="18"/>
              </w:rPr>
              <w:t xml:space="preserve"> </w:t>
            </w:r>
            <w:r w:rsidRPr="00043ED5">
              <w:rPr>
                <w:sz w:val="18"/>
              </w:rPr>
              <w:t>území</w:t>
            </w:r>
            <w:r w:rsidRPr="00043ED5">
              <w:rPr>
                <w:spacing w:val="-5"/>
                <w:sz w:val="18"/>
              </w:rPr>
              <w:t xml:space="preserve"> </w:t>
            </w:r>
            <w:r w:rsidRPr="00043ED5">
              <w:rPr>
                <w:sz w:val="18"/>
              </w:rPr>
              <w:t>č.</w:t>
            </w:r>
            <w:r w:rsidRPr="00043ED5">
              <w:rPr>
                <w:spacing w:val="-2"/>
                <w:sz w:val="18"/>
              </w:rPr>
              <w:t xml:space="preserve"> </w:t>
            </w:r>
            <w:r w:rsidRPr="00043ED5">
              <w:rPr>
                <w:sz w:val="18"/>
              </w:rPr>
              <w:t>12b), a to požadavkem na utváření spojitého systému veřejných prostranství v sídlech, mimo jiné jako prevence vzniku obtížně přístupných a neprostupných periferních obytných</w:t>
            </w:r>
            <w:r w:rsidRPr="00043ED5">
              <w:rPr>
                <w:spacing w:val="-20"/>
                <w:sz w:val="18"/>
              </w:rPr>
              <w:t xml:space="preserve"> </w:t>
            </w:r>
            <w:r w:rsidRPr="00043ED5">
              <w:rPr>
                <w:sz w:val="18"/>
              </w:rPr>
              <w:t>území.</w:t>
            </w:r>
          </w:p>
          <w:p w:rsidR="00FD25B2" w:rsidRPr="00043ED5" w:rsidRDefault="00F83464">
            <w:pPr>
              <w:pStyle w:val="TableParagraph"/>
              <w:ind w:right="325"/>
              <w:rPr>
                <w:sz w:val="18"/>
              </w:rPr>
            </w:pPr>
            <w:r w:rsidRPr="00043ED5">
              <w:rPr>
                <w:sz w:val="18"/>
              </w:rPr>
              <w:t>Optimálnímu naplňování republikové priority územního plánování č. (15) stanovené v PÚR ČR na území Královéhradeckého kraje mají přispět dále také v Aktualizaci č. 1 ZÚR KHK nově doplněné priority územního plánování kraje pro zajištění udržitelného rozvoje území č. 6a a č. 10a. Dostupnost veřejného občanského vybavení, zejména zařízení školství, zdravotnictví či sociální péče, dostupnost veřejných prostranství a dopravní</w:t>
            </w:r>
            <w:r w:rsidRPr="00043ED5">
              <w:rPr>
                <w:spacing w:val="-25"/>
                <w:sz w:val="18"/>
              </w:rPr>
              <w:t xml:space="preserve"> </w:t>
            </w:r>
            <w:r w:rsidRPr="00043ED5">
              <w:rPr>
                <w:sz w:val="18"/>
              </w:rPr>
              <w:t>dostupnost</w:t>
            </w:r>
          </w:p>
          <w:p w:rsidR="00FD25B2" w:rsidRPr="00043ED5" w:rsidRDefault="00F83464">
            <w:pPr>
              <w:pStyle w:val="TableParagraph"/>
              <w:spacing w:before="6" w:line="206" w:lineRule="exact"/>
              <w:ind w:right="375"/>
              <w:rPr>
                <w:sz w:val="18"/>
              </w:rPr>
            </w:pPr>
            <w:r w:rsidRPr="00043ED5">
              <w:rPr>
                <w:sz w:val="18"/>
              </w:rPr>
              <w:t>a obslužnost území a napojení území na systému technické infrastruktury jsou základními předpoklady pro utváření příznivého obytného prostředí a tedy předpokladem formování udržitelné komunity obyvatel území. Ke vzniku sociálně segregovaných území jsou více náchylná území obtížně dopravně dostupná, území s nižší mírou integrace do</w:t>
            </w:r>
            <w:r w:rsidRPr="00043ED5">
              <w:rPr>
                <w:spacing w:val="-21"/>
                <w:sz w:val="18"/>
              </w:rPr>
              <w:t xml:space="preserve"> </w:t>
            </w:r>
            <w:r w:rsidRPr="00043ED5">
              <w:rPr>
                <w:sz w:val="18"/>
              </w:rPr>
              <w:t>systému</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277"/>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105"/>
              <w:rPr>
                <w:sz w:val="18"/>
              </w:rPr>
            </w:pPr>
            <w:r w:rsidRPr="00043ED5">
              <w:rPr>
                <w:sz w:val="18"/>
              </w:rPr>
              <w:t>veřejných prostranství navazujících sídel, území s absencí dostupného občanského</w:t>
            </w:r>
            <w:r w:rsidRPr="00043ED5">
              <w:rPr>
                <w:spacing w:val="-36"/>
                <w:sz w:val="18"/>
              </w:rPr>
              <w:t xml:space="preserve"> </w:t>
            </w:r>
            <w:r w:rsidRPr="00043ED5">
              <w:rPr>
                <w:sz w:val="18"/>
              </w:rPr>
              <w:t>vybavení alespoň každodenní potřeby (maloobchod, mateřská škola, základní škola, ambulantní zdravotní péče, terénní sociální služby apod.) anebo území se špatnou úrovní obsluhy sítěmi technického vybavení, zejména území s absencí veřejného vodovodu a veřejné kanalizace. Požadavek na zajištění územních podmínek pro dostupnost občanského vybavení každodenní potřeby, veřejných prostranství a ploch pro každodenní rekreaci z ploch bydlení, jako jednoho z preventivních opatření proti vzniku sociálně segregovaných území, je nově formou úkolu pro územní plánování doplněn pro území OB4 Rozvojová oblast Hradec Králové / Pardubice, kde je v rámci Královéhradeckého kraje riziko vzniku sociálně segregovaných území jedno z</w:t>
            </w:r>
            <w:r w:rsidRPr="00043ED5">
              <w:rPr>
                <w:spacing w:val="-5"/>
                <w:sz w:val="18"/>
              </w:rPr>
              <w:t xml:space="preserve"> </w:t>
            </w:r>
            <w:r w:rsidRPr="00043ED5">
              <w:rPr>
                <w:sz w:val="18"/>
              </w:rPr>
              <w:t>nejvyšších.</w:t>
            </w:r>
          </w:p>
        </w:tc>
      </w:tr>
      <w:tr w:rsidR="00FD25B2" w:rsidRPr="00043ED5">
        <w:trPr>
          <w:trHeight w:val="5383"/>
        </w:trPr>
        <w:tc>
          <w:tcPr>
            <w:tcW w:w="710" w:type="dxa"/>
          </w:tcPr>
          <w:p w:rsidR="00FD25B2" w:rsidRPr="00043ED5" w:rsidRDefault="00F83464">
            <w:pPr>
              <w:pStyle w:val="TableParagraph"/>
              <w:spacing w:before="114"/>
              <w:ind w:left="78"/>
              <w:rPr>
                <w:b/>
                <w:sz w:val="18"/>
              </w:rPr>
            </w:pPr>
            <w:r w:rsidRPr="00043ED5">
              <w:rPr>
                <w:b/>
                <w:sz w:val="18"/>
              </w:rPr>
              <w:t>173.</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(16)</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Při stanovování způsobu využití území v územně plánovací dokumentaci dávat přednost komplexním řešením před uplatňováním jednostranných hledisek a požadavků, které ve svých důsledcích zhoršují stav i hodnoty území. Vhodná řešení územního rozvoje je zapotřebí hledat ve spolupráci s obyvateli území i s jeho uživateli a v souladu s určením a charakterem oblastí, os, ploch a koridorů vymezených v PÚR ČR.</w:t>
            </w:r>
          </w:p>
        </w:tc>
        <w:tc>
          <w:tcPr>
            <w:tcW w:w="7657" w:type="dxa"/>
          </w:tcPr>
          <w:p w:rsidR="00FD25B2" w:rsidRPr="00043ED5" w:rsidRDefault="00F83464">
            <w:pPr>
              <w:pStyle w:val="TableParagraph"/>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ind w:right="151"/>
              <w:rPr>
                <w:sz w:val="18"/>
              </w:rPr>
            </w:pPr>
            <w:r w:rsidRPr="00043ED5">
              <w:rPr>
                <w:sz w:val="18"/>
              </w:rPr>
              <w:t>Navrhovaný rozvoj území kraje je v ZÚR KHK usměrňován v souladu s určením a specifickým charakter jednotlivých rozvojových oblastí, rozvojových os a specifických oblastí vymezených na území Královéhradeckého kraje v PÚR ČR. Intenzivní rozvoj zejména veřejné infrastruktury a vyšší míra změn v území je v ZÚR KHK navrhována v území rozvojových oblastí a rozvojových os vymezených v PÚR ČR (a zpřesněných v ZÚR KHK)</w:t>
            </w:r>
          </w:p>
          <w:p w:rsidR="00FD25B2" w:rsidRPr="00043ED5" w:rsidRDefault="00F83464">
            <w:pPr>
              <w:pStyle w:val="TableParagraph"/>
              <w:ind w:right="86"/>
              <w:rPr>
                <w:sz w:val="18"/>
              </w:rPr>
            </w:pPr>
            <w:r w:rsidRPr="00043ED5">
              <w:rPr>
                <w:sz w:val="18"/>
              </w:rPr>
              <w:t>a v území rozvojových oblastí a rozvojových os nadmístního významu vymezených v ZÚR KHK. V rámci území specifických oblastí vytváří ZÚR KHK podmínky přednostně pro ochranu specifických hodnot území a pro odstranění identifikovaných disparit v území, zejména</w:t>
            </w:r>
          </w:p>
          <w:p w:rsidR="00FD25B2" w:rsidRPr="00043ED5" w:rsidRDefault="00F83464">
            <w:pPr>
              <w:pStyle w:val="TableParagraph"/>
              <w:ind w:right="414"/>
              <w:rPr>
                <w:sz w:val="18"/>
              </w:rPr>
            </w:pPr>
            <w:r w:rsidRPr="00043ED5">
              <w:rPr>
                <w:sz w:val="18"/>
              </w:rPr>
              <w:t>v oblasti hospodářského a sociálního pilíře, s cílem stabilizovat hospodářskou základnu a obyvatelstvo specifických oblastí.</w:t>
            </w:r>
          </w:p>
          <w:p w:rsidR="00FD25B2" w:rsidRPr="00043ED5" w:rsidRDefault="00F83464">
            <w:pPr>
              <w:pStyle w:val="TableParagraph"/>
              <w:ind w:right="115"/>
              <w:rPr>
                <w:sz w:val="18"/>
              </w:rPr>
            </w:pPr>
            <w:r w:rsidRPr="00043ED5">
              <w:rPr>
                <w:sz w:val="18"/>
              </w:rPr>
              <w:t>Veškerá navrhovaná řešení Aktualizace č. 1 ZÚR KHK reflektují podněty na rozvoj území kraje uplatněné samosprávami obcí v Královéhradeckém kraji, správci a majiteli veřejné infrastruktury na území Královéhradeckého kraje, sousedními kraji a dotčenými orgány státní správy v rámci procesu projednání Návrhu Zprávy o uplatňování ZÚR KHK v uplynulém období. V rámci zpracování Návrhu Aktualizace č. 1 ZÚR KHK byla navrhovaná řešení průběžně konzultována kromě zástupců zadavatele Aktualizace č. 1 ZÚR KHK, pořizovatele Aktualizace č. 1 ZÚR KHK a určeného zastupitele pro Aktualizaci č. 1 ZÚR KHK také se zástupci klíčových odborů Krajského úřadu Královéhradeckého kraje v oblasti dopravy či životního prostředí, s vybranými dotčenými orgány státní správy (např. Ministerstvo průmyslu a obchodu ČR, Ministerstvo dopravy ČR, Ministerstvo životního prostředí ČR) a s vybranými významnými správci infrastruktury v území a dalšími aktéry rozvoje území města (např. ŘSD ČR - Správa Hradec Králové, SŽDC, s.o., ČEZ Distribuce, a.s., NET4GAS, s.r.o., ad.).</w:t>
            </w:r>
          </w:p>
          <w:p w:rsidR="00FD25B2" w:rsidRPr="00043ED5" w:rsidRDefault="00F83464">
            <w:pPr>
              <w:pStyle w:val="TableParagraph"/>
              <w:spacing w:before="4" w:line="206" w:lineRule="exact"/>
              <w:ind w:right="285"/>
              <w:rPr>
                <w:sz w:val="18"/>
              </w:rPr>
            </w:pPr>
            <w:r w:rsidRPr="00043ED5">
              <w:rPr>
                <w:sz w:val="18"/>
              </w:rPr>
              <w:t>Vyhodnocení stanovisek, vyjádření a připomínek, uplatněných v rámci projednání Aktualizace č. 1 ZÚR KHK, je součástí kapitoly a.4) Vyhodnocení souladu Aktualizace č. 1</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727"/>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445"/>
              <w:rPr>
                <w:sz w:val="18"/>
              </w:rPr>
            </w:pPr>
            <w:r w:rsidRPr="00043ED5">
              <w:rPr>
                <w:sz w:val="18"/>
              </w:rPr>
              <w:t>ZÚR Královéhradeckého kraje s požadavky zvláštních právních předpisů a se stanovisky dotčených orgánů podle zvláštních právních předpisů, popřípadě s výsledkem řešení rozporů.</w:t>
            </w:r>
          </w:p>
          <w:p w:rsidR="00FD25B2" w:rsidRPr="00043ED5" w:rsidRDefault="00F83464">
            <w:pPr>
              <w:pStyle w:val="TableParagraph"/>
              <w:ind w:right="115"/>
              <w:rPr>
                <w:sz w:val="18"/>
              </w:rPr>
            </w:pPr>
            <w:r w:rsidRPr="00043ED5">
              <w:rPr>
                <w:sz w:val="18"/>
              </w:rPr>
              <w:t>Řešení navrhovaná v Aktualizaci č. 1 ZÚR KHK plně odpovídají poloze Královéhradeckého kraje v rámci struktury osídlení ČR a odpovídají rovněž sídelním vazbám v ČR a širším území, tedy včetně vazeb na sousední Polskou republiku či SRN. Aktualizaci č. 1 ZÚR KHK plně respektuje a v řešení zohledňuje zvýšený rozvojový potenciál a zvýšené nároky</w:t>
            </w:r>
          </w:p>
          <w:p w:rsidR="00FD25B2" w:rsidRPr="00043ED5" w:rsidRDefault="00F83464">
            <w:pPr>
              <w:pStyle w:val="TableParagraph"/>
              <w:ind w:right="200"/>
              <w:rPr>
                <w:sz w:val="18"/>
              </w:rPr>
            </w:pPr>
            <w:r w:rsidRPr="00043ED5">
              <w:rPr>
                <w:sz w:val="18"/>
              </w:rPr>
              <w:t>na změny v území vyplývající z vymezení rozvojové oblasti republikového významy OB4 Rozvojová oblast Hradec Králové / Pardubice na území Královéhradeckého kraje a z vedení rozvojové osy republikového významu OS4 Rozvojová osa Praha – Hradec Králové / Pardubice (podél dálnice D11) – Trutnov – hranice ČR / Polsko (- Wroclaw) přes území Královéhradeckého kraje. Určení a charakter rozvojové oblasti OB4 a rozvojové osy OS4 vymezených v PÚR ČR je v řešení Aktualizace č. 1 ZÚR KHK akcentován především návrhem na vyšší míru rozvoje veřejné infrastruktury, zejména dopravní a technické infrastruktury a stanovením úkolů pro územní plánování rozvíjet přednostně na území OB4 a OS4 ekonomické aktivity a občanské vybavení nadmístního významu pro zajištění optimální obsluhy obyvatel celého území Královéhradeckého</w:t>
            </w:r>
            <w:r w:rsidRPr="00043ED5">
              <w:rPr>
                <w:spacing w:val="-10"/>
                <w:sz w:val="18"/>
              </w:rPr>
              <w:t xml:space="preserve"> </w:t>
            </w:r>
            <w:r w:rsidRPr="00043ED5">
              <w:rPr>
                <w:sz w:val="18"/>
              </w:rPr>
              <w:t>kraje.</w:t>
            </w:r>
          </w:p>
        </w:tc>
      </w:tr>
      <w:tr w:rsidR="00FD25B2" w:rsidRPr="00043ED5">
        <w:trPr>
          <w:trHeight w:val="3772"/>
        </w:trPr>
        <w:tc>
          <w:tcPr>
            <w:tcW w:w="710" w:type="dxa"/>
          </w:tcPr>
          <w:p w:rsidR="00FD25B2" w:rsidRPr="00043ED5" w:rsidRDefault="00F83464">
            <w:pPr>
              <w:pStyle w:val="TableParagraph"/>
              <w:spacing w:before="114"/>
              <w:ind w:left="78"/>
              <w:rPr>
                <w:b/>
                <w:sz w:val="18"/>
              </w:rPr>
            </w:pPr>
            <w:r w:rsidRPr="00043ED5">
              <w:rPr>
                <w:b/>
                <w:sz w:val="18"/>
              </w:rPr>
              <w:t>174.</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(16a)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Při územně plánovací činnosti vycházet z principu integrovaného rozvoje území, zejména měst a regionů, který představuje objektivní a komplexní posuzování a následné koordinování prostorových, odvětvových a časových hledisek.</w:t>
            </w:r>
          </w:p>
        </w:tc>
        <w:tc>
          <w:tcPr>
            <w:tcW w:w="7657" w:type="dxa"/>
          </w:tcPr>
          <w:p w:rsidR="00FD25B2" w:rsidRPr="00043ED5" w:rsidRDefault="00F83464">
            <w:pPr>
              <w:pStyle w:val="TableParagraph"/>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rPr>
                <w:sz w:val="18"/>
              </w:rPr>
            </w:pPr>
            <w:r w:rsidRPr="00043ED5">
              <w:rPr>
                <w:sz w:val="18"/>
              </w:rPr>
              <w:t>Podmínky rozvoje Královéhradeckého kraje byly komplexně a v širších souvislostech posouzeny a vyhodnoceny v rámci uplatňování platných ZÚR KHK v uplynulém období a implementovány ve Zprávě u uplatňování ZÚR KHK v uplynulém období (listopad 2011 – červen 2014) a dále v rámci Územně analytických podkladů Královéhradeckého kraje 2015), které byly základními podklady pro zpracování Aktualizace č. 1 ZÚR KHK.</w:t>
            </w:r>
          </w:p>
          <w:p w:rsidR="00FD25B2" w:rsidRPr="00043ED5" w:rsidRDefault="00F83464">
            <w:pPr>
              <w:pStyle w:val="TableParagraph"/>
              <w:ind w:right="386"/>
              <w:rPr>
                <w:sz w:val="18"/>
              </w:rPr>
            </w:pPr>
            <w:r w:rsidRPr="00043ED5">
              <w:rPr>
                <w:sz w:val="18"/>
              </w:rPr>
              <w:t>Návrh rozvoje území Královéhradeckého kraje v rámci Aktualizace č. 1 ZÚR KHK vychází z integrovaného přístupu spočívajícího</w:t>
            </w:r>
          </w:p>
          <w:p w:rsidR="00FD25B2" w:rsidRPr="00043ED5" w:rsidRDefault="00F83464">
            <w:pPr>
              <w:pStyle w:val="TableParagraph"/>
              <w:numPr>
                <w:ilvl w:val="0"/>
                <w:numId w:val="83"/>
              </w:numPr>
              <w:tabs>
                <w:tab w:val="left" w:pos="425"/>
              </w:tabs>
              <w:ind w:right="454" w:hanging="283"/>
              <w:rPr>
                <w:sz w:val="18"/>
              </w:rPr>
            </w:pPr>
            <w:r w:rsidRPr="00043ED5">
              <w:rPr>
                <w:i/>
                <w:sz w:val="18"/>
              </w:rPr>
              <w:t xml:space="preserve">v postupu od celku k detailu </w:t>
            </w:r>
            <w:r w:rsidRPr="00043ED5">
              <w:t>(</w:t>
            </w:r>
            <w:r w:rsidRPr="00043ED5">
              <w:rPr>
                <w:sz w:val="18"/>
              </w:rPr>
              <w:t>od pozice a úlohy Královéhradeckého kraje ve struktuře osídlení ČR a širšího prostoru včetně vazeb na sousední Polsko či blízké</w:t>
            </w:r>
            <w:r w:rsidRPr="00043ED5">
              <w:rPr>
                <w:spacing w:val="-22"/>
                <w:sz w:val="18"/>
              </w:rPr>
              <w:t xml:space="preserve"> </w:t>
            </w:r>
            <w:r w:rsidRPr="00043ED5">
              <w:rPr>
                <w:sz w:val="18"/>
              </w:rPr>
              <w:t>SRN,</w:t>
            </w:r>
          </w:p>
          <w:p w:rsidR="00FD25B2" w:rsidRPr="00043ED5" w:rsidRDefault="00F83464">
            <w:pPr>
              <w:pStyle w:val="TableParagraph"/>
              <w:ind w:left="424" w:right="115"/>
              <w:rPr>
                <w:sz w:val="18"/>
              </w:rPr>
            </w:pPr>
            <w:r w:rsidRPr="00043ED5">
              <w:rPr>
                <w:sz w:val="18"/>
              </w:rPr>
              <w:t>přes řešení vazeb kraje na území sousedních krajů a koncepci uspořádání a sídelní struktury kraje jako celku, až po podrobné uspořádání jednotlivých dílčích systémů veřejné infrastruktury, ÚSES a krajiny v území)</w:t>
            </w:r>
          </w:p>
          <w:p w:rsidR="00FD25B2" w:rsidRPr="00043ED5" w:rsidRDefault="00F83464">
            <w:pPr>
              <w:pStyle w:val="TableParagraph"/>
              <w:numPr>
                <w:ilvl w:val="0"/>
                <w:numId w:val="83"/>
              </w:numPr>
              <w:tabs>
                <w:tab w:val="left" w:pos="425"/>
              </w:tabs>
              <w:spacing w:line="242" w:lineRule="auto"/>
              <w:ind w:right="428" w:hanging="283"/>
              <w:rPr>
                <w:sz w:val="18"/>
              </w:rPr>
            </w:pPr>
            <w:r w:rsidRPr="00043ED5">
              <w:rPr>
                <w:i/>
                <w:sz w:val="18"/>
              </w:rPr>
              <w:t xml:space="preserve">ve vzájemné provázanosti strategické a územně plánovací úrovně návrhu rozvoje území kraje </w:t>
            </w:r>
            <w:r w:rsidRPr="00043ED5">
              <w:rPr>
                <w:sz w:val="18"/>
              </w:rPr>
              <w:t>(zpracování Aktualizace č. 1 ZÚR KHK reflektuje koncepční a</w:t>
            </w:r>
            <w:r w:rsidRPr="00043ED5">
              <w:rPr>
                <w:spacing w:val="-29"/>
                <w:sz w:val="18"/>
              </w:rPr>
              <w:t xml:space="preserve"> </w:t>
            </w:r>
            <w:r w:rsidRPr="00043ED5">
              <w:rPr>
                <w:sz w:val="18"/>
              </w:rPr>
              <w:t>strategické</w:t>
            </w:r>
          </w:p>
          <w:p w:rsidR="00FD25B2" w:rsidRPr="00043ED5" w:rsidRDefault="00F83464">
            <w:pPr>
              <w:pStyle w:val="TableParagraph"/>
              <w:spacing w:line="206" w:lineRule="exact"/>
              <w:ind w:left="424" w:right="1050"/>
              <w:rPr>
                <w:sz w:val="18"/>
              </w:rPr>
            </w:pPr>
            <w:r w:rsidRPr="00043ED5">
              <w:rPr>
                <w:sz w:val="18"/>
              </w:rPr>
              <w:t>dokumenty Evropské unie, ČR, Královéhradeckého kraje i např. jednotlivých mikroregionů a dalších zájmových sdružení a svazků obcí a dalších subjektů)</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5290"/>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numPr>
                <w:ilvl w:val="0"/>
                <w:numId w:val="82"/>
              </w:numPr>
              <w:tabs>
                <w:tab w:val="left" w:pos="425"/>
              </w:tabs>
              <w:ind w:right="459" w:hanging="283"/>
              <w:rPr>
                <w:sz w:val="18"/>
              </w:rPr>
            </w:pPr>
            <w:r w:rsidRPr="00043ED5">
              <w:rPr>
                <w:i/>
                <w:sz w:val="18"/>
              </w:rPr>
              <w:t xml:space="preserve">v zohlednění časových hledisek a vazeb v rozvoji území </w:t>
            </w:r>
            <w:r w:rsidRPr="00043ED5">
              <w:t>(</w:t>
            </w:r>
            <w:r w:rsidRPr="00043ED5">
              <w:rPr>
                <w:sz w:val="18"/>
              </w:rPr>
              <w:t>zejména v rozlišení návrhových jevů s prokázanou potřebností, účelností a územní lokalizací a</w:t>
            </w:r>
            <w:r w:rsidRPr="00043ED5">
              <w:rPr>
                <w:spacing w:val="-34"/>
                <w:sz w:val="18"/>
              </w:rPr>
              <w:t xml:space="preserve"> </w:t>
            </w:r>
            <w:r w:rsidRPr="00043ED5">
              <w:rPr>
                <w:sz w:val="18"/>
              </w:rPr>
              <w:t>územních rezerv vymezených pro budoucí prověření</w:t>
            </w:r>
            <w:r w:rsidRPr="00043ED5">
              <w:rPr>
                <w:spacing w:val="-4"/>
                <w:sz w:val="18"/>
              </w:rPr>
              <w:t xml:space="preserve"> </w:t>
            </w:r>
            <w:r w:rsidRPr="00043ED5">
              <w:rPr>
                <w:sz w:val="18"/>
              </w:rPr>
              <w:t>využití)</w:t>
            </w:r>
          </w:p>
          <w:p w:rsidR="00FD25B2" w:rsidRPr="00043ED5" w:rsidRDefault="00F83464">
            <w:pPr>
              <w:pStyle w:val="TableParagraph"/>
              <w:numPr>
                <w:ilvl w:val="0"/>
                <w:numId w:val="82"/>
              </w:numPr>
              <w:tabs>
                <w:tab w:val="left" w:pos="425"/>
              </w:tabs>
              <w:ind w:right="361" w:hanging="283"/>
              <w:rPr>
                <w:sz w:val="18"/>
              </w:rPr>
            </w:pPr>
            <w:r w:rsidRPr="00043ED5">
              <w:rPr>
                <w:i/>
                <w:sz w:val="18"/>
              </w:rPr>
              <w:t>v provázanosti a vzájemném zohlednění a podmíněnosti nároků na rozvoj</w:t>
            </w:r>
            <w:r w:rsidRPr="00043ED5">
              <w:rPr>
                <w:i/>
                <w:spacing w:val="-34"/>
                <w:sz w:val="18"/>
              </w:rPr>
              <w:t xml:space="preserve"> </w:t>
            </w:r>
            <w:r w:rsidRPr="00043ED5">
              <w:rPr>
                <w:i/>
                <w:sz w:val="18"/>
              </w:rPr>
              <w:t>jednotlivých systémů a funkčních složek v</w:t>
            </w:r>
            <w:r w:rsidRPr="00043ED5">
              <w:rPr>
                <w:i/>
                <w:spacing w:val="-3"/>
                <w:sz w:val="18"/>
              </w:rPr>
              <w:t xml:space="preserve"> </w:t>
            </w:r>
            <w:r w:rsidRPr="00043ED5">
              <w:rPr>
                <w:i/>
                <w:sz w:val="18"/>
              </w:rPr>
              <w:t>území</w:t>
            </w:r>
            <w:r w:rsidRPr="00043ED5">
              <w:rPr>
                <w:sz w:val="18"/>
              </w:rPr>
              <w:t>.</w:t>
            </w:r>
          </w:p>
          <w:p w:rsidR="00FD25B2" w:rsidRPr="00043ED5" w:rsidRDefault="00F83464">
            <w:pPr>
              <w:pStyle w:val="TableParagraph"/>
              <w:spacing w:before="68"/>
              <w:ind w:right="65"/>
              <w:rPr>
                <w:sz w:val="18"/>
              </w:rPr>
            </w:pPr>
            <w:r w:rsidRPr="00043ED5">
              <w:rPr>
                <w:sz w:val="18"/>
              </w:rPr>
              <w:t>Cílem řešení Aktualizace č. 1 ZÚR KHK je eliminovat nežádoucí dominanci některého ze systémů či některé ze složek území nad ostatními. Intenzivní rozvoj území a vyšší míra změn v území jsou usměrňovány přednostně do území rozvojových oblastí a rozvojových os, rozvoj území specifických oblastí důsledně zohledňuje přítomné specifické hodnoty v území a je orientován přednostně na stabilizaci hospodářské základny a obyvatelstva v území.</w:t>
            </w:r>
          </w:p>
          <w:p w:rsidR="00FD25B2" w:rsidRPr="00043ED5" w:rsidRDefault="00F83464">
            <w:pPr>
              <w:pStyle w:val="TableParagraph"/>
              <w:spacing w:before="2"/>
              <w:rPr>
                <w:sz w:val="18"/>
              </w:rPr>
            </w:pPr>
            <w:r w:rsidRPr="00043ED5">
              <w:rPr>
                <w:sz w:val="18"/>
              </w:rPr>
              <w:t>Hierarchizace systému osídlení a nároky na intenzitu a charakter rozvoje jednotlivých částí území kraje plně reflektuje podmínky stávající i plánované dopravní dostupnosti území a úroveň kvality vybavení území systémy technické infrastruktury a občanským vybavením nadmístního významu.</w:t>
            </w:r>
          </w:p>
          <w:p w:rsidR="00FD25B2" w:rsidRPr="00043ED5" w:rsidRDefault="00F83464">
            <w:pPr>
              <w:pStyle w:val="TableParagraph"/>
              <w:ind w:right="115"/>
              <w:rPr>
                <w:sz w:val="18"/>
              </w:rPr>
            </w:pPr>
            <w:r w:rsidRPr="00043ED5">
              <w:rPr>
                <w:sz w:val="18"/>
              </w:rPr>
              <w:t>Záměry bez dostatečného územního prověření a bez prokazatelné momentální potřebnosti jsou vymezovány formou územních rezerv k dalšímu podrobnějšímu prověření v rámci vymezeného území. Naproti tomu záměry dlouhodobě sledované, územně prověřené a záměry s pokročilou projektovou přípravou a průkazem potřebnosti v krátkodobém</w:t>
            </w:r>
            <w:r w:rsidRPr="00043ED5">
              <w:rPr>
                <w:spacing w:val="-31"/>
                <w:sz w:val="18"/>
              </w:rPr>
              <w:t xml:space="preserve"> </w:t>
            </w:r>
            <w:r w:rsidRPr="00043ED5">
              <w:rPr>
                <w:sz w:val="18"/>
              </w:rPr>
              <w:t>horizontu jsou vymezovány jako</w:t>
            </w:r>
            <w:r w:rsidRPr="00043ED5">
              <w:rPr>
                <w:spacing w:val="-7"/>
                <w:sz w:val="18"/>
              </w:rPr>
              <w:t xml:space="preserve"> </w:t>
            </w:r>
            <w:r w:rsidRPr="00043ED5">
              <w:rPr>
                <w:sz w:val="18"/>
              </w:rPr>
              <w:t>návrhové.</w:t>
            </w:r>
          </w:p>
          <w:p w:rsidR="00FD25B2" w:rsidRPr="00043ED5" w:rsidRDefault="00F83464">
            <w:pPr>
              <w:pStyle w:val="TableParagraph"/>
              <w:rPr>
                <w:sz w:val="18"/>
              </w:rPr>
            </w:pPr>
            <w:r w:rsidRPr="00043ED5">
              <w:rPr>
                <w:sz w:val="18"/>
              </w:rPr>
              <w:t>S cílem dosažení optimálního naplňování republikové priority územního plánování č. (16a) stanovené v PÚR ČR na území Královéhradeckého kraje je v Aktualizaci č. 1 ZÚR KHK</w:t>
            </w:r>
            <w:r w:rsidRPr="00043ED5">
              <w:rPr>
                <w:spacing w:val="-32"/>
                <w:sz w:val="18"/>
              </w:rPr>
              <w:t xml:space="preserve"> </w:t>
            </w:r>
            <w:r w:rsidRPr="00043ED5">
              <w:rPr>
                <w:sz w:val="18"/>
              </w:rPr>
              <w:t>nově doplněna priorita územního plánování kraje pro zajištění udržitelného rozvoje území č. 8a, akcentující zejména nutnost řešení časových souvislostí rozvoje území s využitím nástrojů stanovení pořadí změn v</w:t>
            </w:r>
            <w:r w:rsidRPr="00043ED5">
              <w:rPr>
                <w:spacing w:val="1"/>
                <w:sz w:val="18"/>
              </w:rPr>
              <w:t xml:space="preserve"> </w:t>
            </w:r>
            <w:r w:rsidRPr="00043ED5">
              <w:rPr>
                <w:sz w:val="18"/>
              </w:rPr>
              <w:t>území.</w:t>
            </w:r>
          </w:p>
        </w:tc>
      </w:tr>
      <w:tr w:rsidR="00FD25B2" w:rsidRPr="00043ED5">
        <w:trPr>
          <w:trHeight w:val="2071"/>
        </w:trPr>
        <w:tc>
          <w:tcPr>
            <w:tcW w:w="710" w:type="dxa"/>
          </w:tcPr>
          <w:p w:rsidR="00FD25B2" w:rsidRPr="00043ED5" w:rsidRDefault="00F83464">
            <w:pPr>
              <w:pStyle w:val="TableParagraph"/>
              <w:spacing w:before="114"/>
              <w:ind w:left="78"/>
              <w:rPr>
                <w:b/>
                <w:sz w:val="18"/>
              </w:rPr>
            </w:pPr>
            <w:r w:rsidRPr="00043ED5">
              <w:rPr>
                <w:b/>
                <w:sz w:val="18"/>
              </w:rPr>
              <w:t>175.</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(17)</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v území podmínky k odstraňování důsledků hospodářských změn lokalizací zastavitelných ploch pro vytváření pracovních příležitostí zejména v hospodářsky problémových regionech a napomoci tak řešení problémů v těchto územích.</w:t>
            </w:r>
          </w:p>
        </w:tc>
        <w:tc>
          <w:tcPr>
            <w:tcW w:w="7657" w:type="dxa"/>
          </w:tcPr>
          <w:p w:rsidR="00FD25B2" w:rsidRPr="00043ED5" w:rsidRDefault="00F83464">
            <w:pPr>
              <w:pStyle w:val="TableParagraph"/>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ind w:right="165"/>
              <w:rPr>
                <w:sz w:val="18"/>
              </w:rPr>
            </w:pPr>
            <w:r w:rsidRPr="00043ED5">
              <w:rPr>
                <w:sz w:val="18"/>
              </w:rPr>
              <w:t>Aktualizace č. 1 ZÚR KHK stanovuje požadavek na vytváření územních podmínek pro lokalizaci ekonomických aktivit zejména v hospodářsky problémových regionech v územních plánech především v nově doplněné prioritě územního plánování kraje č. 8b a dále v rámci nově doplněných úkolů pro územní plánování pro všechny specifické oblasti vymezené na území Královéhradeckého kraje. Důraz na rozvoj ekonomických aktivit, přednostně drobné</w:t>
            </w:r>
          </w:p>
          <w:p w:rsidR="00FD25B2" w:rsidRPr="00043ED5" w:rsidRDefault="00F83464">
            <w:pPr>
              <w:pStyle w:val="TableParagraph"/>
              <w:ind w:right="405"/>
              <w:rPr>
                <w:sz w:val="18"/>
              </w:rPr>
            </w:pPr>
            <w:r w:rsidRPr="00043ED5">
              <w:rPr>
                <w:sz w:val="18"/>
              </w:rPr>
              <w:t>a řemeslné výroby a výrobních a nevýrobních služeb, je nově stanoven rovněž pro území s vyváženým rozvojovým potenciálem.</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5590"/>
        </w:trPr>
        <w:tc>
          <w:tcPr>
            <w:tcW w:w="710" w:type="dxa"/>
          </w:tcPr>
          <w:p w:rsidR="00FD25B2" w:rsidRPr="00043ED5" w:rsidRDefault="00F83464">
            <w:pPr>
              <w:pStyle w:val="TableParagraph"/>
              <w:spacing w:before="116"/>
              <w:ind w:left="78"/>
              <w:rPr>
                <w:b/>
                <w:sz w:val="18"/>
              </w:rPr>
            </w:pPr>
            <w:r w:rsidRPr="00043ED5">
              <w:rPr>
                <w:b/>
                <w:sz w:val="18"/>
              </w:rPr>
              <w:t>176.</w:t>
            </w:r>
          </w:p>
        </w:tc>
        <w:tc>
          <w:tcPr>
            <w:tcW w:w="1702" w:type="dxa"/>
          </w:tcPr>
          <w:p w:rsidR="00FD25B2" w:rsidRPr="00043ED5" w:rsidRDefault="00F83464">
            <w:pPr>
              <w:pStyle w:val="TableParagraph"/>
              <w:spacing w:before="116"/>
              <w:ind w:right="113"/>
              <w:rPr>
                <w:b/>
                <w:sz w:val="18"/>
              </w:rPr>
            </w:pPr>
            <w:r w:rsidRPr="00043ED5">
              <w:rPr>
                <w:b/>
                <w:sz w:val="18"/>
              </w:rPr>
              <w:t>Královéhradecký kraj</w:t>
            </w:r>
          </w:p>
        </w:tc>
        <w:tc>
          <w:tcPr>
            <w:tcW w:w="5528" w:type="dxa"/>
          </w:tcPr>
          <w:p w:rsidR="00FD25B2" w:rsidRPr="00043ED5" w:rsidRDefault="00F83464">
            <w:pPr>
              <w:pStyle w:val="TableParagraph"/>
              <w:spacing w:line="203" w:lineRule="exact"/>
              <w:rPr>
                <w:b/>
                <w:sz w:val="18"/>
              </w:rPr>
            </w:pPr>
            <w:r w:rsidRPr="00043ED5">
              <w:rPr>
                <w:b/>
                <w:sz w:val="18"/>
              </w:rPr>
              <w:t>čl. (18)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27"/>
              <w:rPr>
                <w:sz w:val="18"/>
              </w:rPr>
            </w:pPr>
            <w:r w:rsidRPr="00043ED5">
              <w:rPr>
                <w:sz w:val="18"/>
              </w:rPr>
              <w:t>Podporovat polycentrický rozvoj sídelní struktury. Vytvářet předpoklady pro posílení partnerství mezi městskými a venkovskými oblastmi a zlepšit tak jejich konkurenceschopnost.</w:t>
            </w:r>
          </w:p>
        </w:tc>
        <w:tc>
          <w:tcPr>
            <w:tcW w:w="7657" w:type="dxa"/>
          </w:tcPr>
          <w:p w:rsidR="00FD25B2" w:rsidRPr="00043ED5" w:rsidRDefault="00F83464">
            <w:pPr>
              <w:pStyle w:val="TableParagraph"/>
              <w:spacing w:before="1"/>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ind w:right="155"/>
              <w:rPr>
                <w:sz w:val="18"/>
              </w:rPr>
            </w:pPr>
            <w:r w:rsidRPr="00043ED5">
              <w:rPr>
                <w:sz w:val="18"/>
              </w:rPr>
              <w:t>Aktualizace č. 1 ZÚR KHK plně respektuje dlouhodobě stabilizovanou významově hierarchizovanou polycentrickou strukturu osídlení Královéhradeckého kraje, jejíž jádro tvoří krajské město Hradec Králové a jejímž základem jsou velikostně a populačně největší města v kraji, města Trutnov, Náchod, Jičín a Rychnov nad Kněžnou, doplněná sítí dalších měst fungujících v systému osídlení kraje jako další významná spádová centra, zejména města Dvůr Králové nad Labem, Jaroměř, Vrchlabí, Chlumec nad Cidlinou, Nový Bydžov, ale také Broumov, Hronov, Hořice, Červený Kostelec, Kostelec nad Orlicí či Nová Paka.</w:t>
            </w:r>
          </w:p>
          <w:p w:rsidR="00FD25B2" w:rsidRPr="00043ED5" w:rsidRDefault="00F83464">
            <w:pPr>
              <w:pStyle w:val="TableParagraph"/>
              <w:ind w:right="115"/>
              <w:rPr>
                <w:sz w:val="18"/>
              </w:rPr>
            </w:pPr>
            <w:r w:rsidRPr="00043ED5">
              <w:rPr>
                <w:sz w:val="18"/>
              </w:rPr>
              <w:t>Polycentričnost sídelní struktury Královéhradeckého kraje je vyjádřena návrhem uspořádání území kraje, zejména pak vymezením rozvojových oblastí republikového a nadmístního významu a dále vedením rozvojových os přes významná centra osídlení. Aktualizace č. 1 ZÚR KHK výrazně rozšiřuje okruh úkolů pro územní plánování v jednotlivých rozvojových oblastech a rozvojových osách, a to zejména z důvodu dosud zcela chybějící akcentace specifického charakteru jednotlivých center osídlení ve struktuře osídlení kraje a s cílem stanovené rámcových cílových charakteristik jednotlivých center osídlení.</w:t>
            </w:r>
          </w:p>
          <w:p w:rsidR="00FD25B2" w:rsidRPr="00043ED5" w:rsidRDefault="00F83464">
            <w:pPr>
              <w:pStyle w:val="TableParagraph"/>
              <w:ind w:right="105"/>
              <w:rPr>
                <w:sz w:val="18"/>
              </w:rPr>
            </w:pPr>
            <w:r w:rsidRPr="00043ED5">
              <w:rPr>
                <w:sz w:val="18"/>
              </w:rPr>
              <w:t>Podmínky pro další posilování partnerství mezi městskými a venkovskými oblastmi a přitom zároveň pro zlepšení konkurenceschopnosti venkovských oblastí, vytváří Aktualizace č. 1 ZÚR KHK návrhem dalšího rozvoje dopravní infrastruktury pro zlepšení dopravní dostupnosti a dopravní obslužnosti venkovských oblastí. V případě venkovských oblastí přitom Aktualizace č. 1 ZÚR KHK, zejména prostřednictvím doplnění nových priorit územního plánování kraje a nových úkolů pro územní plánování v rozvojových oblastech, rozvojových osách a specifických oblastech, klade důraz na stabilizaci místní ekonomické základny</w:t>
            </w:r>
          </w:p>
          <w:p w:rsidR="00FD25B2" w:rsidRPr="00043ED5" w:rsidRDefault="00F83464">
            <w:pPr>
              <w:pStyle w:val="TableParagraph"/>
              <w:rPr>
                <w:sz w:val="18"/>
              </w:rPr>
            </w:pPr>
            <w:r w:rsidRPr="00043ED5">
              <w:rPr>
                <w:sz w:val="18"/>
              </w:rPr>
              <w:t>a obyvatelstva venkovských oblastí a na vytváření územních podmínek pro neustálé zlepšování životních podmínek ve venkovských oblastech (např. zlepšováním technické infrastruktury, zlepšováním dostupnosti občanského vybavení ad.).</w:t>
            </w:r>
          </w:p>
        </w:tc>
      </w:tr>
      <w:tr w:rsidR="00FD25B2" w:rsidRPr="00043ED5">
        <w:trPr>
          <w:trHeight w:val="2071"/>
        </w:trPr>
        <w:tc>
          <w:tcPr>
            <w:tcW w:w="710" w:type="dxa"/>
          </w:tcPr>
          <w:p w:rsidR="00FD25B2" w:rsidRPr="00043ED5" w:rsidRDefault="00F83464">
            <w:pPr>
              <w:pStyle w:val="TableParagraph"/>
              <w:spacing w:before="114"/>
              <w:ind w:left="78"/>
              <w:rPr>
                <w:b/>
                <w:sz w:val="18"/>
              </w:rPr>
            </w:pPr>
            <w:r w:rsidRPr="00043ED5">
              <w:rPr>
                <w:b/>
                <w:sz w:val="18"/>
              </w:rPr>
              <w:t>177.</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(19)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96"/>
              <w:rPr>
                <w:sz w:val="18"/>
              </w:rPr>
            </w:pPr>
            <w:r w:rsidRPr="00043ED5">
              <w:rPr>
                <w:sz w:val="18"/>
              </w:rPr>
              <w:t>Vytvářet předpoklady pro polyfunkční využívání opuštěných areálů a ploch (tzv. brownfields průmyslového, zemědělského, vojenského a jiného původu). Hospodárně využívat zastavěné území (podpora přestaveb revitalizací a sanací území) a zajistit ochranu nezastavěného území (zejména zemědělské a lesní</w:t>
            </w:r>
          </w:p>
          <w:p w:rsidR="00FD25B2" w:rsidRPr="00043ED5" w:rsidRDefault="00F83464">
            <w:pPr>
              <w:pStyle w:val="TableParagraph"/>
              <w:spacing w:before="4" w:line="206" w:lineRule="exact"/>
              <w:ind w:right="597"/>
              <w:rPr>
                <w:sz w:val="18"/>
              </w:rPr>
            </w:pPr>
            <w:r w:rsidRPr="00043ED5">
              <w:rPr>
                <w:sz w:val="18"/>
              </w:rPr>
              <w:t>půdy) a zachování veřejné zeleně, včetně minimalizace její fragmentace. Cílem je účelné využívání a uspořádání území</w:t>
            </w:r>
          </w:p>
        </w:tc>
        <w:tc>
          <w:tcPr>
            <w:tcW w:w="7657" w:type="dxa"/>
          </w:tcPr>
          <w:p w:rsidR="00FD25B2" w:rsidRPr="00043ED5" w:rsidRDefault="00F83464">
            <w:pPr>
              <w:pStyle w:val="TableParagraph"/>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ind w:right="151"/>
              <w:rPr>
                <w:sz w:val="18"/>
              </w:rPr>
            </w:pPr>
            <w:r w:rsidRPr="00043ED5">
              <w:rPr>
                <w:sz w:val="18"/>
              </w:rPr>
              <w:t>S cílem dosažení optimálního naplňování republikové priority územního plánování č. (19) stanovené v PÚR ČR na území Královéhradeckého kraje je v Aktualizaci č. 1 ZÚR KHK upřesněna priorita územního plánování kraje pro zajištění udržitelného rozvoje území č. 10. Požadavek na přednostní využívání rozvojových rezerv uvnitř zastavěného území je stanoven v platných ZÚR KHK ve všech rozvojových oblastech a rozvojových osách, kde se předpokládá intenzivní rozvoj území a zvýšená míra změn v území s hrozbou nepřiměřené expanze zástavby mimo zastavěná území.</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036"/>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137"/>
              <w:rPr>
                <w:sz w:val="18"/>
              </w:rPr>
            </w:pPr>
            <w:r w:rsidRPr="00043ED5">
              <w:rPr>
                <w:sz w:val="18"/>
              </w:rPr>
              <w:t>úsporné v nárocích na veřejné rozpočty na dopravu a energie, které koordinací veřejných a soukromých zájmů na rozvoji území omezuje negativní důsledky suburbanizace pro udržitelný rozvoj území.</w:t>
            </w:r>
          </w:p>
        </w:tc>
        <w:tc>
          <w:tcPr>
            <w:tcW w:w="7657" w:type="dxa"/>
          </w:tcPr>
          <w:p w:rsidR="00FD25B2" w:rsidRPr="00043ED5" w:rsidRDefault="00FD25B2">
            <w:pPr>
              <w:pStyle w:val="TableParagraph"/>
              <w:ind w:left="0"/>
              <w:rPr>
                <w:sz w:val="18"/>
              </w:rPr>
            </w:pPr>
          </w:p>
        </w:tc>
      </w:tr>
      <w:tr w:rsidR="00FD25B2" w:rsidRPr="00043ED5">
        <w:trPr>
          <w:trHeight w:val="6209"/>
        </w:trPr>
        <w:tc>
          <w:tcPr>
            <w:tcW w:w="710" w:type="dxa"/>
          </w:tcPr>
          <w:p w:rsidR="00FD25B2" w:rsidRPr="00043ED5" w:rsidRDefault="00F83464">
            <w:pPr>
              <w:pStyle w:val="TableParagraph"/>
              <w:spacing w:before="114"/>
              <w:ind w:left="78"/>
              <w:rPr>
                <w:b/>
                <w:sz w:val="18"/>
              </w:rPr>
            </w:pPr>
            <w:r w:rsidRPr="00043ED5">
              <w:rPr>
                <w:b/>
                <w:sz w:val="18"/>
              </w:rPr>
              <w:t>178.</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(20)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18"/>
              <w:rPr>
                <w:sz w:val="18"/>
              </w:rPr>
            </w:pPr>
            <w:r w:rsidRPr="00043ED5">
              <w:rPr>
                <w:sz w:val="18"/>
              </w:rPr>
              <w:t>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 zvláště chráněných území, lokalit soustavy Natura 2000,</w:t>
            </w:r>
            <w:r w:rsidRPr="00043ED5">
              <w:rPr>
                <w:spacing w:val="-29"/>
                <w:sz w:val="18"/>
              </w:rPr>
              <w:t xml:space="preserve"> </w:t>
            </w:r>
            <w:r w:rsidRPr="00043ED5">
              <w:rPr>
                <w:sz w:val="18"/>
              </w:rPr>
              <w:t>mokřadů, ochranných pásem vodních zdrojů, chráněné oblasti přirozené akumulace vod a nerostného bohatství, ochrany zemědělského a lesního půdního fondu. Vytvářet územní podmínky pro implementaci a respektování územních systémů ekologické stability a zvyšování a udržování ekologické stability a k zajištění ekologických funkcí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w:t>
            </w:r>
            <w:r w:rsidRPr="00043ED5">
              <w:rPr>
                <w:spacing w:val="-6"/>
                <w:sz w:val="18"/>
              </w:rPr>
              <w:t xml:space="preserve"> </w:t>
            </w:r>
            <w:r w:rsidRPr="00043ED5">
              <w:rPr>
                <w:sz w:val="18"/>
              </w:rPr>
              <w:t>zdrojů.</w:t>
            </w:r>
          </w:p>
        </w:tc>
        <w:tc>
          <w:tcPr>
            <w:tcW w:w="7657" w:type="dxa"/>
          </w:tcPr>
          <w:p w:rsidR="00FD25B2" w:rsidRPr="00043ED5" w:rsidRDefault="00F83464">
            <w:pPr>
              <w:pStyle w:val="TableParagraph"/>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ind w:right="115"/>
              <w:rPr>
                <w:sz w:val="18"/>
              </w:rPr>
            </w:pPr>
            <w:r w:rsidRPr="00043ED5">
              <w:rPr>
                <w:sz w:val="18"/>
              </w:rPr>
              <w:t>Aktualizace č. 1 ZÚR KHK vychází při vymezování nových rozvojových záměrů s potenciálně konfliktním dopadem na charakter krajiny a chráněné přírodní hodnoty z vyhodnocení prověřovaných variant řešení a volí vždy způsob řešení ke zmiňovaným chráněným zájmům co nejméně konfliktní. V některých konkrétních případech se nelze střetu s chráněnými přírodními hodnotami vyhnout, zejména v případě záměrů navrhovaných na území plošně rozsáhlých zvláště chráněných území (zejména KRNAP a CHKO) či ptačích oblastí. V tom případě hledá Aktualizace č. 1 ZÚR KHK přednostně řešení s využitím stávající infrastruktury v území, jako např. v případě koridoru TE4 pro nadzemní elektrické vedení VVN 110 kV Vrchlabí – Strážné – Špindlerův Mlýn kde je zvoleno řešení zdvojením stávajícího vedení VVN, nebo v případě koridoru TP1A pro vedení přeložky VTL plynovodu Česká Skalice</w:t>
            </w:r>
          </w:p>
          <w:p w:rsidR="00FD25B2" w:rsidRPr="00043ED5" w:rsidRDefault="00F83464">
            <w:pPr>
              <w:pStyle w:val="TableParagraph"/>
              <w:ind w:right="345"/>
              <w:rPr>
                <w:sz w:val="18"/>
              </w:rPr>
            </w:pPr>
            <w:r w:rsidRPr="00043ED5">
              <w:rPr>
                <w:sz w:val="18"/>
              </w:rPr>
              <w:t>v souběhu s nově realizovaným silničním obchvatem České Skalice na místo vedení přeložky plynovodu v samostatné trase ve volné krajině. Při volbě tras nově navrhovaných koridorů dopravní infrastruktury je zohledňována morfologie terénu a nároky na případné zářezy, náspy či mostní objekty, které trvale přeměňují charakter krajiny.</w:t>
            </w:r>
          </w:p>
          <w:p w:rsidR="00FD25B2" w:rsidRPr="00043ED5" w:rsidRDefault="00F83464">
            <w:pPr>
              <w:pStyle w:val="TableParagraph"/>
              <w:ind w:right="115"/>
              <w:rPr>
                <w:sz w:val="18"/>
              </w:rPr>
            </w:pPr>
            <w:r w:rsidRPr="00043ED5">
              <w:rPr>
                <w:sz w:val="18"/>
              </w:rPr>
              <w:t>S cílem dosažení optimálního naplňování republikové priority územního plánování č. (20) stanovené v PÚR ČR na území Královéhradeckého kraje je v Aktualizaci č. 1 ZÚR KHK nově doplněna priorita územního plánování kraje pro zajištění udržitelného rozvoje území č. 10c.</w:t>
            </w:r>
          </w:p>
          <w:p w:rsidR="00FD25B2" w:rsidRPr="00043ED5" w:rsidRDefault="00F83464">
            <w:pPr>
              <w:pStyle w:val="TableParagraph"/>
              <w:ind w:right="216"/>
              <w:rPr>
                <w:sz w:val="18"/>
              </w:rPr>
            </w:pPr>
            <w:r w:rsidRPr="00043ED5">
              <w:rPr>
                <w:sz w:val="18"/>
              </w:rPr>
              <w:t>S cílem vytváření územních podmínek pro implementaci a respektování ÚSES a zvyšování a udržování ekologické stability krajiny doplňuje Aktualizace č. 1 ZÚR KHK nově cílové ekosystémy pro všechny v ZÚR KHK vymezované nadregionální biokoridory, nadregionální biocentra a regionální biocentra a dále doplňuje pro tento účel některé nové úkoly</w:t>
            </w:r>
          </w:p>
          <w:p w:rsidR="00FD25B2" w:rsidRPr="00043ED5" w:rsidRDefault="00F83464">
            <w:pPr>
              <w:pStyle w:val="TableParagraph"/>
              <w:rPr>
                <w:sz w:val="18"/>
              </w:rPr>
            </w:pPr>
            <w:r w:rsidRPr="00043ED5">
              <w:rPr>
                <w:sz w:val="18"/>
              </w:rPr>
              <w:t>pro územní plánování pro ÚSES.</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179.</w:t>
            </w:r>
          </w:p>
        </w:tc>
        <w:tc>
          <w:tcPr>
            <w:tcW w:w="1702" w:type="dxa"/>
          </w:tcPr>
          <w:p w:rsidR="00FD25B2" w:rsidRPr="00043ED5" w:rsidRDefault="00F83464">
            <w:pPr>
              <w:pStyle w:val="TableParagraph"/>
              <w:spacing w:before="116"/>
              <w:ind w:right="113"/>
              <w:rPr>
                <w:b/>
                <w:sz w:val="18"/>
              </w:rPr>
            </w:pPr>
            <w:r w:rsidRPr="00043ED5">
              <w:rPr>
                <w:b/>
                <w:sz w:val="18"/>
              </w:rPr>
              <w:t>Královéhradecký kraj</w:t>
            </w:r>
          </w:p>
        </w:tc>
        <w:tc>
          <w:tcPr>
            <w:tcW w:w="5528" w:type="dxa"/>
          </w:tcPr>
          <w:p w:rsidR="00FD25B2" w:rsidRPr="00043ED5" w:rsidRDefault="00F83464">
            <w:pPr>
              <w:pStyle w:val="TableParagraph"/>
              <w:spacing w:line="203" w:lineRule="exact"/>
              <w:rPr>
                <w:b/>
                <w:sz w:val="18"/>
              </w:rPr>
            </w:pPr>
            <w:r w:rsidRPr="00043ED5">
              <w:rPr>
                <w:b/>
                <w:sz w:val="18"/>
              </w:rPr>
              <w:t>čl. (20a)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247"/>
              <w:rPr>
                <w:sz w:val="18"/>
              </w:rPr>
            </w:pPr>
            <w:r w:rsidRPr="00043ED5">
              <w:rPr>
                <w:sz w:val="18"/>
              </w:rPr>
              <w:t>Vytvářet územní podmínky pro zajištění migrační propustnosti krajiny pro volně žijící živočichy a pro člověka, zejména při umísťování dopravní a technické infrastruktury. V rámci územně plánovací činnosti omezovat nežádoucí srůstání sídel s ohledem na zajištění přístupnosti a prostupnosti krajiny.</w:t>
            </w:r>
          </w:p>
        </w:tc>
        <w:tc>
          <w:tcPr>
            <w:tcW w:w="7657" w:type="dxa"/>
          </w:tcPr>
          <w:p w:rsidR="00FD25B2" w:rsidRPr="00043ED5" w:rsidRDefault="00F83464">
            <w:pPr>
              <w:pStyle w:val="TableParagraph"/>
              <w:spacing w:before="1"/>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ind w:right="115"/>
              <w:rPr>
                <w:sz w:val="18"/>
              </w:rPr>
            </w:pPr>
            <w:r w:rsidRPr="00043ED5">
              <w:rPr>
                <w:sz w:val="18"/>
              </w:rPr>
              <w:t>S cílem dosažení optimálního naplňování republikové priority územního plánování č. (20a) stanovené v PÚR ČR na území Královéhradeckého kraje je v Aktualizaci č. 1 ZÚR KHK nově doplněna priorita územního plánování kraje pro zajištění udržitelného rozvoje území č. 5d a upřesněna priorita územního plánování kraje pro zajištění udržitelného rozvoje území č. 19.</w:t>
            </w:r>
          </w:p>
        </w:tc>
      </w:tr>
      <w:tr w:rsidR="00FD25B2" w:rsidRPr="00043ED5">
        <w:trPr>
          <w:trHeight w:val="2484"/>
        </w:trPr>
        <w:tc>
          <w:tcPr>
            <w:tcW w:w="710" w:type="dxa"/>
          </w:tcPr>
          <w:p w:rsidR="00FD25B2" w:rsidRPr="00043ED5" w:rsidRDefault="00F83464">
            <w:pPr>
              <w:pStyle w:val="TableParagraph"/>
              <w:spacing w:before="114"/>
              <w:ind w:left="78"/>
              <w:rPr>
                <w:b/>
                <w:sz w:val="18"/>
              </w:rPr>
            </w:pPr>
            <w:r w:rsidRPr="00043ED5">
              <w:rPr>
                <w:b/>
                <w:sz w:val="18"/>
              </w:rPr>
              <w:t>180.</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(21)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327"/>
              <w:rPr>
                <w:sz w:val="18"/>
              </w:rPr>
            </w:pPr>
            <w:r w:rsidRPr="00043ED5">
              <w:rPr>
                <w:sz w:val="18"/>
              </w:rPr>
              <w:t>Vymezit a chránit ve spolupráci s dotčenými obcemi před zastavěním pozemky nezbytné pro vytvoření souvislých ploch veřejně přístupné zeleně (zelené pásy) v rozvojových oblastech a v rozvojových osách a ve specifických oblastech, na jejichž území je krajina negativně poznamenána lidskou činností,</w:t>
            </w:r>
          </w:p>
          <w:p w:rsidR="00FD25B2" w:rsidRPr="00043ED5" w:rsidRDefault="00F83464">
            <w:pPr>
              <w:pStyle w:val="TableParagraph"/>
              <w:ind w:right="137"/>
              <w:rPr>
                <w:sz w:val="18"/>
              </w:rPr>
            </w:pPr>
            <w:r w:rsidRPr="00043ED5">
              <w:rPr>
                <w:sz w:val="18"/>
              </w:rPr>
              <w:t>s využitím její přirozené obnovy; cílem je zachování souvislých pásů nezastavěného území v bezprostředním okolí velkých měst, způsobilých pro nenáročné formy krátkodobé rekreace a dále pro</w:t>
            </w:r>
          </w:p>
          <w:p w:rsidR="00FD25B2" w:rsidRPr="00043ED5" w:rsidRDefault="00F83464">
            <w:pPr>
              <w:pStyle w:val="TableParagraph"/>
              <w:spacing w:before="1" w:line="187" w:lineRule="exact"/>
              <w:rPr>
                <w:sz w:val="18"/>
              </w:rPr>
            </w:pPr>
            <w:r w:rsidRPr="00043ED5">
              <w:rPr>
                <w:sz w:val="18"/>
              </w:rPr>
              <w:t>vznik a rozvoj lesních porostů a zachování prostupnosti krajiny.</w:t>
            </w:r>
          </w:p>
        </w:tc>
        <w:tc>
          <w:tcPr>
            <w:tcW w:w="7657" w:type="dxa"/>
          </w:tcPr>
          <w:p w:rsidR="00FD25B2" w:rsidRPr="00043ED5" w:rsidRDefault="00F83464">
            <w:pPr>
              <w:pStyle w:val="TableParagraph"/>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ind w:right="115"/>
              <w:rPr>
                <w:sz w:val="18"/>
              </w:rPr>
            </w:pPr>
            <w:r w:rsidRPr="00043ED5">
              <w:rPr>
                <w:sz w:val="18"/>
              </w:rPr>
              <w:t>S cílem dosažení optimálního naplňování republikové priority územního plánování č. (21) stanovené v PÚR ČR na území Královéhradeckého kraje je v Aktualizaci č. 1 ZÚR KHK nově doplněna priorita územního plánování kraje pro zajištění udržitelného rozvoje území č. 12b.</w:t>
            </w:r>
          </w:p>
        </w:tc>
      </w:tr>
      <w:tr w:rsidR="00FD25B2" w:rsidRPr="00043ED5">
        <w:trPr>
          <w:trHeight w:val="3105"/>
        </w:trPr>
        <w:tc>
          <w:tcPr>
            <w:tcW w:w="710" w:type="dxa"/>
          </w:tcPr>
          <w:p w:rsidR="00FD25B2" w:rsidRPr="00043ED5" w:rsidRDefault="00F83464">
            <w:pPr>
              <w:pStyle w:val="TableParagraph"/>
              <w:spacing w:before="114"/>
              <w:ind w:left="78"/>
              <w:rPr>
                <w:b/>
                <w:sz w:val="18"/>
              </w:rPr>
            </w:pPr>
            <w:r w:rsidRPr="00043ED5">
              <w:rPr>
                <w:b/>
                <w:sz w:val="18"/>
              </w:rPr>
              <w:t>181.</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(22)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Vytvářet podmínky pro rozvoj a využití předpokladů území pro různé formy cestovního ruchu (např. cykloturistika, agroturistika, poznávací turistika), při zachování a rozvoji hodnot území.</w:t>
            </w:r>
          </w:p>
          <w:p w:rsidR="00FD25B2" w:rsidRPr="00043ED5" w:rsidRDefault="00F83464">
            <w:pPr>
              <w:pStyle w:val="TableParagraph"/>
              <w:ind w:right="137"/>
              <w:rPr>
                <w:sz w:val="18"/>
              </w:rPr>
            </w:pPr>
            <w:r w:rsidRPr="00043ED5">
              <w:rPr>
                <w:sz w:val="18"/>
              </w:rPr>
              <w:t>Podporovat propojení míst, atraktivních z hlediska cestovního ruchu, turistickými cestami, které umožňují celoroční využití pro různé formy turistiky (např. pěší, cyklo, lyžařská, hipo).</w:t>
            </w:r>
          </w:p>
        </w:tc>
        <w:tc>
          <w:tcPr>
            <w:tcW w:w="7657" w:type="dxa"/>
          </w:tcPr>
          <w:p w:rsidR="00FD25B2" w:rsidRPr="00043ED5" w:rsidRDefault="00F83464">
            <w:pPr>
              <w:pStyle w:val="TableParagraph"/>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ind w:right="115"/>
              <w:rPr>
                <w:sz w:val="18"/>
              </w:rPr>
            </w:pPr>
            <w:r w:rsidRPr="00043ED5">
              <w:rPr>
                <w:sz w:val="18"/>
              </w:rPr>
              <w:t>S cílem dosažení optimálního naplňování republikové priority územního plánování č. (22) stanovené v PÚR ČR na území Královéhradeckého kraje jsou v Aktualizaci č. 1 ZÚR KHK nově doplněny priority územního plánování kraje pro zajištění udržitelného rozvoje území č. 8d, 12a, 12c, 12d a upřesněna priorita územního plánování kraje pro zajištění udržitelného rozvoje území č. 20a.</w:t>
            </w:r>
          </w:p>
          <w:p w:rsidR="00FD25B2" w:rsidRPr="00043ED5" w:rsidRDefault="00F83464">
            <w:pPr>
              <w:pStyle w:val="TableParagraph"/>
              <w:ind w:right="266"/>
              <w:jc w:val="both"/>
              <w:rPr>
                <w:sz w:val="18"/>
              </w:rPr>
            </w:pPr>
            <w:r w:rsidRPr="00043ED5">
              <w:rPr>
                <w:sz w:val="18"/>
              </w:rPr>
              <w:t>Požadavek na rozvoj městských forem turistiky, zejména poznávací a kongresové turistiky, je nově stanoven v rámci úkolů pro územní plánování pro rozvojovou oblast OB4 pro</w:t>
            </w:r>
            <w:r w:rsidRPr="00043ED5">
              <w:rPr>
                <w:spacing w:val="-35"/>
                <w:sz w:val="18"/>
              </w:rPr>
              <w:t xml:space="preserve"> </w:t>
            </w:r>
            <w:r w:rsidRPr="00043ED5">
              <w:rPr>
                <w:sz w:val="18"/>
              </w:rPr>
              <w:t>města v rozvojové ose OS4, v rozvojových oblastech NOB1 a NOB2 a v rozvojových osách NOS1 a NOS2.</w:t>
            </w:r>
          </w:p>
          <w:p w:rsidR="00FD25B2" w:rsidRPr="00043ED5" w:rsidRDefault="00F83464">
            <w:pPr>
              <w:pStyle w:val="TableParagraph"/>
              <w:ind w:right="675"/>
              <w:rPr>
                <w:sz w:val="18"/>
              </w:rPr>
            </w:pPr>
            <w:r w:rsidRPr="00043ED5">
              <w:rPr>
                <w:sz w:val="18"/>
              </w:rPr>
              <w:t>V rámci úkolů pro územní plánování pro rozvojovou oblast NOB2 je nově stanoven požadavek na rozvoj lázní Náchod – Běloves.</w:t>
            </w:r>
          </w:p>
          <w:p w:rsidR="00FD25B2" w:rsidRPr="00043ED5" w:rsidRDefault="00F83464">
            <w:pPr>
              <w:pStyle w:val="TableParagraph"/>
              <w:spacing w:line="205" w:lineRule="exact"/>
              <w:rPr>
                <w:sz w:val="18"/>
              </w:rPr>
            </w:pPr>
            <w:r w:rsidRPr="00043ED5">
              <w:rPr>
                <w:sz w:val="18"/>
              </w:rPr>
              <w:t>Požadavky na vytváření územních podmínek pro rozvoj různých forem cestovního ruchu,</w:t>
            </w:r>
          </w:p>
          <w:p w:rsidR="00FD25B2" w:rsidRPr="00043ED5" w:rsidRDefault="00F83464">
            <w:pPr>
              <w:pStyle w:val="TableParagraph"/>
              <w:spacing w:line="189" w:lineRule="exact"/>
              <w:rPr>
                <w:sz w:val="18"/>
              </w:rPr>
            </w:pPr>
            <w:r w:rsidRPr="00043ED5">
              <w:rPr>
                <w:sz w:val="18"/>
              </w:rPr>
              <w:t>s cílem využití specifických hodnot území KRNAP, CHKO Broumovsko, CHKO Orlické hory</w:t>
            </w:r>
          </w:p>
        </w:tc>
      </w:tr>
    </w:tbl>
    <w:p w:rsidR="00FD25B2" w:rsidRPr="00043ED5" w:rsidRDefault="00FD25B2">
      <w:pPr>
        <w:spacing w:line="189"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621"/>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rPr>
                <w:sz w:val="18"/>
              </w:rPr>
            </w:pPr>
            <w:r w:rsidRPr="00043ED5">
              <w:rPr>
                <w:sz w:val="18"/>
              </w:rPr>
              <w:t>resp. CHKO Český ráj, je stanoven v rámci úkolů pro územní plánování pro specifické oblasti SOB7, NSO1, NSO2 i NSO 3.</w:t>
            </w:r>
          </w:p>
        </w:tc>
      </w:tr>
      <w:tr w:rsidR="00FD25B2" w:rsidRPr="00043ED5">
        <w:trPr>
          <w:trHeight w:val="7040"/>
        </w:trPr>
        <w:tc>
          <w:tcPr>
            <w:tcW w:w="710" w:type="dxa"/>
          </w:tcPr>
          <w:p w:rsidR="00FD25B2" w:rsidRPr="00043ED5" w:rsidRDefault="00F83464">
            <w:pPr>
              <w:pStyle w:val="TableParagraph"/>
              <w:spacing w:before="114"/>
              <w:ind w:left="78"/>
              <w:rPr>
                <w:b/>
                <w:sz w:val="18"/>
              </w:rPr>
            </w:pPr>
            <w:r w:rsidRPr="00043ED5">
              <w:rPr>
                <w:b/>
                <w:sz w:val="18"/>
              </w:rPr>
              <w:t>182.</w:t>
            </w:r>
          </w:p>
        </w:tc>
        <w:tc>
          <w:tcPr>
            <w:tcW w:w="1702" w:type="dxa"/>
          </w:tcPr>
          <w:p w:rsidR="00FD25B2" w:rsidRPr="00043ED5" w:rsidRDefault="00F83464">
            <w:pPr>
              <w:pStyle w:val="TableParagraph"/>
              <w:spacing w:before="114" w:line="242" w:lineRule="auto"/>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(23)</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134"/>
              <w:rPr>
                <w:sz w:val="18"/>
              </w:rPr>
            </w:pPr>
            <w:r w:rsidRPr="00043ED5">
              <w:rPr>
                <w:sz w:val="18"/>
              </w:rPr>
              <w:t>Podle místních podmínek vytvářet předpoklady pro lepší dostupnost území a zkvalitnění dopravní a technické infrastruktury s ohledem na prostupnost krajiny. Při umísťování dopravní a technické infrastruktury zachovat prostupnost krajiny a minimalizovat rozsah fragmentace krajiny; je-li to z těchto hledisek účelné, umísťovat tato zařízení souběžně. Zmírňovat vystavení městských oblastí nepříznivým účinkům tranzitní železniční a silniční dopravy, mimo jiné i prostřednictvím obchvatů městských oblastí, nebo zajistit ochranu jinými vhodnými opatřeními v území. Zároveň však vymezovat plochy pro novou obytnou zástavbu tak, aby byl zachován dostatečný odstup od vymezených koridorů pro nové úseky dálnic, silnic I. třídy a železnic, a tímto způsobem důsledně předcházet zneprůchodnění území pro  dopravní stavby i možnému nežádoucímu působení negativních účinků provozu dopravy na veřejné zdraví obyvatel (bez nutnosti budování nákladných technických opatření na eliminaci těchto</w:t>
            </w:r>
            <w:r w:rsidRPr="00043ED5">
              <w:rPr>
                <w:spacing w:val="-9"/>
                <w:sz w:val="18"/>
              </w:rPr>
              <w:t xml:space="preserve"> </w:t>
            </w:r>
            <w:r w:rsidRPr="00043ED5">
              <w:rPr>
                <w:sz w:val="18"/>
              </w:rPr>
              <w:t>účinků).</w:t>
            </w:r>
          </w:p>
        </w:tc>
        <w:tc>
          <w:tcPr>
            <w:tcW w:w="7657" w:type="dxa"/>
          </w:tcPr>
          <w:p w:rsidR="00FD25B2" w:rsidRPr="00043ED5" w:rsidRDefault="00F83464">
            <w:pPr>
              <w:pStyle w:val="TableParagraph"/>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ind w:right="435"/>
              <w:rPr>
                <w:sz w:val="18"/>
              </w:rPr>
            </w:pPr>
            <w:r w:rsidRPr="00043ED5">
              <w:rPr>
                <w:sz w:val="18"/>
              </w:rPr>
              <w:t>S cílem dosažení optimálního naplňování republikové priority územního plánování č. (23) stanovené v PÚR ČR (zejména s ohledem na aktualizaci předmětné priority územního plánování v rámci Aktualizace č. 1 PÚR ČR) na území Královéhradeckého kraje jsou</w:t>
            </w:r>
          </w:p>
          <w:p w:rsidR="00FD25B2" w:rsidRPr="00043ED5" w:rsidRDefault="00F83464">
            <w:pPr>
              <w:pStyle w:val="TableParagraph"/>
              <w:spacing w:before="1"/>
              <w:rPr>
                <w:sz w:val="18"/>
              </w:rPr>
            </w:pPr>
            <w:r w:rsidRPr="00043ED5">
              <w:rPr>
                <w:sz w:val="18"/>
              </w:rPr>
              <w:t>v Aktualizaci č. 1 ZÚR KHK nově doplněny priority územního plánování kraje pro zajištění udržitelného rozvoje území č. 3a, 3c, 3d, 3e, 4a, 5a a upřesněna priorita územního plánování kraje pro zajištění udržitelného rozvoje území č. 4.</w:t>
            </w:r>
          </w:p>
          <w:p w:rsidR="00FD25B2" w:rsidRPr="00043ED5" w:rsidRDefault="00F83464">
            <w:pPr>
              <w:pStyle w:val="TableParagraph"/>
              <w:ind w:right="165"/>
              <w:rPr>
                <w:sz w:val="18"/>
              </w:rPr>
            </w:pPr>
            <w:r w:rsidRPr="00043ED5">
              <w:rPr>
                <w:sz w:val="18"/>
              </w:rPr>
              <w:t>Úkol pro územní plánování vytvářet územní podmínky dopravní dostupnosti je v Aktualizaci č. 1 ZÚR KHK nově stanoven pro území OB4 Rozvojová oblast Hradec Králové / Pardubice, SOB7 Specifická oblast Krkonoše – Jizerské hory a pro území s vyváženým rozvojovým potenciálem.</w:t>
            </w:r>
          </w:p>
          <w:p w:rsidR="00FD25B2" w:rsidRPr="00043ED5" w:rsidRDefault="00F83464">
            <w:pPr>
              <w:pStyle w:val="TableParagraph"/>
              <w:ind w:right="454"/>
              <w:rPr>
                <w:sz w:val="18"/>
              </w:rPr>
            </w:pPr>
            <w:r w:rsidRPr="00043ED5">
              <w:rPr>
                <w:sz w:val="18"/>
              </w:rPr>
              <w:t>Úkol pro územní plánování zkvalitňovat technickou infrastrukturu, konkrétně rozvíjet technickou infrastrukturu v oblasti zásobování vodou a nakládání s odpadními vodami, je v Aktualizaci č. 1 ZÚR KHK nově stanoven pro území obcí s dlouhodobě přetrvávajícím</w:t>
            </w:r>
          </w:p>
          <w:p w:rsidR="00FD25B2" w:rsidRPr="00043ED5" w:rsidRDefault="00F83464">
            <w:pPr>
              <w:pStyle w:val="TableParagraph"/>
              <w:ind w:right="84"/>
              <w:rPr>
                <w:sz w:val="18"/>
              </w:rPr>
            </w:pPr>
            <w:r w:rsidRPr="00043ED5">
              <w:rPr>
                <w:sz w:val="18"/>
              </w:rPr>
              <w:t>nízkým podílem obyvatel napojených na vodovod a kanalizaci, zejména pak pro území NOB1 Rozvojová oblast Vrchlabí, NOS1 Rozvojová osa Hradec Králové – Jičín – Liberecký kraj, NOS2 Rozvojová osa Jičín – Středočeský kraj, NOS5 Rozvojová osa Náchodsko – Rychnov nad Kněžnou, NSO1 Specifická oblast Broumovsko, NSO3 Specifická oblast Orlické hory a NOS 3 Specifická oblast Jičínsko.</w:t>
            </w:r>
          </w:p>
          <w:p w:rsidR="00FD25B2" w:rsidRPr="00043ED5" w:rsidRDefault="00F83464">
            <w:pPr>
              <w:pStyle w:val="TableParagraph"/>
              <w:ind w:right="165"/>
              <w:rPr>
                <w:sz w:val="18"/>
              </w:rPr>
            </w:pPr>
            <w:r w:rsidRPr="00043ED5">
              <w:rPr>
                <w:sz w:val="18"/>
              </w:rPr>
              <w:t>Aktualizace č. 1 ZÚR KHK navrhuje vedení nových liniových staveb dopravní a technické infrastruktury v území přednostně s využitím stávající infrastruktury v území resp. v souběhu s ní, jako např. v případě koridoru TE4 pro nadzemní elektrické vedení VVN 110 kV Vrchlabí</w:t>
            </w:r>
          </w:p>
          <w:p w:rsidR="00FD25B2" w:rsidRPr="00043ED5" w:rsidRDefault="00F83464">
            <w:pPr>
              <w:pStyle w:val="TableParagraph"/>
              <w:ind w:right="195"/>
              <w:rPr>
                <w:sz w:val="18"/>
              </w:rPr>
            </w:pPr>
            <w:r w:rsidRPr="00043ED5">
              <w:rPr>
                <w:sz w:val="18"/>
              </w:rPr>
              <w:t>– Strážné – Špindlerův Mlýn kde je zvoleno řešení zdvojením stávajícího vedení VVN, nebo v případě koridoru TP1A pro vedení přeložky VTL plynovodu Česká Skalice, navržené nově v souběhu s nově realizovaným silničním obchvatem České Skalice, namísto vedení přeložky plynovodu v samostatné trase ve volné krajině, jak je řešeno v platných ZÚR KHK, nebo v případě koridoru pro DZ1r pro modernizaci a elektrifikaci železniční trati č. 032 Jaroměř – Náchod, který je veden v ose stávající dráhy.</w:t>
            </w:r>
          </w:p>
          <w:p w:rsidR="00FD25B2" w:rsidRPr="00043ED5" w:rsidRDefault="00F83464">
            <w:pPr>
              <w:pStyle w:val="TableParagraph"/>
              <w:ind w:right="135"/>
              <w:rPr>
                <w:sz w:val="18"/>
              </w:rPr>
            </w:pPr>
            <w:r w:rsidRPr="00043ED5">
              <w:rPr>
                <w:sz w:val="18"/>
              </w:rPr>
              <w:t>Všechny plochy a koridory dopravní a technické infrastruktury nově vymezované v Aktualizaci č. 1 ZÚR KHK jsou vymezované na základě zpracovaných podrobných územních studií, vyhledávacích studií, územně technických studií či dokumentací pro hodnocení EIA,</w:t>
            </w:r>
          </w:p>
          <w:p w:rsidR="00FD25B2" w:rsidRPr="00043ED5" w:rsidRDefault="00F83464">
            <w:pPr>
              <w:pStyle w:val="TableParagraph"/>
              <w:spacing w:before="4" w:line="206" w:lineRule="exact"/>
              <w:ind w:right="115"/>
              <w:rPr>
                <w:sz w:val="18"/>
              </w:rPr>
            </w:pPr>
            <w:r w:rsidRPr="00043ED5">
              <w:rPr>
                <w:sz w:val="18"/>
              </w:rPr>
              <w:t>kde byly předmětné záměry prověřovány vždy v několika odlišných variantách, přičemž jedním z kritérií pro stanovení preferovaného řešení bylo vždy také porovnání jednotlivých</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899"/>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305"/>
              <w:rPr>
                <w:sz w:val="18"/>
              </w:rPr>
            </w:pPr>
            <w:r w:rsidRPr="00043ED5">
              <w:rPr>
                <w:sz w:val="18"/>
              </w:rPr>
              <w:t>variant řešení z hlediska jejich vlivu na nejvýznamnější přírodní a kulturní hodnoty území a také na krajinu a její fragmentaci. V případě nově navrhovaných liniových vedení dopravní a technické infrastruktury dbá Aktualizace č. 1 ZÚR KHK na minimalizaci nové nežádoucí fragmentace krajiny.</w:t>
            </w:r>
          </w:p>
          <w:p w:rsidR="00FD25B2" w:rsidRPr="00043ED5" w:rsidRDefault="00F83464">
            <w:pPr>
              <w:pStyle w:val="TableParagraph"/>
              <w:ind w:right="105"/>
              <w:rPr>
                <w:sz w:val="18"/>
              </w:rPr>
            </w:pPr>
            <w:r w:rsidRPr="00043ED5">
              <w:rPr>
                <w:sz w:val="18"/>
              </w:rPr>
              <w:t>S cílem ochrany městských aglomerací před nepříznivými účinky tranzitní silniční dopravy navrhují ZÚR KHK přeložky průjezdních úseků významných silnic přes zastavěná a obydlená území měst. Aktualizace č. 1 ZÚR KHK vymezuje nové koridory silniční dopravy DS4A pro přeložku silnice I/14 – obchvat Rychnova nad Kněžnou, DS5A pro přeložku silnice I/14 – obchvat Solnice (severozápadní segment), DS36A pro obchvat městyse Častolovice, DS49A pro přeložku silnice II/327 Chlumec nad Cidlinou – Nový Bydžov, jejíž součástí je také obchvat města Chlumec nad Cidlinou. Aktualizace č. 1 ZÚR KHK dále upřesňuje vymezení koridoru územní rezervy DS2r pro severní tangentu města Hradce Králové (přeložka silnice I/11 Nepasice – Blešno – Hradec Králové).</w:t>
            </w:r>
          </w:p>
        </w:tc>
      </w:tr>
      <w:tr w:rsidR="00FD25B2" w:rsidRPr="00043ED5">
        <w:trPr>
          <w:trHeight w:val="4762"/>
        </w:trPr>
        <w:tc>
          <w:tcPr>
            <w:tcW w:w="710" w:type="dxa"/>
          </w:tcPr>
          <w:p w:rsidR="00FD25B2" w:rsidRPr="00043ED5" w:rsidRDefault="00F83464">
            <w:pPr>
              <w:pStyle w:val="TableParagraph"/>
              <w:spacing w:before="114"/>
              <w:ind w:left="78"/>
              <w:rPr>
                <w:b/>
                <w:sz w:val="18"/>
              </w:rPr>
            </w:pPr>
            <w:r w:rsidRPr="00043ED5">
              <w:rPr>
                <w:b/>
                <w:sz w:val="18"/>
              </w:rPr>
              <w:t>183.</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(24)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57"/>
              <w:rPr>
                <w:sz w:val="18"/>
              </w:rPr>
            </w:pPr>
            <w:r w:rsidRPr="00043ED5">
              <w:rPr>
                <w:sz w:val="18"/>
              </w:rPr>
              <w:t>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 je třeba dostatečnou veřejnou infrastrukturou přímo podmínit. Vytvářet podmínky pro zvyšování bezpečnosti</w:t>
            </w:r>
          </w:p>
          <w:p w:rsidR="00FD25B2" w:rsidRPr="00043ED5" w:rsidRDefault="00F83464">
            <w:pPr>
              <w:pStyle w:val="TableParagraph"/>
              <w:rPr>
                <w:sz w:val="18"/>
              </w:rPr>
            </w:pPr>
            <w:r w:rsidRPr="00043ED5">
              <w:rPr>
                <w:sz w:val="18"/>
              </w:rPr>
              <w:t>a plynulosti dopravy, ochrany a bezpečnosti obyvatelstva a zlepšování jeho ochrany před hlukem a emisemi, s ohledem na to vytvářet v území podmínky pro environmentálně šetrné formy dopravy (např. železniční, cyklistickou).</w:t>
            </w:r>
          </w:p>
        </w:tc>
        <w:tc>
          <w:tcPr>
            <w:tcW w:w="7657" w:type="dxa"/>
          </w:tcPr>
          <w:p w:rsidR="00FD25B2" w:rsidRPr="00043ED5" w:rsidRDefault="00F83464">
            <w:pPr>
              <w:pStyle w:val="TableParagraph"/>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ind w:right="234"/>
              <w:rPr>
                <w:sz w:val="18"/>
              </w:rPr>
            </w:pPr>
            <w:r w:rsidRPr="00043ED5">
              <w:rPr>
                <w:sz w:val="18"/>
              </w:rPr>
              <w:t>S cílem dosažení optimálního naplňování republikové priority územního plánování č. (24) stanovené v PÚR ČR na území Královéhradeckého kraje jsou v Aktualizaci č. 1 ZÚR KHK nově doplněny priority územního plánování kraje pro zajištění udržitelného rozvoje území č. 3b, 3c, 3d, 3e a 3f.</w:t>
            </w:r>
          </w:p>
          <w:p w:rsidR="00FD25B2" w:rsidRPr="00043ED5" w:rsidRDefault="00F83464">
            <w:pPr>
              <w:pStyle w:val="TableParagraph"/>
              <w:spacing w:line="207" w:lineRule="exact"/>
              <w:rPr>
                <w:sz w:val="18"/>
              </w:rPr>
            </w:pPr>
            <w:r w:rsidRPr="00043ED5">
              <w:rPr>
                <w:sz w:val="18"/>
              </w:rPr>
              <w:t>Ve vazbě na Aktualizaci č. 1 PÚR ČR a doplnění republikové priority územního plánování č.</w:t>
            </w:r>
          </w:p>
          <w:p w:rsidR="00FD25B2" w:rsidRPr="00043ED5" w:rsidRDefault="00F83464">
            <w:pPr>
              <w:pStyle w:val="TableParagraph"/>
              <w:ind w:right="726"/>
              <w:rPr>
                <w:sz w:val="18"/>
              </w:rPr>
            </w:pPr>
            <w:r w:rsidRPr="00043ED5">
              <w:rPr>
                <w:sz w:val="18"/>
              </w:rPr>
              <w:t>(24) o požadavek na podmínění nové výstavby dostatečnou veřejnou infrastrukturou, stanovuje Aktualizace č. 1 ZÚR KHK novou prioritu územního plánování kraje č. 10a přihlédnout při vymezování rozvojových ploch k současným i budoucím prostorovým i kapacitním možnostem a dostupnosti dopravní a technické infrastruktury, veřejných prostranství a veřejného občanského vybavení.</w:t>
            </w:r>
          </w:p>
          <w:p w:rsidR="00FD25B2" w:rsidRPr="00043ED5" w:rsidRDefault="00F83464">
            <w:pPr>
              <w:pStyle w:val="TableParagraph"/>
              <w:rPr>
                <w:sz w:val="18"/>
              </w:rPr>
            </w:pPr>
            <w:r w:rsidRPr="00043ED5">
              <w:rPr>
                <w:sz w:val="18"/>
              </w:rPr>
              <w:t>Nový úkol pro územní plánování dbát při návrhu rozvoje bydlení na zajištění dostupnosti občanského vybavení každodenní potřeby (zejména zařízení předškolní výchovy, základního školství, ambulantní zdravotní péče či maloobchodu) je stanoven pro území OB4 Rozvojová oblast Hradec Králové / Pardubice.</w:t>
            </w:r>
          </w:p>
          <w:p w:rsidR="00FD25B2" w:rsidRPr="00043ED5" w:rsidRDefault="00F83464">
            <w:pPr>
              <w:pStyle w:val="TableParagraph"/>
              <w:ind w:right="115"/>
              <w:rPr>
                <w:sz w:val="18"/>
              </w:rPr>
            </w:pPr>
            <w:r w:rsidRPr="00043ED5">
              <w:rPr>
                <w:sz w:val="18"/>
              </w:rPr>
              <w:t>Požadavek PÚR ČR „vytvářet podmínky pro zvyšování bezpečnosti a plynulosti dopravy“ naplňují ZÚR KHK návrhem doplnění sítě dálnic a kapacitních silnic na území kraje a dále návrhem přeložek průjezdních úseků významných silnic mimo zastavěná a obydlená území sídel a návrhem na další přeložky silnic řešící odstranění identifikovaných dopravních závad na silniční síti. Aktualizace č. 1 ZÚR KHK pak vymezuje koridory některých dalších přeložek</w:t>
            </w:r>
          </w:p>
          <w:p w:rsidR="00FD25B2" w:rsidRPr="00043ED5" w:rsidRDefault="00F83464">
            <w:pPr>
              <w:pStyle w:val="TableParagraph"/>
              <w:spacing w:before="4" w:line="206" w:lineRule="exact"/>
              <w:ind w:right="125"/>
              <w:rPr>
                <w:sz w:val="18"/>
              </w:rPr>
            </w:pPr>
            <w:r w:rsidRPr="00043ED5">
              <w:rPr>
                <w:sz w:val="18"/>
              </w:rPr>
              <w:t>silnic mimo zastavěná a obydlená území sídel (např. koridor DS4A pro přeložku silnice I/14 – obchvat Rychnova nad Kněžnou, DS5A pro přeložku silnice I/14 – obchvat Solnice</w:t>
            </w:r>
          </w:p>
        </w:tc>
      </w:tr>
    </w:tbl>
    <w:p w:rsidR="00FD25B2" w:rsidRPr="00043ED5" w:rsidRDefault="00FD25B2">
      <w:pPr>
        <w:spacing w:line="206" w:lineRule="exact"/>
        <w:rPr>
          <w:sz w:val="18"/>
        </w:rPr>
        <w:sectPr w:rsidR="00FD25B2" w:rsidRPr="00043ED5" w:rsidSect="00676FFB">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864"/>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rPr>
                <w:sz w:val="18"/>
              </w:rPr>
            </w:pPr>
            <w:r w:rsidRPr="00043ED5">
              <w:rPr>
                <w:sz w:val="18"/>
              </w:rPr>
              <w:t>(severozápadní segment), DS36A pro obchvat městyse Častolovice, DS49A pro přeložku silnice II/327 Chlumec nad Cidlinou – Nový Bydžov, jejíž součástí je také obchvat města Chlumec nad Cidlinou a obcí Zachrašťany a Nepolisy).</w:t>
            </w:r>
          </w:p>
          <w:p w:rsidR="00FD25B2" w:rsidRPr="00043ED5" w:rsidRDefault="00F83464">
            <w:pPr>
              <w:pStyle w:val="TableParagraph"/>
              <w:ind w:right="115"/>
              <w:rPr>
                <w:sz w:val="18"/>
              </w:rPr>
            </w:pPr>
            <w:r w:rsidRPr="00043ED5">
              <w:rPr>
                <w:sz w:val="18"/>
              </w:rPr>
              <w:t>S cílem dalšího zlepšování kvality, bezpečnosti a environmentální šetrnosti železniční dopravy na území Královéhradeckého kraje, konkrétně s cílem zlepšení podmínek dopravní obslužnosti Náchodu železniční dopravou, vymezuje Aktualizace č. 1 ZÚR KHK nový koridor územní rezervy DZ1r pro modernizaci a elektrifikaci celostátní železniční trati č. 032 Jaroměř</w:t>
            </w:r>
          </w:p>
          <w:p w:rsidR="00FD25B2" w:rsidRPr="00043ED5" w:rsidRDefault="00F83464">
            <w:pPr>
              <w:pStyle w:val="TableParagraph"/>
              <w:rPr>
                <w:sz w:val="18"/>
              </w:rPr>
            </w:pPr>
            <w:r w:rsidRPr="00043ED5">
              <w:rPr>
                <w:sz w:val="18"/>
              </w:rPr>
              <w:t>– Náchod.</w:t>
            </w:r>
          </w:p>
        </w:tc>
      </w:tr>
      <w:tr w:rsidR="00FD25B2" w:rsidRPr="00043ED5">
        <w:trPr>
          <w:trHeight w:val="2484"/>
        </w:trPr>
        <w:tc>
          <w:tcPr>
            <w:tcW w:w="710" w:type="dxa"/>
          </w:tcPr>
          <w:p w:rsidR="00FD25B2" w:rsidRPr="00043ED5" w:rsidRDefault="00F83464">
            <w:pPr>
              <w:pStyle w:val="TableParagraph"/>
              <w:spacing w:before="114"/>
              <w:ind w:left="78"/>
              <w:rPr>
                <w:b/>
                <w:sz w:val="18"/>
              </w:rPr>
            </w:pPr>
            <w:r w:rsidRPr="00043ED5">
              <w:rPr>
                <w:b/>
                <w:sz w:val="18"/>
              </w:rPr>
              <w:t>184.</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(24a)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47"/>
              <w:rPr>
                <w:sz w:val="18"/>
              </w:rPr>
            </w:pPr>
            <w:r w:rsidRPr="00043ED5">
              <w:rPr>
                <w:sz w:val="18"/>
              </w:rPr>
              <w:t>Na územích, kde dochází dlouhodobě k překračování zákonem stanovených mezních hodnot imisních limitů pro ochranu lidského zdraví, je nutné předcházet dalšímu významnému zhoršování stavu.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w:t>
            </w:r>
          </w:p>
        </w:tc>
        <w:tc>
          <w:tcPr>
            <w:tcW w:w="7657" w:type="dxa"/>
          </w:tcPr>
          <w:p w:rsidR="00FD25B2" w:rsidRPr="00043ED5" w:rsidRDefault="00F83464">
            <w:pPr>
              <w:pStyle w:val="TableParagraph"/>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ind w:right="134"/>
              <w:rPr>
                <w:sz w:val="18"/>
              </w:rPr>
            </w:pPr>
            <w:r w:rsidRPr="00043ED5">
              <w:rPr>
                <w:sz w:val="18"/>
              </w:rPr>
              <w:t>S cílem dosažení optimálního naplňování republikové priority územního plánování č. (24a) stanovené v PÚR ČR na území Královéhradeckého kraje je v Aktualizaci č. 1 ZÚR KHK</w:t>
            </w:r>
            <w:r w:rsidRPr="00043ED5">
              <w:rPr>
                <w:spacing w:val="-34"/>
                <w:sz w:val="18"/>
              </w:rPr>
              <w:t xml:space="preserve"> </w:t>
            </w:r>
            <w:r w:rsidRPr="00043ED5">
              <w:rPr>
                <w:sz w:val="18"/>
              </w:rPr>
              <w:t>nově doplněna priorita územního plánování kraje pro zajištění udržitelného rozvoje území č. 10b. S</w:t>
            </w:r>
            <w:r w:rsidRPr="00043ED5">
              <w:rPr>
                <w:spacing w:val="-3"/>
                <w:sz w:val="18"/>
              </w:rPr>
              <w:t xml:space="preserve"> </w:t>
            </w:r>
            <w:r w:rsidRPr="00043ED5">
              <w:rPr>
                <w:sz w:val="18"/>
              </w:rPr>
              <w:t>ohledem</w:t>
            </w:r>
            <w:r w:rsidRPr="00043ED5">
              <w:rPr>
                <w:spacing w:val="-5"/>
                <w:sz w:val="18"/>
              </w:rPr>
              <w:t xml:space="preserve"> </w:t>
            </w:r>
            <w:r w:rsidRPr="00043ED5">
              <w:rPr>
                <w:sz w:val="18"/>
              </w:rPr>
              <w:t>na</w:t>
            </w:r>
            <w:r w:rsidRPr="00043ED5">
              <w:rPr>
                <w:spacing w:val="-5"/>
                <w:sz w:val="18"/>
              </w:rPr>
              <w:t xml:space="preserve"> </w:t>
            </w:r>
            <w:r w:rsidRPr="00043ED5">
              <w:rPr>
                <w:sz w:val="18"/>
              </w:rPr>
              <w:t>podrobnost</w:t>
            </w:r>
            <w:r w:rsidRPr="00043ED5">
              <w:rPr>
                <w:spacing w:val="-3"/>
                <w:sz w:val="18"/>
              </w:rPr>
              <w:t xml:space="preserve"> </w:t>
            </w:r>
            <w:r w:rsidRPr="00043ED5">
              <w:rPr>
                <w:sz w:val="18"/>
              </w:rPr>
              <w:t>řešení</w:t>
            </w:r>
            <w:r w:rsidRPr="00043ED5">
              <w:rPr>
                <w:spacing w:val="-3"/>
                <w:sz w:val="18"/>
              </w:rPr>
              <w:t xml:space="preserve"> </w:t>
            </w:r>
            <w:r w:rsidRPr="00043ED5">
              <w:rPr>
                <w:sz w:val="18"/>
              </w:rPr>
              <w:t>a</w:t>
            </w:r>
            <w:r w:rsidRPr="00043ED5">
              <w:rPr>
                <w:spacing w:val="-5"/>
                <w:sz w:val="18"/>
              </w:rPr>
              <w:t xml:space="preserve"> </w:t>
            </w:r>
            <w:r w:rsidRPr="00043ED5">
              <w:rPr>
                <w:sz w:val="18"/>
              </w:rPr>
              <w:t>obsahové</w:t>
            </w:r>
            <w:r w:rsidRPr="00043ED5">
              <w:rPr>
                <w:spacing w:val="-2"/>
                <w:sz w:val="18"/>
              </w:rPr>
              <w:t xml:space="preserve"> </w:t>
            </w:r>
            <w:r w:rsidRPr="00043ED5">
              <w:rPr>
                <w:sz w:val="18"/>
              </w:rPr>
              <w:t>náležitosti</w:t>
            </w:r>
            <w:r w:rsidRPr="00043ED5">
              <w:rPr>
                <w:spacing w:val="-3"/>
                <w:sz w:val="18"/>
              </w:rPr>
              <w:t xml:space="preserve"> </w:t>
            </w:r>
            <w:r w:rsidRPr="00043ED5">
              <w:rPr>
                <w:sz w:val="18"/>
              </w:rPr>
              <w:t>ZÚR</w:t>
            </w:r>
            <w:r w:rsidRPr="00043ED5">
              <w:rPr>
                <w:spacing w:val="-4"/>
                <w:sz w:val="18"/>
              </w:rPr>
              <w:t xml:space="preserve"> </w:t>
            </w:r>
            <w:r w:rsidRPr="00043ED5">
              <w:rPr>
                <w:sz w:val="18"/>
              </w:rPr>
              <w:t>stanovené</w:t>
            </w:r>
            <w:r w:rsidRPr="00043ED5">
              <w:rPr>
                <w:spacing w:val="-5"/>
                <w:sz w:val="18"/>
              </w:rPr>
              <w:t xml:space="preserve"> </w:t>
            </w:r>
            <w:r w:rsidRPr="00043ED5">
              <w:rPr>
                <w:sz w:val="18"/>
              </w:rPr>
              <w:t>stavebním</w:t>
            </w:r>
            <w:r w:rsidRPr="00043ED5">
              <w:rPr>
                <w:spacing w:val="-2"/>
                <w:sz w:val="18"/>
              </w:rPr>
              <w:t xml:space="preserve"> </w:t>
            </w:r>
            <w:r w:rsidRPr="00043ED5">
              <w:rPr>
                <w:sz w:val="18"/>
              </w:rPr>
              <w:t>zákonem a vyhláškou č. 500/2006 Sb. není předmětem řešení ZÚR vymezování ploch pro novou obytnou</w:t>
            </w:r>
            <w:r w:rsidRPr="00043ED5">
              <w:rPr>
                <w:spacing w:val="-1"/>
                <w:sz w:val="18"/>
              </w:rPr>
              <w:t xml:space="preserve"> </w:t>
            </w:r>
            <w:r w:rsidRPr="00043ED5">
              <w:rPr>
                <w:sz w:val="18"/>
              </w:rPr>
              <w:t>zástavbu.</w:t>
            </w:r>
          </w:p>
        </w:tc>
      </w:tr>
      <w:tr w:rsidR="00FD25B2" w:rsidRPr="00043ED5">
        <w:trPr>
          <w:trHeight w:val="3312"/>
        </w:trPr>
        <w:tc>
          <w:tcPr>
            <w:tcW w:w="710" w:type="dxa"/>
          </w:tcPr>
          <w:p w:rsidR="00FD25B2" w:rsidRPr="00043ED5" w:rsidRDefault="00F83464">
            <w:pPr>
              <w:pStyle w:val="TableParagraph"/>
              <w:spacing w:before="114"/>
              <w:ind w:left="78"/>
              <w:rPr>
                <w:b/>
                <w:sz w:val="18"/>
              </w:rPr>
            </w:pPr>
            <w:r w:rsidRPr="00043ED5">
              <w:rPr>
                <w:b/>
                <w:sz w:val="18"/>
              </w:rPr>
              <w:t>185.</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(25)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17"/>
              <w:rPr>
                <w:sz w:val="18"/>
              </w:rPr>
            </w:pPr>
            <w:r w:rsidRPr="00043ED5">
              <w:rPr>
                <w:sz w:val="18"/>
              </w:rPr>
              <w:t>Vytvářet podmínky pro preventivní ochranu území a obyvatelstva před potenciálními riziky a přírodními katastrofami v území (záplavy, sesuvy půdy, eroze, sucho atd.) s cílem minimalizovat rozsah případných škod. Zejména zajistit územní ochranu ploch potřebných pro umísťování staveb a opatření na ochranu před povodněmi a pro vymezení území určených k řízeným rozlivům povodní. Vytvářet podmínky pro zvýšení přirozené retence srážkových vod v území s ohledem na strukturu osídlení a kulturní krajinu jako alternativy k umělé akumulaci vod.</w:t>
            </w:r>
          </w:p>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rPr>
              <w:t>V zastavěných územích a zastavitelných plochách vytvářet podmínky pro zadržování, vsakování i využívání dešťových vod</w:t>
            </w:r>
          </w:p>
          <w:p w:rsidR="00FD25B2" w:rsidRPr="00043ED5" w:rsidRDefault="00F83464">
            <w:pPr>
              <w:pStyle w:val="TableParagraph"/>
              <w:spacing w:before="1" w:line="187" w:lineRule="exact"/>
              <w:rPr>
                <w:sz w:val="18"/>
              </w:rPr>
            </w:pPr>
            <w:r w:rsidRPr="00043ED5">
              <w:rPr>
                <w:sz w:val="18"/>
              </w:rPr>
              <w:t>jako zdroje vody a s cílem zmírňování účinků povodní.</w:t>
            </w:r>
          </w:p>
        </w:tc>
        <w:tc>
          <w:tcPr>
            <w:tcW w:w="7657" w:type="dxa"/>
          </w:tcPr>
          <w:p w:rsidR="00FD25B2" w:rsidRPr="00043ED5" w:rsidRDefault="00F83464">
            <w:pPr>
              <w:pStyle w:val="TableParagraph"/>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ind w:right="134"/>
              <w:rPr>
                <w:sz w:val="18"/>
              </w:rPr>
            </w:pPr>
            <w:r w:rsidRPr="00043ED5">
              <w:rPr>
                <w:sz w:val="18"/>
              </w:rPr>
              <w:t>S cílem dosažení optimálního naplňování republikové priority územního plánování č. (25) stanovené v PÚR ČR na území Královéhradeckého kraje je v Aktualizaci č. 1 ZÚR KHK</w:t>
            </w:r>
            <w:r w:rsidRPr="00043ED5">
              <w:rPr>
                <w:spacing w:val="-32"/>
                <w:sz w:val="18"/>
              </w:rPr>
              <w:t xml:space="preserve"> </w:t>
            </w:r>
            <w:r w:rsidRPr="00043ED5">
              <w:rPr>
                <w:sz w:val="18"/>
              </w:rPr>
              <w:t>nově doplněna priorita územního plánování kraje pro zajištění udržitelného rozvoje území č. 14a a upřesněna priorita územního plánování kraje pro zajištění udržitelného rozvoje území č. 15. S cílem zajistit územní ochranu ploch nadmístního významu potřebných pro umísťování staveb a opatření na ochranu před povodněmi vymezují ZÚR plochy a koridoru pro protipovodňová opatření. Aktualizace č. 1 ZÚR KHK vymezuje nové plochy nadmístního významu PPO19, PPO20 a PPO21 pro nové poldry resp. suché retenční nádrže pro protipovodňovou ochranu území města Hradce Králové, novou plochu nadmístního významu PPO 24 pro nový poldr Mlýnec na vodním toku Mrlina a, novou plochu nadmístního významu PPO 25 pro vodní dílo Valcha na vodním toku Cidlina pro protipovodňovou ochranu města Jičína.</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621"/>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5" w:line="206" w:lineRule="exact"/>
              <w:ind w:right="445"/>
              <w:rPr>
                <w:sz w:val="18"/>
              </w:rPr>
            </w:pPr>
            <w:r w:rsidRPr="00043ED5">
              <w:rPr>
                <w:sz w:val="18"/>
              </w:rPr>
              <w:t>Funkci protipovodňových opatření by měly sekundárně plnit také v rámci Aktualizace č. 1 ZÚR KHK nově vymezované plochy územních rezerv pro lokality vhodné pro akumulaci povrchových vod (LAPV) Pěčín, Fořt, Babí, Žamberk, Lukavice.</w:t>
            </w:r>
          </w:p>
        </w:tc>
      </w:tr>
      <w:tr w:rsidR="00FD25B2" w:rsidRPr="00043ED5">
        <w:trPr>
          <w:trHeight w:val="1863"/>
        </w:trPr>
        <w:tc>
          <w:tcPr>
            <w:tcW w:w="710" w:type="dxa"/>
          </w:tcPr>
          <w:p w:rsidR="00FD25B2" w:rsidRPr="00043ED5" w:rsidRDefault="00F83464">
            <w:pPr>
              <w:pStyle w:val="TableParagraph"/>
              <w:spacing w:before="112"/>
              <w:ind w:left="78"/>
              <w:rPr>
                <w:b/>
                <w:sz w:val="18"/>
              </w:rPr>
            </w:pPr>
            <w:r w:rsidRPr="00043ED5">
              <w:rPr>
                <w:b/>
                <w:sz w:val="18"/>
              </w:rPr>
              <w:t>186.</w:t>
            </w:r>
          </w:p>
        </w:tc>
        <w:tc>
          <w:tcPr>
            <w:tcW w:w="1702" w:type="dxa"/>
          </w:tcPr>
          <w:p w:rsidR="00FD25B2" w:rsidRPr="00043ED5" w:rsidRDefault="00F83464">
            <w:pPr>
              <w:pStyle w:val="TableParagraph"/>
              <w:spacing w:before="112" w:line="242" w:lineRule="auto"/>
              <w:ind w:right="113"/>
              <w:rPr>
                <w:b/>
                <w:sz w:val="18"/>
              </w:rPr>
            </w:pPr>
            <w:r w:rsidRPr="00043ED5">
              <w:rPr>
                <w:b/>
                <w:sz w:val="18"/>
              </w:rPr>
              <w:t>Královéhradecký kraj</w:t>
            </w:r>
          </w:p>
        </w:tc>
        <w:tc>
          <w:tcPr>
            <w:tcW w:w="5528" w:type="dxa"/>
          </w:tcPr>
          <w:p w:rsidR="00FD25B2" w:rsidRPr="00043ED5" w:rsidRDefault="00F83464">
            <w:pPr>
              <w:pStyle w:val="TableParagraph"/>
              <w:spacing w:line="199" w:lineRule="exact"/>
              <w:rPr>
                <w:b/>
                <w:sz w:val="18"/>
              </w:rPr>
            </w:pPr>
            <w:r w:rsidRPr="00043ED5">
              <w:rPr>
                <w:b/>
                <w:sz w:val="18"/>
              </w:rPr>
              <w:t>čl. (26)</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100"/>
              <w:rPr>
                <w:sz w:val="18"/>
              </w:rPr>
            </w:pPr>
            <w:r w:rsidRPr="00043ED5">
              <w:rPr>
                <w:sz w:val="18"/>
              </w:rPr>
              <w:t>Vymezovat zastavitelné plochy v záplavových územích a umisťovat do nich veřejnou infrastrukturu jen ve zcela výjimečných a zvlášť odůvodněných případech. Vymezovat a chránit zastavitelné plochy pro přemístění zástavby z území s vysokou mírou rizika vzniku povodňových škod.</w:t>
            </w:r>
          </w:p>
        </w:tc>
        <w:tc>
          <w:tcPr>
            <w:tcW w:w="7657" w:type="dxa"/>
          </w:tcPr>
          <w:p w:rsidR="00FD25B2" w:rsidRPr="00043ED5" w:rsidRDefault="00F83464">
            <w:pPr>
              <w:pStyle w:val="TableParagraph"/>
              <w:spacing w:line="204" w:lineRule="exact"/>
              <w:rPr>
                <w:sz w:val="18"/>
              </w:rPr>
            </w:pPr>
            <w:r w:rsidRPr="00043ED5">
              <w:rPr>
                <w:sz w:val="18"/>
              </w:rPr>
              <w:t>Je plněno v rámci Aktualizace č. 1 ZÚR Královéhradeckého kraje:</w:t>
            </w:r>
          </w:p>
          <w:p w:rsidR="00FD25B2" w:rsidRPr="00043ED5" w:rsidRDefault="00F83464">
            <w:pPr>
              <w:pStyle w:val="TableParagraph"/>
              <w:spacing w:before="2"/>
              <w:rPr>
                <w:sz w:val="18"/>
              </w:rPr>
            </w:pPr>
            <w:r w:rsidRPr="00043ED5">
              <w:rPr>
                <w:sz w:val="18"/>
              </w:rPr>
              <w:t>Požadavek se netýká řešení ZÚR, ale řešení územních plánů resp. regulačních plánů.</w:t>
            </w:r>
          </w:p>
          <w:p w:rsidR="00FD25B2" w:rsidRPr="00043ED5" w:rsidRDefault="00F83464">
            <w:pPr>
              <w:pStyle w:val="TableParagraph"/>
              <w:ind w:right="95"/>
              <w:rPr>
                <w:sz w:val="18"/>
              </w:rPr>
            </w:pPr>
            <w:r w:rsidRPr="00043ED5">
              <w:rPr>
                <w:sz w:val="18"/>
              </w:rPr>
              <w:t>S ohledem na podrobnost řešení a obsahové náležitosti ZÚR stanovené stavebním zákonem a vyhláškou č. 500/2006 Sb. není předmětem řešení ZÚR vymezování zastavitelných ploch.</w:t>
            </w:r>
          </w:p>
        </w:tc>
      </w:tr>
      <w:tr w:rsidR="00FD25B2" w:rsidRPr="00043ED5">
        <w:trPr>
          <w:trHeight w:val="5174"/>
        </w:trPr>
        <w:tc>
          <w:tcPr>
            <w:tcW w:w="710" w:type="dxa"/>
          </w:tcPr>
          <w:p w:rsidR="00FD25B2" w:rsidRPr="00043ED5" w:rsidRDefault="00F83464">
            <w:pPr>
              <w:pStyle w:val="TableParagraph"/>
              <w:spacing w:before="114"/>
              <w:ind w:left="78"/>
              <w:rPr>
                <w:b/>
                <w:sz w:val="18"/>
              </w:rPr>
            </w:pPr>
            <w:r w:rsidRPr="00043ED5">
              <w:rPr>
                <w:b/>
                <w:sz w:val="18"/>
              </w:rPr>
              <w:t>187.</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(27)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447"/>
              <w:rPr>
                <w:sz w:val="18"/>
              </w:rPr>
            </w:pPr>
            <w:r w:rsidRPr="00043ED5">
              <w:rPr>
                <w:sz w:val="18"/>
              </w:rPr>
              <w:t>Vytvářet podmínky pro koordinované umísťování veřejné infrastruktury v území a její rozvoj a tím podporovat její účelné využívání v rámci sídelní struktury. Vytvářet rovněž podmínky pro zkvalitnění dopravní dostupnosti obcí (měst), které jsou přirozenými regionálními centry v území tak, aby se díky možnostem, poloze i infrastruktuře těchto obcí zlepšovaly i podmínky pro rozvoj okolních obcí ve venkovských oblastech a v oblastech se specifickými geografickými podmínkami.</w:t>
            </w:r>
          </w:p>
          <w:p w:rsidR="00FD25B2" w:rsidRPr="00043ED5" w:rsidRDefault="00FD25B2">
            <w:pPr>
              <w:pStyle w:val="TableParagraph"/>
              <w:spacing w:before="2"/>
              <w:ind w:left="0"/>
              <w:rPr>
                <w:sz w:val="18"/>
              </w:rPr>
            </w:pPr>
          </w:p>
          <w:p w:rsidR="00FD25B2" w:rsidRPr="00043ED5" w:rsidRDefault="00F83464">
            <w:pPr>
              <w:pStyle w:val="TableParagraph"/>
              <w:ind w:right="527"/>
              <w:rPr>
                <w:sz w:val="18"/>
              </w:rPr>
            </w:pPr>
            <w:r w:rsidRPr="00043ED5">
              <w:rPr>
                <w:sz w:val="18"/>
              </w:rPr>
              <w:t>Při řešení problémů udržitelného rozvoje území využívat regionálních seskupení (klastrů) k dialogu všech partnerů, na které mají změny v území dopad a kteří mohou posilovat atraktivitu území investicemi ve prospěch územního rozvoje.</w:t>
            </w:r>
          </w:p>
          <w:p w:rsidR="00FD25B2" w:rsidRPr="00043ED5" w:rsidRDefault="00FD25B2">
            <w:pPr>
              <w:pStyle w:val="TableParagraph"/>
              <w:ind w:left="0"/>
              <w:rPr>
                <w:sz w:val="18"/>
              </w:rPr>
            </w:pPr>
          </w:p>
          <w:p w:rsidR="00FD25B2" w:rsidRPr="00043ED5" w:rsidRDefault="00F83464">
            <w:pPr>
              <w:pStyle w:val="TableParagraph"/>
              <w:ind w:right="157"/>
              <w:rPr>
                <w:sz w:val="18"/>
              </w:rPr>
            </w:pPr>
            <w:r w:rsidRPr="00043ED5">
              <w:rPr>
                <w:sz w:val="18"/>
              </w:rPr>
              <w:t>Při územně plánovací činnosti stanovovat podmínky pro vytvoření výkonné sítě osobní i nákladní železniční, silniční, vodní a letecké dopravy, včetně sítí regionálních letišť, efektivní dopravní sítě pro spojení městských oblastí s venkovskými oblastmi, stejně jako řešení přeshraniční dopravy, protože mobilita a dostupnost jsou klíčovými předpoklady hospodářského rozvoje ve všech regionech.</w:t>
            </w:r>
          </w:p>
        </w:tc>
        <w:tc>
          <w:tcPr>
            <w:tcW w:w="7657" w:type="dxa"/>
          </w:tcPr>
          <w:p w:rsidR="00FD25B2" w:rsidRPr="00043ED5" w:rsidRDefault="00F83464">
            <w:pPr>
              <w:pStyle w:val="TableParagraph"/>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ind w:right="435"/>
              <w:rPr>
                <w:sz w:val="18"/>
              </w:rPr>
            </w:pPr>
            <w:r w:rsidRPr="00043ED5">
              <w:rPr>
                <w:sz w:val="18"/>
              </w:rPr>
              <w:t>S cílem dosažení optimálního naplňování republikové priority územního plánování č. (23) stanovené v PÚR ČR (zejména s ohledem na aktualizaci předmětné priority územního plánování v rámci Aktualizace č. 1 PÚR ČR) na území Královéhradeckého kraje jsou</w:t>
            </w:r>
          </w:p>
          <w:p w:rsidR="00FD25B2" w:rsidRPr="00043ED5" w:rsidRDefault="00F83464">
            <w:pPr>
              <w:pStyle w:val="TableParagraph"/>
              <w:ind w:right="395"/>
              <w:rPr>
                <w:sz w:val="18"/>
              </w:rPr>
            </w:pPr>
            <w:r w:rsidRPr="00043ED5">
              <w:rPr>
                <w:sz w:val="18"/>
              </w:rPr>
              <w:t>v Aktualizaci č. 1 ZÚR KHK nově doplněny priority územního plánování kraje pro zajištění udržitelného rozvoje území č. 3a, 3b, 3c, 3d, 3e, 8d.</w:t>
            </w:r>
          </w:p>
          <w:p w:rsidR="00FD25B2" w:rsidRPr="00043ED5" w:rsidRDefault="00F83464">
            <w:pPr>
              <w:pStyle w:val="TableParagraph"/>
              <w:ind w:right="165"/>
              <w:rPr>
                <w:sz w:val="18"/>
              </w:rPr>
            </w:pPr>
            <w:r w:rsidRPr="00043ED5">
              <w:rPr>
                <w:sz w:val="18"/>
              </w:rPr>
              <w:t>Úkol pro územní plánování vytvářet územní podmínky dopravní dostupnosti je v Aktualizaci č. 1 ZÚR KHK nově stanoven pro území OB4 Rozvojová oblast Hradec Králové / Pardubice, SOB7 Specifická oblast Krkonoše – Jizerské hory a pro území s vyváženým rozvojovým potenciálem.</w:t>
            </w:r>
          </w:p>
          <w:p w:rsidR="00FD25B2" w:rsidRPr="00043ED5" w:rsidRDefault="00F83464">
            <w:pPr>
              <w:pStyle w:val="TableParagraph"/>
              <w:ind w:right="116"/>
              <w:rPr>
                <w:sz w:val="18"/>
              </w:rPr>
            </w:pPr>
            <w:r w:rsidRPr="00043ED5">
              <w:rPr>
                <w:sz w:val="18"/>
              </w:rPr>
              <w:t>Pro zkvalitnění dopravní dostupnosti obcí na území kraje, se zvláštním zřetelem ke zkvalitnění dopravní dostupnosti krajského města Hradec Králové ze všech obcí kraje a ke zkvalitnění dopravní dostupnosti významných spádových center osídlení z jejich přirozené spádové oblasti, navrhují ZÚR KHK zejména doplnění sítě dálnic a kapacitních silnic na území kraje a zlepšení konfigurace sítě silnic I. a II. třídy (zejména návrhem přeložek silnic a ochvatů) a dále modernizaci, zkapacitnění a elektrifikaci vybraných významných celostátních i regionálních železničních tratí propojujících na území kraje významná spádová centra osídlení. Aktualizace č. 1 ZÚR KHK vymezuje pro zlepšení podmínek dopravní dostupnosti obcí na území kraje po železnici koridor DZ3 pro zkapacitnění a modernizace vybraných úseků železničních tratí č. 021 a 022 v úseku Týniště nad Orlicí – Solnice, koridor územní rezervy DZ1r pro modernizaci a elektrifikaci celostátní železniční trati č. 032 v úseku Jaroměř</w:t>
            </w:r>
          </w:p>
          <w:p w:rsidR="00FD25B2" w:rsidRPr="00043ED5" w:rsidRDefault="00F83464">
            <w:pPr>
              <w:pStyle w:val="TableParagraph"/>
              <w:ind w:right="115"/>
              <w:rPr>
                <w:sz w:val="18"/>
              </w:rPr>
            </w:pPr>
            <w:r w:rsidRPr="00043ED5">
              <w:rPr>
                <w:sz w:val="18"/>
              </w:rPr>
              <w:t>– Náchod či koridor územní rezervy DZ2r pro modernizaci železniční trati č. 041 v úseku Hořice – Ostroměř a pro zlepšení podmínek dopravní dostupnosti obcí na území kraje po</w:t>
            </w:r>
          </w:p>
          <w:p w:rsidR="00FD25B2" w:rsidRPr="00043ED5" w:rsidRDefault="00F83464">
            <w:pPr>
              <w:pStyle w:val="TableParagraph"/>
              <w:spacing w:line="187" w:lineRule="exact"/>
              <w:rPr>
                <w:sz w:val="18"/>
              </w:rPr>
            </w:pPr>
            <w:r w:rsidRPr="00043ED5">
              <w:rPr>
                <w:sz w:val="18"/>
              </w:rPr>
              <w:t>silnici např. koridor DS4A pro silnici I/14 – v prostoru Rychnova nad Kněžnou, DS5A pro</w:t>
            </w:r>
          </w:p>
        </w:tc>
      </w:tr>
    </w:tbl>
    <w:p w:rsidR="00FD25B2" w:rsidRPr="00043ED5" w:rsidRDefault="00FD25B2">
      <w:pPr>
        <w:spacing w:line="18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656"/>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123"/>
              <w:rPr>
                <w:sz w:val="18"/>
              </w:rPr>
            </w:pPr>
            <w:r w:rsidRPr="00043ED5">
              <w:rPr>
                <w:sz w:val="18"/>
              </w:rPr>
              <w:t>silnici I/14 – v prostoru Solnice, DS49A pro silnici II/327 – v úseku Chlumec nad Cidlinou – Nový Bydžov, DS19A pro silnici II/285 a II/304 – v prostoru obce Nahořany, DS27A pro silnici II/299 – v prostoru Dvora Králové nad Labem, DS36A pro silnici II/318 – v prostoru Častolovic či DS37A pro silnici II/321 – v prostoru</w:t>
            </w:r>
            <w:r w:rsidRPr="00043ED5">
              <w:rPr>
                <w:spacing w:val="-3"/>
                <w:sz w:val="18"/>
              </w:rPr>
              <w:t xml:space="preserve"> </w:t>
            </w:r>
            <w:r w:rsidRPr="00043ED5">
              <w:rPr>
                <w:sz w:val="18"/>
              </w:rPr>
              <w:t>Domašína.</w:t>
            </w:r>
          </w:p>
          <w:p w:rsidR="00FD25B2" w:rsidRPr="00043ED5" w:rsidRDefault="00F83464">
            <w:pPr>
              <w:pStyle w:val="TableParagraph"/>
              <w:ind w:right="95"/>
              <w:rPr>
                <w:sz w:val="18"/>
              </w:rPr>
            </w:pPr>
            <w:r w:rsidRPr="00043ED5">
              <w:rPr>
                <w:sz w:val="18"/>
              </w:rPr>
              <w:t>S ohledem na podrobnost řešení a obsahové náležitosti ZÚR stanovené stavebním zákonem a vyhláškou č. 500/2006 Sb. není předmětem řešení ZÚR řešení regionálních uskupení (klastrů) ekonomických subjektů.</w:t>
            </w:r>
          </w:p>
        </w:tc>
      </w:tr>
      <w:tr w:rsidR="00FD25B2" w:rsidRPr="00043ED5">
        <w:trPr>
          <w:trHeight w:val="6005"/>
        </w:trPr>
        <w:tc>
          <w:tcPr>
            <w:tcW w:w="710" w:type="dxa"/>
          </w:tcPr>
          <w:p w:rsidR="00FD25B2" w:rsidRPr="00043ED5" w:rsidRDefault="00F83464">
            <w:pPr>
              <w:pStyle w:val="TableParagraph"/>
              <w:spacing w:before="116"/>
              <w:ind w:left="78"/>
              <w:rPr>
                <w:b/>
                <w:sz w:val="18"/>
              </w:rPr>
            </w:pPr>
            <w:r w:rsidRPr="00043ED5">
              <w:rPr>
                <w:b/>
                <w:sz w:val="18"/>
              </w:rPr>
              <w:t>188.</w:t>
            </w:r>
          </w:p>
        </w:tc>
        <w:tc>
          <w:tcPr>
            <w:tcW w:w="1702" w:type="dxa"/>
          </w:tcPr>
          <w:p w:rsidR="00FD25B2" w:rsidRPr="00043ED5" w:rsidRDefault="00F83464">
            <w:pPr>
              <w:pStyle w:val="TableParagraph"/>
              <w:spacing w:before="116"/>
              <w:ind w:right="113"/>
              <w:rPr>
                <w:b/>
                <w:sz w:val="18"/>
              </w:rPr>
            </w:pPr>
            <w:r w:rsidRPr="00043ED5">
              <w:rPr>
                <w:b/>
                <w:sz w:val="18"/>
              </w:rPr>
              <w:t>Královéhradecký kraj</w:t>
            </w:r>
          </w:p>
        </w:tc>
        <w:tc>
          <w:tcPr>
            <w:tcW w:w="5528" w:type="dxa"/>
          </w:tcPr>
          <w:p w:rsidR="00FD25B2" w:rsidRPr="00043ED5" w:rsidRDefault="00F83464">
            <w:pPr>
              <w:pStyle w:val="TableParagraph"/>
              <w:spacing w:line="203" w:lineRule="exact"/>
              <w:rPr>
                <w:b/>
                <w:sz w:val="18"/>
              </w:rPr>
            </w:pPr>
            <w:r w:rsidRPr="00043ED5">
              <w:rPr>
                <w:b/>
                <w:sz w:val="18"/>
              </w:rPr>
              <w:t>čl. (28)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85"/>
              <w:rPr>
                <w:sz w:val="18"/>
              </w:rPr>
            </w:pPr>
            <w:r w:rsidRPr="00043ED5">
              <w:rPr>
                <w:sz w:val="18"/>
              </w:rPr>
              <w:t xml:space="preserve">Pro zajištění kvality života obyvatel zohledňovat nároky dalšího vývoje území, požadovat jeho řešení ve všech potřebných dlouhodobých souvislostech, včetně nároků na veřejnou infrastrukturu. Návrh a ochranu kvalitních městských prostorů a veřejné infrastruktury je nutné řešit ve </w:t>
            </w:r>
            <w:r w:rsidRPr="00043ED5">
              <w:rPr>
                <w:spacing w:val="-3"/>
                <w:sz w:val="18"/>
              </w:rPr>
              <w:t xml:space="preserve">spolupráci veřejného </w:t>
            </w:r>
            <w:r w:rsidRPr="00043ED5">
              <w:rPr>
                <w:sz w:val="18"/>
              </w:rPr>
              <w:t xml:space="preserve">i </w:t>
            </w:r>
            <w:r w:rsidRPr="00043ED5">
              <w:rPr>
                <w:spacing w:val="-3"/>
                <w:sz w:val="18"/>
              </w:rPr>
              <w:t xml:space="preserve">soukromého </w:t>
            </w:r>
            <w:r w:rsidRPr="00043ED5">
              <w:rPr>
                <w:sz w:val="18"/>
              </w:rPr>
              <w:t>sektoru s</w:t>
            </w:r>
            <w:r w:rsidRPr="00043ED5">
              <w:rPr>
                <w:spacing w:val="-12"/>
                <w:sz w:val="18"/>
              </w:rPr>
              <w:t xml:space="preserve"> </w:t>
            </w:r>
            <w:r w:rsidRPr="00043ED5">
              <w:rPr>
                <w:spacing w:val="-3"/>
                <w:sz w:val="18"/>
              </w:rPr>
              <w:t>veřejností.</w:t>
            </w:r>
          </w:p>
        </w:tc>
        <w:tc>
          <w:tcPr>
            <w:tcW w:w="7657" w:type="dxa"/>
          </w:tcPr>
          <w:p w:rsidR="00FD25B2" w:rsidRPr="00043ED5" w:rsidRDefault="00F83464">
            <w:pPr>
              <w:pStyle w:val="TableParagraph"/>
              <w:spacing w:before="1"/>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rPr>
                <w:sz w:val="18"/>
              </w:rPr>
            </w:pPr>
            <w:r w:rsidRPr="00043ED5">
              <w:rPr>
                <w:sz w:val="18"/>
              </w:rPr>
              <w:t>Aktualizace č. 1 ZÚR KHK vytváří předpoklady pro udržitelný rozvoj území, spočívající ve vyváženém vztahu podmínek pro příznivé životní prostředí, pro hospodářský rozvoj a pro soudržnost společenství obyvatel. Stanovuje ucelenou koncepci rozvoje území Královéhradeckého kraje včetně uspořádání území kraje, koncepce veřejné dopravní a technické infrastruktury a koncepce uspořádání krajiny.</w:t>
            </w:r>
          </w:p>
          <w:p w:rsidR="00FD25B2" w:rsidRPr="00043ED5" w:rsidRDefault="00F83464">
            <w:pPr>
              <w:pStyle w:val="TableParagraph"/>
              <w:ind w:right="125"/>
              <w:rPr>
                <w:sz w:val="18"/>
              </w:rPr>
            </w:pPr>
            <w:r w:rsidRPr="00043ED5">
              <w:rPr>
                <w:sz w:val="18"/>
              </w:rPr>
              <w:t>Aktualizace č. 1 ZÚR KHK navrhuje rozvoj území Královéhradeckého kraje v potřebných věcných i časových souvislostech, a to vymezením návrhových ploch a koridorů nadmístního významu pro rozvoj veřejné dopravní a technické infrastruktury a opatření v krajině pro záměry dostatečně variantně územně prověřené a s předpokladem realizace v krátkodobém či střednědobém horizontu a vymezením ploch a koridorů územních rezerv pro budoucí prověření jejich využití, a to pro záměry územně méně prověřené, s předpokladem realizace v dlouhodobém horizontu a často podmíněné uskutečněním jiných změn v území.</w:t>
            </w:r>
          </w:p>
          <w:p w:rsidR="00FD25B2" w:rsidRPr="00043ED5" w:rsidRDefault="00F83464">
            <w:pPr>
              <w:pStyle w:val="TableParagraph"/>
              <w:ind w:right="124"/>
              <w:rPr>
                <w:sz w:val="18"/>
              </w:rPr>
            </w:pPr>
            <w:r w:rsidRPr="00043ED5">
              <w:rPr>
                <w:sz w:val="18"/>
              </w:rPr>
              <w:t>Aktualizace č. 1 ZÚR KHK je řešena ve spolupráci se samosprávou Královéhradeckého kraje (formou průběžných diskusních seminářů k jednotlivým rozpracovaným etapám zpracování Aktualizace č. 1 ZÚR KHK), s vybranými odbory Krajského úřadu Královéhradeckého kraje, zejména odbor regionálního rozvoje, grantů a dotací, odbor životního prostředí a zemědělství, odbor dopravy a silničního hospodářství (formou osobních jednání</w:t>
            </w:r>
          </w:p>
          <w:p w:rsidR="00FD25B2" w:rsidRPr="00043ED5" w:rsidRDefault="00F83464">
            <w:pPr>
              <w:pStyle w:val="TableParagraph"/>
              <w:ind w:right="195"/>
              <w:rPr>
                <w:sz w:val="18"/>
              </w:rPr>
            </w:pPr>
            <w:r w:rsidRPr="00043ED5">
              <w:rPr>
                <w:sz w:val="18"/>
              </w:rPr>
              <w:t>k relevantním záměrům a součástem řešení v rozpracovanosti), s klíčovými dotčenými orgány státní správy, zejména s Ministerstvem dopravy ČR či Ministerstvem průmyslu a obchodu ČR (formou osobních jednání k relevantním záměrům a součástem řešení v rozpracovanosti), s vybranými správci a majiteli veřejné infrastruktury, zejména se SŽDC, s.o., ČEZ Distribuce, a.s., NET4GAS s.r.o., ŘSD ČR – Správa Hradec Králové (formou osobních jednání k relevantním záměrům a součástem řešení v rozpracovanosti), se zástupci pořizovatelů ZÚR sousedních krajů, zejména Libereckého a Pardubického kraje (formou osobních jednání k relevantním záměrům přesahujícím hranici Královéhradeckého kraje v rozpracovanosti) a s obcemi dotčenými řešením Aktualizace č. 1 ZÚR KHK</w:t>
            </w:r>
          </w:p>
          <w:p w:rsidR="00FD25B2" w:rsidRPr="00043ED5" w:rsidRDefault="00F83464">
            <w:pPr>
              <w:pStyle w:val="TableParagraph"/>
              <w:spacing w:line="189" w:lineRule="exact"/>
              <w:rPr>
                <w:sz w:val="18"/>
              </w:rPr>
            </w:pPr>
            <w:r w:rsidRPr="00043ED5">
              <w:rPr>
                <w:sz w:val="18"/>
              </w:rPr>
              <w:t>(korespondenční formou k relevantním záměrům a součástem řešení v rozpracovanosti).</w:t>
            </w:r>
          </w:p>
        </w:tc>
      </w:tr>
    </w:tbl>
    <w:p w:rsidR="00FD25B2" w:rsidRPr="00043ED5" w:rsidRDefault="00FD25B2">
      <w:pPr>
        <w:spacing w:line="189"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243"/>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235"/>
              <w:rPr>
                <w:sz w:val="18"/>
              </w:rPr>
            </w:pPr>
            <w:r w:rsidRPr="00043ED5">
              <w:rPr>
                <w:sz w:val="18"/>
              </w:rPr>
              <w:t>V souladu s § 37 an zákona č. 183/2006 Sb. je návrh Aktualizace č. 1 ZÚR KHK řádně projednáván s dotčenými orgány státní správy, nadřízeným orgánem na úseku územního plánování (Ministerstvem pro místní rozvoj ČR), sousedními kraji Libereckým, Pardubickým a Středočeským, sousedním státem Polskou republikou a obcemi v Královéhradeckém kraji a obcemi na území sousedních krajů sousedícími přímo s hranicí Královéhradeckého kraje.</w:t>
            </w:r>
          </w:p>
        </w:tc>
      </w:tr>
      <w:tr w:rsidR="00FD25B2" w:rsidRPr="00043ED5">
        <w:trPr>
          <w:trHeight w:val="3312"/>
        </w:trPr>
        <w:tc>
          <w:tcPr>
            <w:tcW w:w="710" w:type="dxa"/>
          </w:tcPr>
          <w:p w:rsidR="00FD25B2" w:rsidRPr="00043ED5" w:rsidRDefault="00F83464">
            <w:pPr>
              <w:pStyle w:val="TableParagraph"/>
              <w:spacing w:before="114"/>
              <w:ind w:left="78"/>
              <w:rPr>
                <w:b/>
                <w:sz w:val="18"/>
              </w:rPr>
            </w:pPr>
            <w:r w:rsidRPr="00043ED5">
              <w:rPr>
                <w:b/>
                <w:sz w:val="18"/>
              </w:rPr>
              <w:t>189.</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(29)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287"/>
              <w:rPr>
                <w:sz w:val="18"/>
              </w:rPr>
            </w:pPr>
            <w:r w:rsidRPr="00043ED5">
              <w:rPr>
                <w:sz w:val="18"/>
              </w:rPr>
              <w:t>Zvláštní pozornost věnovat návaznosti různých druhů dopravy. S ohledem na to vymezovat plochy a koridory nezbytné pro efektivní integrované systémy veřejné dopravy nebo městskou hromadnou dopravu, umožňující účelné propojení ploch</w:t>
            </w:r>
            <w:r w:rsidRPr="00043ED5">
              <w:rPr>
                <w:spacing w:val="-28"/>
                <w:sz w:val="18"/>
              </w:rPr>
              <w:t xml:space="preserve"> </w:t>
            </w:r>
            <w:r w:rsidRPr="00043ED5">
              <w:rPr>
                <w:sz w:val="18"/>
              </w:rPr>
              <w:t>bydlení, ploch rekreace, občanského vybavení, veřejných prostranství, výroby a dalších ploch, s požadavky na kvalitní životní</w:t>
            </w:r>
            <w:r w:rsidRPr="00043ED5">
              <w:rPr>
                <w:spacing w:val="-29"/>
                <w:sz w:val="18"/>
              </w:rPr>
              <w:t xml:space="preserve"> </w:t>
            </w:r>
            <w:r w:rsidRPr="00043ED5">
              <w:rPr>
                <w:sz w:val="18"/>
              </w:rPr>
              <w:t>prostředí. Vytvářet tak podmínky pro rozvoj účinného a dostupného systému, který bude poskytovat obyvatelům rovné možnosti mobility a dosažitelnosti v území. S ohledem na to vytvářet podmínky pro vybudování a užívání vhodné sítě</w:t>
            </w:r>
            <w:r w:rsidRPr="00043ED5">
              <w:rPr>
                <w:spacing w:val="-12"/>
                <w:sz w:val="18"/>
              </w:rPr>
              <w:t xml:space="preserve"> </w:t>
            </w:r>
            <w:r w:rsidRPr="00043ED5">
              <w:rPr>
                <w:sz w:val="18"/>
              </w:rPr>
              <w:t>pěších</w:t>
            </w:r>
          </w:p>
          <w:p w:rsidR="00FD25B2" w:rsidRPr="00043ED5" w:rsidRDefault="00F83464">
            <w:pPr>
              <w:pStyle w:val="TableParagraph"/>
              <w:ind w:right="257"/>
              <w:rPr>
                <w:sz w:val="18"/>
              </w:rPr>
            </w:pPr>
            <w:r w:rsidRPr="00043ED5">
              <w:rPr>
                <w:sz w:val="18"/>
              </w:rPr>
              <w:t>a cyklistických cest, včetně doprovodné zeleně v místech, kde je to vhodné.</w:t>
            </w:r>
          </w:p>
        </w:tc>
        <w:tc>
          <w:tcPr>
            <w:tcW w:w="7657" w:type="dxa"/>
          </w:tcPr>
          <w:p w:rsidR="00FD25B2" w:rsidRPr="00043ED5" w:rsidRDefault="00F83464">
            <w:pPr>
              <w:pStyle w:val="TableParagraph"/>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ind w:right="115"/>
              <w:rPr>
                <w:sz w:val="18"/>
              </w:rPr>
            </w:pPr>
            <w:r w:rsidRPr="00043ED5">
              <w:rPr>
                <w:sz w:val="18"/>
              </w:rPr>
              <w:t>Vymezením konkrétních koridorů nadmístního významu dopravní infrastruktury řeší Aktualizace č. 1 ZÚR KHK rozvoj dálniční a silniční sítě a sítě železničních tratí Královéhradeckého kraje. Požadavek na rozvoj integrovaných systémů veřejné dopravy naplňuje Aktualizace č. 1 ZÚR KHK stanovením nových priorit územního plánování kraje</w:t>
            </w:r>
          </w:p>
          <w:p w:rsidR="00FD25B2" w:rsidRPr="00043ED5" w:rsidRDefault="00F83464">
            <w:pPr>
              <w:pStyle w:val="TableParagraph"/>
              <w:ind w:right="215"/>
              <w:rPr>
                <w:sz w:val="18"/>
              </w:rPr>
            </w:pPr>
            <w:r w:rsidRPr="00043ED5">
              <w:rPr>
                <w:sz w:val="18"/>
              </w:rPr>
              <w:t>č. 3b a 3d, požadavek na vytváření podmínek pro vybudování a užívání vhodné sítě pěších a cyklistických cest pak naplňuje Aktualizace č. 1 ZÚR KHK stanovením nových priorit územního plánování kraje č. 3f, 12a, 12b, 12c.</w:t>
            </w:r>
          </w:p>
        </w:tc>
      </w:tr>
      <w:tr w:rsidR="00FD25B2" w:rsidRPr="00043ED5">
        <w:trPr>
          <w:trHeight w:val="2899"/>
        </w:trPr>
        <w:tc>
          <w:tcPr>
            <w:tcW w:w="710" w:type="dxa"/>
          </w:tcPr>
          <w:p w:rsidR="00FD25B2" w:rsidRPr="00043ED5" w:rsidRDefault="00F83464">
            <w:pPr>
              <w:pStyle w:val="TableParagraph"/>
              <w:spacing w:before="114"/>
              <w:ind w:left="78"/>
              <w:rPr>
                <w:b/>
                <w:sz w:val="18"/>
              </w:rPr>
            </w:pPr>
            <w:r w:rsidRPr="00043ED5">
              <w:rPr>
                <w:b/>
                <w:sz w:val="18"/>
              </w:rPr>
              <w:t>190.</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(30)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rPr>
                <w:sz w:val="18"/>
              </w:rPr>
            </w:pPr>
            <w:r w:rsidRPr="00043ED5">
              <w:rPr>
                <w:sz w:val="18"/>
              </w:rPr>
              <w:t>Úroveň technické infrastruktury, zejména dodávku vody a zpracování odpadních vod je nutno koncipovat tak, aby splňovala požadavky na vysokou kvalitu života v současnosti</w:t>
            </w:r>
          </w:p>
          <w:p w:rsidR="00FD25B2" w:rsidRPr="00043ED5" w:rsidRDefault="00F83464">
            <w:pPr>
              <w:pStyle w:val="TableParagraph"/>
              <w:spacing w:before="1"/>
              <w:rPr>
                <w:sz w:val="18"/>
              </w:rPr>
            </w:pPr>
            <w:r w:rsidRPr="00043ED5">
              <w:rPr>
                <w:sz w:val="18"/>
              </w:rPr>
              <w:t>i v budoucnosti.</w:t>
            </w:r>
          </w:p>
        </w:tc>
        <w:tc>
          <w:tcPr>
            <w:tcW w:w="7657" w:type="dxa"/>
          </w:tcPr>
          <w:p w:rsidR="00FD25B2" w:rsidRPr="00043ED5" w:rsidRDefault="00F83464">
            <w:pPr>
              <w:pStyle w:val="TableParagraph"/>
              <w:ind w:right="2286"/>
              <w:rPr>
                <w:sz w:val="18"/>
              </w:rPr>
            </w:pPr>
            <w:r w:rsidRPr="00043ED5">
              <w:rPr>
                <w:sz w:val="18"/>
              </w:rPr>
              <w:t>Je plněno v rámci Aktualizace č. 1 ZÚR Královéhradeckého kraje: Aktualizace č. 1 ZÚR KHK požadavek splňuje.</w:t>
            </w:r>
          </w:p>
          <w:p w:rsidR="00FD25B2" w:rsidRPr="00043ED5" w:rsidRDefault="00F83464">
            <w:pPr>
              <w:pStyle w:val="TableParagraph"/>
              <w:ind w:right="115"/>
              <w:rPr>
                <w:sz w:val="18"/>
              </w:rPr>
            </w:pPr>
            <w:r w:rsidRPr="00043ED5">
              <w:rPr>
                <w:sz w:val="18"/>
              </w:rPr>
              <w:t>Aktualizace č. 1 ZÚR KHK vymezuje nad rámec platných ZÚR KHK nové plochy a koridory nadmístního významu pro rozvoj elektroenergetických systémů (např. koridor TE4 pro nadzemního vedení 2x110 kV TR Vrchlabí – Strážné – Špindlerův Mlýn nebo plochy TT4 a TT5 pro nové transformovny 110/35 kV v Horním Maršově a Broumově), řeší napojení koridoru plynovodu přepravní soustavy vedoucí z okolí obce Olešná u Havlíčkova Brodu</w:t>
            </w:r>
          </w:p>
          <w:p w:rsidR="00FD25B2" w:rsidRPr="00043ED5" w:rsidRDefault="00F83464">
            <w:pPr>
              <w:pStyle w:val="TableParagraph"/>
              <w:ind w:right="375"/>
              <w:rPr>
                <w:sz w:val="18"/>
              </w:rPr>
            </w:pPr>
            <w:r w:rsidRPr="00043ED5">
              <w:rPr>
                <w:sz w:val="18"/>
              </w:rPr>
              <w:t>v Kraji Vysočina přes území Pardubického kraje na hranici ČR/Polsko do okolí hraničního přechodu Náchod - Kudowa Zdrój v Královéhradeckém kraji na polskou stranu hranice a vymezuje koridor TV1 pro dálkový vodovodní řad z vodojemu Vysoká Srbská do Hronova a Červeného Kostelce.</w:t>
            </w:r>
          </w:p>
          <w:p w:rsidR="00FD25B2" w:rsidRPr="00043ED5" w:rsidRDefault="00F83464">
            <w:pPr>
              <w:pStyle w:val="TableParagraph"/>
              <w:spacing w:before="4" w:line="206" w:lineRule="exact"/>
              <w:ind w:right="495"/>
              <w:rPr>
                <w:sz w:val="18"/>
              </w:rPr>
            </w:pPr>
            <w:r w:rsidRPr="00043ED5">
              <w:rPr>
                <w:sz w:val="18"/>
              </w:rPr>
              <w:t>S ohledem na podrobnost řešení stanovují ZÚR pouze obecné požadavky a úkoly pro územní plánování na rozvoj technické infrastruktury v oblasti zpracování odpadních vod. S cílem zvýšení podílu obyvatel připojených na kanalizaci zakončenou ČOV v regionech</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277"/>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rPr>
                <w:sz w:val="18"/>
              </w:rPr>
            </w:pPr>
            <w:r w:rsidRPr="00043ED5">
              <w:rPr>
                <w:sz w:val="18"/>
              </w:rPr>
              <w:t>s dlouhodobě velmi nízkou saturací území kanalizací, stanovuje Aktualizace č. 1 ZÚR KHK novou prioritu územního plánování kraje č. 5a.</w:t>
            </w:r>
          </w:p>
          <w:p w:rsidR="00FD25B2" w:rsidRPr="00043ED5" w:rsidRDefault="00F83464">
            <w:pPr>
              <w:pStyle w:val="TableParagraph"/>
              <w:ind w:right="454"/>
              <w:rPr>
                <w:sz w:val="18"/>
              </w:rPr>
            </w:pPr>
            <w:r w:rsidRPr="00043ED5">
              <w:rPr>
                <w:sz w:val="18"/>
              </w:rPr>
              <w:t>Úkol pro územní plánování zkvalitňovat technickou infrastrukturu, konkrétně rozvíjet technickou infrastrukturu v oblasti zásobování vodou a nakládání s odpadními vodami, je v Aktualizaci č. 1 ZÚR KHK nově stanoven pro území obcí s dlouhodobě přetrvávajícím</w:t>
            </w:r>
          </w:p>
          <w:p w:rsidR="00FD25B2" w:rsidRPr="00043ED5" w:rsidRDefault="00F83464">
            <w:pPr>
              <w:pStyle w:val="TableParagraph"/>
              <w:rPr>
                <w:sz w:val="18"/>
              </w:rPr>
            </w:pPr>
            <w:r w:rsidRPr="00043ED5">
              <w:rPr>
                <w:sz w:val="18"/>
              </w:rPr>
              <w:t>nízkým podílem obyvatel napojených na vodovod a kanalizaci, zejména pak pro území NOB1 Rozvojová oblast Vrchlabí, NOS1 Rozvojová osa Hradec Králové – Jičín – Liberecký kraj, NOS2 Rozvojová osa Jičín – Středočeský kraj, NOS5 Rozvojová osa Náchodsko – Rychnov nad Kněžnou, NSO1 Specifická oblast Broumovsko, NSO3 Specifická oblast Orlické hory a NOS 3 Specifická oblast Jičínsko.</w:t>
            </w:r>
          </w:p>
        </w:tc>
      </w:tr>
      <w:tr w:rsidR="00FD25B2" w:rsidRPr="00043ED5">
        <w:trPr>
          <w:trHeight w:val="1864"/>
        </w:trPr>
        <w:tc>
          <w:tcPr>
            <w:tcW w:w="710" w:type="dxa"/>
          </w:tcPr>
          <w:p w:rsidR="00FD25B2" w:rsidRPr="00043ED5" w:rsidRDefault="00F83464">
            <w:pPr>
              <w:pStyle w:val="TableParagraph"/>
              <w:spacing w:before="114"/>
              <w:ind w:left="78"/>
              <w:rPr>
                <w:b/>
                <w:sz w:val="18"/>
              </w:rPr>
            </w:pPr>
            <w:r w:rsidRPr="00043ED5">
              <w:rPr>
                <w:b/>
                <w:sz w:val="18"/>
              </w:rPr>
              <w:t>191.</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(31)</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Vytvářet územní podmínky pro rozvoj decentralizované, efektivní a bezpečné výroby energie z obnovitelných zdrojů, šetrné</w:t>
            </w:r>
          </w:p>
          <w:p w:rsidR="00FD25B2" w:rsidRPr="00043ED5" w:rsidRDefault="00F83464">
            <w:pPr>
              <w:pStyle w:val="TableParagraph"/>
              <w:spacing w:before="1"/>
              <w:ind w:right="107"/>
              <w:jc w:val="both"/>
              <w:rPr>
                <w:sz w:val="18"/>
              </w:rPr>
            </w:pPr>
            <w:r w:rsidRPr="00043ED5">
              <w:rPr>
                <w:sz w:val="18"/>
              </w:rPr>
              <w:t>k životnímu prostředí, s cílem minimalizace jejich negativních vlivů a rizik při respektování přednosti zajištění bezpečného</w:t>
            </w:r>
            <w:r w:rsidRPr="00043ED5">
              <w:rPr>
                <w:spacing w:val="-25"/>
                <w:sz w:val="18"/>
              </w:rPr>
              <w:t xml:space="preserve"> </w:t>
            </w:r>
            <w:r w:rsidRPr="00043ED5">
              <w:rPr>
                <w:sz w:val="18"/>
              </w:rPr>
              <w:t>zásobování území</w:t>
            </w:r>
            <w:r w:rsidRPr="00043ED5">
              <w:rPr>
                <w:spacing w:val="-1"/>
                <w:sz w:val="18"/>
              </w:rPr>
              <w:t xml:space="preserve"> </w:t>
            </w:r>
            <w:r w:rsidRPr="00043ED5">
              <w:rPr>
                <w:sz w:val="18"/>
              </w:rPr>
              <w:t>energiemi.</w:t>
            </w:r>
          </w:p>
        </w:tc>
        <w:tc>
          <w:tcPr>
            <w:tcW w:w="7657" w:type="dxa"/>
          </w:tcPr>
          <w:p w:rsidR="00FD25B2" w:rsidRPr="00043ED5" w:rsidRDefault="00F83464">
            <w:pPr>
              <w:pStyle w:val="TableParagraph"/>
              <w:spacing w:line="206" w:lineRule="exact"/>
              <w:rPr>
                <w:sz w:val="18"/>
              </w:rPr>
            </w:pPr>
            <w:r w:rsidRPr="00043ED5">
              <w:rPr>
                <w:sz w:val="18"/>
              </w:rPr>
              <w:t>Je plněno v rámci Aktualizace č. 1 ZÚR Královéhradeckého kraje:</w:t>
            </w:r>
          </w:p>
          <w:p w:rsidR="00FD25B2" w:rsidRPr="00043ED5" w:rsidRDefault="00F83464">
            <w:pPr>
              <w:pStyle w:val="TableParagraph"/>
              <w:spacing w:before="2"/>
              <w:ind w:right="145"/>
              <w:rPr>
                <w:sz w:val="18"/>
              </w:rPr>
            </w:pPr>
            <w:r w:rsidRPr="00043ED5">
              <w:rPr>
                <w:sz w:val="18"/>
              </w:rPr>
              <w:t>Aktualizace č. 1 ZÚR KHK požadavek splňuje. ZÚR KHK nijak neomezují a nelimitují možnost rozvoje obnovitelných zdrojů energie, konkrétní řešení jsou v kompetenci územního plánování jednotlivých obcí.</w:t>
            </w:r>
          </w:p>
        </w:tc>
      </w:tr>
      <w:tr w:rsidR="00FD25B2" w:rsidRPr="00043ED5">
        <w:trPr>
          <w:trHeight w:val="1861"/>
        </w:trPr>
        <w:tc>
          <w:tcPr>
            <w:tcW w:w="710" w:type="dxa"/>
          </w:tcPr>
          <w:p w:rsidR="00FD25B2" w:rsidRPr="00043ED5" w:rsidRDefault="00F83464">
            <w:pPr>
              <w:pStyle w:val="TableParagraph"/>
              <w:spacing w:before="114"/>
              <w:ind w:left="78"/>
              <w:rPr>
                <w:b/>
                <w:sz w:val="18"/>
              </w:rPr>
            </w:pPr>
            <w:r w:rsidRPr="00043ED5">
              <w:rPr>
                <w:b/>
                <w:sz w:val="18"/>
              </w:rPr>
              <w:t>192.</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Při stanovování urbanistické koncepce posoudit kvalitu bytového fondu ve znevýhodněných městských částech a v souladu</w:t>
            </w:r>
          </w:p>
          <w:p w:rsidR="00FD25B2" w:rsidRPr="00043ED5" w:rsidRDefault="00F83464">
            <w:pPr>
              <w:pStyle w:val="TableParagraph"/>
              <w:spacing w:before="1"/>
              <w:ind w:right="688"/>
              <w:jc w:val="both"/>
              <w:rPr>
                <w:sz w:val="18"/>
              </w:rPr>
            </w:pPr>
            <w:r w:rsidRPr="00043ED5">
              <w:rPr>
                <w:sz w:val="18"/>
              </w:rPr>
              <w:t>s požadavky na kvalitní městské struktury, zdravé prostředí a účinnou infrastrukturu věnovat pozornost vymezení ploch přestavby.</w:t>
            </w:r>
          </w:p>
        </w:tc>
        <w:tc>
          <w:tcPr>
            <w:tcW w:w="7657" w:type="dxa"/>
          </w:tcPr>
          <w:p w:rsidR="00FD25B2" w:rsidRPr="00043ED5" w:rsidRDefault="00F83464">
            <w:pPr>
              <w:pStyle w:val="TableParagraph"/>
              <w:spacing w:line="206" w:lineRule="exact"/>
              <w:rPr>
                <w:sz w:val="18"/>
              </w:rPr>
            </w:pPr>
            <w:r w:rsidRPr="00043ED5">
              <w:rPr>
                <w:sz w:val="18"/>
              </w:rPr>
              <w:t>Je plněno v rámci Aktualizace č. 1 ZÚR Královéhradeckého kraje:</w:t>
            </w:r>
          </w:p>
          <w:p w:rsidR="00FD25B2" w:rsidRPr="00043ED5" w:rsidRDefault="00F83464">
            <w:pPr>
              <w:pStyle w:val="TableParagraph"/>
              <w:spacing w:line="206" w:lineRule="exact"/>
              <w:rPr>
                <w:sz w:val="18"/>
              </w:rPr>
            </w:pPr>
            <w:r w:rsidRPr="00043ED5">
              <w:rPr>
                <w:sz w:val="18"/>
              </w:rPr>
              <w:t>Požadavek se netýká řešení ZÚR, ale řešení územních plánů resp. regulačních plánů.</w:t>
            </w:r>
          </w:p>
          <w:p w:rsidR="00FD25B2" w:rsidRPr="00043ED5" w:rsidRDefault="00F83464">
            <w:pPr>
              <w:pStyle w:val="TableParagraph"/>
              <w:ind w:right="114"/>
              <w:rPr>
                <w:sz w:val="18"/>
              </w:rPr>
            </w:pPr>
            <w:r w:rsidRPr="00043ED5">
              <w:rPr>
                <w:sz w:val="18"/>
              </w:rPr>
              <w:t>S ohledem na podrobnost řešení a obsahové náležitosti ZÚR stanovené stavebním zákonem a vyhláškou č. 500/2006 Sb. není předmětem řešení ZÚR problematika bytového fondu ani vymezování ploch přestavby.</w:t>
            </w:r>
          </w:p>
        </w:tc>
      </w:tr>
      <w:tr w:rsidR="00FD25B2" w:rsidRPr="00043ED5">
        <w:trPr>
          <w:trHeight w:val="1610"/>
        </w:trPr>
        <w:tc>
          <w:tcPr>
            <w:tcW w:w="710" w:type="dxa"/>
          </w:tcPr>
          <w:p w:rsidR="00FD25B2" w:rsidRPr="00043ED5" w:rsidRDefault="00F83464">
            <w:pPr>
              <w:pStyle w:val="TableParagraph"/>
              <w:spacing w:before="114"/>
              <w:ind w:left="78"/>
              <w:rPr>
                <w:b/>
                <w:sz w:val="18"/>
              </w:rPr>
            </w:pPr>
            <w:r w:rsidRPr="00043ED5">
              <w:rPr>
                <w:b/>
                <w:sz w:val="18"/>
              </w:rPr>
              <w:t>193.</w:t>
            </w:r>
          </w:p>
        </w:tc>
        <w:tc>
          <w:tcPr>
            <w:tcW w:w="1702" w:type="dxa"/>
          </w:tcPr>
          <w:p w:rsidR="00FD25B2" w:rsidRPr="00043ED5" w:rsidRDefault="00F83464">
            <w:pPr>
              <w:pStyle w:val="TableParagraph"/>
              <w:spacing w:before="114"/>
              <w:rPr>
                <w:b/>
                <w:sz w:val="18"/>
              </w:rPr>
            </w:pPr>
            <w:r w:rsidRPr="00043ED5">
              <w:rPr>
                <w:b/>
                <w:sz w:val="18"/>
              </w:rPr>
              <w:t>Pardubický kraj</w:t>
            </w:r>
          </w:p>
        </w:tc>
        <w:tc>
          <w:tcPr>
            <w:tcW w:w="5528" w:type="dxa"/>
          </w:tcPr>
          <w:p w:rsidR="00FD25B2" w:rsidRPr="00043ED5" w:rsidRDefault="00F83464">
            <w:pPr>
              <w:pStyle w:val="TableParagraph"/>
              <w:spacing w:line="201" w:lineRule="exact"/>
              <w:rPr>
                <w:b/>
                <w:sz w:val="18"/>
              </w:rPr>
            </w:pPr>
            <w:r w:rsidRPr="00043ED5">
              <w:rPr>
                <w:b/>
                <w:sz w:val="18"/>
              </w:rPr>
              <w:t>čl. (14) až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137"/>
              <w:rPr>
                <w:sz w:val="18"/>
              </w:rPr>
            </w:pPr>
            <w:r w:rsidRPr="00043ED5">
              <w:rPr>
                <w:sz w:val="18"/>
              </w:rPr>
              <w:t>Respektovat republikové priority územního plánování pro zajištění udržitelného rozvoje území v územně plánovací činnosti krajů a obcí</w:t>
            </w:r>
          </w:p>
          <w:p w:rsidR="00FD25B2" w:rsidRPr="00043ED5" w:rsidRDefault="00F83464">
            <w:pPr>
              <w:pStyle w:val="TableParagraph"/>
              <w:spacing w:line="182" w:lineRule="exact"/>
              <w:rPr>
                <w:i/>
                <w:sz w:val="16"/>
              </w:rPr>
            </w:pPr>
            <w:r w:rsidRPr="00043ED5">
              <w:rPr>
                <w:i/>
                <w:sz w:val="16"/>
              </w:rPr>
              <w:t>[mimo jiné zejm. dle části I. odst. 1 písm. a) přílohy 4 vyhl. č. 500/2006 Sb.:</w:t>
            </w:r>
          </w:p>
          <w:p w:rsidR="00FD25B2" w:rsidRPr="00043ED5" w:rsidRDefault="00F83464">
            <w:pPr>
              <w:pStyle w:val="TableParagraph"/>
              <w:spacing w:before="1" w:line="166" w:lineRule="exact"/>
              <w:rPr>
                <w:i/>
                <w:sz w:val="16"/>
              </w:rPr>
            </w:pPr>
            <w:r w:rsidRPr="00043ED5">
              <w:rPr>
                <w:i/>
                <w:sz w:val="16"/>
              </w:rPr>
              <w:t>„Textová část zásad územního rozvoje obsahuje … a) stanovení priorit</w:t>
            </w:r>
          </w:p>
        </w:tc>
        <w:tc>
          <w:tcPr>
            <w:tcW w:w="7657" w:type="dxa"/>
          </w:tcPr>
          <w:p w:rsidR="00FD25B2" w:rsidRPr="00043ED5" w:rsidRDefault="00F83464">
            <w:pPr>
              <w:pStyle w:val="TableParagraph"/>
              <w:spacing w:line="201" w:lineRule="exact"/>
              <w:rPr>
                <w:b/>
                <w:sz w:val="18"/>
              </w:rPr>
            </w:pPr>
            <w:r w:rsidRPr="00043ED5">
              <w:rPr>
                <w:b/>
                <w:sz w:val="18"/>
              </w:rPr>
              <w:t>Vyjádření Pardubického kraje k prioritám – obecně:</w:t>
            </w:r>
          </w:p>
          <w:p w:rsidR="00FD25B2" w:rsidRPr="00043ED5" w:rsidRDefault="00F83464">
            <w:pPr>
              <w:pStyle w:val="TableParagraph"/>
              <w:spacing w:before="5"/>
              <w:ind w:right="240"/>
              <w:rPr>
                <w:sz w:val="18"/>
              </w:rPr>
            </w:pPr>
            <w:r w:rsidRPr="00043ED5">
              <w:rPr>
                <w:sz w:val="18"/>
              </w:rPr>
              <w:t>Republikové priority pro zajištění udržitelného rozvoje území jsou v ZÚR Pk obsaženy. Nové priority vyplývající z Aktualizace č. 1 PÚR ČR budou prověřeny v Aktualizaci č. 3 ZÚR Pk.</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680"/>
        </w:trPr>
        <w:tc>
          <w:tcPr>
            <w:tcW w:w="710" w:type="dxa"/>
          </w:tcPr>
          <w:p w:rsidR="00FD25B2" w:rsidRPr="00043ED5" w:rsidRDefault="00FD25B2">
            <w:pPr>
              <w:pStyle w:val="TableParagraph"/>
              <w:ind w:left="0"/>
              <w:rPr>
                <w:sz w:val="16"/>
              </w:rPr>
            </w:pPr>
          </w:p>
        </w:tc>
        <w:tc>
          <w:tcPr>
            <w:tcW w:w="1702" w:type="dxa"/>
          </w:tcPr>
          <w:p w:rsidR="00FD25B2" w:rsidRPr="00043ED5" w:rsidRDefault="00FD25B2">
            <w:pPr>
              <w:pStyle w:val="TableParagraph"/>
              <w:ind w:left="0"/>
              <w:rPr>
                <w:sz w:val="16"/>
              </w:rPr>
            </w:pPr>
          </w:p>
        </w:tc>
        <w:tc>
          <w:tcPr>
            <w:tcW w:w="5528" w:type="dxa"/>
          </w:tcPr>
          <w:p w:rsidR="00FD25B2" w:rsidRPr="00043ED5" w:rsidRDefault="00F83464">
            <w:pPr>
              <w:pStyle w:val="TableParagraph"/>
              <w:rPr>
                <w:i/>
                <w:sz w:val="16"/>
              </w:rPr>
            </w:pPr>
            <w:r w:rsidRPr="00043ED5">
              <w:rPr>
                <w:i/>
                <w:sz w:val="16"/>
              </w:rPr>
              <w:t>územního plánování kraje pro zajištění udržitelného rozvoje území včetně zohlednění priorit stanovených v politice územního rozvoje …“ a dle písm.</w:t>
            </w:r>
          </w:p>
          <w:p w:rsidR="00FD25B2" w:rsidRPr="00043ED5" w:rsidRDefault="00F83464">
            <w:pPr>
              <w:pStyle w:val="TableParagraph"/>
              <w:ind w:right="195"/>
              <w:rPr>
                <w:i/>
                <w:sz w:val="16"/>
              </w:rPr>
            </w:pPr>
            <w:r w:rsidRPr="00043ED5">
              <w:rPr>
                <w:i/>
                <w:sz w:val="16"/>
              </w:rPr>
              <w:t>E. Obsah přílohy 5 vyhl.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7657" w:type="dxa"/>
          </w:tcPr>
          <w:p w:rsidR="00FD25B2" w:rsidRPr="00043ED5" w:rsidRDefault="00FD25B2">
            <w:pPr>
              <w:pStyle w:val="TableParagraph"/>
              <w:ind w:left="0"/>
              <w:rPr>
                <w:sz w:val="16"/>
              </w:rPr>
            </w:pPr>
          </w:p>
        </w:tc>
      </w:tr>
      <w:tr w:rsidR="00FD25B2" w:rsidRPr="00043ED5">
        <w:trPr>
          <w:trHeight w:val="5846"/>
        </w:trPr>
        <w:tc>
          <w:tcPr>
            <w:tcW w:w="710" w:type="dxa"/>
          </w:tcPr>
          <w:p w:rsidR="00FD25B2" w:rsidRPr="00043ED5" w:rsidRDefault="00F83464">
            <w:pPr>
              <w:pStyle w:val="TableParagraph"/>
              <w:spacing w:before="114"/>
              <w:ind w:left="78"/>
              <w:rPr>
                <w:b/>
                <w:sz w:val="18"/>
              </w:rPr>
            </w:pPr>
            <w:r w:rsidRPr="00043ED5">
              <w:rPr>
                <w:b/>
                <w:sz w:val="18"/>
              </w:rPr>
              <w:t>194.</w:t>
            </w:r>
          </w:p>
        </w:tc>
        <w:tc>
          <w:tcPr>
            <w:tcW w:w="1702" w:type="dxa"/>
          </w:tcPr>
          <w:p w:rsidR="00FD25B2" w:rsidRPr="00043ED5" w:rsidRDefault="00F83464">
            <w:pPr>
              <w:pStyle w:val="TableParagraph"/>
              <w:spacing w:before="114"/>
              <w:rPr>
                <w:b/>
                <w:sz w:val="18"/>
              </w:rPr>
            </w:pPr>
            <w:r w:rsidRPr="00043ED5">
              <w:rPr>
                <w:b/>
                <w:sz w:val="18"/>
              </w:rPr>
              <w:t>Pardubický kraj</w:t>
            </w:r>
          </w:p>
        </w:tc>
        <w:tc>
          <w:tcPr>
            <w:tcW w:w="5528" w:type="dxa"/>
          </w:tcPr>
          <w:p w:rsidR="00FD25B2" w:rsidRPr="00043ED5" w:rsidRDefault="00F83464">
            <w:pPr>
              <w:pStyle w:val="TableParagraph"/>
              <w:spacing w:line="201" w:lineRule="exact"/>
              <w:rPr>
                <w:b/>
                <w:sz w:val="18"/>
              </w:rPr>
            </w:pPr>
            <w:r w:rsidRPr="00043ED5">
              <w:rPr>
                <w:b/>
                <w:sz w:val="18"/>
              </w:rPr>
              <w:t>čl. (14)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Ve veřejném zájmu chránit a rozvíjet přírodní, civilizační a</w:t>
            </w:r>
            <w:r w:rsidRPr="00043ED5">
              <w:rPr>
                <w:spacing w:val="-25"/>
                <w:sz w:val="18"/>
              </w:rPr>
              <w:t xml:space="preserve"> </w:t>
            </w:r>
            <w:r w:rsidRPr="00043ED5">
              <w:rPr>
                <w:sz w:val="18"/>
              </w:rPr>
              <w:t>kulturní hodnoty území, včetně urbanistického, architektonického a archeologického dědictví. Zachovat ráz jedinečné urbanistické struktury území, struktury osídlení a jedinečné kulturní krajiny, které jsou výrazem identity území, jeho historie a tradice. Tato území mají značnou hodnotu, např. i jako turistické</w:t>
            </w:r>
            <w:r w:rsidRPr="00043ED5">
              <w:rPr>
                <w:spacing w:val="-15"/>
                <w:sz w:val="18"/>
              </w:rPr>
              <w:t xml:space="preserve"> </w:t>
            </w:r>
            <w:r w:rsidRPr="00043ED5">
              <w:rPr>
                <w:sz w:val="18"/>
              </w:rPr>
              <w:t>atraktivity.</w:t>
            </w:r>
          </w:p>
          <w:p w:rsidR="00FD25B2" w:rsidRPr="00043ED5" w:rsidRDefault="00F83464">
            <w:pPr>
              <w:pStyle w:val="TableParagraph"/>
              <w:ind w:right="167"/>
              <w:rPr>
                <w:sz w:val="18"/>
              </w:rPr>
            </w:pPr>
            <w:r w:rsidRPr="00043ED5">
              <w:rPr>
                <w:sz w:val="18"/>
              </w:rPr>
              <w:t>Jejich ochrana by měla být provázána s potřebami ekonomického a sociálního rozvoje v souladu s principy udržitelného</w:t>
            </w:r>
            <w:r w:rsidRPr="00043ED5">
              <w:rPr>
                <w:spacing w:val="-19"/>
                <w:sz w:val="18"/>
              </w:rPr>
              <w:t xml:space="preserve"> </w:t>
            </w:r>
            <w:r w:rsidRPr="00043ED5">
              <w:rPr>
                <w:sz w:val="18"/>
              </w:rPr>
              <w:t>rozvoje.</w:t>
            </w:r>
          </w:p>
          <w:p w:rsidR="00FD25B2" w:rsidRPr="00043ED5" w:rsidRDefault="00F83464">
            <w:pPr>
              <w:pStyle w:val="TableParagraph"/>
              <w:spacing w:before="1"/>
              <w:ind w:right="147"/>
              <w:rPr>
                <w:sz w:val="18"/>
              </w:rPr>
            </w:pPr>
            <w:r w:rsidRPr="00043ED5">
              <w:rPr>
                <w:sz w:val="18"/>
              </w:rPr>
              <w:t>V některých případech je nutná cílená ochrana míst zvláštního 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w:t>
            </w:r>
          </w:p>
          <w:p w:rsidR="00FD25B2" w:rsidRPr="00043ED5" w:rsidRDefault="00F83464">
            <w:pPr>
              <w:pStyle w:val="TableParagraph"/>
              <w:ind w:right="667"/>
              <w:rPr>
                <w:sz w:val="18"/>
              </w:rPr>
            </w:pPr>
            <w:r w:rsidRPr="00043ED5">
              <w:rPr>
                <w:sz w:val="18"/>
              </w:rPr>
              <w:t>Bránit upadání venkovské krajiny jako důsledku nedostatku lidských zásahů.</w:t>
            </w:r>
          </w:p>
        </w:tc>
        <w:tc>
          <w:tcPr>
            <w:tcW w:w="7657" w:type="dxa"/>
          </w:tcPr>
          <w:p w:rsidR="00FD25B2" w:rsidRPr="00043ED5" w:rsidRDefault="00F83464">
            <w:pPr>
              <w:pStyle w:val="TableParagraph"/>
              <w:spacing w:before="39"/>
              <w:rPr>
                <w:sz w:val="18"/>
              </w:rPr>
            </w:pPr>
            <w:r w:rsidRPr="00043ED5">
              <w:rPr>
                <w:sz w:val="18"/>
              </w:rPr>
              <w:t xml:space="preserve">Priorita (14) je naplňovaná zejména v následujících kapitolách </w:t>
            </w:r>
            <w:r w:rsidRPr="00043ED5">
              <w:rPr>
                <w:sz w:val="18"/>
                <w:u w:val="single"/>
              </w:rPr>
              <w:t>ZÚR Pk</w:t>
            </w:r>
            <w:r w:rsidRPr="00043ED5">
              <w:rPr>
                <w:sz w:val="18"/>
              </w:rPr>
              <w:t>:</w:t>
            </w:r>
          </w:p>
          <w:p w:rsidR="00FD25B2" w:rsidRPr="00043ED5" w:rsidRDefault="00F83464">
            <w:pPr>
              <w:pStyle w:val="TableParagraph"/>
              <w:spacing w:before="41"/>
              <w:ind w:right="367"/>
              <w:rPr>
                <w:sz w:val="18"/>
              </w:rPr>
            </w:pPr>
            <w:r w:rsidRPr="00043ED5">
              <w:rPr>
                <w:sz w:val="18"/>
                <w:u w:val="single"/>
              </w:rPr>
              <w:t>ZÚR Pk</w:t>
            </w:r>
            <w:r w:rsidRPr="00043ED5">
              <w:rPr>
                <w:sz w:val="18"/>
              </w:rPr>
              <w:t xml:space="preserve"> kap. 1 STANOVENÍ PRIORIT ÚZEMNÍHO PLÁNOVÁNÍ KRAJE PRO ZAJIŠTĚNÍ UDRŽITELNÉHO ROZVOJE ÚZEMÍ</w:t>
            </w:r>
          </w:p>
          <w:p w:rsidR="00FD25B2" w:rsidRPr="00043ED5" w:rsidRDefault="00F83464">
            <w:pPr>
              <w:pStyle w:val="TableParagraph"/>
              <w:spacing w:before="39"/>
              <w:ind w:right="105"/>
              <w:rPr>
                <w:sz w:val="18"/>
              </w:rPr>
            </w:pPr>
            <w:r w:rsidRPr="00043ED5">
              <w:rPr>
                <w:sz w:val="18"/>
              </w:rPr>
              <w:t>čl. (06) ZÚR Pk stanovují úkol vytvářet podmínky pro péči o přírodní, kulturní a civilizační hodnoty na území kraje a definují konkrétní zásady zejména: zachování přírodních hodnot, biologické rozmanitosti a ekologicko-stabilizační funkce krajiny; ochranu pozitivních znaků krajinného rázu; zachování a citlivé doplnění výrazu sídel, s cílem nenarušovat cenné městské i venkovské urbanistické struktury a architektonické i přírodní dominanty nevhodnou zástavbou a omezit fragmentaci krajiny;</w:t>
            </w:r>
          </w:p>
          <w:p w:rsidR="00FD25B2" w:rsidRPr="00043ED5" w:rsidRDefault="00F83464">
            <w:pPr>
              <w:pStyle w:val="TableParagraph"/>
              <w:spacing w:before="40"/>
              <w:rPr>
                <w:sz w:val="18"/>
              </w:rPr>
            </w:pPr>
            <w:r w:rsidRPr="00043ED5">
              <w:rPr>
                <w:sz w:val="18"/>
              </w:rPr>
              <w:t xml:space="preserve">čl. (06) ZÚR Pk se doplňuje v rámci pořízení </w:t>
            </w:r>
            <w:r w:rsidRPr="00043ED5">
              <w:rPr>
                <w:sz w:val="18"/>
                <w:u w:val="single"/>
              </w:rPr>
              <w:t>ZÚR Pk - aktualizace č. 1</w:t>
            </w:r>
          </w:p>
          <w:p w:rsidR="00FD25B2" w:rsidRPr="00043ED5" w:rsidRDefault="00F83464">
            <w:pPr>
              <w:pStyle w:val="TableParagraph"/>
              <w:spacing w:before="41"/>
              <w:rPr>
                <w:sz w:val="18"/>
              </w:rPr>
            </w:pPr>
            <w:r w:rsidRPr="00043ED5">
              <w:rPr>
                <w:sz w:val="18"/>
              </w:rPr>
              <w:t>rozvojové záměry, které mohou významně ovlivnit charakter krajiny, umísťovat do nejméně konfliktních lokalit</w:t>
            </w:r>
          </w:p>
          <w:p w:rsidR="00FD25B2" w:rsidRPr="00043ED5" w:rsidRDefault="00F83464">
            <w:pPr>
              <w:pStyle w:val="TableParagraph"/>
              <w:spacing w:before="39"/>
              <w:rPr>
                <w:sz w:val="18"/>
              </w:rPr>
            </w:pPr>
            <w:r w:rsidRPr="00043ED5">
              <w:rPr>
                <w:sz w:val="18"/>
              </w:rPr>
              <w:t>ZÚR Pk kap. 5 UPŘESNĚNÍ ÚZEMNÍCH PODMÍNEK KONCEPCE OCHRANY A ROZVOJE PŘÍRODNÍCH, KULTURNÍCH A CIVILIZAČNÍCH HODNOT ÚZEMÍ</w:t>
            </w:r>
          </w:p>
          <w:p w:rsidR="00FD25B2" w:rsidRPr="00043ED5" w:rsidRDefault="00F83464">
            <w:pPr>
              <w:pStyle w:val="TableParagraph"/>
              <w:spacing w:before="42"/>
              <w:ind w:right="115"/>
              <w:rPr>
                <w:sz w:val="18"/>
              </w:rPr>
            </w:pPr>
            <w:r w:rsidRPr="00043ED5">
              <w:rPr>
                <w:sz w:val="18"/>
              </w:rPr>
              <w:t>V čl. (114) - čl. (120) ZÚR Pk stanovují zásady pro zajištění ochrany a možný rozvoj v územích s přírodními, kulturními a civilizačními hodnotami, které svým rozsahem ovlivňují významné území kraje nebo mají národní či regionální význam.</w:t>
            </w:r>
          </w:p>
          <w:p w:rsidR="00FD25B2" w:rsidRPr="00043ED5" w:rsidRDefault="00F83464">
            <w:pPr>
              <w:pStyle w:val="TableParagraph"/>
              <w:spacing w:before="39"/>
              <w:rPr>
                <w:sz w:val="18"/>
              </w:rPr>
            </w:pPr>
            <w:r w:rsidRPr="00043ED5">
              <w:rPr>
                <w:sz w:val="18"/>
              </w:rPr>
              <w:t>Kap. 6 VYMEZENÍ CÍLOVÝCH CHARAKTERISTIK KRAJINY</w:t>
            </w:r>
          </w:p>
          <w:p w:rsidR="00FD25B2" w:rsidRPr="00043ED5" w:rsidRDefault="00F83464">
            <w:pPr>
              <w:pStyle w:val="TableParagraph"/>
              <w:spacing w:before="41"/>
              <w:rPr>
                <w:sz w:val="18"/>
              </w:rPr>
            </w:pPr>
            <w:r w:rsidRPr="00043ED5">
              <w:rPr>
                <w:sz w:val="18"/>
              </w:rPr>
              <w:t>ZÚR Pk v čl. (121) – čl. (137) ZÚR Pk stanovují pro vymezené krajinné typy zásady péče o krajinu při plánování změn v území a rozhodování o nich. Zejména stanovují:</w:t>
            </w:r>
          </w:p>
          <w:p w:rsidR="00FD25B2" w:rsidRPr="00043ED5" w:rsidRDefault="00F83464">
            <w:pPr>
              <w:pStyle w:val="TableParagraph"/>
              <w:numPr>
                <w:ilvl w:val="0"/>
                <w:numId w:val="2"/>
              </w:numPr>
              <w:tabs>
                <w:tab w:val="left" w:pos="566"/>
                <w:tab w:val="left" w:pos="567"/>
              </w:tabs>
              <w:spacing w:before="40"/>
              <w:ind w:right="244" w:hanging="283"/>
              <w:rPr>
                <w:sz w:val="18"/>
              </w:rPr>
            </w:pPr>
            <w:r w:rsidRPr="00043ED5">
              <w:rPr>
                <w:sz w:val="18"/>
              </w:rPr>
              <w:t>stanovují úkol chránit a rozvíjet základní atributy stability, funkčnosti a vzhledu krajiny, zejména strukturu krajinných prvků charakteristickou pro jednotlivé krajinné typy a pozitivní charakteristiky krajinného</w:t>
            </w:r>
            <w:r w:rsidRPr="00043ED5">
              <w:rPr>
                <w:spacing w:val="-5"/>
                <w:sz w:val="18"/>
              </w:rPr>
              <w:t xml:space="preserve"> </w:t>
            </w:r>
            <w:r w:rsidRPr="00043ED5">
              <w:rPr>
                <w:sz w:val="18"/>
              </w:rPr>
              <w:t>rázu;</w:t>
            </w:r>
          </w:p>
          <w:p w:rsidR="00FD25B2" w:rsidRPr="00043ED5" w:rsidRDefault="00F83464">
            <w:pPr>
              <w:pStyle w:val="TableParagraph"/>
              <w:numPr>
                <w:ilvl w:val="0"/>
                <w:numId w:val="2"/>
              </w:numPr>
              <w:tabs>
                <w:tab w:val="left" w:pos="566"/>
                <w:tab w:val="left" w:pos="567"/>
              </w:tabs>
              <w:spacing w:before="39"/>
              <w:ind w:right="297" w:hanging="283"/>
              <w:rPr>
                <w:sz w:val="18"/>
              </w:rPr>
            </w:pPr>
            <w:r w:rsidRPr="00043ED5">
              <w:rPr>
                <w:spacing w:val="-4"/>
                <w:sz w:val="18"/>
              </w:rPr>
              <w:t xml:space="preserve">chránit </w:t>
            </w:r>
            <w:r w:rsidRPr="00043ED5">
              <w:rPr>
                <w:sz w:val="18"/>
              </w:rPr>
              <w:t xml:space="preserve">a </w:t>
            </w:r>
            <w:r w:rsidRPr="00043ED5">
              <w:rPr>
                <w:spacing w:val="-4"/>
                <w:sz w:val="18"/>
              </w:rPr>
              <w:t xml:space="preserve">rozvíjet </w:t>
            </w:r>
            <w:r w:rsidRPr="00043ED5">
              <w:rPr>
                <w:spacing w:val="-5"/>
                <w:sz w:val="18"/>
              </w:rPr>
              <w:t xml:space="preserve">základní </w:t>
            </w:r>
            <w:r w:rsidRPr="00043ED5">
              <w:rPr>
                <w:spacing w:val="-4"/>
                <w:sz w:val="18"/>
              </w:rPr>
              <w:t xml:space="preserve">atributy stability, </w:t>
            </w:r>
            <w:r w:rsidRPr="00043ED5">
              <w:rPr>
                <w:spacing w:val="-5"/>
                <w:sz w:val="18"/>
              </w:rPr>
              <w:t xml:space="preserve">funkčnosti </w:t>
            </w:r>
            <w:r w:rsidRPr="00043ED5">
              <w:rPr>
                <w:sz w:val="18"/>
              </w:rPr>
              <w:t xml:space="preserve">a </w:t>
            </w:r>
            <w:r w:rsidRPr="00043ED5">
              <w:rPr>
                <w:spacing w:val="-5"/>
                <w:sz w:val="18"/>
              </w:rPr>
              <w:t xml:space="preserve">vzhledu krajiny, zejména </w:t>
            </w:r>
            <w:r w:rsidRPr="00043ED5">
              <w:rPr>
                <w:spacing w:val="-4"/>
                <w:sz w:val="18"/>
              </w:rPr>
              <w:t xml:space="preserve">strukturu </w:t>
            </w:r>
            <w:r w:rsidRPr="00043ED5">
              <w:rPr>
                <w:spacing w:val="-5"/>
                <w:sz w:val="18"/>
              </w:rPr>
              <w:t xml:space="preserve">krajinných </w:t>
            </w:r>
            <w:r w:rsidRPr="00043ED5">
              <w:rPr>
                <w:spacing w:val="-4"/>
                <w:sz w:val="18"/>
              </w:rPr>
              <w:t xml:space="preserve">prvků charakteristickou pro </w:t>
            </w:r>
            <w:r w:rsidRPr="00043ED5">
              <w:rPr>
                <w:spacing w:val="-5"/>
                <w:sz w:val="18"/>
              </w:rPr>
              <w:t xml:space="preserve">jednotlivé </w:t>
            </w:r>
            <w:r w:rsidRPr="00043ED5">
              <w:rPr>
                <w:spacing w:val="-4"/>
                <w:sz w:val="18"/>
              </w:rPr>
              <w:t xml:space="preserve">krajinné </w:t>
            </w:r>
            <w:r w:rsidRPr="00043ED5">
              <w:rPr>
                <w:spacing w:val="-3"/>
                <w:sz w:val="18"/>
              </w:rPr>
              <w:t xml:space="preserve">typy </w:t>
            </w:r>
            <w:r w:rsidRPr="00043ED5">
              <w:rPr>
                <w:sz w:val="18"/>
              </w:rPr>
              <w:t xml:space="preserve">a </w:t>
            </w:r>
            <w:r w:rsidRPr="00043ED5">
              <w:rPr>
                <w:spacing w:val="-5"/>
                <w:sz w:val="18"/>
              </w:rPr>
              <w:t>pozitivní</w:t>
            </w:r>
            <w:r w:rsidRPr="00043ED5">
              <w:rPr>
                <w:spacing w:val="-32"/>
                <w:sz w:val="18"/>
              </w:rPr>
              <w:t xml:space="preserve"> </w:t>
            </w:r>
            <w:r w:rsidRPr="00043ED5">
              <w:rPr>
                <w:spacing w:val="-4"/>
                <w:sz w:val="18"/>
              </w:rPr>
              <w:t>charakteristiky</w:t>
            </w:r>
          </w:p>
          <w:p w:rsidR="00FD25B2" w:rsidRPr="00043ED5" w:rsidRDefault="00F83464">
            <w:pPr>
              <w:pStyle w:val="TableParagraph"/>
              <w:spacing w:before="1" w:line="187" w:lineRule="exact"/>
              <w:ind w:left="566"/>
              <w:rPr>
                <w:sz w:val="18"/>
              </w:rPr>
            </w:pPr>
            <w:r w:rsidRPr="00043ED5">
              <w:rPr>
                <w:sz w:val="18"/>
              </w:rPr>
              <w:t>krajinného rázu;</w:t>
            </w:r>
          </w:p>
        </w:tc>
      </w:tr>
    </w:tbl>
    <w:p w:rsidR="00FD25B2" w:rsidRPr="00043ED5" w:rsidRDefault="00FD25B2">
      <w:pPr>
        <w:spacing w:line="18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567"/>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numPr>
                <w:ilvl w:val="0"/>
                <w:numId w:val="81"/>
              </w:numPr>
              <w:tabs>
                <w:tab w:val="left" w:pos="815"/>
                <w:tab w:val="left" w:pos="816"/>
              </w:tabs>
              <w:spacing w:before="39"/>
              <w:ind w:right="830" w:hanging="360"/>
              <w:rPr>
                <w:sz w:val="18"/>
              </w:rPr>
            </w:pPr>
            <w:r w:rsidRPr="00043ED5">
              <w:rPr>
                <w:sz w:val="18"/>
              </w:rPr>
              <w:t>respektovat cenné architektonické a urbanistické znaky sídel a doplňovat</w:t>
            </w:r>
            <w:r w:rsidRPr="00043ED5">
              <w:rPr>
                <w:spacing w:val="-31"/>
                <w:sz w:val="18"/>
              </w:rPr>
              <w:t xml:space="preserve"> </w:t>
            </w:r>
            <w:r w:rsidRPr="00043ED5">
              <w:rPr>
                <w:sz w:val="18"/>
              </w:rPr>
              <w:t>je hmotově a tvarově vhodnými</w:t>
            </w:r>
            <w:r w:rsidRPr="00043ED5">
              <w:rPr>
                <w:spacing w:val="-4"/>
                <w:sz w:val="18"/>
              </w:rPr>
              <w:t xml:space="preserve"> </w:t>
            </w:r>
            <w:r w:rsidRPr="00043ED5">
              <w:rPr>
                <w:sz w:val="18"/>
              </w:rPr>
              <w:t>stavbami;</w:t>
            </w:r>
          </w:p>
          <w:p w:rsidR="00FD25B2" w:rsidRPr="00043ED5" w:rsidRDefault="00F83464">
            <w:pPr>
              <w:pStyle w:val="TableParagraph"/>
              <w:numPr>
                <w:ilvl w:val="0"/>
                <w:numId w:val="81"/>
              </w:numPr>
              <w:tabs>
                <w:tab w:val="left" w:pos="827"/>
                <w:tab w:val="left" w:pos="828"/>
              </w:tabs>
              <w:spacing w:before="42"/>
              <w:ind w:right="438" w:hanging="360"/>
              <w:rPr>
                <w:sz w:val="18"/>
              </w:rPr>
            </w:pPr>
            <w:r w:rsidRPr="00043ED5">
              <w:rPr>
                <w:sz w:val="18"/>
              </w:rPr>
              <w:t>v návaznosti na rozvoj sídel úkol rozvíjet plochy a linie krajinné zeleně</w:t>
            </w:r>
            <w:r w:rsidRPr="00043ED5">
              <w:rPr>
                <w:spacing w:val="-35"/>
                <w:sz w:val="18"/>
              </w:rPr>
              <w:t xml:space="preserve"> </w:t>
            </w:r>
            <w:r w:rsidRPr="00043ED5">
              <w:rPr>
                <w:sz w:val="18"/>
              </w:rPr>
              <w:t>zajišťující podmínky pro rekreaci a prostupnost krajiny a zvyšující pestrost</w:t>
            </w:r>
            <w:r w:rsidRPr="00043ED5">
              <w:rPr>
                <w:spacing w:val="-16"/>
                <w:sz w:val="18"/>
              </w:rPr>
              <w:t xml:space="preserve"> </w:t>
            </w:r>
            <w:r w:rsidRPr="00043ED5">
              <w:rPr>
                <w:sz w:val="18"/>
              </w:rPr>
              <w:t>krajiny;</w:t>
            </w:r>
          </w:p>
          <w:p w:rsidR="00FD25B2" w:rsidRPr="00043ED5" w:rsidRDefault="00F83464">
            <w:pPr>
              <w:pStyle w:val="TableParagraph"/>
              <w:numPr>
                <w:ilvl w:val="0"/>
                <w:numId w:val="81"/>
              </w:numPr>
              <w:tabs>
                <w:tab w:val="left" w:pos="827"/>
                <w:tab w:val="left" w:pos="828"/>
              </w:tabs>
              <w:ind w:right="579" w:hanging="360"/>
              <w:rPr>
                <w:sz w:val="18"/>
              </w:rPr>
            </w:pPr>
            <w:r w:rsidRPr="00043ED5">
              <w:rPr>
                <w:sz w:val="18"/>
              </w:rPr>
              <w:t>zvyšovat pestrost krajiny zejména obnovou a doplňováním</w:t>
            </w:r>
            <w:r w:rsidRPr="00043ED5">
              <w:rPr>
                <w:spacing w:val="-37"/>
                <w:sz w:val="18"/>
              </w:rPr>
              <w:t xml:space="preserve"> </w:t>
            </w:r>
            <w:r w:rsidRPr="00043ED5">
              <w:rPr>
                <w:sz w:val="18"/>
              </w:rPr>
              <w:t>doprovodné zeleně podél komunikací a rozptýlené zeleně (solitéry, remízky</w:t>
            </w:r>
            <w:r w:rsidRPr="00043ED5">
              <w:rPr>
                <w:spacing w:val="-13"/>
                <w:sz w:val="18"/>
              </w:rPr>
              <w:t xml:space="preserve"> </w:t>
            </w:r>
            <w:r w:rsidRPr="00043ED5">
              <w:rPr>
                <w:sz w:val="18"/>
              </w:rPr>
              <w:t>apod.).</w:t>
            </w:r>
          </w:p>
        </w:tc>
      </w:tr>
      <w:tr w:rsidR="00FD25B2" w:rsidRPr="00043ED5">
        <w:trPr>
          <w:trHeight w:val="1449"/>
        </w:trPr>
        <w:tc>
          <w:tcPr>
            <w:tcW w:w="710" w:type="dxa"/>
          </w:tcPr>
          <w:p w:rsidR="00FD25B2" w:rsidRPr="00043ED5" w:rsidRDefault="00F83464">
            <w:pPr>
              <w:pStyle w:val="TableParagraph"/>
              <w:spacing w:before="114"/>
              <w:ind w:left="78"/>
              <w:rPr>
                <w:b/>
                <w:sz w:val="18"/>
              </w:rPr>
            </w:pPr>
            <w:r w:rsidRPr="00043ED5">
              <w:rPr>
                <w:b/>
                <w:sz w:val="18"/>
              </w:rPr>
              <w:t>195.</w:t>
            </w:r>
          </w:p>
        </w:tc>
        <w:tc>
          <w:tcPr>
            <w:tcW w:w="1702" w:type="dxa"/>
          </w:tcPr>
          <w:p w:rsidR="00FD25B2" w:rsidRPr="00043ED5" w:rsidRDefault="00F83464">
            <w:pPr>
              <w:pStyle w:val="TableParagraph"/>
              <w:spacing w:before="114"/>
              <w:rPr>
                <w:b/>
                <w:sz w:val="18"/>
              </w:rPr>
            </w:pPr>
            <w:r w:rsidRPr="00043ED5">
              <w:rPr>
                <w:b/>
                <w:sz w:val="18"/>
              </w:rPr>
              <w:t>Pardubický kraj</w:t>
            </w:r>
          </w:p>
        </w:tc>
        <w:tc>
          <w:tcPr>
            <w:tcW w:w="5528" w:type="dxa"/>
          </w:tcPr>
          <w:p w:rsidR="00FD25B2" w:rsidRPr="00043ED5" w:rsidRDefault="00F83464">
            <w:pPr>
              <w:pStyle w:val="TableParagraph"/>
              <w:spacing w:line="201" w:lineRule="exact"/>
              <w:rPr>
                <w:b/>
                <w:sz w:val="18"/>
              </w:rPr>
            </w:pPr>
            <w:r w:rsidRPr="00043ED5">
              <w:rPr>
                <w:b/>
                <w:sz w:val="18"/>
              </w:rPr>
              <w:t>čl. (14a)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rPr>
                <w:sz w:val="18"/>
              </w:rPr>
            </w:pPr>
            <w:r w:rsidRPr="00043ED5">
              <w:rPr>
                <w:sz w:val="18"/>
              </w:rPr>
              <w:t>Při plánování rozvoje venkovských území a oblastí dbát na rozvoj primárního sektoru při zohlednění ochrany kvalitní zemědělské, především orné půdy a ekologických funkcí krajiny.</w:t>
            </w:r>
          </w:p>
        </w:tc>
        <w:tc>
          <w:tcPr>
            <w:tcW w:w="7657" w:type="dxa"/>
          </w:tcPr>
          <w:p w:rsidR="00FD25B2" w:rsidRPr="00043ED5" w:rsidRDefault="00F83464">
            <w:pPr>
              <w:pStyle w:val="TableParagraph"/>
              <w:spacing w:line="206" w:lineRule="exact"/>
              <w:rPr>
                <w:sz w:val="18"/>
              </w:rPr>
            </w:pPr>
            <w:r w:rsidRPr="00043ED5">
              <w:rPr>
                <w:sz w:val="18"/>
              </w:rPr>
              <w:t>V rámci ZÚR Pk – aktualizace č. 3 bude tato priorita zpřesněna do ZÚR Pk.</w:t>
            </w:r>
          </w:p>
        </w:tc>
      </w:tr>
      <w:tr w:rsidR="00FD25B2" w:rsidRPr="00043ED5">
        <w:trPr>
          <w:trHeight w:val="4754"/>
        </w:trPr>
        <w:tc>
          <w:tcPr>
            <w:tcW w:w="710" w:type="dxa"/>
          </w:tcPr>
          <w:p w:rsidR="00FD25B2" w:rsidRPr="00043ED5" w:rsidRDefault="00F83464">
            <w:pPr>
              <w:pStyle w:val="TableParagraph"/>
              <w:spacing w:before="114"/>
              <w:ind w:left="78"/>
              <w:rPr>
                <w:b/>
                <w:sz w:val="18"/>
              </w:rPr>
            </w:pPr>
            <w:r w:rsidRPr="00043ED5">
              <w:rPr>
                <w:b/>
                <w:sz w:val="18"/>
              </w:rPr>
              <w:t>196.</w:t>
            </w:r>
          </w:p>
        </w:tc>
        <w:tc>
          <w:tcPr>
            <w:tcW w:w="1702" w:type="dxa"/>
          </w:tcPr>
          <w:p w:rsidR="00FD25B2" w:rsidRPr="00043ED5" w:rsidRDefault="00F83464">
            <w:pPr>
              <w:pStyle w:val="TableParagraph"/>
              <w:spacing w:before="114"/>
              <w:rPr>
                <w:b/>
                <w:sz w:val="18"/>
              </w:rPr>
            </w:pPr>
            <w:r w:rsidRPr="00043ED5">
              <w:rPr>
                <w:b/>
                <w:sz w:val="18"/>
              </w:rPr>
              <w:t>Pardubický kraj</w:t>
            </w:r>
          </w:p>
        </w:tc>
        <w:tc>
          <w:tcPr>
            <w:tcW w:w="5528" w:type="dxa"/>
          </w:tcPr>
          <w:p w:rsidR="00FD25B2" w:rsidRPr="00043ED5" w:rsidRDefault="00F83464">
            <w:pPr>
              <w:pStyle w:val="TableParagraph"/>
              <w:spacing w:line="201" w:lineRule="exact"/>
              <w:rPr>
                <w:b/>
                <w:sz w:val="18"/>
              </w:rPr>
            </w:pPr>
            <w:r w:rsidRPr="00043ED5">
              <w:rPr>
                <w:b/>
                <w:sz w:val="18"/>
              </w:rPr>
              <w:t>čl. (15)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616"/>
              <w:jc w:val="both"/>
              <w:rPr>
                <w:sz w:val="18"/>
              </w:rPr>
            </w:pPr>
            <w:r w:rsidRPr="00043ED5">
              <w:rPr>
                <w:sz w:val="18"/>
              </w:rPr>
              <w:t>Předcházet při změnách nebo vytváření urbánního prostředí prostorově sociální segregaci s negativními vlivy na sociální soudržnost obyvatel. Analyzovat hlavní mechanizmy, jimiž</w:t>
            </w:r>
          </w:p>
          <w:p w:rsidR="00FD25B2" w:rsidRPr="00043ED5" w:rsidRDefault="00F83464">
            <w:pPr>
              <w:pStyle w:val="TableParagraph"/>
              <w:spacing w:before="1"/>
              <w:rPr>
                <w:sz w:val="18"/>
              </w:rPr>
            </w:pPr>
            <w:r w:rsidRPr="00043ED5">
              <w:rPr>
                <w:sz w:val="18"/>
              </w:rPr>
              <w:t>k segregaci dochází, zvažovat existující a potenciální důsledky a navrhovat při územně plánovací činnosti řešení, vhodná pro prevenci nežádoucí míry segregace nebo snížení její úrovně.</w:t>
            </w:r>
          </w:p>
        </w:tc>
        <w:tc>
          <w:tcPr>
            <w:tcW w:w="7657" w:type="dxa"/>
          </w:tcPr>
          <w:p w:rsidR="00FD25B2" w:rsidRPr="00043ED5" w:rsidRDefault="00F83464">
            <w:pPr>
              <w:pStyle w:val="TableParagraph"/>
              <w:spacing w:before="39"/>
              <w:rPr>
                <w:sz w:val="18"/>
              </w:rPr>
            </w:pPr>
            <w:r w:rsidRPr="00043ED5">
              <w:rPr>
                <w:sz w:val="18"/>
              </w:rPr>
              <w:t xml:space="preserve">Priorita (15) je naplňovaná zejména v kap. 1 </w:t>
            </w:r>
            <w:r w:rsidRPr="00043ED5">
              <w:rPr>
                <w:sz w:val="18"/>
                <w:u w:val="single"/>
              </w:rPr>
              <w:t>ZÚR Pk.</w:t>
            </w:r>
          </w:p>
          <w:p w:rsidR="00FD25B2" w:rsidRPr="00043ED5" w:rsidRDefault="00F83464">
            <w:pPr>
              <w:pStyle w:val="TableParagraph"/>
              <w:spacing w:before="41"/>
              <w:ind w:right="138"/>
              <w:rPr>
                <w:sz w:val="18"/>
              </w:rPr>
            </w:pPr>
            <w:r w:rsidRPr="00043ED5">
              <w:rPr>
                <w:sz w:val="18"/>
              </w:rPr>
              <w:t>STANOVENÍ PRIORIT ÚZEMNÍHO PLÁNOVÁNÍ KRAJE PRO ZAJIŠTĚNÍ UDRŽITELNÉHO ROZVOJE ÚZEMÍ</w:t>
            </w:r>
          </w:p>
          <w:p w:rsidR="00FD25B2" w:rsidRPr="00043ED5" w:rsidRDefault="00F83464">
            <w:pPr>
              <w:pStyle w:val="TableParagraph"/>
              <w:spacing w:before="40"/>
              <w:rPr>
                <w:sz w:val="18"/>
              </w:rPr>
            </w:pPr>
            <w:r w:rsidRPr="00043ED5">
              <w:rPr>
                <w:sz w:val="18"/>
              </w:rPr>
              <w:t>čl. (01) Pomocí nástrojů územního plánování vytvářet podmínky pro vyvážený rozvoj Pardubického kraje, založený na zajištění příznivého životního prostředí, stabilním hospodářském rozvoji a udržení sociální soudržnosti obyvatel kraje.</w:t>
            </w:r>
          </w:p>
          <w:p w:rsidR="00FD25B2" w:rsidRPr="00043ED5" w:rsidRDefault="00FD25B2">
            <w:pPr>
              <w:pStyle w:val="TableParagraph"/>
              <w:spacing w:before="10"/>
              <w:ind w:left="0"/>
              <w:rPr>
                <w:sz w:val="24"/>
              </w:rPr>
            </w:pPr>
          </w:p>
          <w:p w:rsidR="00FD25B2" w:rsidRPr="00043ED5" w:rsidRDefault="00F83464">
            <w:pPr>
              <w:pStyle w:val="TableParagraph"/>
              <w:rPr>
                <w:sz w:val="18"/>
              </w:rPr>
            </w:pPr>
            <w:r w:rsidRPr="00043ED5">
              <w:rPr>
                <w:sz w:val="18"/>
              </w:rPr>
              <w:t>čl. (06) ZÚR Pk se doplňuje v rámci pořízení ZÚR Pk - aktualizace č. 1 o stanovení priority zahrnující požadavek na ochranu před vznikem prostorově sociální segregace s negativními vlivy na sociální soudržnost obyvatel.</w:t>
            </w:r>
          </w:p>
          <w:p w:rsidR="00FD25B2" w:rsidRPr="00043ED5" w:rsidRDefault="00FD25B2">
            <w:pPr>
              <w:pStyle w:val="TableParagraph"/>
              <w:ind w:left="0"/>
              <w:rPr>
                <w:sz w:val="18"/>
              </w:rPr>
            </w:pPr>
          </w:p>
          <w:p w:rsidR="00FD25B2" w:rsidRPr="00043ED5" w:rsidRDefault="00F83464">
            <w:pPr>
              <w:pStyle w:val="TableParagraph"/>
              <w:ind w:right="115"/>
              <w:rPr>
                <w:sz w:val="18"/>
              </w:rPr>
            </w:pPr>
            <w:r w:rsidRPr="00043ED5">
              <w:rPr>
                <w:sz w:val="18"/>
              </w:rPr>
              <w:t>čl. (08) Vytvářet podmínky pro řešení specifických problémů ve specifické oblasti kraje při zachování požadavků na ochranu a rozvoj hodnot území. Navrhovat v území specifické oblasti takové formy rozvoje, které vyhoví potřebám hospodářského a sociálního využívání území a neohrozí zachování jeho hodnot.</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232"/>
        </w:trPr>
        <w:tc>
          <w:tcPr>
            <w:tcW w:w="710" w:type="dxa"/>
          </w:tcPr>
          <w:p w:rsidR="00FD25B2" w:rsidRPr="00043ED5" w:rsidRDefault="00F83464">
            <w:pPr>
              <w:pStyle w:val="TableParagraph"/>
              <w:spacing w:before="116"/>
              <w:ind w:left="78"/>
              <w:rPr>
                <w:b/>
                <w:sz w:val="18"/>
              </w:rPr>
            </w:pPr>
            <w:r w:rsidRPr="00043ED5">
              <w:rPr>
                <w:b/>
                <w:sz w:val="18"/>
              </w:rPr>
              <w:t>197.</w:t>
            </w:r>
          </w:p>
        </w:tc>
        <w:tc>
          <w:tcPr>
            <w:tcW w:w="1702" w:type="dxa"/>
          </w:tcPr>
          <w:p w:rsidR="00FD25B2" w:rsidRPr="00043ED5" w:rsidRDefault="00F83464">
            <w:pPr>
              <w:pStyle w:val="TableParagraph"/>
              <w:spacing w:before="116"/>
              <w:rPr>
                <w:b/>
                <w:sz w:val="18"/>
              </w:rPr>
            </w:pPr>
            <w:r w:rsidRPr="00043ED5">
              <w:rPr>
                <w:b/>
                <w:sz w:val="18"/>
              </w:rPr>
              <w:t>Pardubický kraj</w:t>
            </w:r>
          </w:p>
        </w:tc>
        <w:tc>
          <w:tcPr>
            <w:tcW w:w="5528" w:type="dxa"/>
          </w:tcPr>
          <w:p w:rsidR="00FD25B2" w:rsidRPr="00043ED5" w:rsidRDefault="00F83464">
            <w:pPr>
              <w:pStyle w:val="TableParagraph"/>
              <w:spacing w:line="203" w:lineRule="exact"/>
              <w:rPr>
                <w:b/>
                <w:sz w:val="18"/>
              </w:rPr>
            </w:pPr>
            <w:r w:rsidRPr="00043ED5">
              <w:rPr>
                <w:b/>
                <w:sz w:val="18"/>
              </w:rPr>
              <w:t>čl. (16)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Při stanovování způsobu využití území v územně plánovací dokumentaci dávat přednost komplexním řešením před uplatňováním jednostranných hledisek a požadavků, které ve svých důsledcích zhoršují stav i hodnoty území. Vhodná řešení územního rozvoje je zapotřebí hledat ve spolupráci s obyvateli území i s jeho uživateli a v souladu s určením a charakterem oblastí, os, ploch a koridorů vymezených v PÚR ČR.</w:t>
            </w:r>
          </w:p>
        </w:tc>
        <w:tc>
          <w:tcPr>
            <w:tcW w:w="7657" w:type="dxa"/>
          </w:tcPr>
          <w:p w:rsidR="00FD25B2" w:rsidRPr="00043ED5" w:rsidRDefault="00F83464">
            <w:pPr>
              <w:pStyle w:val="TableParagraph"/>
              <w:spacing w:before="39"/>
              <w:ind w:right="115"/>
              <w:rPr>
                <w:sz w:val="18"/>
              </w:rPr>
            </w:pPr>
            <w:r w:rsidRPr="00043ED5">
              <w:rPr>
                <w:sz w:val="18"/>
              </w:rPr>
              <w:t>Spolupráce s obyvateli a dalšími uživateli území je součástí procesu zpracování návrhu ZÚR Pk (zejm. forma zohlednění připomínek obcí, konzultace s dalšími uživateli území) a pokračuje v procesu veřejného projednání ZÚR Pk a vydání ZÚR Pk.</w:t>
            </w:r>
          </w:p>
          <w:p w:rsidR="00FD25B2" w:rsidRPr="00043ED5" w:rsidRDefault="00F83464">
            <w:pPr>
              <w:pStyle w:val="TableParagraph"/>
              <w:spacing w:before="42"/>
              <w:rPr>
                <w:sz w:val="18"/>
              </w:rPr>
            </w:pPr>
            <w:r w:rsidRPr="00043ED5">
              <w:rPr>
                <w:sz w:val="18"/>
              </w:rPr>
              <w:t>Priorita (16) je naplňovaná zejména v následujících kap. ZÚR Pk:</w:t>
            </w:r>
          </w:p>
          <w:p w:rsidR="00FD25B2" w:rsidRPr="00043ED5" w:rsidRDefault="00F83464">
            <w:pPr>
              <w:pStyle w:val="TableParagraph"/>
              <w:spacing w:before="41"/>
              <w:ind w:right="1017"/>
              <w:rPr>
                <w:sz w:val="18"/>
              </w:rPr>
            </w:pPr>
            <w:r w:rsidRPr="00043ED5">
              <w:rPr>
                <w:sz w:val="18"/>
              </w:rPr>
              <w:t>Kap. 1 STANOVENÍ PRIORIT ÚZEMNÍHO PLÁNOVÁNÍ KRAJE PRO ZAJIŠTĚNÍ UDRŽITELNÉHO ROZVOJE ÚZEMÍ</w:t>
            </w:r>
          </w:p>
          <w:p w:rsidR="00FD25B2" w:rsidRPr="00043ED5" w:rsidRDefault="00F83464">
            <w:pPr>
              <w:pStyle w:val="TableParagraph"/>
              <w:spacing w:before="39"/>
              <w:ind w:right="115"/>
              <w:rPr>
                <w:sz w:val="18"/>
              </w:rPr>
            </w:pPr>
            <w:r w:rsidRPr="00043ED5">
              <w:rPr>
                <w:sz w:val="18"/>
              </w:rPr>
              <w:t>čl. (01) Pomocí nástrojů územního plánování vytvářet podmínky pro vyvážený rozvoj Pardubického kraje, založený na zajištění příznivého životního prostředí, stabilním hospodářském rozvoji a udržení sociální soudržnosti obyvatel kraje. Vyváženost a udržitelnost rozvoje území kraje sledovat jako základní požadavek při zpracování územních studií, územních plánů, regulačních plánů a při rozhodování o změnách ve využití území.</w:t>
            </w:r>
          </w:p>
          <w:p w:rsidR="00FD25B2" w:rsidRPr="00043ED5" w:rsidRDefault="00F83464">
            <w:pPr>
              <w:pStyle w:val="TableParagraph"/>
              <w:spacing w:before="41"/>
              <w:rPr>
                <w:sz w:val="18"/>
              </w:rPr>
            </w:pPr>
            <w:r w:rsidRPr="00043ED5">
              <w:rPr>
                <w:sz w:val="18"/>
              </w:rPr>
              <w:t>čl. (07) Vytvářet podmínky pro stabilizaci a vyvážený rozvoj hospodářských činností na území kraje zvláště ve vymezených rozvojových oblastech a vymezených rozvojových osách.</w:t>
            </w:r>
          </w:p>
          <w:p w:rsidR="00FD25B2" w:rsidRPr="00043ED5" w:rsidRDefault="00F83464">
            <w:pPr>
              <w:pStyle w:val="TableParagraph"/>
              <w:ind w:right="335"/>
              <w:rPr>
                <w:sz w:val="18"/>
              </w:rPr>
            </w:pPr>
            <w:r w:rsidRPr="00043ED5">
              <w:rPr>
                <w:sz w:val="18"/>
              </w:rPr>
              <w:t>Přitom se soustředit zejména na posílení kvality života obyvatel a obytného prostředí, tedy navrhovat příznivá urbanistická a architektonická řešení sídel, dostatečné zastoupení a vysoce kvalitní řešení veřejných prostranství a ploch veřejné zeleně, vybavení sídel potřebnou veřejnou infrastrukturou a zabezpečení dostatečné prostupnosti krajiny.</w:t>
            </w:r>
          </w:p>
          <w:p w:rsidR="00FD25B2" w:rsidRPr="00043ED5" w:rsidRDefault="00F83464">
            <w:pPr>
              <w:pStyle w:val="TableParagraph"/>
              <w:spacing w:before="40"/>
              <w:ind w:right="297"/>
              <w:rPr>
                <w:sz w:val="18"/>
              </w:rPr>
            </w:pPr>
            <w:r w:rsidRPr="00043ED5">
              <w:rPr>
                <w:sz w:val="18"/>
              </w:rPr>
              <w:t>čl. (09) Podporovat zlepšení vazeb částí území kraje s územím sousedních krajů, zejména Králové-hradeckého, Středočeského a Olomouckého, s cílem optimalizovat dostupnost obslužných funkcí i přes hranice kraje (odstraňování administrativních bariér).</w:t>
            </w:r>
          </w:p>
          <w:p w:rsidR="00FD25B2" w:rsidRPr="00043ED5" w:rsidRDefault="00F83464">
            <w:pPr>
              <w:pStyle w:val="TableParagraph"/>
              <w:spacing w:before="39"/>
              <w:ind w:right="768"/>
              <w:rPr>
                <w:sz w:val="18"/>
              </w:rPr>
            </w:pPr>
            <w:r w:rsidRPr="00043ED5">
              <w:rPr>
                <w:spacing w:val="-3"/>
                <w:sz w:val="18"/>
              </w:rPr>
              <w:t xml:space="preserve">čl. </w:t>
            </w:r>
            <w:r w:rsidRPr="00043ED5">
              <w:rPr>
                <w:spacing w:val="-4"/>
                <w:sz w:val="18"/>
              </w:rPr>
              <w:t xml:space="preserve">(10) Podporovat </w:t>
            </w:r>
            <w:r w:rsidRPr="00043ED5">
              <w:rPr>
                <w:spacing w:val="-5"/>
                <w:sz w:val="18"/>
              </w:rPr>
              <w:t xml:space="preserve">zlepšení </w:t>
            </w:r>
            <w:r w:rsidRPr="00043ED5">
              <w:rPr>
                <w:spacing w:val="-4"/>
                <w:sz w:val="18"/>
              </w:rPr>
              <w:t xml:space="preserve">vazeb </w:t>
            </w:r>
            <w:r w:rsidRPr="00043ED5">
              <w:rPr>
                <w:spacing w:val="-5"/>
                <w:sz w:val="18"/>
              </w:rPr>
              <w:t xml:space="preserve">prostoru </w:t>
            </w:r>
            <w:r w:rsidRPr="00043ED5">
              <w:rPr>
                <w:spacing w:val="-4"/>
                <w:sz w:val="18"/>
              </w:rPr>
              <w:t xml:space="preserve">Králicko </w:t>
            </w:r>
            <w:r w:rsidRPr="00043ED5">
              <w:rPr>
                <w:spacing w:val="-3"/>
                <w:sz w:val="18"/>
              </w:rPr>
              <w:t xml:space="preserve">na </w:t>
            </w:r>
            <w:r w:rsidRPr="00043ED5">
              <w:rPr>
                <w:spacing w:val="-4"/>
                <w:sz w:val="18"/>
              </w:rPr>
              <w:t xml:space="preserve">sousední region Polské republiky </w:t>
            </w:r>
            <w:r w:rsidRPr="00043ED5">
              <w:rPr>
                <w:spacing w:val="-5"/>
                <w:sz w:val="18"/>
              </w:rPr>
              <w:t>(Kłodzko).</w:t>
            </w:r>
          </w:p>
          <w:p w:rsidR="00FD25B2" w:rsidRPr="00043ED5" w:rsidRDefault="00F83464">
            <w:pPr>
              <w:pStyle w:val="TableParagraph"/>
              <w:spacing w:before="39"/>
              <w:ind w:right="1045"/>
              <w:rPr>
                <w:sz w:val="18"/>
              </w:rPr>
            </w:pPr>
            <w:r w:rsidRPr="00043ED5">
              <w:rPr>
                <w:sz w:val="18"/>
              </w:rPr>
              <w:t>Kap. 3 ZPŘESNĚNÍ SPECIFICKÉ OBLASTI, VYMEZENÉ V PÚR A VYMEZENÍ SPECIFICKÉ OBLASTI KRAJSKÉHO VÝZNAMU</w:t>
            </w:r>
          </w:p>
          <w:p w:rsidR="00FD25B2" w:rsidRPr="00043ED5" w:rsidRDefault="00F83464">
            <w:pPr>
              <w:pStyle w:val="TableParagraph"/>
              <w:spacing w:before="42"/>
              <w:rPr>
                <w:sz w:val="18"/>
              </w:rPr>
            </w:pPr>
            <w:r w:rsidRPr="00043ED5">
              <w:rPr>
                <w:sz w:val="18"/>
              </w:rPr>
              <w:t>čl. (71) Spolupracovat se sousedními kraji Olomouckým, Jihomoravským a Vysočina na vytváření podmínek pro stabilizaci obyvatel oblasti; podporovat spolupráci měst Jevíčka a V. Opatovic (Jihomoravský kraj).</w:t>
            </w:r>
          </w:p>
          <w:p w:rsidR="00FD25B2" w:rsidRPr="00043ED5" w:rsidRDefault="00F83464">
            <w:pPr>
              <w:pStyle w:val="TableParagraph"/>
              <w:spacing w:before="40" w:line="207" w:lineRule="exact"/>
              <w:rPr>
                <w:sz w:val="18"/>
              </w:rPr>
            </w:pPr>
            <w:r w:rsidRPr="00043ED5">
              <w:rPr>
                <w:sz w:val="18"/>
              </w:rPr>
              <w:t>Kap. 6 VYMEZENÍ CÍLOVÝCH CHARAKTERISTIK KRAJINY</w:t>
            </w:r>
          </w:p>
          <w:p w:rsidR="00FD25B2" w:rsidRPr="00043ED5" w:rsidRDefault="00F83464">
            <w:pPr>
              <w:pStyle w:val="TableParagraph"/>
              <w:ind w:right="1045"/>
              <w:rPr>
                <w:sz w:val="18"/>
              </w:rPr>
            </w:pPr>
            <w:r w:rsidRPr="00043ED5">
              <w:rPr>
                <w:sz w:val="18"/>
              </w:rPr>
              <w:t>čl. (122) Preferovat využití rezerv v zastavěném území sídel, zejména proluk a přestavbových území před vymezováním zastavěných ploch ve volné krajině.</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656"/>
        </w:trPr>
        <w:tc>
          <w:tcPr>
            <w:tcW w:w="710" w:type="dxa"/>
          </w:tcPr>
          <w:p w:rsidR="00FD25B2" w:rsidRPr="00043ED5" w:rsidRDefault="00F83464">
            <w:pPr>
              <w:pStyle w:val="TableParagraph"/>
              <w:spacing w:before="116"/>
              <w:ind w:left="78"/>
              <w:rPr>
                <w:b/>
                <w:sz w:val="18"/>
              </w:rPr>
            </w:pPr>
            <w:r w:rsidRPr="00043ED5">
              <w:rPr>
                <w:b/>
                <w:sz w:val="18"/>
              </w:rPr>
              <w:t>198.</w:t>
            </w:r>
          </w:p>
        </w:tc>
        <w:tc>
          <w:tcPr>
            <w:tcW w:w="1702" w:type="dxa"/>
          </w:tcPr>
          <w:p w:rsidR="00FD25B2" w:rsidRPr="00043ED5" w:rsidRDefault="00F83464">
            <w:pPr>
              <w:pStyle w:val="TableParagraph"/>
              <w:spacing w:before="116"/>
              <w:rPr>
                <w:b/>
                <w:sz w:val="18"/>
              </w:rPr>
            </w:pPr>
            <w:r w:rsidRPr="00043ED5">
              <w:rPr>
                <w:b/>
                <w:sz w:val="18"/>
              </w:rPr>
              <w:t>Pardubický kraj</w:t>
            </w:r>
          </w:p>
        </w:tc>
        <w:tc>
          <w:tcPr>
            <w:tcW w:w="5528" w:type="dxa"/>
          </w:tcPr>
          <w:p w:rsidR="00FD25B2" w:rsidRPr="00043ED5" w:rsidRDefault="00F83464">
            <w:pPr>
              <w:pStyle w:val="TableParagraph"/>
              <w:spacing w:line="203" w:lineRule="exact"/>
              <w:rPr>
                <w:b/>
                <w:sz w:val="18"/>
              </w:rPr>
            </w:pPr>
            <w:r w:rsidRPr="00043ED5">
              <w:rPr>
                <w:b/>
                <w:sz w:val="18"/>
              </w:rPr>
              <w:t>čl. (16a)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Při územně plánovací činnosti vycházet z principu integrovaného rozvoje území, zejména měst a regionů, který představuje objektivní a komplexní posuzování a následné koordinování prostorových, odvětvových a časových hledisek.</w:t>
            </w:r>
          </w:p>
        </w:tc>
        <w:tc>
          <w:tcPr>
            <w:tcW w:w="7657" w:type="dxa"/>
          </w:tcPr>
          <w:p w:rsidR="00FD25B2" w:rsidRPr="00043ED5" w:rsidRDefault="00F83464">
            <w:pPr>
              <w:pStyle w:val="TableParagraph"/>
              <w:spacing w:before="1"/>
              <w:rPr>
                <w:sz w:val="18"/>
              </w:rPr>
            </w:pPr>
            <w:r w:rsidRPr="00043ED5">
              <w:rPr>
                <w:sz w:val="18"/>
              </w:rPr>
              <w:t>V rámci ZÚR Pk – aktualizace č. 3 bude tato priorita zpřesněna do ZÚR Pk.</w:t>
            </w:r>
          </w:p>
        </w:tc>
      </w:tr>
      <w:tr w:rsidR="00FD25B2" w:rsidRPr="00043ED5">
        <w:trPr>
          <w:trHeight w:val="5904"/>
        </w:trPr>
        <w:tc>
          <w:tcPr>
            <w:tcW w:w="710" w:type="dxa"/>
          </w:tcPr>
          <w:p w:rsidR="00FD25B2" w:rsidRPr="00043ED5" w:rsidRDefault="00F83464">
            <w:pPr>
              <w:pStyle w:val="TableParagraph"/>
              <w:spacing w:before="116"/>
              <w:ind w:left="78"/>
              <w:rPr>
                <w:b/>
                <w:sz w:val="18"/>
              </w:rPr>
            </w:pPr>
            <w:r w:rsidRPr="00043ED5">
              <w:rPr>
                <w:b/>
                <w:sz w:val="18"/>
              </w:rPr>
              <w:t>199.</w:t>
            </w:r>
          </w:p>
        </w:tc>
        <w:tc>
          <w:tcPr>
            <w:tcW w:w="1702" w:type="dxa"/>
          </w:tcPr>
          <w:p w:rsidR="00FD25B2" w:rsidRPr="00043ED5" w:rsidRDefault="00F83464">
            <w:pPr>
              <w:pStyle w:val="TableParagraph"/>
              <w:spacing w:before="116"/>
              <w:rPr>
                <w:b/>
                <w:sz w:val="18"/>
              </w:rPr>
            </w:pPr>
            <w:r w:rsidRPr="00043ED5">
              <w:rPr>
                <w:b/>
                <w:sz w:val="18"/>
              </w:rPr>
              <w:t>Pardubický kraj</w:t>
            </w:r>
          </w:p>
        </w:tc>
        <w:tc>
          <w:tcPr>
            <w:tcW w:w="5528" w:type="dxa"/>
          </w:tcPr>
          <w:p w:rsidR="00FD25B2" w:rsidRPr="00043ED5" w:rsidRDefault="00F83464">
            <w:pPr>
              <w:pStyle w:val="TableParagraph"/>
              <w:spacing w:line="203" w:lineRule="exact"/>
              <w:rPr>
                <w:b/>
                <w:sz w:val="18"/>
              </w:rPr>
            </w:pPr>
            <w:r w:rsidRPr="00043ED5">
              <w:rPr>
                <w:b/>
                <w:sz w:val="18"/>
              </w:rPr>
              <w:t>čl. (17)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47"/>
              <w:rPr>
                <w:sz w:val="18"/>
              </w:rPr>
            </w:pPr>
            <w:r w:rsidRPr="00043ED5">
              <w:rPr>
                <w:sz w:val="18"/>
              </w:rPr>
              <w:t>Vytvářet v území podmínky k odstraňování důsledků hospodářských změn lokalizací zastavitelných ploch pro vytváření pracovních příležitostí zejména v hospodářsky problémových regionech a napomoci tak řešení problémů v těchto územích.</w:t>
            </w:r>
          </w:p>
        </w:tc>
        <w:tc>
          <w:tcPr>
            <w:tcW w:w="7657" w:type="dxa"/>
          </w:tcPr>
          <w:p w:rsidR="00FD25B2" w:rsidRPr="00043ED5" w:rsidRDefault="00F83464">
            <w:pPr>
              <w:pStyle w:val="TableParagraph"/>
              <w:spacing w:before="42"/>
              <w:ind w:right="545"/>
              <w:rPr>
                <w:sz w:val="18"/>
              </w:rPr>
            </w:pPr>
            <w:r w:rsidRPr="00043ED5">
              <w:rPr>
                <w:sz w:val="18"/>
              </w:rPr>
              <w:t>ZÚR Pk vymezují řadů koridory pro uskutečnění záměrů na modernizaci a dostavbu technické a dopravní infrastruktury, čímž se posiluje schopnost území překonávat náhlé hospodářské změny (zejména kap. 4 a kap. 7).</w:t>
            </w:r>
          </w:p>
          <w:p w:rsidR="00FD25B2" w:rsidRPr="00043ED5" w:rsidRDefault="00F83464">
            <w:pPr>
              <w:pStyle w:val="TableParagraph"/>
              <w:spacing w:before="39"/>
              <w:rPr>
                <w:sz w:val="18"/>
              </w:rPr>
            </w:pPr>
            <w:r w:rsidRPr="00043ED5">
              <w:rPr>
                <w:sz w:val="18"/>
              </w:rPr>
              <w:t>ZÚR Pk přímo nevymezují rozvojové plochy daného charakteru, ale vytváří podmínky pro požadovanou lokalizaci zastavitelných ploch a naplnění priority (17) zejména v kap:</w:t>
            </w:r>
          </w:p>
          <w:p w:rsidR="00FD25B2" w:rsidRPr="00043ED5" w:rsidRDefault="00F83464">
            <w:pPr>
              <w:pStyle w:val="TableParagraph"/>
              <w:spacing w:before="40"/>
              <w:ind w:right="1017"/>
              <w:rPr>
                <w:sz w:val="18"/>
              </w:rPr>
            </w:pPr>
            <w:r w:rsidRPr="00043ED5">
              <w:rPr>
                <w:sz w:val="18"/>
              </w:rPr>
              <w:t>Kap. 1 STANOVENÍ PRIORIT ÚZEMNÍHO PLÁNOVÁNÍ KRAJE PRO ZAJIŠTĚNÍ UDRŽITELNÉHO ROZVOJE ÚZEMÍ</w:t>
            </w:r>
          </w:p>
          <w:p w:rsidR="00FD25B2" w:rsidRPr="00043ED5" w:rsidRDefault="00F83464">
            <w:pPr>
              <w:pStyle w:val="TableParagraph"/>
              <w:spacing w:before="39"/>
              <w:ind w:right="115"/>
              <w:rPr>
                <w:sz w:val="18"/>
              </w:rPr>
            </w:pPr>
            <w:r w:rsidRPr="00043ED5">
              <w:rPr>
                <w:sz w:val="18"/>
              </w:rPr>
              <w:t>čl. (03) Vytvářet podmínky pro přeměnu a rozvoj hospodářské základny v území regionů se soustředěnou podporou státu vymezených dle Strategie regionálního rozvoje České republiky, kterými jsou na území Pardubického kraje:</w:t>
            </w:r>
          </w:p>
          <w:p w:rsidR="00FD25B2" w:rsidRPr="00043ED5" w:rsidRDefault="00F83464">
            <w:pPr>
              <w:pStyle w:val="TableParagraph"/>
              <w:numPr>
                <w:ilvl w:val="0"/>
                <w:numId w:val="80"/>
              </w:numPr>
              <w:tabs>
                <w:tab w:val="left" w:pos="310"/>
              </w:tabs>
              <w:spacing w:before="42"/>
              <w:ind w:firstLine="0"/>
              <w:rPr>
                <w:sz w:val="18"/>
              </w:rPr>
            </w:pPr>
            <w:r w:rsidRPr="00043ED5">
              <w:rPr>
                <w:sz w:val="18"/>
              </w:rPr>
              <w:t>hospodářsky slabé regiony: území okresu</w:t>
            </w:r>
            <w:r w:rsidRPr="00043ED5">
              <w:rPr>
                <w:spacing w:val="-6"/>
                <w:sz w:val="18"/>
              </w:rPr>
              <w:t xml:space="preserve"> </w:t>
            </w:r>
            <w:r w:rsidRPr="00043ED5">
              <w:rPr>
                <w:sz w:val="18"/>
              </w:rPr>
              <w:t>Svitavy;</w:t>
            </w:r>
          </w:p>
          <w:p w:rsidR="00FD25B2" w:rsidRPr="00043ED5" w:rsidRDefault="00F83464">
            <w:pPr>
              <w:pStyle w:val="TableParagraph"/>
              <w:numPr>
                <w:ilvl w:val="0"/>
                <w:numId w:val="80"/>
              </w:numPr>
              <w:tabs>
                <w:tab w:val="left" w:pos="360"/>
              </w:tabs>
              <w:spacing w:before="40" w:line="261" w:lineRule="auto"/>
              <w:ind w:right="267" w:firstLine="0"/>
              <w:rPr>
                <w:sz w:val="18"/>
              </w:rPr>
            </w:pPr>
            <w:r w:rsidRPr="00043ED5">
              <w:rPr>
                <w:sz w:val="18"/>
              </w:rPr>
              <w:t>regiony s nadprůměrnou nezaměstnaností: území obce s rozšířenou působností</w:t>
            </w:r>
            <w:r w:rsidRPr="00043ED5">
              <w:rPr>
                <w:spacing w:val="-34"/>
                <w:sz w:val="18"/>
              </w:rPr>
              <w:t xml:space="preserve"> </w:t>
            </w:r>
            <w:r w:rsidRPr="00043ED5">
              <w:rPr>
                <w:sz w:val="18"/>
              </w:rPr>
              <w:t>Králíky. Pro tato území prověřit a stanovit možnosti zajištění odpovídající dopravní a technické infrastruktury.</w:t>
            </w:r>
          </w:p>
          <w:p w:rsidR="00FD25B2" w:rsidRPr="00043ED5" w:rsidRDefault="00F83464">
            <w:pPr>
              <w:pStyle w:val="TableParagraph"/>
              <w:spacing w:before="24"/>
              <w:ind w:right="115"/>
              <w:rPr>
                <w:sz w:val="18"/>
              </w:rPr>
            </w:pPr>
            <w:r w:rsidRPr="00043ED5">
              <w:rPr>
                <w:sz w:val="18"/>
              </w:rPr>
              <w:t>čl. (08) Vytvářet podmínky pro řešení specifických problémů ve specifické oblasti kraje při zachování požadavků na ochranu a rozvoj hodnot území. Navrhovat v území specifické oblasti takové formy rozvoje, které vyhoví potřebám hospodářského a sociálního využívání území a neohrozí zachování jeho hodnot.</w:t>
            </w:r>
          </w:p>
          <w:p w:rsidR="00FD25B2" w:rsidRPr="00043ED5" w:rsidRDefault="00F83464">
            <w:pPr>
              <w:pStyle w:val="TableParagraph"/>
              <w:spacing w:before="39"/>
              <w:ind w:right="1045"/>
              <w:rPr>
                <w:sz w:val="18"/>
              </w:rPr>
            </w:pPr>
            <w:r w:rsidRPr="00043ED5">
              <w:rPr>
                <w:sz w:val="18"/>
              </w:rPr>
              <w:t>Kap. 3 ZPŘESNĚNÍ SPECIFICKÉ OBLASTI, VYMEZENÉ V PÚR A VYMEZENÍ SPECIFICKÉ OBLASTI KRAJSKÉHO VÝZNAMU</w:t>
            </w:r>
          </w:p>
          <w:p w:rsidR="00FD25B2" w:rsidRPr="00043ED5" w:rsidRDefault="00F83464">
            <w:pPr>
              <w:pStyle w:val="TableParagraph"/>
              <w:spacing w:before="39" w:line="288" w:lineRule="auto"/>
              <w:ind w:right="2056"/>
              <w:rPr>
                <w:sz w:val="18"/>
              </w:rPr>
            </w:pPr>
            <w:r w:rsidRPr="00043ED5">
              <w:rPr>
                <w:sz w:val="18"/>
              </w:rPr>
              <w:t>čl. (69) zlepšit podmínky pro realizaci přeshraničních vazeb; koordinovat územní rozvoj oblasti s polskými přístupy a záměry; prověřit možnosti využití rekreačního potenciálu území pro rekreaci.</w:t>
            </w:r>
          </w:p>
          <w:p w:rsidR="00FD25B2" w:rsidRPr="00043ED5" w:rsidRDefault="00F83464">
            <w:pPr>
              <w:pStyle w:val="TableParagraph"/>
              <w:spacing w:before="1" w:line="206" w:lineRule="exact"/>
              <w:rPr>
                <w:sz w:val="18"/>
              </w:rPr>
            </w:pPr>
            <w:r w:rsidRPr="00043ED5">
              <w:rPr>
                <w:sz w:val="18"/>
              </w:rPr>
              <w:t>čl. (71) spolupracovat se sousedními kraji Olomouckým, Jihomoravským a Vysočina na vytváření podmínek pro stabilizaci obyvatel oblasti; podporovat vytváření nových pracovních příležitostí v oblasti cestovního ruchu v území na obvodu CHKO Žďárské vrchy; podporovat</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827"/>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516"/>
              <w:rPr>
                <w:sz w:val="18"/>
              </w:rPr>
            </w:pPr>
            <w:r w:rsidRPr="00043ED5">
              <w:rPr>
                <w:sz w:val="18"/>
              </w:rPr>
              <w:t>vytváření nových pracovních příležitostí zejména v Moravské Třebové, Poličce, Jevíčku, Březové n. S. a Bystrém.</w:t>
            </w:r>
          </w:p>
          <w:p w:rsidR="00FD25B2" w:rsidRPr="00043ED5" w:rsidRDefault="00F83464">
            <w:pPr>
              <w:pStyle w:val="TableParagraph"/>
              <w:spacing w:line="206" w:lineRule="exact"/>
              <w:rPr>
                <w:sz w:val="18"/>
              </w:rPr>
            </w:pPr>
            <w:r w:rsidRPr="00043ED5">
              <w:rPr>
                <w:sz w:val="18"/>
              </w:rPr>
              <w:t>čl. (72) prověřit příčiny ekonomické stagnace v koridoru Svitavy – Březová n. S. – Letovice.</w:t>
            </w:r>
          </w:p>
        </w:tc>
      </w:tr>
      <w:tr w:rsidR="00FD25B2" w:rsidRPr="00043ED5">
        <w:trPr>
          <w:trHeight w:val="6613"/>
        </w:trPr>
        <w:tc>
          <w:tcPr>
            <w:tcW w:w="710" w:type="dxa"/>
          </w:tcPr>
          <w:p w:rsidR="00FD25B2" w:rsidRPr="00043ED5" w:rsidRDefault="00F83464">
            <w:pPr>
              <w:pStyle w:val="TableParagraph"/>
              <w:spacing w:before="117"/>
              <w:ind w:left="78"/>
              <w:rPr>
                <w:b/>
                <w:sz w:val="18"/>
              </w:rPr>
            </w:pPr>
            <w:r w:rsidRPr="00043ED5">
              <w:rPr>
                <w:b/>
                <w:sz w:val="18"/>
              </w:rPr>
              <w:t>200.</w:t>
            </w:r>
          </w:p>
        </w:tc>
        <w:tc>
          <w:tcPr>
            <w:tcW w:w="1702" w:type="dxa"/>
          </w:tcPr>
          <w:p w:rsidR="00FD25B2" w:rsidRPr="00043ED5" w:rsidRDefault="00F83464">
            <w:pPr>
              <w:pStyle w:val="TableParagraph"/>
              <w:spacing w:before="117"/>
              <w:rPr>
                <w:b/>
                <w:sz w:val="18"/>
              </w:rPr>
            </w:pPr>
            <w:r w:rsidRPr="00043ED5">
              <w:rPr>
                <w:b/>
                <w:sz w:val="18"/>
              </w:rPr>
              <w:t>Pardubický kraj</w:t>
            </w:r>
          </w:p>
        </w:tc>
        <w:tc>
          <w:tcPr>
            <w:tcW w:w="5528" w:type="dxa"/>
          </w:tcPr>
          <w:p w:rsidR="00FD25B2" w:rsidRPr="00043ED5" w:rsidRDefault="00F83464">
            <w:pPr>
              <w:pStyle w:val="TableParagraph"/>
              <w:spacing w:line="204" w:lineRule="exact"/>
              <w:rPr>
                <w:b/>
                <w:sz w:val="18"/>
              </w:rPr>
            </w:pPr>
            <w:r w:rsidRPr="00043ED5">
              <w:rPr>
                <w:b/>
                <w:sz w:val="18"/>
              </w:rPr>
              <w:t>čl. (18)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27"/>
              <w:rPr>
                <w:sz w:val="18"/>
              </w:rPr>
            </w:pPr>
            <w:r w:rsidRPr="00043ED5">
              <w:rPr>
                <w:sz w:val="18"/>
              </w:rPr>
              <w:t>Podporovat polycentrický rozvoj sídelní struktury. Vytvářet předpoklady pro posílení partnerství mezi městskými a venkovskými oblastmi a zlepšit tak jejich konkurenceschopnost.</w:t>
            </w:r>
          </w:p>
        </w:tc>
        <w:tc>
          <w:tcPr>
            <w:tcW w:w="7657" w:type="dxa"/>
          </w:tcPr>
          <w:p w:rsidR="00FD25B2" w:rsidRPr="00043ED5" w:rsidRDefault="00F83464">
            <w:pPr>
              <w:pStyle w:val="TableParagraph"/>
              <w:spacing w:before="42"/>
              <w:ind w:right="515"/>
              <w:rPr>
                <w:sz w:val="18"/>
              </w:rPr>
            </w:pPr>
            <w:r w:rsidRPr="00043ED5">
              <w:rPr>
                <w:sz w:val="18"/>
              </w:rPr>
              <w:t xml:space="preserve">Naplňování priority územního plánování (18) patří mezi významné zásady </w:t>
            </w:r>
            <w:r w:rsidRPr="00043ED5">
              <w:rPr>
                <w:sz w:val="18"/>
                <w:u w:val="single"/>
              </w:rPr>
              <w:t>ZÚR Pk</w:t>
            </w:r>
            <w:r w:rsidRPr="00043ED5">
              <w:rPr>
                <w:sz w:val="18"/>
              </w:rPr>
              <w:t xml:space="preserve"> které prostupují mnoha kapitolami, priorita je naplňována zejména v kap.:</w:t>
            </w:r>
          </w:p>
          <w:p w:rsidR="00FD25B2" w:rsidRPr="00043ED5" w:rsidRDefault="00F83464">
            <w:pPr>
              <w:pStyle w:val="TableParagraph"/>
              <w:spacing w:before="40"/>
              <w:ind w:right="1017"/>
              <w:rPr>
                <w:sz w:val="18"/>
              </w:rPr>
            </w:pPr>
            <w:r w:rsidRPr="00043ED5">
              <w:rPr>
                <w:sz w:val="18"/>
              </w:rPr>
              <w:t>Kap. 1 STANOVENÍ PRIORIT ÚZEMNÍHO PLÁNOVÁNÍ KRAJE PRO ZAJIŠTĚNÍ UDRŽITELNÉHO ROZVOJE ÚZEMÍ</w:t>
            </w:r>
          </w:p>
          <w:p w:rsidR="00FD25B2" w:rsidRPr="00043ED5" w:rsidRDefault="00F83464">
            <w:pPr>
              <w:pStyle w:val="TableParagraph"/>
              <w:spacing w:before="40"/>
              <w:ind w:right="335"/>
              <w:rPr>
                <w:sz w:val="18"/>
              </w:rPr>
            </w:pPr>
            <w:r w:rsidRPr="00043ED5">
              <w:rPr>
                <w:sz w:val="18"/>
              </w:rPr>
              <w:t>čl. (04) Vytvářet podmínky pro zachování a rozvíjení polycentrické struktury osídlení kraje založené na městech Pardubice, Chrudim, Svitavy a dvojměstích Česká Třebová-Ústí nad Orlicí a Vysoké Mýto-Choceň. Posilovat význam ostatních center osídlení, zejména ORP: Moravská Třebová, Hlinsko, Litomyšl, Lanškroun, Přelouč, Holice, Žamberk a</w:t>
            </w:r>
            <w:r w:rsidRPr="00043ED5">
              <w:rPr>
                <w:spacing w:val="-21"/>
                <w:sz w:val="18"/>
              </w:rPr>
              <w:t xml:space="preserve"> </w:t>
            </w:r>
            <w:r w:rsidRPr="00043ED5">
              <w:rPr>
                <w:sz w:val="18"/>
              </w:rPr>
              <w:t>Králíky.</w:t>
            </w:r>
          </w:p>
          <w:p w:rsidR="00FD25B2" w:rsidRPr="00043ED5" w:rsidRDefault="00F83464">
            <w:pPr>
              <w:pStyle w:val="TableParagraph"/>
              <w:ind w:right="124"/>
              <w:rPr>
                <w:sz w:val="18"/>
              </w:rPr>
            </w:pPr>
            <w:r w:rsidRPr="00043ED5">
              <w:rPr>
                <w:sz w:val="18"/>
              </w:rPr>
              <w:t>čl.</w:t>
            </w:r>
            <w:r w:rsidRPr="00043ED5">
              <w:rPr>
                <w:spacing w:val="-3"/>
                <w:sz w:val="18"/>
              </w:rPr>
              <w:t xml:space="preserve"> </w:t>
            </w:r>
            <w:r w:rsidRPr="00043ED5">
              <w:rPr>
                <w:sz w:val="18"/>
              </w:rPr>
              <w:t>(05)</w:t>
            </w:r>
            <w:r w:rsidRPr="00043ED5">
              <w:rPr>
                <w:spacing w:val="-2"/>
                <w:sz w:val="18"/>
              </w:rPr>
              <w:t xml:space="preserve"> </w:t>
            </w:r>
            <w:r w:rsidRPr="00043ED5">
              <w:rPr>
                <w:sz w:val="18"/>
              </w:rPr>
              <w:t>Vytvářet</w:t>
            </w:r>
            <w:r w:rsidRPr="00043ED5">
              <w:rPr>
                <w:spacing w:val="-3"/>
                <w:sz w:val="18"/>
              </w:rPr>
              <w:t xml:space="preserve"> </w:t>
            </w:r>
            <w:r w:rsidRPr="00043ED5">
              <w:rPr>
                <w:sz w:val="18"/>
              </w:rPr>
              <w:t>podmínky</w:t>
            </w:r>
            <w:r w:rsidRPr="00043ED5">
              <w:rPr>
                <w:spacing w:val="-4"/>
                <w:sz w:val="18"/>
              </w:rPr>
              <w:t xml:space="preserve"> </w:t>
            </w:r>
            <w:r w:rsidRPr="00043ED5">
              <w:rPr>
                <w:sz w:val="18"/>
              </w:rPr>
              <w:t>pro</w:t>
            </w:r>
            <w:r w:rsidRPr="00043ED5">
              <w:rPr>
                <w:spacing w:val="-5"/>
                <w:sz w:val="18"/>
              </w:rPr>
              <w:t xml:space="preserve"> </w:t>
            </w:r>
            <w:r w:rsidRPr="00043ED5">
              <w:rPr>
                <w:sz w:val="18"/>
              </w:rPr>
              <w:t>umístění</w:t>
            </w:r>
            <w:r w:rsidRPr="00043ED5">
              <w:rPr>
                <w:spacing w:val="-4"/>
                <w:sz w:val="18"/>
              </w:rPr>
              <w:t xml:space="preserve"> </w:t>
            </w:r>
            <w:r w:rsidRPr="00043ED5">
              <w:rPr>
                <w:sz w:val="18"/>
              </w:rPr>
              <w:t>a</w:t>
            </w:r>
            <w:r w:rsidRPr="00043ED5">
              <w:rPr>
                <w:spacing w:val="-3"/>
                <w:sz w:val="18"/>
              </w:rPr>
              <w:t xml:space="preserve"> </w:t>
            </w:r>
            <w:r w:rsidRPr="00043ED5">
              <w:rPr>
                <w:sz w:val="18"/>
              </w:rPr>
              <w:t>realizaci</w:t>
            </w:r>
            <w:r w:rsidRPr="00043ED5">
              <w:rPr>
                <w:spacing w:val="-2"/>
                <w:sz w:val="18"/>
              </w:rPr>
              <w:t xml:space="preserve"> </w:t>
            </w:r>
            <w:r w:rsidRPr="00043ED5">
              <w:rPr>
                <w:sz w:val="18"/>
              </w:rPr>
              <w:t>potřebných</w:t>
            </w:r>
            <w:r w:rsidRPr="00043ED5">
              <w:rPr>
                <w:spacing w:val="-3"/>
                <w:sz w:val="18"/>
              </w:rPr>
              <w:t xml:space="preserve"> </w:t>
            </w:r>
            <w:r w:rsidRPr="00043ED5">
              <w:rPr>
                <w:sz w:val="18"/>
              </w:rPr>
              <w:t>staveb</w:t>
            </w:r>
            <w:r w:rsidRPr="00043ED5">
              <w:rPr>
                <w:spacing w:val="-4"/>
                <w:sz w:val="18"/>
              </w:rPr>
              <w:t xml:space="preserve"> </w:t>
            </w:r>
            <w:r w:rsidRPr="00043ED5">
              <w:rPr>
                <w:sz w:val="18"/>
              </w:rPr>
              <w:t>a</w:t>
            </w:r>
            <w:r w:rsidRPr="00043ED5">
              <w:rPr>
                <w:spacing w:val="-3"/>
                <w:sz w:val="18"/>
              </w:rPr>
              <w:t xml:space="preserve"> </w:t>
            </w:r>
            <w:r w:rsidRPr="00043ED5">
              <w:rPr>
                <w:sz w:val="18"/>
              </w:rPr>
              <w:t>opatření</w:t>
            </w:r>
            <w:r w:rsidRPr="00043ED5">
              <w:rPr>
                <w:spacing w:val="-2"/>
                <w:sz w:val="18"/>
              </w:rPr>
              <w:t xml:space="preserve"> </w:t>
            </w:r>
            <w:r w:rsidRPr="00043ED5">
              <w:rPr>
                <w:sz w:val="18"/>
              </w:rPr>
              <w:t>pro</w:t>
            </w:r>
            <w:r w:rsidRPr="00043ED5">
              <w:rPr>
                <w:spacing w:val="-3"/>
                <w:sz w:val="18"/>
              </w:rPr>
              <w:t xml:space="preserve"> </w:t>
            </w:r>
            <w:r w:rsidRPr="00043ED5">
              <w:rPr>
                <w:sz w:val="18"/>
              </w:rPr>
              <w:t>zlepšení dopravní dostupnosti a dopravní obslužnosti kraje, zejména zlepšit dopravní vazby: napojení krajského města Pardubice na R35 v koridorech Lázně Bohdaneč – Dobřenice a Sezemice – Časy (I/36); napojení měst východní části kraje (Choceň, Ústí nad Orlicí, Česká Třebová, Lanškroun a Moravská Třebová) na R35; napojení ostatních center osídlení k regionálním centrům Pardubice, Chrudim, Vysoké Mýto, Ústí nad Orlicí, Česká Třebová a</w:t>
            </w:r>
            <w:r w:rsidRPr="00043ED5">
              <w:rPr>
                <w:spacing w:val="-16"/>
                <w:sz w:val="18"/>
              </w:rPr>
              <w:t xml:space="preserve"> </w:t>
            </w:r>
            <w:r w:rsidRPr="00043ED5">
              <w:rPr>
                <w:sz w:val="18"/>
              </w:rPr>
              <w:t>Svitavy.</w:t>
            </w:r>
          </w:p>
          <w:p w:rsidR="00FD25B2" w:rsidRPr="00043ED5" w:rsidRDefault="00F83464">
            <w:pPr>
              <w:pStyle w:val="TableParagraph"/>
              <w:spacing w:before="40"/>
              <w:rPr>
                <w:sz w:val="18"/>
              </w:rPr>
            </w:pPr>
            <w:r w:rsidRPr="00043ED5">
              <w:rPr>
                <w:sz w:val="18"/>
              </w:rPr>
              <w:t>čl. (09) Podporovat zlepšení vazeb částí území kraje s územím sousedních krajů, zejména Královéhradeckého, Středočeského a Olomouckého, s cílem optimalizovat dostupnost obslužných funkcí i přes hranice kraje (odstraňování administrativních bariér).</w:t>
            </w:r>
          </w:p>
          <w:p w:rsidR="00FD25B2" w:rsidRPr="00043ED5" w:rsidRDefault="00F83464">
            <w:pPr>
              <w:pStyle w:val="TableParagraph"/>
              <w:spacing w:before="39"/>
              <w:ind w:right="531"/>
              <w:rPr>
                <w:sz w:val="18"/>
              </w:rPr>
            </w:pPr>
            <w:r w:rsidRPr="00043ED5">
              <w:rPr>
                <w:sz w:val="18"/>
              </w:rPr>
              <w:t xml:space="preserve">čl. (10) </w:t>
            </w:r>
            <w:r w:rsidRPr="00043ED5">
              <w:rPr>
                <w:spacing w:val="-3"/>
                <w:sz w:val="18"/>
              </w:rPr>
              <w:t xml:space="preserve">Podporovat </w:t>
            </w:r>
            <w:r w:rsidRPr="00043ED5">
              <w:rPr>
                <w:sz w:val="18"/>
              </w:rPr>
              <w:t xml:space="preserve">zlepšení </w:t>
            </w:r>
            <w:r w:rsidRPr="00043ED5">
              <w:rPr>
                <w:spacing w:val="-3"/>
                <w:sz w:val="18"/>
              </w:rPr>
              <w:t xml:space="preserve">vazeb </w:t>
            </w:r>
            <w:r w:rsidRPr="00043ED5">
              <w:rPr>
                <w:sz w:val="18"/>
              </w:rPr>
              <w:t xml:space="preserve">prostoru Králicko na </w:t>
            </w:r>
            <w:r w:rsidRPr="00043ED5">
              <w:rPr>
                <w:spacing w:val="-3"/>
                <w:sz w:val="18"/>
              </w:rPr>
              <w:t xml:space="preserve">sousední </w:t>
            </w:r>
            <w:r w:rsidRPr="00043ED5">
              <w:rPr>
                <w:sz w:val="18"/>
              </w:rPr>
              <w:t xml:space="preserve">region </w:t>
            </w:r>
            <w:r w:rsidRPr="00043ED5">
              <w:rPr>
                <w:spacing w:val="-3"/>
                <w:sz w:val="18"/>
              </w:rPr>
              <w:t>Polské republiky (Klodzko).</w:t>
            </w:r>
          </w:p>
          <w:p w:rsidR="00FD25B2" w:rsidRPr="00043ED5" w:rsidRDefault="00F83464">
            <w:pPr>
              <w:pStyle w:val="TableParagraph"/>
              <w:spacing w:before="40"/>
              <w:rPr>
                <w:sz w:val="18"/>
              </w:rPr>
            </w:pPr>
            <w:r w:rsidRPr="00043ED5">
              <w:rPr>
                <w:sz w:val="18"/>
              </w:rPr>
              <w:t>Kap. 2. ZPŘESNĚNÍ VYMEZENÍ ROZVOJOVÝCH OBLASTÍ A ROZVOJOVÝCH OS, VYMEZENÝCH V PÚR A VYMEZENÍ ROZVOJOVÝCH OBLASTÍ, ROZVOJOVÝCH OS A ROZVOJOVÝCH CENTER KRAJSKÉHO VÝZNAMU</w:t>
            </w:r>
          </w:p>
          <w:p w:rsidR="00FD25B2" w:rsidRPr="00043ED5" w:rsidRDefault="00F83464">
            <w:pPr>
              <w:pStyle w:val="TableParagraph"/>
              <w:spacing w:before="41"/>
              <w:rPr>
                <w:sz w:val="18"/>
              </w:rPr>
            </w:pPr>
            <w:r w:rsidRPr="00043ED5">
              <w:rPr>
                <w:sz w:val="18"/>
              </w:rPr>
              <w:t>čl. (49) ZÚR Pk vymezují na území Pardubického kraje kategorie center osídlení.</w:t>
            </w:r>
          </w:p>
          <w:p w:rsidR="00FD25B2" w:rsidRPr="00043ED5" w:rsidRDefault="00F83464">
            <w:pPr>
              <w:pStyle w:val="TableParagraph"/>
              <w:spacing w:before="40"/>
              <w:rPr>
                <w:sz w:val="18"/>
              </w:rPr>
            </w:pPr>
            <w:r w:rsidRPr="00043ED5">
              <w:rPr>
                <w:sz w:val="18"/>
              </w:rPr>
              <w:t>v čl. (50) – čl. (66) jsou stanoveny zásady a úkoly pro zabezpečení územních podmínek pro rozvoj obslužných a ekonomických aktivit těchto center.</w:t>
            </w:r>
          </w:p>
          <w:p w:rsidR="00FD25B2" w:rsidRPr="00043ED5" w:rsidRDefault="00F83464">
            <w:pPr>
              <w:pStyle w:val="TableParagraph"/>
              <w:spacing w:before="41"/>
              <w:ind w:right="1045"/>
              <w:rPr>
                <w:sz w:val="18"/>
              </w:rPr>
            </w:pPr>
            <w:r w:rsidRPr="00043ED5">
              <w:rPr>
                <w:sz w:val="18"/>
              </w:rPr>
              <w:t>Kap. 3 ZPŘESNĚNÍ SPECIFICKÉ OBLASTI, VYMEZENÉ V PÚR A VYMEZENÍ SPECIFICKÉ OBLASTI KRAJSKÉHO VÝZNAMU</w:t>
            </w:r>
          </w:p>
          <w:p w:rsidR="00FD25B2" w:rsidRPr="00043ED5" w:rsidRDefault="00F83464">
            <w:pPr>
              <w:pStyle w:val="TableParagraph"/>
              <w:spacing w:line="206" w:lineRule="exact"/>
              <w:rPr>
                <w:sz w:val="18"/>
              </w:rPr>
            </w:pPr>
            <w:r w:rsidRPr="00043ED5">
              <w:rPr>
                <w:sz w:val="18"/>
              </w:rPr>
              <w:t>čl. (69) zlepšit podmínky pro realizaci přeshraničních vazeb;</w:t>
            </w:r>
          </w:p>
          <w:p w:rsidR="00FD25B2" w:rsidRPr="00043ED5" w:rsidRDefault="00F83464">
            <w:pPr>
              <w:pStyle w:val="TableParagraph"/>
              <w:spacing w:before="44" w:line="206" w:lineRule="exact"/>
              <w:ind w:right="2126"/>
              <w:rPr>
                <w:sz w:val="18"/>
              </w:rPr>
            </w:pPr>
            <w:r w:rsidRPr="00043ED5">
              <w:rPr>
                <w:sz w:val="18"/>
              </w:rPr>
              <w:t>koordinovat územní rozvoj oblasti s polskými přístupy a záměry; prověřit možnosti využití rekreačního potenciálu území pro rekreaci.</w:t>
            </w:r>
          </w:p>
        </w:tc>
      </w:tr>
    </w:tbl>
    <w:p w:rsidR="00FD25B2" w:rsidRPr="00043ED5" w:rsidRDefault="00FD25B2">
      <w:pPr>
        <w:spacing w:line="206" w:lineRule="exact"/>
        <w:rPr>
          <w:sz w:val="18"/>
        </w:rPr>
        <w:sectPr w:rsidR="00FD25B2" w:rsidRPr="00043ED5" w:rsidSect="00676FFB">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060"/>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39"/>
              <w:rPr>
                <w:sz w:val="18"/>
              </w:rPr>
            </w:pPr>
            <w:r w:rsidRPr="00043ED5">
              <w:rPr>
                <w:sz w:val="18"/>
              </w:rPr>
              <w:t>čl. (71) spolupracovat se sousedními kraji Olomouckým, Jihomoravským a Vysočina na vytváření podmínek pro stabilizaci obyvatel oblasti; podporovat vytváření nových pracovních příležitostí v oblasti cestovního ruchu v území na obvodu CHKO Žďárské vrchy; podporovat vytváření nových pracovních příležitostí zejména v Moravské Třebové, Poličce, Jevíčku, Březové n. S. a Bystrém.</w:t>
            </w:r>
          </w:p>
          <w:p w:rsidR="00FD25B2" w:rsidRPr="00043ED5" w:rsidRDefault="00F83464">
            <w:pPr>
              <w:pStyle w:val="TableParagraph"/>
              <w:spacing w:before="41"/>
              <w:ind w:right="127"/>
              <w:rPr>
                <w:sz w:val="18"/>
              </w:rPr>
            </w:pPr>
            <w:r w:rsidRPr="00043ED5">
              <w:rPr>
                <w:sz w:val="18"/>
              </w:rPr>
              <w:t>Kap. 4. ZPŘESNĚNÍ PLOCH A KORIDORŮ VYMEZENÝCH V PÚR A VYMEZENÍ PLOCH A KORIDORŮ KRAJSKÉHO VÝZNAMU</w:t>
            </w:r>
          </w:p>
          <w:p w:rsidR="00FD25B2" w:rsidRPr="00043ED5" w:rsidRDefault="00F83464">
            <w:pPr>
              <w:pStyle w:val="TableParagraph"/>
              <w:spacing w:before="40"/>
              <w:ind w:right="115"/>
              <w:rPr>
                <w:sz w:val="18"/>
              </w:rPr>
            </w:pPr>
            <w:r w:rsidRPr="00043ED5">
              <w:rPr>
                <w:spacing w:val="-4"/>
                <w:sz w:val="18"/>
              </w:rPr>
              <w:t xml:space="preserve">ZÚR </w:t>
            </w:r>
            <w:r w:rsidRPr="00043ED5">
              <w:rPr>
                <w:spacing w:val="-3"/>
                <w:sz w:val="18"/>
              </w:rPr>
              <w:t xml:space="preserve">Pk </w:t>
            </w:r>
            <w:r w:rsidRPr="00043ED5">
              <w:rPr>
                <w:spacing w:val="-5"/>
                <w:sz w:val="18"/>
              </w:rPr>
              <w:t xml:space="preserve">vymezuje </w:t>
            </w:r>
            <w:r w:rsidRPr="00043ED5">
              <w:rPr>
                <w:spacing w:val="-4"/>
                <w:sz w:val="18"/>
              </w:rPr>
              <w:t xml:space="preserve">dopravní koridory naplňující zásady zkvalitnění vnitřní dopravní </w:t>
            </w:r>
            <w:r w:rsidRPr="00043ED5">
              <w:rPr>
                <w:spacing w:val="-5"/>
                <w:sz w:val="18"/>
              </w:rPr>
              <w:t xml:space="preserve">provázanosti osídlení Pardubického </w:t>
            </w:r>
            <w:r w:rsidRPr="00043ED5">
              <w:rPr>
                <w:spacing w:val="-4"/>
                <w:sz w:val="18"/>
              </w:rPr>
              <w:t xml:space="preserve">kraje, </w:t>
            </w:r>
            <w:r w:rsidRPr="00043ED5">
              <w:rPr>
                <w:spacing w:val="-5"/>
                <w:sz w:val="18"/>
              </w:rPr>
              <w:t xml:space="preserve">dostupnosti </w:t>
            </w:r>
            <w:r w:rsidRPr="00043ED5">
              <w:rPr>
                <w:spacing w:val="-4"/>
                <w:sz w:val="18"/>
              </w:rPr>
              <w:t xml:space="preserve">krajského města </w:t>
            </w:r>
            <w:r w:rsidRPr="00043ED5">
              <w:rPr>
                <w:sz w:val="18"/>
              </w:rPr>
              <w:t xml:space="preserve">a </w:t>
            </w:r>
            <w:r w:rsidRPr="00043ED5">
              <w:rPr>
                <w:spacing w:val="-5"/>
                <w:sz w:val="18"/>
              </w:rPr>
              <w:t xml:space="preserve">dopravních </w:t>
            </w:r>
            <w:r w:rsidRPr="00043ED5">
              <w:rPr>
                <w:spacing w:val="-4"/>
                <w:sz w:val="18"/>
              </w:rPr>
              <w:t>vazeb odlehlých částí kraje.</w:t>
            </w:r>
          </w:p>
          <w:p w:rsidR="00FD25B2" w:rsidRPr="00043ED5" w:rsidRDefault="00F83464">
            <w:pPr>
              <w:pStyle w:val="TableParagraph"/>
              <w:spacing w:before="41"/>
              <w:rPr>
                <w:sz w:val="18"/>
              </w:rPr>
            </w:pPr>
            <w:r w:rsidRPr="00043ED5">
              <w:rPr>
                <w:sz w:val="18"/>
              </w:rPr>
              <w:t>Kap. 5 UPŘESNĚNÍ ÚZEMNÍCH PODMÍNEK KONCEPCE OCHRANY A ROZVOJE PŘÍRODNÍCH, KULTURNÍCH A CIVILIZAČNÍCH HODNOT ÚZEMÍ</w:t>
            </w:r>
          </w:p>
          <w:p w:rsidR="00FD25B2" w:rsidRPr="00043ED5" w:rsidRDefault="00F83464">
            <w:pPr>
              <w:pStyle w:val="TableParagraph"/>
              <w:spacing w:line="206" w:lineRule="exact"/>
              <w:rPr>
                <w:sz w:val="18"/>
              </w:rPr>
            </w:pPr>
            <w:r w:rsidRPr="00043ED5">
              <w:rPr>
                <w:sz w:val="18"/>
              </w:rPr>
              <w:t>ZÚR Pk definuje centra sídelní struktury jako civilizační hodnoty.</w:t>
            </w:r>
          </w:p>
        </w:tc>
      </w:tr>
      <w:tr w:rsidR="00FD25B2" w:rsidRPr="00043ED5">
        <w:trPr>
          <w:trHeight w:val="4380"/>
        </w:trPr>
        <w:tc>
          <w:tcPr>
            <w:tcW w:w="710" w:type="dxa"/>
          </w:tcPr>
          <w:p w:rsidR="00FD25B2" w:rsidRPr="00043ED5" w:rsidRDefault="00F83464">
            <w:pPr>
              <w:pStyle w:val="TableParagraph"/>
              <w:spacing w:before="114"/>
              <w:ind w:left="78"/>
              <w:rPr>
                <w:b/>
                <w:sz w:val="18"/>
              </w:rPr>
            </w:pPr>
            <w:r w:rsidRPr="00043ED5">
              <w:rPr>
                <w:b/>
                <w:sz w:val="18"/>
              </w:rPr>
              <w:t>201.</w:t>
            </w:r>
          </w:p>
        </w:tc>
        <w:tc>
          <w:tcPr>
            <w:tcW w:w="1702" w:type="dxa"/>
          </w:tcPr>
          <w:p w:rsidR="00FD25B2" w:rsidRPr="00043ED5" w:rsidRDefault="00F83464">
            <w:pPr>
              <w:pStyle w:val="TableParagraph"/>
              <w:spacing w:before="114"/>
              <w:rPr>
                <w:b/>
                <w:sz w:val="18"/>
              </w:rPr>
            </w:pPr>
            <w:r w:rsidRPr="00043ED5">
              <w:rPr>
                <w:b/>
                <w:sz w:val="18"/>
              </w:rPr>
              <w:t>Pardubický kraj</w:t>
            </w:r>
          </w:p>
        </w:tc>
        <w:tc>
          <w:tcPr>
            <w:tcW w:w="5528" w:type="dxa"/>
          </w:tcPr>
          <w:p w:rsidR="00FD25B2" w:rsidRPr="00043ED5" w:rsidRDefault="00F83464">
            <w:pPr>
              <w:pStyle w:val="TableParagraph"/>
              <w:spacing w:line="201" w:lineRule="exact"/>
              <w:rPr>
                <w:b/>
                <w:sz w:val="18"/>
              </w:rPr>
            </w:pPr>
            <w:r w:rsidRPr="00043ED5">
              <w:rPr>
                <w:b/>
                <w:sz w:val="18"/>
              </w:rPr>
              <w:t>čl. (19)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5"/>
              <w:rPr>
                <w:sz w:val="18"/>
              </w:rPr>
            </w:pPr>
            <w:r w:rsidRPr="00043ED5">
              <w:rPr>
                <w:sz w:val="18"/>
              </w:rPr>
              <w:t>Vytvářet předpoklady pro polyfunkční využívání opuštěných</w:t>
            </w:r>
            <w:r w:rsidRPr="00043ED5">
              <w:rPr>
                <w:spacing w:val="-25"/>
                <w:sz w:val="18"/>
              </w:rPr>
              <w:t xml:space="preserve"> </w:t>
            </w:r>
            <w:r w:rsidRPr="00043ED5">
              <w:rPr>
                <w:sz w:val="18"/>
              </w:rPr>
              <w:t>areálů a ploch (tzv. brownfields průmyslového, zemědělského, vojenského a jiného původu). 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na dopravu a energie, které koordinací veřejných a soukromých zájmů na rozvoji území omezuje negativní důsledky suburbanizace pro udržitelný rozvoj území.</w:t>
            </w:r>
          </w:p>
        </w:tc>
        <w:tc>
          <w:tcPr>
            <w:tcW w:w="7657" w:type="dxa"/>
          </w:tcPr>
          <w:p w:rsidR="00FD25B2" w:rsidRPr="00043ED5" w:rsidRDefault="00F83464">
            <w:pPr>
              <w:pStyle w:val="TableParagraph"/>
              <w:spacing w:before="39" w:line="264" w:lineRule="auto"/>
              <w:ind w:right="865"/>
              <w:rPr>
                <w:sz w:val="18"/>
              </w:rPr>
            </w:pPr>
            <w:r w:rsidRPr="00043ED5">
              <w:rPr>
                <w:sz w:val="18"/>
                <w:u w:val="single"/>
              </w:rPr>
              <w:t>ZÚR Pk</w:t>
            </w:r>
            <w:r w:rsidRPr="00043ED5">
              <w:rPr>
                <w:sz w:val="18"/>
              </w:rPr>
              <w:t xml:space="preserve"> respektují republikovou prioritu (19). Priorita je naplňována zejména v kap.: Kap. 1 STANOVENÍ PRIORIT ÚZEMNÍHO PLÁNOVÁNÍ KRAJE PRO ZAJIŠTĚNÍ UDRŽITELNÉHO ROZVOJE ÚZEMÍ</w:t>
            </w:r>
          </w:p>
          <w:p w:rsidR="00FD25B2" w:rsidRPr="00043ED5" w:rsidRDefault="00F83464">
            <w:pPr>
              <w:pStyle w:val="TableParagraph"/>
              <w:spacing w:before="19"/>
              <w:rPr>
                <w:sz w:val="18"/>
              </w:rPr>
            </w:pPr>
            <w:r w:rsidRPr="00043ED5">
              <w:rPr>
                <w:sz w:val="18"/>
              </w:rPr>
              <w:t>čl. (07) Vytvářet podmínky pro stabilizaci a vyvážený rozvoj hospodářských činností na území kraje zvláště ve vymezených rozvojových oblastech a vymezených rozvojových osách.</w:t>
            </w:r>
          </w:p>
          <w:p w:rsidR="00FD25B2" w:rsidRPr="00043ED5" w:rsidRDefault="00F83464">
            <w:pPr>
              <w:pStyle w:val="TableParagraph"/>
              <w:spacing w:line="206" w:lineRule="exact"/>
              <w:rPr>
                <w:sz w:val="18"/>
              </w:rPr>
            </w:pPr>
            <w:r w:rsidRPr="00043ED5">
              <w:rPr>
                <w:sz w:val="18"/>
              </w:rPr>
              <w:t>Přitom se soustředit zejména na posílení kvality života obyvatel a obytného prostředí,</w:t>
            </w:r>
          </w:p>
          <w:p w:rsidR="00FD25B2" w:rsidRPr="00043ED5" w:rsidRDefault="00F83464">
            <w:pPr>
              <w:pStyle w:val="TableParagraph"/>
              <w:ind w:right="154"/>
              <w:rPr>
                <w:sz w:val="18"/>
              </w:rPr>
            </w:pPr>
            <w:r w:rsidRPr="00043ED5">
              <w:rPr>
                <w:sz w:val="18"/>
              </w:rPr>
              <w:t>tedy navrhovat příznivá urbanistická a architektonická řešení sídel, dostatečné zastoupení a vysoce kvalitní řešení veřejných prostranství a ploch veřejné zeleně, vybavení sídel potřebnou veřejnou infrastrukturou a zabezpečení dostatečné prostupnosti krajiny; vyvážené a efektivní využívání zastavěného území a zachování funkční a urbanistické celistvosti sídel, tedy zajišťovat plnohodnotné využití ploch a objektů v zastavěném území a preferovat rekonstrukce a přestavby nevyužívaných objektů a areálů v sídlech před výstavbou ve volné krajině.</w:t>
            </w:r>
          </w:p>
          <w:p w:rsidR="00FD25B2" w:rsidRPr="00043ED5" w:rsidRDefault="00F83464">
            <w:pPr>
              <w:pStyle w:val="TableParagraph"/>
              <w:spacing w:before="41"/>
              <w:ind w:right="495"/>
              <w:rPr>
                <w:sz w:val="18"/>
              </w:rPr>
            </w:pPr>
            <w:r w:rsidRPr="00043ED5">
              <w:rPr>
                <w:sz w:val="18"/>
              </w:rPr>
              <w:t>Kap. 2. ZPŘESNĚNÍ VYMEZENÍ ROZVOJOVÝCH OBLASTÍ A ROZVOJOVÝCH OS, VYMEZENÝCH V PÚR A VYMEZENÍ ROZVOJOVÝCH OBLASTÍ, ROZVOJOVÝCH OS A ROZVOJOVÝCH CENTER KRAJSKÉHO VÝZNAMU</w:t>
            </w:r>
          </w:p>
          <w:p w:rsidR="00FD25B2" w:rsidRPr="00043ED5" w:rsidRDefault="00F83464">
            <w:pPr>
              <w:pStyle w:val="TableParagraph"/>
              <w:spacing w:before="40"/>
              <w:ind w:right="305"/>
              <w:rPr>
                <w:sz w:val="18"/>
              </w:rPr>
            </w:pPr>
            <w:r w:rsidRPr="00043ED5">
              <w:rPr>
                <w:sz w:val="18"/>
              </w:rPr>
              <w:t>ZÚR Pk stanovují úkol pro územní plánování ověřit rozsah zastavitelných ploch v sídlech a stanovit směry jejich využití s ohledem na kapacity obsluhy dopravní a technickou infrastrukturou, limity rozvoje území a ochranu krajiny.</w:t>
            </w:r>
          </w:p>
          <w:p w:rsidR="00FD25B2" w:rsidRPr="00043ED5" w:rsidRDefault="00F83464">
            <w:pPr>
              <w:pStyle w:val="TableParagraph"/>
              <w:spacing w:before="41" w:line="187" w:lineRule="exact"/>
              <w:rPr>
                <w:sz w:val="18"/>
              </w:rPr>
            </w:pPr>
            <w:r w:rsidRPr="00043ED5">
              <w:rPr>
                <w:sz w:val="18"/>
              </w:rPr>
              <w:t>Kap. 6 VYMEZENÍ CÍLOVÝCH CHARAKTERISTIK KRAJINY</w:t>
            </w:r>
          </w:p>
        </w:tc>
      </w:tr>
    </w:tbl>
    <w:p w:rsidR="00FD25B2" w:rsidRPr="00043ED5" w:rsidRDefault="00FD25B2">
      <w:pPr>
        <w:spacing w:line="18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621"/>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line="207" w:lineRule="exact"/>
              <w:rPr>
                <w:sz w:val="18"/>
              </w:rPr>
            </w:pPr>
            <w:r w:rsidRPr="00043ED5">
              <w:rPr>
                <w:sz w:val="18"/>
              </w:rPr>
              <w:t>čl. (122) Preferovat využití rezerv v zastavěném území sídel, zejména proluk</w:t>
            </w:r>
          </w:p>
          <w:p w:rsidR="00FD25B2" w:rsidRPr="00043ED5" w:rsidRDefault="00F83464">
            <w:pPr>
              <w:pStyle w:val="TableParagraph"/>
              <w:spacing w:line="207" w:lineRule="exact"/>
              <w:rPr>
                <w:sz w:val="18"/>
              </w:rPr>
            </w:pPr>
            <w:r w:rsidRPr="00043ED5">
              <w:rPr>
                <w:sz w:val="18"/>
              </w:rPr>
              <w:t>a přestavbových území před vymezováním zastavěných ploch ve volné krajině.</w:t>
            </w:r>
          </w:p>
        </w:tc>
      </w:tr>
      <w:tr w:rsidR="00FD25B2" w:rsidRPr="00043ED5">
        <w:trPr>
          <w:trHeight w:val="7112"/>
        </w:trPr>
        <w:tc>
          <w:tcPr>
            <w:tcW w:w="710" w:type="dxa"/>
          </w:tcPr>
          <w:p w:rsidR="00FD25B2" w:rsidRPr="00043ED5" w:rsidRDefault="00F83464">
            <w:pPr>
              <w:pStyle w:val="TableParagraph"/>
              <w:spacing w:before="114"/>
              <w:ind w:left="78"/>
              <w:rPr>
                <w:b/>
                <w:sz w:val="18"/>
              </w:rPr>
            </w:pPr>
            <w:r w:rsidRPr="00043ED5">
              <w:rPr>
                <w:b/>
                <w:sz w:val="18"/>
              </w:rPr>
              <w:t>202.</w:t>
            </w:r>
          </w:p>
        </w:tc>
        <w:tc>
          <w:tcPr>
            <w:tcW w:w="1702" w:type="dxa"/>
          </w:tcPr>
          <w:p w:rsidR="00FD25B2" w:rsidRPr="00043ED5" w:rsidRDefault="00F83464">
            <w:pPr>
              <w:pStyle w:val="TableParagraph"/>
              <w:spacing w:before="114"/>
              <w:rPr>
                <w:b/>
                <w:sz w:val="18"/>
              </w:rPr>
            </w:pPr>
            <w:r w:rsidRPr="00043ED5">
              <w:rPr>
                <w:b/>
                <w:sz w:val="18"/>
              </w:rPr>
              <w:t>Pardubický kraj</w:t>
            </w:r>
          </w:p>
        </w:tc>
        <w:tc>
          <w:tcPr>
            <w:tcW w:w="5528" w:type="dxa"/>
          </w:tcPr>
          <w:p w:rsidR="00FD25B2" w:rsidRPr="00043ED5" w:rsidRDefault="00F83464">
            <w:pPr>
              <w:pStyle w:val="TableParagraph"/>
              <w:spacing w:line="201" w:lineRule="exact"/>
              <w:rPr>
                <w:b/>
                <w:sz w:val="18"/>
              </w:rPr>
            </w:pPr>
            <w:r w:rsidRPr="00043ED5">
              <w:rPr>
                <w:b/>
                <w:sz w:val="18"/>
              </w:rPr>
              <w:t>čl. (20)</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118"/>
              <w:rPr>
                <w:sz w:val="18"/>
              </w:rPr>
            </w:pPr>
            <w:r w:rsidRPr="00043ED5">
              <w:rPr>
                <w:sz w:val="18"/>
              </w:rPr>
              <w:t>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 zvláště chráněných území, lokalit soustavy Natura 2000,</w:t>
            </w:r>
            <w:r w:rsidRPr="00043ED5">
              <w:rPr>
                <w:spacing w:val="-29"/>
                <w:sz w:val="18"/>
              </w:rPr>
              <w:t xml:space="preserve"> </w:t>
            </w:r>
            <w:r w:rsidRPr="00043ED5">
              <w:rPr>
                <w:sz w:val="18"/>
              </w:rPr>
              <w:t>mokřadů, ochranných pásem vodních zdrojů, chráněné oblasti přirozené akumulace vod a nerostného bohatství, ochrany zemědělského a lesního půdního fondu. Vytvářet územní podmínky pro implementaci a respektování územních systémů ekologické stability a zvyšování a udržování ekologické stability a k zajištění ekologických funkcí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w:t>
            </w:r>
            <w:r w:rsidRPr="00043ED5">
              <w:rPr>
                <w:spacing w:val="-6"/>
                <w:sz w:val="18"/>
              </w:rPr>
              <w:t xml:space="preserve"> </w:t>
            </w:r>
            <w:r w:rsidRPr="00043ED5">
              <w:rPr>
                <w:sz w:val="18"/>
              </w:rPr>
              <w:t>zdrojů.</w:t>
            </w:r>
          </w:p>
        </w:tc>
        <w:tc>
          <w:tcPr>
            <w:tcW w:w="7657" w:type="dxa"/>
          </w:tcPr>
          <w:p w:rsidR="00FD25B2" w:rsidRPr="00043ED5" w:rsidRDefault="00F83464">
            <w:pPr>
              <w:pStyle w:val="TableParagraph"/>
              <w:spacing w:before="39"/>
              <w:rPr>
                <w:sz w:val="18"/>
              </w:rPr>
            </w:pPr>
            <w:r w:rsidRPr="00043ED5">
              <w:rPr>
                <w:sz w:val="18"/>
              </w:rPr>
              <w:t>Priorita (20) je naplňovaná zejména v následujících kapitolách ZÚR Pk:</w:t>
            </w:r>
          </w:p>
          <w:p w:rsidR="00FD25B2" w:rsidRPr="00043ED5" w:rsidRDefault="00F83464">
            <w:pPr>
              <w:pStyle w:val="TableParagraph"/>
              <w:spacing w:before="41"/>
              <w:ind w:right="1017"/>
              <w:rPr>
                <w:sz w:val="18"/>
              </w:rPr>
            </w:pPr>
            <w:r w:rsidRPr="00043ED5">
              <w:rPr>
                <w:sz w:val="18"/>
              </w:rPr>
              <w:t>Kap. 1 STANOVENÍ PRIORIT ÚZEMNÍHO PLÁNOVÁNÍ KRAJE PRO ZAJIŠTĚNÍ UDRŽITELNÉHO ROZVOJE ÚZEMÍ</w:t>
            </w:r>
          </w:p>
          <w:p w:rsidR="00FD25B2" w:rsidRPr="00043ED5" w:rsidRDefault="00F83464">
            <w:pPr>
              <w:pStyle w:val="TableParagraph"/>
              <w:spacing w:before="40"/>
              <w:ind w:right="105"/>
              <w:rPr>
                <w:sz w:val="18"/>
              </w:rPr>
            </w:pPr>
            <w:r w:rsidRPr="00043ED5">
              <w:rPr>
                <w:sz w:val="18"/>
              </w:rPr>
              <w:t>čl. (06) ZÚR Pk stanovují úkol vytvářet podmínky pro péči o přírodní, kulturní a civilizační hodnoty na území kraje a definují konkrétní zásady zejména: zachování přírodních hodnot, biologické rozmanitosti a ekologicko-stabilizační funkce krajiny; ochranu pozitivních znaků krajinného rázu; zachování a citlivé doplnění výrazu sídel, s cílem nenarušovat cenné městské i venkovské urbanistické struktury a architektonické i přírodní dominanty nevhodnou zástavbou a omezit fragmentaci krajiny.</w:t>
            </w:r>
          </w:p>
          <w:p w:rsidR="00FD25B2" w:rsidRPr="00043ED5" w:rsidRDefault="00F83464">
            <w:pPr>
              <w:pStyle w:val="TableParagraph"/>
              <w:spacing w:before="40"/>
              <w:rPr>
                <w:sz w:val="18"/>
              </w:rPr>
            </w:pPr>
            <w:r w:rsidRPr="00043ED5">
              <w:rPr>
                <w:sz w:val="18"/>
              </w:rPr>
              <w:t>čl. (06) ZÚR Pk se doplňuje v rámci pořízení ZÚR Pk - aktualizace č. 1</w:t>
            </w:r>
          </w:p>
          <w:p w:rsidR="00FD25B2" w:rsidRPr="00043ED5" w:rsidRDefault="00F83464">
            <w:pPr>
              <w:pStyle w:val="TableParagraph"/>
              <w:spacing w:before="40"/>
              <w:rPr>
                <w:sz w:val="18"/>
              </w:rPr>
            </w:pPr>
            <w:r w:rsidRPr="00043ED5">
              <w:rPr>
                <w:sz w:val="18"/>
              </w:rPr>
              <w:t>rozvojové záměry, které mohou významně ovlivnit charakter krajiny, umísťovat do nejméně konfliktních lokalit.</w:t>
            </w:r>
          </w:p>
          <w:p w:rsidR="00FD25B2" w:rsidRPr="00043ED5" w:rsidRDefault="00F83464">
            <w:pPr>
              <w:pStyle w:val="TableParagraph"/>
              <w:spacing w:before="42"/>
              <w:ind w:right="675"/>
              <w:rPr>
                <w:sz w:val="18"/>
              </w:rPr>
            </w:pPr>
            <w:r w:rsidRPr="00043ED5">
              <w:rPr>
                <w:sz w:val="18"/>
                <w:u w:val="single"/>
              </w:rPr>
              <w:t>ZÚR Pk</w:t>
            </w:r>
            <w:r w:rsidRPr="00043ED5">
              <w:rPr>
                <w:sz w:val="18"/>
              </w:rPr>
              <w:t xml:space="preserve"> v kap. 5 UPŘESNĚNÍ ÚZEMNÍCH PODMÍNEK KONCEPCE OCHRANY A ROZVOJE PŘÍRODNÍCH, KULTURNÍCH A CIVILIZAČNÍCH HODNOT ÚZEMÍ</w:t>
            </w:r>
          </w:p>
          <w:p w:rsidR="00FD25B2" w:rsidRPr="00043ED5" w:rsidRDefault="00F83464">
            <w:pPr>
              <w:pStyle w:val="TableParagraph"/>
              <w:spacing w:before="40"/>
              <w:ind w:right="105"/>
              <w:rPr>
                <w:sz w:val="18"/>
              </w:rPr>
            </w:pPr>
            <w:r w:rsidRPr="00043ED5">
              <w:rPr>
                <w:sz w:val="18"/>
              </w:rPr>
              <w:t>V čl. (114) - čl. (120) ZÚR Pk pro definované přírodní hodnoty (např. lokality soustavy NATURA 2000, zvláště chráněná území ochrany přírody a krajiny, mokřady, plochy pro těžbu nerostných surovin, vodohospodářská významná území, krajinářská hodnotná území, skladebné části ÚSES) stanovují zásady pro zajištění ochrany a v územích s přírodními, kulturními a civilizačními hodnotami, které svým rozsahem ovlivňují významné území kraje nebo mají národní či regionální význam a definují konkrétní zásady zejména: respektovat ochranu přírodních hodnot jako limitu rozvoje území s přírodními či krajinnými hodnotami; vytvářet podmínky pro využívání krajiny při respektování jejích hodnot a ekologických, estetických, rekreačních a hospodářských funkcí; při rozvoji sídel a návrhu nových dopravních staveb v krajinářsky hodnotných územích zabezpečit ochranu krajinného rázu; výškové stavby (větrné elektrárny apod.) umisťovat v souladu s ochranou krajinného rázu, vedení nových dopravních staveb ve volné krajině navrhovat přednostně mimo mokřadní ekosystémy a v případě střetu posoudit vliv navrhovaných staveb na mokřadní ekosystémy a přijmout náležitá kompenzační a eliminační opatření; stavby technické infrastruktury orientovat převážně na pozemky s méně kvalitní půdou, zařazenou do tříd ochrany III. – V.; ve zvláště chráněných a krajinářsky hodnotných územích podporovat rozvoj šetrných forem turismu, zamezit plošné výstavbě rekreačních objektů mimo zastavěná území; při řešení</w:t>
            </w:r>
          </w:p>
          <w:p w:rsidR="00FD25B2" w:rsidRPr="00043ED5" w:rsidRDefault="00F83464">
            <w:pPr>
              <w:pStyle w:val="TableParagraph"/>
              <w:spacing w:before="4" w:line="206" w:lineRule="exact"/>
              <w:ind w:right="786"/>
              <w:rPr>
                <w:sz w:val="18"/>
              </w:rPr>
            </w:pPr>
            <w:r w:rsidRPr="00043ED5">
              <w:rPr>
                <w:sz w:val="18"/>
              </w:rPr>
              <w:t>změn využití území a upřesňování tras liniových staveb minimalizovat vlivy na území přírodních hodnot; chránit říční nivy (zejména na Labi, Orlici, Chrudimce, Loučné),</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5362"/>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525"/>
              <w:rPr>
                <w:sz w:val="18"/>
              </w:rPr>
            </w:pPr>
            <w:r w:rsidRPr="00043ED5">
              <w:rPr>
                <w:sz w:val="18"/>
              </w:rPr>
              <w:t>v co největší možné míře zabránit vodohospodářským úpravám regulujícím vodní toky, odvodňování a zastavování údolních niv a likvidaci přírodě blízkých společenstev (slepá ramena, mokřady, lužní lesy, břehové porosty, louky).</w:t>
            </w:r>
          </w:p>
          <w:p w:rsidR="00FD25B2" w:rsidRPr="00043ED5" w:rsidRDefault="00F83464">
            <w:pPr>
              <w:pStyle w:val="TableParagraph"/>
              <w:spacing w:before="39"/>
              <w:rPr>
                <w:sz w:val="18"/>
              </w:rPr>
            </w:pPr>
            <w:r w:rsidRPr="00043ED5">
              <w:rPr>
                <w:sz w:val="18"/>
              </w:rPr>
              <w:t>Kap. 6 VYMEZENÍ CÍLOVÝCH CHARAKTERISTIK KRAJINY</w:t>
            </w:r>
          </w:p>
          <w:p w:rsidR="00FD25B2" w:rsidRPr="00043ED5" w:rsidRDefault="00F83464">
            <w:pPr>
              <w:pStyle w:val="TableParagraph"/>
              <w:spacing w:before="41"/>
              <w:ind w:right="285"/>
              <w:rPr>
                <w:sz w:val="18"/>
              </w:rPr>
            </w:pPr>
            <w:r w:rsidRPr="00043ED5">
              <w:rPr>
                <w:sz w:val="18"/>
              </w:rPr>
              <w:t>V čl. (121) – čl. (137) ZÚR Pk stanovují pro vymezené krajinné typy zásady péče o krajinu při plánování změn v území a rozhodování o nich. Zejména stanovují:</w:t>
            </w:r>
          </w:p>
          <w:p w:rsidR="00FD25B2" w:rsidRPr="00043ED5" w:rsidRDefault="00F83464">
            <w:pPr>
              <w:pStyle w:val="TableParagraph"/>
              <w:numPr>
                <w:ilvl w:val="0"/>
                <w:numId w:val="1"/>
              </w:numPr>
              <w:tabs>
                <w:tab w:val="left" w:pos="562"/>
              </w:tabs>
              <w:spacing w:before="39"/>
              <w:ind w:right="255" w:hanging="283"/>
              <w:rPr>
                <w:sz w:val="18"/>
              </w:rPr>
            </w:pPr>
            <w:r w:rsidRPr="00043ED5">
              <w:rPr>
                <w:sz w:val="18"/>
              </w:rPr>
              <w:t>stanovují</w:t>
            </w:r>
            <w:r w:rsidRPr="00043ED5">
              <w:rPr>
                <w:spacing w:val="-3"/>
                <w:sz w:val="18"/>
              </w:rPr>
              <w:t xml:space="preserve"> </w:t>
            </w:r>
            <w:r w:rsidRPr="00043ED5">
              <w:rPr>
                <w:sz w:val="18"/>
              </w:rPr>
              <w:t>úkol</w:t>
            </w:r>
            <w:r w:rsidRPr="00043ED5">
              <w:rPr>
                <w:spacing w:val="-5"/>
                <w:sz w:val="18"/>
              </w:rPr>
              <w:t xml:space="preserve"> </w:t>
            </w:r>
            <w:r w:rsidRPr="00043ED5">
              <w:rPr>
                <w:sz w:val="18"/>
              </w:rPr>
              <w:t>chránit</w:t>
            </w:r>
            <w:r w:rsidRPr="00043ED5">
              <w:rPr>
                <w:spacing w:val="-5"/>
                <w:sz w:val="18"/>
              </w:rPr>
              <w:t xml:space="preserve"> </w:t>
            </w:r>
            <w:r w:rsidRPr="00043ED5">
              <w:rPr>
                <w:sz w:val="18"/>
              </w:rPr>
              <w:t>a</w:t>
            </w:r>
            <w:r w:rsidRPr="00043ED5">
              <w:rPr>
                <w:spacing w:val="-3"/>
                <w:sz w:val="18"/>
              </w:rPr>
              <w:t xml:space="preserve"> </w:t>
            </w:r>
            <w:r w:rsidRPr="00043ED5">
              <w:rPr>
                <w:sz w:val="18"/>
              </w:rPr>
              <w:t>rozvíjet</w:t>
            </w:r>
            <w:r w:rsidRPr="00043ED5">
              <w:rPr>
                <w:spacing w:val="-3"/>
                <w:sz w:val="18"/>
              </w:rPr>
              <w:t xml:space="preserve"> </w:t>
            </w:r>
            <w:r w:rsidRPr="00043ED5">
              <w:rPr>
                <w:sz w:val="18"/>
              </w:rPr>
              <w:t>základní</w:t>
            </w:r>
            <w:r w:rsidRPr="00043ED5">
              <w:rPr>
                <w:spacing w:val="-3"/>
                <w:sz w:val="18"/>
              </w:rPr>
              <w:t xml:space="preserve"> </w:t>
            </w:r>
            <w:r w:rsidRPr="00043ED5">
              <w:rPr>
                <w:sz w:val="18"/>
              </w:rPr>
              <w:t>atributy</w:t>
            </w:r>
            <w:r w:rsidRPr="00043ED5">
              <w:rPr>
                <w:spacing w:val="-4"/>
                <w:sz w:val="18"/>
              </w:rPr>
              <w:t xml:space="preserve"> </w:t>
            </w:r>
            <w:r w:rsidRPr="00043ED5">
              <w:rPr>
                <w:sz w:val="18"/>
              </w:rPr>
              <w:t>stability,</w:t>
            </w:r>
            <w:r w:rsidRPr="00043ED5">
              <w:rPr>
                <w:spacing w:val="-3"/>
                <w:sz w:val="18"/>
              </w:rPr>
              <w:t xml:space="preserve"> </w:t>
            </w:r>
            <w:r w:rsidRPr="00043ED5">
              <w:rPr>
                <w:sz w:val="18"/>
              </w:rPr>
              <w:t>funkčnosti</w:t>
            </w:r>
            <w:r w:rsidRPr="00043ED5">
              <w:rPr>
                <w:spacing w:val="-3"/>
                <w:sz w:val="18"/>
              </w:rPr>
              <w:t xml:space="preserve"> </w:t>
            </w:r>
            <w:r w:rsidRPr="00043ED5">
              <w:rPr>
                <w:sz w:val="18"/>
              </w:rPr>
              <w:t>a</w:t>
            </w:r>
            <w:r w:rsidRPr="00043ED5">
              <w:rPr>
                <w:spacing w:val="-3"/>
                <w:sz w:val="18"/>
              </w:rPr>
              <w:t xml:space="preserve"> </w:t>
            </w:r>
            <w:r w:rsidRPr="00043ED5">
              <w:rPr>
                <w:sz w:val="18"/>
              </w:rPr>
              <w:t>vzhledu</w:t>
            </w:r>
            <w:r w:rsidRPr="00043ED5">
              <w:rPr>
                <w:spacing w:val="-3"/>
                <w:sz w:val="18"/>
              </w:rPr>
              <w:t xml:space="preserve"> </w:t>
            </w:r>
            <w:r w:rsidRPr="00043ED5">
              <w:rPr>
                <w:sz w:val="18"/>
              </w:rPr>
              <w:t>krajiny, zejména strukturu krajinných prvků charakteristickou pro jednotlivé krajinné typy a pozitivní charakteristiky krajinného</w:t>
            </w:r>
            <w:r w:rsidRPr="00043ED5">
              <w:rPr>
                <w:spacing w:val="-5"/>
                <w:sz w:val="18"/>
              </w:rPr>
              <w:t xml:space="preserve"> </w:t>
            </w:r>
            <w:r w:rsidRPr="00043ED5">
              <w:rPr>
                <w:sz w:val="18"/>
              </w:rPr>
              <w:t>rázu;</w:t>
            </w:r>
          </w:p>
          <w:p w:rsidR="00FD25B2" w:rsidRPr="00043ED5" w:rsidRDefault="00F83464">
            <w:pPr>
              <w:pStyle w:val="TableParagraph"/>
              <w:numPr>
                <w:ilvl w:val="0"/>
                <w:numId w:val="1"/>
              </w:numPr>
              <w:tabs>
                <w:tab w:val="left" w:pos="566"/>
                <w:tab w:val="left" w:pos="567"/>
              </w:tabs>
              <w:spacing w:before="1"/>
              <w:ind w:right="591" w:hanging="283"/>
              <w:rPr>
                <w:sz w:val="18"/>
              </w:rPr>
            </w:pPr>
            <w:r w:rsidRPr="00043ED5">
              <w:rPr>
                <w:sz w:val="18"/>
              </w:rPr>
              <w:t>chránit a rozvíjet základní atributy stability, funkčnosti a vzhledu krajiny, zejména strukturu</w:t>
            </w:r>
            <w:r w:rsidRPr="00043ED5">
              <w:rPr>
                <w:spacing w:val="-6"/>
                <w:sz w:val="18"/>
              </w:rPr>
              <w:t xml:space="preserve"> </w:t>
            </w:r>
            <w:r w:rsidRPr="00043ED5">
              <w:rPr>
                <w:sz w:val="18"/>
              </w:rPr>
              <w:t>krajinných</w:t>
            </w:r>
            <w:r w:rsidRPr="00043ED5">
              <w:rPr>
                <w:spacing w:val="-3"/>
                <w:sz w:val="18"/>
              </w:rPr>
              <w:t xml:space="preserve"> </w:t>
            </w:r>
            <w:r w:rsidRPr="00043ED5">
              <w:rPr>
                <w:sz w:val="18"/>
              </w:rPr>
              <w:t>prvků</w:t>
            </w:r>
            <w:r w:rsidRPr="00043ED5">
              <w:rPr>
                <w:spacing w:val="-5"/>
                <w:sz w:val="18"/>
              </w:rPr>
              <w:t xml:space="preserve"> </w:t>
            </w:r>
            <w:r w:rsidRPr="00043ED5">
              <w:rPr>
                <w:sz w:val="18"/>
              </w:rPr>
              <w:t>charakteristickou</w:t>
            </w:r>
            <w:r w:rsidRPr="00043ED5">
              <w:rPr>
                <w:spacing w:val="-5"/>
                <w:sz w:val="18"/>
              </w:rPr>
              <w:t xml:space="preserve"> </w:t>
            </w:r>
            <w:r w:rsidRPr="00043ED5">
              <w:rPr>
                <w:sz w:val="18"/>
              </w:rPr>
              <w:t>pro</w:t>
            </w:r>
            <w:r w:rsidRPr="00043ED5">
              <w:rPr>
                <w:spacing w:val="-3"/>
                <w:sz w:val="18"/>
              </w:rPr>
              <w:t xml:space="preserve"> </w:t>
            </w:r>
            <w:r w:rsidRPr="00043ED5">
              <w:rPr>
                <w:sz w:val="18"/>
              </w:rPr>
              <w:t>jednotlivé</w:t>
            </w:r>
            <w:r w:rsidRPr="00043ED5">
              <w:rPr>
                <w:spacing w:val="-5"/>
                <w:sz w:val="18"/>
              </w:rPr>
              <w:t xml:space="preserve"> </w:t>
            </w:r>
            <w:r w:rsidRPr="00043ED5">
              <w:rPr>
                <w:sz w:val="18"/>
              </w:rPr>
              <w:t>krajinné</w:t>
            </w:r>
            <w:r w:rsidRPr="00043ED5">
              <w:rPr>
                <w:spacing w:val="-4"/>
                <w:sz w:val="18"/>
              </w:rPr>
              <w:t xml:space="preserve"> </w:t>
            </w:r>
            <w:r w:rsidRPr="00043ED5">
              <w:rPr>
                <w:sz w:val="18"/>
              </w:rPr>
              <w:t>typy</w:t>
            </w:r>
            <w:r w:rsidRPr="00043ED5">
              <w:rPr>
                <w:spacing w:val="-5"/>
                <w:sz w:val="18"/>
              </w:rPr>
              <w:t xml:space="preserve"> </w:t>
            </w:r>
            <w:r w:rsidRPr="00043ED5">
              <w:rPr>
                <w:sz w:val="18"/>
              </w:rPr>
              <w:t>a</w:t>
            </w:r>
            <w:r w:rsidRPr="00043ED5">
              <w:rPr>
                <w:spacing w:val="-3"/>
                <w:sz w:val="18"/>
              </w:rPr>
              <w:t xml:space="preserve"> </w:t>
            </w:r>
            <w:r w:rsidRPr="00043ED5">
              <w:rPr>
                <w:sz w:val="18"/>
              </w:rPr>
              <w:t>pozitivní charakteristiky krajinného</w:t>
            </w:r>
            <w:r w:rsidRPr="00043ED5">
              <w:rPr>
                <w:spacing w:val="-3"/>
                <w:sz w:val="18"/>
              </w:rPr>
              <w:t xml:space="preserve"> </w:t>
            </w:r>
            <w:r w:rsidRPr="00043ED5">
              <w:rPr>
                <w:sz w:val="18"/>
              </w:rPr>
              <w:t>rázu;</w:t>
            </w:r>
          </w:p>
          <w:p w:rsidR="00FD25B2" w:rsidRPr="00043ED5" w:rsidRDefault="00F83464">
            <w:pPr>
              <w:pStyle w:val="TableParagraph"/>
              <w:numPr>
                <w:ilvl w:val="0"/>
                <w:numId w:val="1"/>
              </w:numPr>
              <w:tabs>
                <w:tab w:val="left" w:pos="562"/>
              </w:tabs>
              <w:spacing w:before="39"/>
              <w:ind w:right="190" w:hanging="283"/>
              <w:rPr>
                <w:sz w:val="18"/>
              </w:rPr>
            </w:pPr>
            <w:r w:rsidRPr="00043ED5">
              <w:rPr>
                <w:sz w:val="18"/>
              </w:rPr>
              <w:t>respektovat cenné architektonické a urbanistické znaky sídel a doplňovat je hmotově</w:t>
            </w:r>
            <w:r w:rsidRPr="00043ED5">
              <w:rPr>
                <w:spacing w:val="-31"/>
                <w:sz w:val="18"/>
              </w:rPr>
              <w:t xml:space="preserve"> </w:t>
            </w:r>
            <w:r w:rsidRPr="00043ED5">
              <w:rPr>
                <w:sz w:val="18"/>
              </w:rPr>
              <w:t>a tvarově vhodnými</w:t>
            </w:r>
            <w:r w:rsidRPr="00043ED5">
              <w:rPr>
                <w:spacing w:val="-3"/>
                <w:sz w:val="18"/>
              </w:rPr>
              <w:t xml:space="preserve"> </w:t>
            </w:r>
            <w:r w:rsidRPr="00043ED5">
              <w:rPr>
                <w:sz w:val="18"/>
              </w:rPr>
              <w:t>stavbami;</w:t>
            </w:r>
          </w:p>
          <w:p w:rsidR="00FD25B2" w:rsidRPr="00043ED5" w:rsidRDefault="00F83464">
            <w:pPr>
              <w:pStyle w:val="TableParagraph"/>
              <w:numPr>
                <w:ilvl w:val="0"/>
                <w:numId w:val="1"/>
              </w:numPr>
              <w:tabs>
                <w:tab w:val="left" w:pos="562"/>
              </w:tabs>
              <w:spacing w:before="42"/>
              <w:ind w:right="708" w:hanging="283"/>
              <w:rPr>
                <w:sz w:val="18"/>
              </w:rPr>
            </w:pPr>
            <w:r w:rsidRPr="00043ED5">
              <w:rPr>
                <w:sz w:val="18"/>
              </w:rPr>
              <w:t>v</w:t>
            </w:r>
            <w:r w:rsidRPr="00043ED5">
              <w:rPr>
                <w:spacing w:val="-5"/>
                <w:sz w:val="18"/>
              </w:rPr>
              <w:t xml:space="preserve"> </w:t>
            </w:r>
            <w:r w:rsidRPr="00043ED5">
              <w:rPr>
                <w:sz w:val="18"/>
              </w:rPr>
              <w:t>návaznosti</w:t>
            </w:r>
            <w:r w:rsidRPr="00043ED5">
              <w:rPr>
                <w:spacing w:val="-3"/>
                <w:sz w:val="18"/>
              </w:rPr>
              <w:t xml:space="preserve"> </w:t>
            </w:r>
            <w:r w:rsidRPr="00043ED5">
              <w:rPr>
                <w:sz w:val="18"/>
              </w:rPr>
              <w:t>na</w:t>
            </w:r>
            <w:r w:rsidRPr="00043ED5">
              <w:rPr>
                <w:spacing w:val="-3"/>
                <w:sz w:val="18"/>
              </w:rPr>
              <w:t xml:space="preserve"> </w:t>
            </w:r>
            <w:r w:rsidRPr="00043ED5">
              <w:rPr>
                <w:sz w:val="18"/>
              </w:rPr>
              <w:t>rozvoj</w:t>
            </w:r>
            <w:r w:rsidRPr="00043ED5">
              <w:rPr>
                <w:spacing w:val="-4"/>
                <w:sz w:val="18"/>
              </w:rPr>
              <w:t xml:space="preserve"> </w:t>
            </w:r>
            <w:r w:rsidRPr="00043ED5">
              <w:rPr>
                <w:sz w:val="18"/>
              </w:rPr>
              <w:t>sídel</w:t>
            </w:r>
            <w:r w:rsidRPr="00043ED5">
              <w:rPr>
                <w:spacing w:val="-3"/>
                <w:sz w:val="18"/>
              </w:rPr>
              <w:t xml:space="preserve"> </w:t>
            </w:r>
            <w:r w:rsidRPr="00043ED5">
              <w:rPr>
                <w:sz w:val="18"/>
              </w:rPr>
              <w:t>úkol</w:t>
            </w:r>
            <w:r w:rsidRPr="00043ED5">
              <w:rPr>
                <w:spacing w:val="-2"/>
                <w:sz w:val="18"/>
              </w:rPr>
              <w:t xml:space="preserve"> </w:t>
            </w:r>
            <w:r w:rsidRPr="00043ED5">
              <w:rPr>
                <w:sz w:val="18"/>
              </w:rPr>
              <w:t>rozvíjet</w:t>
            </w:r>
            <w:r w:rsidRPr="00043ED5">
              <w:rPr>
                <w:spacing w:val="-3"/>
                <w:sz w:val="18"/>
              </w:rPr>
              <w:t xml:space="preserve"> </w:t>
            </w:r>
            <w:r w:rsidRPr="00043ED5">
              <w:rPr>
                <w:sz w:val="18"/>
              </w:rPr>
              <w:t>plochy</w:t>
            </w:r>
            <w:r w:rsidRPr="00043ED5">
              <w:rPr>
                <w:spacing w:val="-4"/>
                <w:sz w:val="18"/>
              </w:rPr>
              <w:t xml:space="preserve"> </w:t>
            </w:r>
            <w:r w:rsidRPr="00043ED5">
              <w:rPr>
                <w:sz w:val="18"/>
              </w:rPr>
              <w:t>a</w:t>
            </w:r>
            <w:r w:rsidRPr="00043ED5">
              <w:rPr>
                <w:spacing w:val="-2"/>
                <w:sz w:val="18"/>
              </w:rPr>
              <w:t xml:space="preserve"> </w:t>
            </w:r>
            <w:r w:rsidRPr="00043ED5">
              <w:rPr>
                <w:sz w:val="18"/>
              </w:rPr>
              <w:t>linie</w:t>
            </w:r>
            <w:r w:rsidRPr="00043ED5">
              <w:rPr>
                <w:spacing w:val="-3"/>
                <w:sz w:val="18"/>
              </w:rPr>
              <w:t xml:space="preserve"> </w:t>
            </w:r>
            <w:r w:rsidRPr="00043ED5">
              <w:rPr>
                <w:sz w:val="18"/>
              </w:rPr>
              <w:t>krajinné</w:t>
            </w:r>
            <w:r w:rsidRPr="00043ED5">
              <w:rPr>
                <w:spacing w:val="-2"/>
                <w:sz w:val="18"/>
              </w:rPr>
              <w:t xml:space="preserve"> </w:t>
            </w:r>
            <w:r w:rsidRPr="00043ED5">
              <w:rPr>
                <w:sz w:val="18"/>
              </w:rPr>
              <w:t>zeleně</w:t>
            </w:r>
            <w:r w:rsidRPr="00043ED5">
              <w:rPr>
                <w:spacing w:val="-5"/>
                <w:sz w:val="18"/>
              </w:rPr>
              <w:t xml:space="preserve"> </w:t>
            </w:r>
            <w:r w:rsidRPr="00043ED5">
              <w:rPr>
                <w:sz w:val="18"/>
              </w:rPr>
              <w:t>zajišťující podmínky pro rekreaci a prostupnost krajiny a zvyšující pestrost</w:t>
            </w:r>
            <w:r w:rsidRPr="00043ED5">
              <w:rPr>
                <w:spacing w:val="-16"/>
                <w:sz w:val="18"/>
              </w:rPr>
              <w:t xml:space="preserve"> </w:t>
            </w:r>
            <w:r w:rsidRPr="00043ED5">
              <w:rPr>
                <w:sz w:val="18"/>
              </w:rPr>
              <w:t>krajiny;</w:t>
            </w:r>
          </w:p>
          <w:p w:rsidR="00FD25B2" w:rsidRPr="00043ED5" w:rsidRDefault="00F83464">
            <w:pPr>
              <w:pStyle w:val="TableParagraph"/>
              <w:numPr>
                <w:ilvl w:val="0"/>
                <w:numId w:val="1"/>
              </w:numPr>
              <w:tabs>
                <w:tab w:val="left" w:pos="562"/>
              </w:tabs>
              <w:spacing w:before="40"/>
              <w:ind w:right="350" w:hanging="283"/>
              <w:rPr>
                <w:sz w:val="18"/>
              </w:rPr>
            </w:pPr>
            <w:r w:rsidRPr="00043ED5">
              <w:rPr>
                <w:sz w:val="18"/>
              </w:rPr>
              <w:t>zvyšovat pestrost krajiny zejména obnovou a doplňováním doprovodné zeleně</w:t>
            </w:r>
            <w:r w:rsidRPr="00043ED5">
              <w:rPr>
                <w:spacing w:val="-35"/>
                <w:sz w:val="18"/>
              </w:rPr>
              <w:t xml:space="preserve"> </w:t>
            </w:r>
            <w:r w:rsidRPr="00043ED5">
              <w:rPr>
                <w:sz w:val="18"/>
              </w:rPr>
              <w:t>podél komunikací a rozptýlené zeleně (solitéry, remízky</w:t>
            </w:r>
            <w:r w:rsidRPr="00043ED5">
              <w:rPr>
                <w:spacing w:val="-5"/>
                <w:sz w:val="18"/>
              </w:rPr>
              <w:t xml:space="preserve"> </w:t>
            </w:r>
            <w:r w:rsidRPr="00043ED5">
              <w:rPr>
                <w:sz w:val="18"/>
              </w:rPr>
              <w:t>apod.);</w:t>
            </w:r>
          </w:p>
          <w:p w:rsidR="00FD25B2" w:rsidRPr="00043ED5" w:rsidRDefault="00F83464">
            <w:pPr>
              <w:pStyle w:val="TableParagraph"/>
              <w:numPr>
                <w:ilvl w:val="0"/>
                <w:numId w:val="1"/>
              </w:numPr>
              <w:tabs>
                <w:tab w:val="left" w:pos="562"/>
              </w:tabs>
              <w:spacing w:before="39"/>
              <w:ind w:hanging="283"/>
              <w:rPr>
                <w:sz w:val="18"/>
              </w:rPr>
            </w:pPr>
            <w:r w:rsidRPr="00043ED5">
              <w:rPr>
                <w:sz w:val="18"/>
              </w:rPr>
              <w:t>v krajině sídelní chránit a rozšiřovat doprovodnou</w:t>
            </w:r>
            <w:r w:rsidRPr="00043ED5">
              <w:rPr>
                <w:spacing w:val="-10"/>
                <w:sz w:val="18"/>
              </w:rPr>
              <w:t xml:space="preserve"> </w:t>
            </w:r>
            <w:r w:rsidRPr="00043ED5">
              <w:rPr>
                <w:sz w:val="18"/>
              </w:rPr>
              <w:t>zeleň.</w:t>
            </w:r>
          </w:p>
          <w:p w:rsidR="00FD25B2" w:rsidRPr="00043ED5" w:rsidRDefault="00F83464">
            <w:pPr>
              <w:pStyle w:val="TableParagraph"/>
              <w:spacing w:before="40"/>
              <w:ind w:right="566"/>
              <w:rPr>
                <w:sz w:val="18"/>
              </w:rPr>
            </w:pPr>
            <w:r w:rsidRPr="00043ED5">
              <w:rPr>
                <w:sz w:val="18"/>
              </w:rPr>
              <w:t>ZÚR Pk vymezuje plochy a koridory nadregionálního a regionálního ÚSES a stanovují v čl. (112) zásadu respektovat plochy a koridory pro biocentra a biokoridory ÚSES na regionální</w:t>
            </w:r>
            <w:r w:rsidRPr="00043ED5">
              <w:rPr>
                <w:spacing w:val="-4"/>
                <w:sz w:val="18"/>
              </w:rPr>
              <w:t xml:space="preserve"> </w:t>
            </w:r>
            <w:r w:rsidRPr="00043ED5">
              <w:rPr>
                <w:sz w:val="18"/>
              </w:rPr>
              <w:t>a</w:t>
            </w:r>
            <w:r w:rsidRPr="00043ED5">
              <w:rPr>
                <w:spacing w:val="-4"/>
                <w:sz w:val="18"/>
              </w:rPr>
              <w:t xml:space="preserve"> </w:t>
            </w:r>
            <w:r w:rsidRPr="00043ED5">
              <w:rPr>
                <w:sz w:val="18"/>
              </w:rPr>
              <w:t>nadregionální</w:t>
            </w:r>
            <w:r w:rsidRPr="00043ED5">
              <w:rPr>
                <w:spacing w:val="-4"/>
                <w:sz w:val="18"/>
              </w:rPr>
              <w:t xml:space="preserve"> </w:t>
            </w:r>
            <w:r w:rsidRPr="00043ED5">
              <w:rPr>
                <w:sz w:val="18"/>
              </w:rPr>
              <w:t>úrovni</w:t>
            </w:r>
            <w:r w:rsidRPr="00043ED5">
              <w:rPr>
                <w:spacing w:val="-4"/>
                <w:sz w:val="18"/>
              </w:rPr>
              <w:t xml:space="preserve"> </w:t>
            </w:r>
            <w:r w:rsidRPr="00043ED5">
              <w:rPr>
                <w:sz w:val="18"/>
              </w:rPr>
              <w:t>jako</w:t>
            </w:r>
            <w:r w:rsidRPr="00043ED5">
              <w:rPr>
                <w:spacing w:val="-4"/>
                <w:sz w:val="18"/>
              </w:rPr>
              <w:t xml:space="preserve"> </w:t>
            </w:r>
            <w:r w:rsidRPr="00043ED5">
              <w:rPr>
                <w:sz w:val="18"/>
              </w:rPr>
              <w:t>nezastavitelné</w:t>
            </w:r>
            <w:r w:rsidRPr="00043ED5">
              <w:rPr>
                <w:spacing w:val="-6"/>
                <w:sz w:val="18"/>
              </w:rPr>
              <w:t xml:space="preserve"> </w:t>
            </w:r>
            <w:r w:rsidRPr="00043ED5">
              <w:rPr>
                <w:sz w:val="18"/>
              </w:rPr>
              <w:t>s</w:t>
            </w:r>
            <w:r w:rsidRPr="00043ED5">
              <w:rPr>
                <w:spacing w:val="-3"/>
                <w:sz w:val="18"/>
              </w:rPr>
              <w:t xml:space="preserve"> </w:t>
            </w:r>
            <w:r w:rsidRPr="00043ED5">
              <w:rPr>
                <w:sz w:val="18"/>
              </w:rPr>
              <w:t>využitím</w:t>
            </w:r>
            <w:r w:rsidRPr="00043ED5">
              <w:rPr>
                <w:spacing w:val="-3"/>
                <w:sz w:val="18"/>
              </w:rPr>
              <w:t xml:space="preserve"> </w:t>
            </w:r>
            <w:r w:rsidRPr="00043ED5">
              <w:rPr>
                <w:sz w:val="18"/>
              </w:rPr>
              <w:t>pro</w:t>
            </w:r>
            <w:r w:rsidRPr="00043ED5">
              <w:rPr>
                <w:spacing w:val="-3"/>
                <w:sz w:val="18"/>
              </w:rPr>
              <w:t xml:space="preserve"> </w:t>
            </w:r>
            <w:r w:rsidRPr="00043ED5">
              <w:rPr>
                <w:sz w:val="18"/>
              </w:rPr>
              <w:t>zvýšení</w:t>
            </w:r>
            <w:r w:rsidRPr="00043ED5">
              <w:rPr>
                <w:spacing w:val="-4"/>
                <w:sz w:val="18"/>
              </w:rPr>
              <w:t xml:space="preserve"> </w:t>
            </w:r>
            <w:r w:rsidRPr="00043ED5">
              <w:rPr>
                <w:sz w:val="18"/>
              </w:rPr>
              <w:t>biodiverzity a ekologické stability</w:t>
            </w:r>
            <w:r w:rsidRPr="00043ED5">
              <w:rPr>
                <w:spacing w:val="-3"/>
                <w:sz w:val="18"/>
              </w:rPr>
              <w:t xml:space="preserve"> </w:t>
            </w:r>
            <w:r w:rsidRPr="00043ED5">
              <w:rPr>
                <w:sz w:val="18"/>
              </w:rPr>
              <w:t>krajiny.</w:t>
            </w:r>
          </w:p>
        </w:tc>
      </w:tr>
      <w:tr w:rsidR="00FD25B2" w:rsidRPr="00043ED5">
        <w:trPr>
          <w:trHeight w:val="1864"/>
        </w:trPr>
        <w:tc>
          <w:tcPr>
            <w:tcW w:w="710" w:type="dxa"/>
          </w:tcPr>
          <w:p w:rsidR="00FD25B2" w:rsidRPr="00043ED5" w:rsidRDefault="00F83464">
            <w:pPr>
              <w:pStyle w:val="TableParagraph"/>
              <w:spacing w:before="114"/>
              <w:ind w:left="78"/>
              <w:rPr>
                <w:b/>
                <w:sz w:val="18"/>
              </w:rPr>
            </w:pPr>
            <w:r w:rsidRPr="00043ED5">
              <w:rPr>
                <w:b/>
                <w:sz w:val="18"/>
              </w:rPr>
              <w:t>203.</w:t>
            </w:r>
          </w:p>
        </w:tc>
        <w:tc>
          <w:tcPr>
            <w:tcW w:w="1702" w:type="dxa"/>
          </w:tcPr>
          <w:p w:rsidR="00FD25B2" w:rsidRPr="00043ED5" w:rsidRDefault="00F83464">
            <w:pPr>
              <w:pStyle w:val="TableParagraph"/>
              <w:spacing w:before="114"/>
              <w:rPr>
                <w:b/>
                <w:sz w:val="18"/>
              </w:rPr>
            </w:pPr>
            <w:r w:rsidRPr="00043ED5">
              <w:rPr>
                <w:b/>
                <w:sz w:val="18"/>
              </w:rPr>
              <w:t>Pardubický kraj</w:t>
            </w:r>
          </w:p>
        </w:tc>
        <w:tc>
          <w:tcPr>
            <w:tcW w:w="5528" w:type="dxa"/>
          </w:tcPr>
          <w:p w:rsidR="00FD25B2" w:rsidRPr="00043ED5" w:rsidRDefault="00F83464">
            <w:pPr>
              <w:pStyle w:val="TableParagraph"/>
              <w:spacing w:line="201" w:lineRule="exact"/>
              <w:rPr>
                <w:b/>
                <w:sz w:val="18"/>
              </w:rPr>
            </w:pPr>
            <w:r w:rsidRPr="00043ED5">
              <w:rPr>
                <w:b/>
                <w:sz w:val="18"/>
              </w:rPr>
              <w:t>čl. (20a)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247"/>
              <w:rPr>
                <w:sz w:val="18"/>
              </w:rPr>
            </w:pPr>
            <w:r w:rsidRPr="00043ED5">
              <w:rPr>
                <w:sz w:val="18"/>
              </w:rPr>
              <w:t>Vytvářet územní podmínky pro zajištění migrační propustnosti krajiny pro volně žijící živočichy a pro člověka, zejména při umísťování dopravní a technické infrastruktury. V rámci územně plánovací činnosti omezovat nežádoucí srůstání sídel s ohledem na zajištění přístupnosti a prostupnosti krajiny.</w:t>
            </w:r>
          </w:p>
        </w:tc>
        <w:tc>
          <w:tcPr>
            <w:tcW w:w="7657" w:type="dxa"/>
          </w:tcPr>
          <w:p w:rsidR="00FD25B2" w:rsidRPr="00043ED5" w:rsidRDefault="00F83464">
            <w:pPr>
              <w:pStyle w:val="TableParagraph"/>
              <w:spacing w:before="39"/>
              <w:ind w:right="367"/>
              <w:rPr>
                <w:sz w:val="18"/>
              </w:rPr>
            </w:pPr>
            <w:r w:rsidRPr="00043ED5">
              <w:rPr>
                <w:sz w:val="18"/>
              </w:rPr>
              <w:t>Priorita (20a) je naplňovaná stanoveným úkolem pro územní plánování v kapitole 4.1.2. PLOCHY A KORIDORY DOPRAVY NADMÍSTNÍHO VÝZNAMU v čl. 82b) ZÚR Pk: zajistit</w:t>
            </w:r>
          </w:p>
          <w:p w:rsidR="00FD25B2" w:rsidRPr="00043ED5" w:rsidRDefault="00F83464">
            <w:pPr>
              <w:pStyle w:val="TableParagraph"/>
              <w:spacing w:line="206" w:lineRule="exact"/>
              <w:rPr>
                <w:sz w:val="18"/>
              </w:rPr>
            </w:pPr>
            <w:r w:rsidRPr="00043ED5">
              <w:rPr>
                <w:sz w:val="18"/>
              </w:rPr>
              <w:t>dostatečnou průchodnost krajiny pro zvěř v návaznosti na migrační trasy živočichů.</w:t>
            </w:r>
          </w:p>
          <w:p w:rsidR="00FD25B2" w:rsidRPr="00043ED5" w:rsidRDefault="00FD25B2">
            <w:pPr>
              <w:pStyle w:val="TableParagraph"/>
              <w:spacing w:before="2"/>
              <w:ind w:left="0"/>
              <w:rPr>
                <w:sz w:val="18"/>
              </w:rPr>
            </w:pPr>
          </w:p>
          <w:p w:rsidR="00FD25B2" w:rsidRPr="00043ED5" w:rsidRDefault="00F83464">
            <w:pPr>
              <w:pStyle w:val="TableParagraph"/>
              <w:ind w:right="529"/>
              <w:rPr>
                <w:sz w:val="18"/>
              </w:rPr>
            </w:pPr>
            <w:r w:rsidRPr="00043ED5">
              <w:rPr>
                <w:sz w:val="18"/>
              </w:rPr>
              <w:t>V rámci ZÚR Pk – aktualizace č. 3 bude stanoven úkol pro územní plánování směřující k zajištění nežádoucího srůstání sídel s ohledem na zajištění přístupnosti a prostupnosti krajiny.</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193"/>
        </w:trPr>
        <w:tc>
          <w:tcPr>
            <w:tcW w:w="710" w:type="dxa"/>
          </w:tcPr>
          <w:p w:rsidR="00FD25B2" w:rsidRPr="00043ED5" w:rsidRDefault="00F83464">
            <w:pPr>
              <w:pStyle w:val="TableParagraph"/>
              <w:spacing w:before="116"/>
              <w:ind w:left="78"/>
              <w:rPr>
                <w:b/>
                <w:sz w:val="18"/>
              </w:rPr>
            </w:pPr>
            <w:r w:rsidRPr="00043ED5">
              <w:rPr>
                <w:b/>
                <w:sz w:val="18"/>
              </w:rPr>
              <w:t>204.</w:t>
            </w:r>
          </w:p>
        </w:tc>
        <w:tc>
          <w:tcPr>
            <w:tcW w:w="1702" w:type="dxa"/>
          </w:tcPr>
          <w:p w:rsidR="00FD25B2" w:rsidRPr="00043ED5" w:rsidRDefault="00F83464">
            <w:pPr>
              <w:pStyle w:val="TableParagraph"/>
              <w:spacing w:before="116"/>
              <w:rPr>
                <w:b/>
                <w:sz w:val="18"/>
              </w:rPr>
            </w:pPr>
            <w:r w:rsidRPr="00043ED5">
              <w:rPr>
                <w:b/>
                <w:sz w:val="18"/>
              </w:rPr>
              <w:t>Pardubický kraj</w:t>
            </w:r>
          </w:p>
        </w:tc>
        <w:tc>
          <w:tcPr>
            <w:tcW w:w="5528" w:type="dxa"/>
          </w:tcPr>
          <w:p w:rsidR="00FD25B2" w:rsidRPr="00043ED5" w:rsidRDefault="00F83464">
            <w:pPr>
              <w:pStyle w:val="TableParagraph"/>
              <w:spacing w:line="203" w:lineRule="exact"/>
              <w:rPr>
                <w:b/>
                <w:sz w:val="18"/>
              </w:rPr>
            </w:pPr>
            <w:r w:rsidRPr="00043ED5">
              <w:rPr>
                <w:b/>
                <w:sz w:val="18"/>
              </w:rPr>
              <w:t>čl. (21)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27"/>
              <w:rPr>
                <w:sz w:val="18"/>
              </w:rPr>
            </w:pPr>
            <w:r w:rsidRPr="00043ED5">
              <w:rPr>
                <w:sz w:val="18"/>
              </w:rPr>
              <w:t>Vymezit a chránit ve spolupráci s dotčenými obcemi před zastavěním pozemky nezbytné pro vytvoření souvislých ploch veřejně přístupné zeleně (zelené pásy) v rozvojových oblastech a v rozvojových osách a ve specifických oblastech, na jejichž území je krajina negativně poznamenána lidskou činností,</w:t>
            </w:r>
          </w:p>
          <w:p w:rsidR="00FD25B2" w:rsidRPr="00043ED5" w:rsidRDefault="00F83464">
            <w:pPr>
              <w:pStyle w:val="TableParagraph"/>
              <w:ind w:right="137"/>
              <w:rPr>
                <w:sz w:val="18"/>
              </w:rPr>
            </w:pPr>
            <w:r w:rsidRPr="00043ED5">
              <w:rPr>
                <w:sz w:val="18"/>
              </w:rPr>
              <w:t>s využitím její přirozené obnovy; cílem je zachování souvislých pásů nezastavěného území v bezprostředním okolí velkých měst, způsobilých pro nenáročné formy krátkodobé rekreace a dále pro vznik a rozvoj lesních porostů a zachování prostupnosti krajiny.</w:t>
            </w:r>
          </w:p>
        </w:tc>
        <w:tc>
          <w:tcPr>
            <w:tcW w:w="7657" w:type="dxa"/>
          </w:tcPr>
          <w:p w:rsidR="00FD25B2" w:rsidRPr="00043ED5" w:rsidRDefault="00F83464">
            <w:pPr>
              <w:pStyle w:val="TableParagraph"/>
              <w:spacing w:before="39"/>
              <w:rPr>
                <w:sz w:val="18"/>
              </w:rPr>
            </w:pPr>
            <w:r w:rsidRPr="00043ED5">
              <w:rPr>
                <w:sz w:val="18"/>
              </w:rPr>
              <w:t>Priorita (21) je naplňovaná zejména v následujících kapitolách ZÚR Pk:</w:t>
            </w:r>
          </w:p>
          <w:p w:rsidR="00FD25B2" w:rsidRPr="00043ED5" w:rsidRDefault="00F83464">
            <w:pPr>
              <w:pStyle w:val="TableParagraph"/>
              <w:spacing w:before="41"/>
              <w:rPr>
                <w:sz w:val="18"/>
              </w:rPr>
            </w:pPr>
            <w:r w:rsidRPr="00043ED5">
              <w:rPr>
                <w:sz w:val="18"/>
              </w:rPr>
              <w:t>Kap. 1 STANOVENÍ PRIORIT ÚZEMNÍHO PLÁNOVÁNÍ KRAJE PRO ZAJIŠTĚNÍ UDRŽITELNÉHO ROZVOJE ÚZEMÍ</w:t>
            </w:r>
          </w:p>
          <w:p w:rsidR="00FD25B2" w:rsidRPr="00043ED5" w:rsidRDefault="00F83464">
            <w:pPr>
              <w:pStyle w:val="TableParagraph"/>
              <w:spacing w:before="39"/>
              <w:ind w:right="95"/>
              <w:jc w:val="both"/>
              <w:rPr>
                <w:sz w:val="18"/>
              </w:rPr>
            </w:pPr>
            <w:r w:rsidRPr="00043ED5">
              <w:rPr>
                <w:sz w:val="18"/>
              </w:rPr>
              <w:t>čl. (07) Navrhovat příznivá urbanistická a architektonická řešení sídel, dostatečné zastoupení a vysoce kvalitní řešení veřejných prostranství a ploch veřejné zeleně, vybavení sídel potřebnou veřejnou infrastrukturou a zabezpečení dostatečné prostupnosti krajiny, zajistit účelné členění pozemkové držby prostřednictvím pozemkových úprav a doplnění krajinných prvků zvyšujících ekologickou stabilitu krajiny a eliminujících erozní poškození.</w:t>
            </w:r>
          </w:p>
          <w:p w:rsidR="00FD25B2" w:rsidRPr="00043ED5" w:rsidRDefault="00F83464">
            <w:pPr>
              <w:pStyle w:val="TableParagraph"/>
              <w:spacing w:before="41"/>
              <w:rPr>
                <w:sz w:val="18"/>
              </w:rPr>
            </w:pPr>
            <w:r w:rsidRPr="00043ED5">
              <w:rPr>
                <w:sz w:val="18"/>
              </w:rPr>
              <w:t>Kap. 5 UPŘESNĚNÍ ÚZEMNÍCH PODMÍNEK KONCEPCE OCHRANY A ROZVOJE PŘÍRODNÍCH, KULTURNÍCH A CIVILIZAČNÍCH HODNOT ÚZEMÍ</w:t>
            </w:r>
          </w:p>
          <w:p w:rsidR="00FD25B2" w:rsidRPr="00043ED5" w:rsidRDefault="00F83464">
            <w:pPr>
              <w:pStyle w:val="TableParagraph"/>
              <w:spacing w:before="1"/>
              <w:ind w:right="103"/>
              <w:jc w:val="both"/>
              <w:rPr>
                <w:sz w:val="18"/>
              </w:rPr>
            </w:pPr>
            <w:r w:rsidRPr="00043ED5">
              <w:rPr>
                <w:sz w:val="18"/>
              </w:rPr>
              <w:t>čl.</w:t>
            </w:r>
            <w:r w:rsidRPr="00043ED5">
              <w:rPr>
                <w:spacing w:val="-15"/>
                <w:sz w:val="18"/>
              </w:rPr>
              <w:t xml:space="preserve"> </w:t>
            </w:r>
            <w:r w:rsidRPr="00043ED5">
              <w:rPr>
                <w:sz w:val="18"/>
              </w:rPr>
              <w:t>(116)</w:t>
            </w:r>
            <w:r w:rsidRPr="00043ED5">
              <w:rPr>
                <w:spacing w:val="-15"/>
                <w:sz w:val="18"/>
              </w:rPr>
              <w:t xml:space="preserve"> </w:t>
            </w:r>
            <w:r w:rsidRPr="00043ED5">
              <w:rPr>
                <w:sz w:val="18"/>
              </w:rPr>
              <w:t>Vytvářet</w:t>
            </w:r>
            <w:r w:rsidRPr="00043ED5">
              <w:rPr>
                <w:spacing w:val="-15"/>
                <w:sz w:val="18"/>
              </w:rPr>
              <w:t xml:space="preserve"> </w:t>
            </w:r>
            <w:r w:rsidRPr="00043ED5">
              <w:rPr>
                <w:sz w:val="18"/>
              </w:rPr>
              <w:t>podmínky</w:t>
            </w:r>
            <w:r w:rsidRPr="00043ED5">
              <w:rPr>
                <w:spacing w:val="-14"/>
                <w:sz w:val="18"/>
              </w:rPr>
              <w:t xml:space="preserve"> </w:t>
            </w:r>
            <w:r w:rsidRPr="00043ED5">
              <w:rPr>
                <w:sz w:val="18"/>
              </w:rPr>
              <w:t>pro</w:t>
            </w:r>
            <w:r w:rsidRPr="00043ED5">
              <w:rPr>
                <w:spacing w:val="-13"/>
                <w:sz w:val="18"/>
              </w:rPr>
              <w:t xml:space="preserve"> </w:t>
            </w:r>
            <w:r w:rsidRPr="00043ED5">
              <w:rPr>
                <w:sz w:val="18"/>
              </w:rPr>
              <w:t>využívání</w:t>
            </w:r>
            <w:r w:rsidRPr="00043ED5">
              <w:rPr>
                <w:spacing w:val="-12"/>
                <w:sz w:val="18"/>
              </w:rPr>
              <w:t xml:space="preserve"> </w:t>
            </w:r>
            <w:r w:rsidRPr="00043ED5">
              <w:rPr>
                <w:sz w:val="18"/>
              </w:rPr>
              <w:t>krajiny</w:t>
            </w:r>
            <w:r w:rsidRPr="00043ED5">
              <w:rPr>
                <w:spacing w:val="-14"/>
                <w:sz w:val="18"/>
              </w:rPr>
              <w:t xml:space="preserve"> </w:t>
            </w:r>
            <w:r w:rsidRPr="00043ED5">
              <w:rPr>
                <w:sz w:val="18"/>
              </w:rPr>
              <w:t>při</w:t>
            </w:r>
            <w:r w:rsidRPr="00043ED5">
              <w:rPr>
                <w:spacing w:val="-12"/>
                <w:sz w:val="18"/>
              </w:rPr>
              <w:t xml:space="preserve"> </w:t>
            </w:r>
            <w:r w:rsidRPr="00043ED5">
              <w:rPr>
                <w:sz w:val="18"/>
              </w:rPr>
              <w:t>respektování</w:t>
            </w:r>
            <w:r w:rsidRPr="00043ED5">
              <w:rPr>
                <w:spacing w:val="-12"/>
                <w:sz w:val="18"/>
              </w:rPr>
              <w:t xml:space="preserve"> </w:t>
            </w:r>
            <w:r w:rsidRPr="00043ED5">
              <w:rPr>
                <w:sz w:val="18"/>
              </w:rPr>
              <w:t>jejích</w:t>
            </w:r>
            <w:r w:rsidRPr="00043ED5">
              <w:rPr>
                <w:spacing w:val="-12"/>
                <w:sz w:val="18"/>
              </w:rPr>
              <w:t xml:space="preserve"> </w:t>
            </w:r>
            <w:r w:rsidRPr="00043ED5">
              <w:rPr>
                <w:sz w:val="18"/>
              </w:rPr>
              <w:t>hodnot</w:t>
            </w:r>
            <w:r w:rsidRPr="00043ED5">
              <w:rPr>
                <w:spacing w:val="-13"/>
                <w:sz w:val="18"/>
              </w:rPr>
              <w:t xml:space="preserve"> </w:t>
            </w:r>
            <w:r w:rsidRPr="00043ED5">
              <w:rPr>
                <w:sz w:val="18"/>
              </w:rPr>
              <w:t>a</w:t>
            </w:r>
            <w:r w:rsidRPr="00043ED5">
              <w:rPr>
                <w:spacing w:val="-14"/>
                <w:sz w:val="18"/>
              </w:rPr>
              <w:t xml:space="preserve"> </w:t>
            </w:r>
            <w:r w:rsidRPr="00043ED5">
              <w:rPr>
                <w:sz w:val="18"/>
              </w:rPr>
              <w:t>ekologických, estetických, rekreačních a hospodářských funkcí; chránit říční nivy (zejména na Labi, Orlici, Chrudimce, Loučné); v co největší možné míře zabránit vodohospodářským úpravám regulujícím vodní toky, odvodňování a zastavování údolních niv a likvidaci přírodě blízkých společenstev (slepá ramena, mokřady, lužní lesy, břehové porosty,</w:t>
            </w:r>
            <w:r w:rsidRPr="00043ED5">
              <w:rPr>
                <w:spacing w:val="-9"/>
                <w:sz w:val="18"/>
              </w:rPr>
              <w:t xml:space="preserve"> </w:t>
            </w:r>
            <w:r w:rsidRPr="00043ED5">
              <w:rPr>
                <w:sz w:val="18"/>
              </w:rPr>
              <w:t>louky).</w:t>
            </w:r>
          </w:p>
          <w:p w:rsidR="00FD25B2" w:rsidRPr="00043ED5" w:rsidRDefault="00F83464">
            <w:pPr>
              <w:pStyle w:val="TableParagraph"/>
              <w:spacing w:before="41"/>
              <w:rPr>
                <w:sz w:val="18"/>
              </w:rPr>
            </w:pPr>
            <w:r w:rsidRPr="00043ED5">
              <w:rPr>
                <w:sz w:val="18"/>
              </w:rPr>
              <w:t>Kap. 6 VYMEZENÍ CÍLOVÝCH CHARAKTERISTIK KRAJINY</w:t>
            </w:r>
          </w:p>
          <w:p w:rsidR="00FD25B2" w:rsidRPr="00043ED5" w:rsidRDefault="00F83464">
            <w:pPr>
              <w:pStyle w:val="TableParagraph"/>
              <w:spacing w:before="40" w:line="264" w:lineRule="auto"/>
              <w:ind w:right="97"/>
              <w:rPr>
                <w:sz w:val="18"/>
              </w:rPr>
            </w:pPr>
            <w:r w:rsidRPr="00043ED5">
              <w:rPr>
                <w:sz w:val="18"/>
              </w:rPr>
              <w:t>čl. (129) chránit a rozvíjet rozptýlenou zeleň v krajině, zejména doprovodnou zeleň rybníků. čl. (133) zvyšovat pestrost krajiny zejména obnovou a doplňováním doprovodné zeleně podél komunikací a rozptýlené zeleně (solitéry, remízky</w:t>
            </w:r>
            <w:r w:rsidRPr="00043ED5">
              <w:rPr>
                <w:spacing w:val="-3"/>
                <w:sz w:val="18"/>
              </w:rPr>
              <w:t xml:space="preserve"> </w:t>
            </w:r>
            <w:r w:rsidRPr="00043ED5">
              <w:rPr>
                <w:sz w:val="18"/>
              </w:rPr>
              <w:t>apod.).</w:t>
            </w:r>
          </w:p>
          <w:p w:rsidR="00FD25B2" w:rsidRPr="00043ED5" w:rsidRDefault="00F83464">
            <w:pPr>
              <w:pStyle w:val="TableParagraph"/>
              <w:spacing w:before="18"/>
              <w:rPr>
                <w:sz w:val="18"/>
              </w:rPr>
            </w:pPr>
            <w:r w:rsidRPr="00043ED5">
              <w:rPr>
                <w:sz w:val="18"/>
              </w:rPr>
              <w:t>čl. (135) chránit a rozšiřovat doprovodnou zeleň.</w:t>
            </w:r>
          </w:p>
          <w:p w:rsidR="00FD25B2" w:rsidRPr="00043ED5" w:rsidRDefault="00F83464">
            <w:pPr>
              <w:pStyle w:val="TableParagraph"/>
              <w:spacing w:before="40"/>
              <w:rPr>
                <w:sz w:val="18"/>
              </w:rPr>
            </w:pPr>
            <w:r w:rsidRPr="00043ED5">
              <w:rPr>
                <w:sz w:val="18"/>
              </w:rPr>
              <w:t>čl.</w:t>
            </w:r>
            <w:r w:rsidRPr="00043ED5">
              <w:rPr>
                <w:spacing w:val="-10"/>
                <w:sz w:val="18"/>
              </w:rPr>
              <w:t xml:space="preserve"> </w:t>
            </w:r>
            <w:r w:rsidRPr="00043ED5">
              <w:rPr>
                <w:sz w:val="18"/>
              </w:rPr>
              <w:t>(137)</w:t>
            </w:r>
            <w:r w:rsidRPr="00043ED5">
              <w:rPr>
                <w:spacing w:val="-9"/>
                <w:sz w:val="18"/>
              </w:rPr>
              <w:t xml:space="preserve"> </w:t>
            </w:r>
            <w:r w:rsidRPr="00043ED5">
              <w:rPr>
                <w:sz w:val="18"/>
              </w:rPr>
              <w:t>v</w:t>
            </w:r>
            <w:r w:rsidRPr="00043ED5">
              <w:rPr>
                <w:spacing w:val="-11"/>
                <w:sz w:val="18"/>
              </w:rPr>
              <w:t xml:space="preserve"> </w:t>
            </w:r>
            <w:r w:rsidRPr="00043ED5">
              <w:rPr>
                <w:sz w:val="18"/>
              </w:rPr>
              <w:t>návaznosti</w:t>
            </w:r>
            <w:r w:rsidRPr="00043ED5">
              <w:rPr>
                <w:spacing w:val="-9"/>
                <w:sz w:val="18"/>
              </w:rPr>
              <w:t xml:space="preserve"> </w:t>
            </w:r>
            <w:r w:rsidRPr="00043ED5">
              <w:rPr>
                <w:sz w:val="18"/>
              </w:rPr>
              <w:t>na</w:t>
            </w:r>
            <w:r w:rsidRPr="00043ED5">
              <w:rPr>
                <w:spacing w:val="-9"/>
                <w:sz w:val="18"/>
              </w:rPr>
              <w:t xml:space="preserve"> </w:t>
            </w:r>
            <w:r w:rsidRPr="00043ED5">
              <w:rPr>
                <w:sz w:val="18"/>
              </w:rPr>
              <w:t>rozvoj</w:t>
            </w:r>
            <w:r w:rsidRPr="00043ED5">
              <w:rPr>
                <w:spacing w:val="-11"/>
                <w:sz w:val="18"/>
              </w:rPr>
              <w:t xml:space="preserve"> </w:t>
            </w:r>
            <w:r w:rsidRPr="00043ED5">
              <w:rPr>
                <w:sz w:val="18"/>
              </w:rPr>
              <w:t>sídel</w:t>
            </w:r>
            <w:r w:rsidRPr="00043ED5">
              <w:rPr>
                <w:spacing w:val="-9"/>
                <w:sz w:val="18"/>
              </w:rPr>
              <w:t xml:space="preserve"> </w:t>
            </w:r>
            <w:r w:rsidRPr="00043ED5">
              <w:rPr>
                <w:sz w:val="18"/>
              </w:rPr>
              <w:t>rozvíjet</w:t>
            </w:r>
            <w:r w:rsidRPr="00043ED5">
              <w:rPr>
                <w:spacing w:val="-10"/>
                <w:sz w:val="18"/>
              </w:rPr>
              <w:t xml:space="preserve"> </w:t>
            </w:r>
            <w:r w:rsidRPr="00043ED5">
              <w:rPr>
                <w:sz w:val="18"/>
              </w:rPr>
              <w:t>plochy</w:t>
            </w:r>
            <w:r w:rsidRPr="00043ED5">
              <w:rPr>
                <w:spacing w:val="-11"/>
                <w:sz w:val="18"/>
              </w:rPr>
              <w:t xml:space="preserve"> </w:t>
            </w:r>
            <w:r w:rsidRPr="00043ED5">
              <w:rPr>
                <w:sz w:val="18"/>
              </w:rPr>
              <w:t>a</w:t>
            </w:r>
            <w:r w:rsidRPr="00043ED5">
              <w:rPr>
                <w:spacing w:val="-9"/>
                <w:sz w:val="18"/>
              </w:rPr>
              <w:t xml:space="preserve"> </w:t>
            </w:r>
            <w:r w:rsidRPr="00043ED5">
              <w:rPr>
                <w:sz w:val="18"/>
              </w:rPr>
              <w:t>linie</w:t>
            </w:r>
            <w:r w:rsidRPr="00043ED5">
              <w:rPr>
                <w:spacing w:val="-11"/>
                <w:sz w:val="18"/>
              </w:rPr>
              <w:t xml:space="preserve"> </w:t>
            </w:r>
            <w:r w:rsidRPr="00043ED5">
              <w:rPr>
                <w:sz w:val="18"/>
              </w:rPr>
              <w:t>krajinné</w:t>
            </w:r>
            <w:r w:rsidRPr="00043ED5">
              <w:rPr>
                <w:spacing w:val="-9"/>
                <w:sz w:val="18"/>
              </w:rPr>
              <w:t xml:space="preserve"> </w:t>
            </w:r>
            <w:r w:rsidRPr="00043ED5">
              <w:rPr>
                <w:sz w:val="18"/>
              </w:rPr>
              <w:t>zeleně</w:t>
            </w:r>
            <w:r w:rsidRPr="00043ED5">
              <w:rPr>
                <w:spacing w:val="-9"/>
                <w:sz w:val="18"/>
              </w:rPr>
              <w:t xml:space="preserve"> </w:t>
            </w:r>
            <w:r w:rsidRPr="00043ED5">
              <w:rPr>
                <w:sz w:val="18"/>
              </w:rPr>
              <w:t>zajišťující</w:t>
            </w:r>
            <w:r w:rsidRPr="00043ED5">
              <w:rPr>
                <w:spacing w:val="-9"/>
                <w:sz w:val="18"/>
              </w:rPr>
              <w:t xml:space="preserve"> </w:t>
            </w:r>
            <w:r w:rsidRPr="00043ED5">
              <w:rPr>
                <w:sz w:val="18"/>
              </w:rPr>
              <w:t>podmínky pro rekreaci a prostupnost krajiny a zvyšující pestrost</w:t>
            </w:r>
            <w:r w:rsidRPr="00043ED5">
              <w:rPr>
                <w:spacing w:val="-7"/>
                <w:sz w:val="18"/>
              </w:rPr>
              <w:t xml:space="preserve"> </w:t>
            </w:r>
            <w:r w:rsidRPr="00043ED5">
              <w:rPr>
                <w:sz w:val="18"/>
              </w:rPr>
              <w:t>krajiny.</w:t>
            </w:r>
          </w:p>
          <w:p w:rsidR="00FD25B2" w:rsidRPr="00043ED5" w:rsidRDefault="00F83464">
            <w:pPr>
              <w:pStyle w:val="TableParagraph"/>
              <w:spacing w:line="206" w:lineRule="exact"/>
              <w:rPr>
                <w:sz w:val="18"/>
              </w:rPr>
            </w:pPr>
            <w:r w:rsidRPr="00043ED5">
              <w:rPr>
                <w:sz w:val="18"/>
              </w:rPr>
              <w:t>ZÚR Pk vymezuje plochy a koridory nadregionálního a regionálního ÚSES a stanovují v čl.</w:t>
            </w:r>
          </w:p>
          <w:p w:rsidR="00FD25B2" w:rsidRPr="00043ED5" w:rsidRDefault="00F83464">
            <w:pPr>
              <w:pStyle w:val="TableParagraph"/>
              <w:rPr>
                <w:sz w:val="18"/>
              </w:rPr>
            </w:pPr>
            <w:r w:rsidRPr="00043ED5">
              <w:rPr>
                <w:sz w:val="18"/>
              </w:rPr>
              <w:t>(112) zásady pro zajištění funkčnosti skladebných prvků ÚSES na regionální a nadregionální úrovni, a to zejména: biocentra a biokoridory, jejichž současný stav odpovídá stavu cílovému chránit před veškerými zásahy, které by vedly k narušení tohoto stavu; po ukončení těžby budou provedeny rekultivace způsobem, který umožní zapojit těžbou dotčené území do funkčního ÚSES.</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726"/>
        </w:trPr>
        <w:tc>
          <w:tcPr>
            <w:tcW w:w="710" w:type="dxa"/>
          </w:tcPr>
          <w:p w:rsidR="00FD25B2" w:rsidRPr="00043ED5" w:rsidRDefault="00F83464">
            <w:pPr>
              <w:pStyle w:val="TableParagraph"/>
              <w:spacing w:before="116"/>
              <w:ind w:left="78"/>
              <w:rPr>
                <w:b/>
                <w:sz w:val="18"/>
              </w:rPr>
            </w:pPr>
            <w:r w:rsidRPr="00043ED5">
              <w:rPr>
                <w:b/>
                <w:sz w:val="18"/>
              </w:rPr>
              <w:t>205.</w:t>
            </w:r>
          </w:p>
        </w:tc>
        <w:tc>
          <w:tcPr>
            <w:tcW w:w="1702" w:type="dxa"/>
          </w:tcPr>
          <w:p w:rsidR="00FD25B2" w:rsidRPr="00043ED5" w:rsidRDefault="00F83464">
            <w:pPr>
              <w:pStyle w:val="TableParagraph"/>
              <w:spacing w:before="116"/>
              <w:rPr>
                <w:b/>
                <w:sz w:val="18"/>
              </w:rPr>
            </w:pPr>
            <w:r w:rsidRPr="00043ED5">
              <w:rPr>
                <w:b/>
                <w:sz w:val="18"/>
              </w:rPr>
              <w:t>Pardubický kraj</w:t>
            </w:r>
          </w:p>
        </w:tc>
        <w:tc>
          <w:tcPr>
            <w:tcW w:w="5528" w:type="dxa"/>
          </w:tcPr>
          <w:p w:rsidR="00FD25B2" w:rsidRPr="00043ED5" w:rsidRDefault="00F83464">
            <w:pPr>
              <w:pStyle w:val="TableParagraph"/>
              <w:spacing w:line="203" w:lineRule="exact"/>
              <w:rPr>
                <w:b/>
                <w:sz w:val="18"/>
              </w:rPr>
            </w:pPr>
            <w:r w:rsidRPr="00043ED5">
              <w:rPr>
                <w:b/>
                <w:sz w:val="18"/>
              </w:rPr>
              <w:t>čl. (22)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Vytvářet podmínky pro rozvoj a využití předpokladů území pro různé formy cestovního ruchu (např. cykloturistika, agroturistika, poznávací turistika), při zachování a rozvoji hodnot území.</w:t>
            </w:r>
          </w:p>
          <w:p w:rsidR="00FD25B2" w:rsidRPr="00043ED5" w:rsidRDefault="00F83464">
            <w:pPr>
              <w:pStyle w:val="TableParagraph"/>
              <w:spacing w:before="1"/>
              <w:ind w:right="137"/>
              <w:rPr>
                <w:sz w:val="18"/>
              </w:rPr>
            </w:pPr>
            <w:r w:rsidRPr="00043ED5">
              <w:rPr>
                <w:sz w:val="18"/>
              </w:rPr>
              <w:t>Podporovat propojení míst, atraktivních z hlediska cestovního ruchu, turistickými cestami, které umožňují celoroční využití pro různé formy turistiky (např. pěší, cyklo, lyžařská, hipo).</w:t>
            </w:r>
          </w:p>
        </w:tc>
        <w:tc>
          <w:tcPr>
            <w:tcW w:w="7657" w:type="dxa"/>
          </w:tcPr>
          <w:p w:rsidR="00FD25B2" w:rsidRPr="00043ED5" w:rsidRDefault="00F83464">
            <w:pPr>
              <w:pStyle w:val="TableParagraph"/>
              <w:spacing w:before="39"/>
              <w:rPr>
                <w:sz w:val="18"/>
              </w:rPr>
            </w:pPr>
            <w:r w:rsidRPr="00043ED5">
              <w:rPr>
                <w:sz w:val="18"/>
              </w:rPr>
              <w:t>Priorita (22) je naplňovaná zejména v následujících kapitolách ZÚR Pk:</w:t>
            </w:r>
          </w:p>
          <w:p w:rsidR="00FD25B2" w:rsidRPr="00043ED5" w:rsidRDefault="00F83464">
            <w:pPr>
              <w:pStyle w:val="TableParagraph"/>
              <w:spacing w:before="41"/>
              <w:ind w:right="1017"/>
              <w:rPr>
                <w:sz w:val="18"/>
              </w:rPr>
            </w:pPr>
            <w:r w:rsidRPr="00043ED5">
              <w:rPr>
                <w:sz w:val="18"/>
              </w:rPr>
              <w:t>Kap. 1 STANOVENÍ PRIORIT ÚZEMNÍHO PLÁNOVÁNÍ KRAJE PRO ZAJIŠTĚNÍ UDRŽITELNÉHO ROZVOJE ÚZEMÍ</w:t>
            </w:r>
          </w:p>
          <w:p w:rsidR="00FD25B2" w:rsidRPr="00043ED5" w:rsidRDefault="00F83464">
            <w:pPr>
              <w:pStyle w:val="TableParagraph"/>
              <w:spacing w:before="39"/>
              <w:ind w:right="125"/>
              <w:rPr>
                <w:sz w:val="18"/>
              </w:rPr>
            </w:pPr>
            <w:r w:rsidRPr="00043ED5">
              <w:rPr>
                <w:sz w:val="18"/>
              </w:rPr>
              <w:t>čl.</w:t>
            </w:r>
            <w:r w:rsidRPr="00043ED5">
              <w:rPr>
                <w:spacing w:val="-3"/>
                <w:sz w:val="18"/>
              </w:rPr>
              <w:t xml:space="preserve"> </w:t>
            </w:r>
            <w:r w:rsidRPr="00043ED5">
              <w:rPr>
                <w:sz w:val="18"/>
              </w:rPr>
              <w:t>(07)</w:t>
            </w:r>
            <w:r w:rsidRPr="00043ED5">
              <w:rPr>
                <w:spacing w:val="-3"/>
                <w:sz w:val="18"/>
              </w:rPr>
              <w:t xml:space="preserve"> </w:t>
            </w:r>
            <w:r w:rsidRPr="00043ED5">
              <w:rPr>
                <w:sz w:val="18"/>
              </w:rPr>
              <w:t>Vytvářet</w:t>
            </w:r>
            <w:r w:rsidRPr="00043ED5">
              <w:rPr>
                <w:spacing w:val="-3"/>
                <w:sz w:val="18"/>
              </w:rPr>
              <w:t xml:space="preserve"> </w:t>
            </w:r>
            <w:r w:rsidRPr="00043ED5">
              <w:rPr>
                <w:sz w:val="18"/>
              </w:rPr>
              <w:t>podmínky</w:t>
            </w:r>
            <w:r w:rsidRPr="00043ED5">
              <w:rPr>
                <w:spacing w:val="-4"/>
                <w:sz w:val="18"/>
              </w:rPr>
              <w:t xml:space="preserve"> </w:t>
            </w:r>
            <w:r w:rsidRPr="00043ED5">
              <w:rPr>
                <w:sz w:val="18"/>
              </w:rPr>
              <w:t>pro</w:t>
            </w:r>
            <w:r w:rsidRPr="00043ED5">
              <w:rPr>
                <w:spacing w:val="-5"/>
                <w:sz w:val="18"/>
              </w:rPr>
              <w:t xml:space="preserve"> </w:t>
            </w:r>
            <w:r w:rsidRPr="00043ED5">
              <w:rPr>
                <w:sz w:val="18"/>
              </w:rPr>
              <w:t>stabilizaci</w:t>
            </w:r>
            <w:r w:rsidRPr="00043ED5">
              <w:rPr>
                <w:spacing w:val="-2"/>
                <w:sz w:val="18"/>
              </w:rPr>
              <w:t xml:space="preserve"> </w:t>
            </w:r>
            <w:r w:rsidRPr="00043ED5">
              <w:rPr>
                <w:sz w:val="18"/>
              </w:rPr>
              <w:t>a</w:t>
            </w:r>
            <w:r w:rsidRPr="00043ED5">
              <w:rPr>
                <w:spacing w:val="-3"/>
                <w:sz w:val="18"/>
              </w:rPr>
              <w:t xml:space="preserve"> </w:t>
            </w:r>
            <w:r w:rsidRPr="00043ED5">
              <w:rPr>
                <w:sz w:val="18"/>
              </w:rPr>
              <w:t>vyvážený</w:t>
            </w:r>
            <w:r w:rsidRPr="00043ED5">
              <w:rPr>
                <w:spacing w:val="-5"/>
                <w:sz w:val="18"/>
              </w:rPr>
              <w:t xml:space="preserve"> </w:t>
            </w:r>
            <w:r w:rsidRPr="00043ED5">
              <w:rPr>
                <w:sz w:val="18"/>
              </w:rPr>
              <w:t>rozvoj</w:t>
            </w:r>
            <w:r w:rsidRPr="00043ED5">
              <w:rPr>
                <w:spacing w:val="-2"/>
                <w:sz w:val="18"/>
              </w:rPr>
              <w:t xml:space="preserve"> </w:t>
            </w:r>
            <w:r w:rsidRPr="00043ED5">
              <w:rPr>
                <w:sz w:val="18"/>
              </w:rPr>
              <w:t>hospodářských</w:t>
            </w:r>
            <w:r w:rsidRPr="00043ED5">
              <w:rPr>
                <w:spacing w:val="-5"/>
                <w:sz w:val="18"/>
              </w:rPr>
              <w:t xml:space="preserve"> </w:t>
            </w:r>
            <w:r w:rsidRPr="00043ED5">
              <w:rPr>
                <w:sz w:val="18"/>
              </w:rPr>
              <w:t>činností</w:t>
            </w:r>
            <w:r w:rsidRPr="00043ED5">
              <w:rPr>
                <w:spacing w:val="-3"/>
                <w:sz w:val="18"/>
              </w:rPr>
              <w:t xml:space="preserve"> </w:t>
            </w:r>
            <w:r w:rsidRPr="00043ED5">
              <w:rPr>
                <w:sz w:val="18"/>
              </w:rPr>
              <w:t>na</w:t>
            </w:r>
            <w:r w:rsidRPr="00043ED5">
              <w:rPr>
                <w:spacing w:val="-2"/>
                <w:sz w:val="18"/>
              </w:rPr>
              <w:t xml:space="preserve"> </w:t>
            </w:r>
            <w:r w:rsidRPr="00043ED5">
              <w:rPr>
                <w:sz w:val="18"/>
              </w:rPr>
              <w:t>území kraje zvláště ve vymezených rozvojových oblastech a vymezených rozvojových osách, přitom se soustředit zejména na: intenzivnější rozvoj aktivit cestovního ruchu, turistiky a rekreace; uplatnění mimoprodukční funkce lesů zejména v rekreačně atraktivních oblastech, s cílem umožnit intenzivnější rekreační a turistické využívání</w:t>
            </w:r>
            <w:r w:rsidRPr="00043ED5">
              <w:rPr>
                <w:spacing w:val="-10"/>
                <w:sz w:val="18"/>
              </w:rPr>
              <w:t xml:space="preserve"> </w:t>
            </w:r>
            <w:r w:rsidRPr="00043ED5">
              <w:rPr>
                <w:sz w:val="18"/>
              </w:rPr>
              <w:t>území.</w:t>
            </w:r>
          </w:p>
          <w:p w:rsidR="00FD25B2" w:rsidRPr="00043ED5" w:rsidRDefault="00F83464">
            <w:pPr>
              <w:pStyle w:val="TableParagraph"/>
              <w:spacing w:before="41"/>
              <w:rPr>
                <w:sz w:val="18"/>
              </w:rPr>
            </w:pPr>
            <w:r w:rsidRPr="00043ED5">
              <w:rPr>
                <w:sz w:val="18"/>
              </w:rPr>
              <w:t>Kap. 2. ZPŘESNĚNÍ VYMEZENÍ ROZVOJOVÝCH OBLASTÍ A ROZVOJOVÝCH OS, VYMEZENÝCH V PÚR A VYMEZENÍ ROZVOJOVÝCH OBLASTÍ, ROZVOJOVÝCH OS A ROZVOJOVÝCH CENTER KRAJSKÉHO VÝZNAMU</w:t>
            </w:r>
          </w:p>
          <w:p w:rsidR="00FD25B2" w:rsidRPr="00043ED5" w:rsidRDefault="00F83464">
            <w:pPr>
              <w:pStyle w:val="TableParagraph"/>
              <w:spacing w:before="42"/>
              <w:rPr>
                <w:sz w:val="18"/>
              </w:rPr>
            </w:pPr>
            <w:r w:rsidRPr="00043ED5">
              <w:rPr>
                <w:sz w:val="18"/>
              </w:rPr>
              <w:t>čl. (12) rozvíjet rekreační zónu Oplatil.</w:t>
            </w:r>
          </w:p>
          <w:p w:rsidR="00FD25B2" w:rsidRPr="00043ED5" w:rsidRDefault="00F83464">
            <w:pPr>
              <w:pStyle w:val="TableParagraph"/>
              <w:spacing w:before="40"/>
              <w:rPr>
                <w:sz w:val="18"/>
              </w:rPr>
            </w:pPr>
            <w:r w:rsidRPr="00043ED5">
              <w:rPr>
                <w:sz w:val="18"/>
              </w:rPr>
              <w:t>čl. (13) v územních plánech obcí ověřit možnosti využití ploch souvisejících s těžbou štěrkopísků pro rekreaci.</w:t>
            </w:r>
          </w:p>
          <w:p w:rsidR="00FD25B2" w:rsidRPr="00043ED5" w:rsidRDefault="00F83464">
            <w:pPr>
              <w:pStyle w:val="TableParagraph"/>
              <w:spacing w:before="40"/>
              <w:ind w:right="1045"/>
              <w:rPr>
                <w:sz w:val="18"/>
              </w:rPr>
            </w:pPr>
            <w:r w:rsidRPr="00043ED5">
              <w:rPr>
                <w:sz w:val="18"/>
              </w:rPr>
              <w:t>Kap. 3 ZPŘESNĚNÍ SPECIFICKÉ OBLASTI, VYMEZENÉ V PÚR A VYMEZENÍ SPECIFICKÉ OBLASTI KRAJSKÉHO VÝZNAMU</w:t>
            </w:r>
          </w:p>
          <w:p w:rsidR="00FD25B2" w:rsidRPr="00043ED5" w:rsidRDefault="00F83464">
            <w:pPr>
              <w:pStyle w:val="TableParagraph"/>
              <w:spacing w:before="40"/>
              <w:rPr>
                <w:sz w:val="18"/>
              </w:rPr>
            </w:pPr>
            <w:r w:rsidRPr="00043ED5">
              <w:rPr>
                <w:sz w:val="18"/>
              </w:rPr>
              <w:t>čl. (68) vytvářet podmínky pro rozvoj rekreace a cestovního ruchu.</w:t>
            </w:r>
          </w:p>
          <w:p w:rsidR="00FD25B2" w:rsidRPr="00043ED5" w:rsidRDefault="00F83464">
            <w:pPr>
              <w:pStyle w:val="TableParagraph"/>
              <w:spacing w:before="40"/>
              <w:rPr>
                <w:sz w:val="18"/>
              </w:rPr>
            </w:pPr>
            <w:r w:rsidRPr="00043ED5">
              <w:rPr>
                <w:sz w:val="18"/>
              </w:rPr>
              <w:t>čl. (69) prověřit možnosti využití rekreačního potenciálu území pro rekreaci.</w:t>
            </w:r>
          </w:p>
          <w:p w:rsidR="00FD25B2" w:rsidRPr="00043ED5" w:rsidRDefault="00F83464">
            <w:pPr>
              <w:pStyle w:val="TableParagraph"/>
              <w:spacing w:before="40"/>
              <w:ind w:right="115"/>
              <w:rPr>
                <w:sz w:val="18"/>
              </w:rPr>
            </w:pPr>
            <w:r w:rsidRPr="00043ED5">
              <w:rPr>
                <w:sz w:val="18"/>
              </w:rPr>
              <w:t>čl. (71) podporovat vytváření nových pracovních příležitostí v oblasti cestovního ruchu v území na obvodu CHKO Žďárské vrchy.</w:t>
            </w:r>
          </w:p>
          <w:p w:rsidR="00FD25B2" w:rsidRPr="00043ED5" w:rsidRDefault="00F83464">
            <w:pPr>
              <w:pStyle w:val="TableParagraph"/>
              <w:spacing w:before="40"/>
              <w:rPr>
                <w:sz w:val="18"/>
              </w:rPr>
            </w:pPr>
            <w:r w:rsidRPr="00043ED5">
              <w:rPr>
                <w:sz w:val="18"/>
              </w:rPr>
              <w:t>Kap. 5 UPŘESNĚNÍ ÚZEMNÍCH PODMÍNEK KONCEPCE OCHRANY A ROZVOJE PŘÍRODNÍCH, KULTURNÍCH A CIVILIZAČNÍCH HODNOT ÚZEMÍ</w:t>
            </w:r>
          </w:p>
          <w:p w:rsidR="00FD25B2" w:rsidRPr="00043ED5" w:rsidRDefault="00F83464">
            <w:pPr>
              <w:pStyle w:val="TableParagraph"/>
              <w:ind w:right="195"/>
              <w:rPr>
                <w:sz w:val="18"/>
              </w:rPr>
            </w:pPr>
            <w:r w:rsidRPr="00043ED5">
              <w:rPr>
                <w:sz w:val="18"/>
              </w:rPr>
              <w:t>čl. (116) vytvářet podmínky pro využívání krajiny při respektování jejích hodnot a ekologických, estetických, rekreačních a hospodářských funkcí, ve zvláště chráněných a krajinářsky hodnotných územích podporovat rozvoj šetrných forem turismu, zamezit plošné výstavbě rekreačních objektů mimo zastavěná území a navrhnout rekreační využití vesnických sídel. Zabezpečit dostatečné značení cyklistických a turistických tras v krajině a jejich zázemí (odstavná parkoviště na výchozích místech, veřejná tábořiště, apod.) tak, aby byla využita atraktivita území, usměrňována turistická návštěvnost a do maximální míry eliminovány negativní vlivy na přírodu (hluk, eroze apod.). Podporovat ekologicky únosné využití vodních toků k rekreační a sportovní plavbě a zabezpečit související zázemí (veřejná tábořiště, parkoviště apod.) s ohledem na ochranu přírody, podporovat rozvoj eko- a agroturistiky.</w:t>
            </w:r>
          </w:p>
          <w:p w:rsidR="00FD25B2" w:rsidRPr="00043ED5" w:rsidRDefault="00F83464">
            <w:pPr>
              <w:pStyle w:val="TableParagraph"/>
              <w:spacing w:before="45" w:line="206" w:lineRule="exact"/>
              <w:ind w:right="305"/>
              <w:rPr>
                <w:sz w:val="18"/>
              </w:rPr>
            </w:pPr>
            <w:r w:rsidRPr="00043ED5">
              <w:rPr>
                <w:sz w:val="18"/>
              </w:rPr>
              <w:t>čl. (118) stanovit podmínky pro využití kulturních hodnot pro cestovní ruch, s tím, že budou prosazovány trvale udržitelné formy cestovního ruchu a doprovodných služeb.</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322"/>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39"/>
              <w:rPr>
                <w:sz w:val="18"/>
              </w:rPr>
            </w:pPr>
            <w:r w:rsidRPr="00043ED5">
              <w:rPr>
                <w:sz w:val="18"/>
              </w:rPr>
              <w:t>Kap. 6 VYMEZENÍ CÍLOVÝCH CHARAKTERISTIK KRAJINY</w:t>
            </w:r>
          </w:p>
          <w:p w:rsidR="00FD25B2" w:rsidRPr="00043ED5" w:rsidRDefault="00F83464">
            <w:pPr>
              <w:pStyle w:val="TableParagraph"/>
              <w:spacing w:before="41"/>
              <w:ind w:right="566"/>
              <w:rPr>
                <w:sz w:val="18"/>
              </w:rPr>
            </w:pPr>
            <w:r w:rsidRPr="00043ED5">
              <w:rPr>
                <w:sz w:val="18"/>
              </w:rPr>
              <w:t>čl. (122) cestovní ruch rozvíjet ve formách příznivých pro udržitelný rozvoj, nepřipouštět rozšiřování a intenzifikaci chatových lokalit.</w:t>
            </w:r>
          </w:p>
          <w:p w:rsidR="00FD25B2" w:rsidRPr="00043ED5" w:rsidRDefault="00F83464">
            <w:pPr>
              <w:pStyle w:val="TableParagraph"/>
              <w:spacing w:before="1"/>
              <w:rPr>
                <w:sz w:val="18"/>
              </w:rPr>
            </w:pPr>
            <w:r w:rsidRPr="00043ED5">
              <w:rPr>
                <w:sz w:val="18"/>
              </w:rPr>
              <w:t>čl. (131) rekreační ubytovací zařízení s vyšší kapacitou lůžek připouštět pouze na základě vyhodnocení únosnosti krajiny.</w:t>
            </w:r>
          </w:p>
        </w:tc>
      </w:tr>
      <w:tr w:rsidR="00FD25B2" w:rsidRPr="00043ED5">
        <w:trPr>
          <w:trHeight w:val="5911"/>
        </w:trPr>
        <w:tc>
          <w:tcPr>
            <w:tcW w:w="710" w:type="dxa"/>
          </w:tcPr>
          <w:p w:rsidR="00FD25B2" w:rsidRPr="00043ED5" w:rsidRDefault="00F83464">
            <w:pPr>
              <w:pStyle w:val="TableParagraph"/>
              <w:spacing w:before="114"/>
              <w:ind w:left="78"/>
              <w:rPr>
                <w:b/>
                <w:sz w:val="18"/>
              </w:rPr>
            </w:pPr>
            <w:r w:rsidRPr="00043ED5">
              <w:rPr>
                <w:b/>
                <w:sz w:val="18"/>
              </w:rPr>
              <w:t>206.</w:t>
            </w:r>
          </w:p>
        </w:tc>
        <w:tc>
          <w:tcPr>
            <w:tcW w:w="1702" w:type="dxa"/>
          </w:tcPr>
          <w:p w:rsidR="00FD25B2" w:rsidRPr="00043ED5" w:rsidRDefault="00F83464">
            <w:pPr>
              <w:pStyle w:val="TableParagraph"/>
              <w:spacing w:before="114"/>
              <w:rPr>
                <w:b/>
                <w:sz w:val="18"/>
              </w:rPr>
            </w:pPr>
            <w:r w:rsidRPr="00043ED5">
              <w:rPr>
                <w:b/>
                <w:sz w:val="18"/>
              </w:rPr>
              <w:t>Pardubický kraj</w:t>
            </w:r>
          </w:p>
        </w:tc>
        <w:tc>
          <w:tcPr>
            <w:tcW w:w="5528" w:type="dxa"/>
          </w:tcPr>
          <w:p w:rsidR="00FD25B2" w:rsidRPr="00043ED5" w:rsidRDefault="00F83464">
            <w:pPr>
              <w:pStyle w:val="TableParagraph"/>
              <w:spacing w:line="201" w:lineRule="exact"/>
              <w:rPr>
                <w:b/>
                <w:sz w:val="18"/>
              </w:rPr>
            </w:pPr>
            <w:r w:rsidRPr="00043ED5">
              <w:rPr>
                <w:b/>
                <w:sz w:val="18"/>
              </w:rPr>
              <w:t>čl. (23)</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4"/>
              <w:rPr>
                <w:sz w:val="18"/>
              </w:rPr>
            </w:pPr>
            <w:r w:rsidRPr="00043ED5">
              <w:rPr>
                <w:sz w:val="18"/>
              </w:rPr>
              <w:t>Podle místních podmínek vytvářet předpoklady pro lepší dostupnost území a zkvalitnění dopravní a technické infrastruktury s ohledem na prostupnost krajiny. Při umísťování dopravní a technické infrastruktury zachovat prostupnost krajiny a minimalizovat rozsah fragmentace krajiny; je-li to z těchto hledisek účelné, umísťovat tato zařízení souběžně. Zmírňovat vystavení městských oblastí nepříznivým účinkům tranzitní železniční a silniční dopravy, mimo jiné i prostřednictvím obchvatů městských oblastí, nebo zajistit ochranu jinými vhodnými opatřeními v území. Zároveň však vymezovat plochy pro novou obytnou zástavbu tak, aby byl zachován dostatečný odstup od vymezených koridorů pro nové úseky dálnic, silnic I. třídy a železnic, a tímto způsobem důsledně předcházet zneprůchodnění území pro  dopravní stavby i možnému nežádoucímu působení negativních účinků provozu dopravy na veřejné zdraví obyvatel (bez nutnosti budování nákladných technických opatření na eliminaci těchto</w:t>
            </w:r>
            <w:r w:rsidRPr="00043ED5">
              <w:rPr>
                <w:spacing w:val="-9"/>
                <w:sz w:val="18"/>
              </w:rPr>
              <w:t xml:space="preserve"> </w:t>
            </w:r>
            <w:r w:rsidRPr="00043ED5">
              <w:rPr>
                <w:sz w:val="18"/>
              </w:rPr>
              <w:t>účinků).</w:t>
            </w:r>
          </w:p>
        </w:tc>
        <w:tc>
          <w:tcPr>
            <w:tcW w:w="7657" w:type="dxa"/>
          </w:tcPr>
          <w:p w:rsidR="00FD25B2" w:rsidRPr="00043ED5" w:rsidRDefault="00F83464">
            <w:pPr>
              <w:pStyle w:val="TableParagraph"/>
              <w:spacing w:before="39"/>
              <w:rPr>
                <w:sz w:val="18"/>
              </w:rPr>
            </w:pPr>
            <w:r w:rsidRPr="00043ED5">
              <w:rPr>
                <w:sz w:val="18"/>
              </w:rPr>
              <w:t>Priorita (23) je naplňovaná zejména v následujících kapitolách ZÚR Pk:</w:t>
            </w:r>
          </w:p>
          <w:p w:rsidR="00FD25B2" w:rsidRPr="00043ED5" w:rsidRDefault="00F83464">
            <w:pPr>
              <w:pStyle w:val="TableParagraph"/>
              <w:spacing w:before="41"/>
              <w:ind w:right="1017"/>
              <w:rPr>
                <w:sz w:val="18"/>
              </w:rPr>
            </w:pPr>
            <w:r w:rsidRPr="00043ED5">
              <w:rPr>
                <w:sz w:val="18"/>
              </w:rPr>
              <w:t>Kap. 1 STANOVENÍ PRIORIT ÚZEMNÍHO PLÁNOVÁNÍ KRAJE PRO ZAJIŠTĚNÍ UDRŽITELNÉHO ROZVOJE ÚZEMÍ</w:t>
            </w:r>
          </w:p>
          <w:p w:rsidR="00FD25B2" w:rsidRPr="00043ED5" w:rsidRDefault="00F83464">
            <w:pPr>
              <w:pStyle w:val="TableParagraph"/>
              <w:spacing w:before="1"/>
              <w:ind w:right="124"/>
              <w:rPr>
                <w:sz w:val="18"/>
              </w:rPr>
            </w:pPr>
            <w:r w:rsidRPr="00043ED5">
              <w:rPr>
                <w:sz w:val="18"/>
              </w:rPr>
              <w:t>čl. (05) vytvářet podmínky pro umístění a realizaci potřebných staveb a opatření pro zlepšení dopravní dostupnosti a dopravní obslužnosti kraje, zejména zlepšit dopravní vazby: napojení krajského města Pardubice na R35 v koridorech Lázně Bohdaneč – Dobřenice a Sezemice – Časy (I/36); napojení měst východní části kraje (Choceň, Ústí nad Orlicí, Česká Třebová, Lanškroun a Moravská Třebová) na R35; napojení ostatních center osídlení k regionálním centrům Pardubice, Chrudim, Vysoké Mýto, Ústí nad Orlicí, Česká Třebová a Svitavy.</w:t>
            </w:r>
          </w:p>
          <w:p w:rsidR="00FD25B2" w:rsidRPr="00043ED5" w:rsidRDefault="00F83464">
            <w:pPr>
              <w:pStyle w:val="TableParagraph"/>
              <w:spacing w:before="40"/>
              <w:ind w:right="635"/>
              <w:rPr>
                <w:sz w:val="18"/>
              </w:rPr>
            </w:pPr>
            <w:r w:rsidRPr="00043ED5">
              <w:rPr>
                <w:sz w:val="18"/>
              </w:rPr>
              <w:t>čl. (06) zachování a citlivé doplnění výrazu sídel, s cílem nenarušovat cenné městské i venkovské urbanistické struktury a architektonické i přírodní dominanty nevhodnou zástavbou a omezit fragmentaci krajiny.</w:t>
            </w:r>
          </w:p>
          <w:p w:rsidR="00FD25B2" w:rsidRPr="00043ED5" w:rsidRDefault="00F83464">
            <w:pPr>
              <w:pStyle w:val="TableParagraph"/>
              <w:spacing w:before="39"/>
              <w:ind w:right="145"/>
              <w:rPr>
                <w:sz w:val="18"/>
              </w:rPr>
            </w:pPr>
            <w:r w:rsidRPr="00043ED5">
              <w:rPr>
                <w:sz w:val="18"/>
              </w:rPr>
              <w:t>čl. (07) navrhovat příznivá urbanistická a architektonická řešení sídel, dostatečné zastoupení a vysoce kvalitní řešení veřejných prostranství a ploch veřejné zeleně, vybavení sídel potřebnou veřejnou infrastrukturou a zabezpečení dostatečné prostupnosti krajiny.</w:t>
            </w:r>
          </w:p>
          <w:p w:rsidR="00FD25B2" w:rsidRPr="00043ED5" w:rsidRDefault="00F83464">
            <w:pPr>
              <w:pStyle w:val="TableParagraph"/>
              <w:spacing w:before="42"/>
              <w:ind w:right="127"/>
              <w:rPr>
                <w:sz w:val="18"/>
              </w:rPr>
            </w:pPr>
            <w:r w:rsidRPr="00043ED5">
              <w:rPr>
                <w:sz w:val="18"/>
              </w:rPr>
              <w:t>Kap. 4. ZPŘESNĚNÍ PLOCH A KORIDORŮ VYMEZENÝCH V PÚR A VYMEZENÍ PLOCH A KORIDORŮ KRAJSKÉHO VÝZNAMU</w:t>
            </w:r>
          </w:p>
          <w:p w:rsidR="00FD25B2" w:rsidRPr="00043ED5" w:rsidRDefault="00F83464">
            <w:pPr>
              <w:pStyle w:val="TableParagraph"/>
              <w:spacing w:before="39"/>
              <w:rPr>
                <w:sz w:val="18"/>
              </w:rPr>
            </w:pPr>
            <w:r w:rsidRPr="00043ED5">
              <w:rPr>
                <w:sz w:val="18"/>
              </w:rPr>
              <w:t>ZÚR Pk zpřesňují dopravní koridory republikového významu a vymezují dopravní koridory naplňující zásady zkvalitnění vnitřní dopravní provázanosti osídlení Pardubického kraje, dostupnosti krajského města a dopravních vazeb odlehlých částí kraje.</w:t>
            </w:r>
          </w:p>
          <w:p w:rsidR="00FD25B2" w:rsidRPr="00043ED5" w:rsidRDefault="00F83464">
            <w:pPr>
              <w:pStyle w:val="TableParagraph"/>
              <w:spacing w:before="39"/>
              <w:rPr>
                <w:sz w:val="18"/>
              </w:rPr>
            </w:pPr>
            <w:r w:rsidRPr="00043ED5">
              <w:rPr>
                <w:sz w:val="18"/>
              </w:rPr>
              <w:t>ZÚR Pk stanovují tyto zásady úkoly pro usměrňování územního rozvoje:</w:t>
            </w:r>
          </w:p>
          <w:p w:rsidR="00FD25B2" w:rsidRPr="00043ED5" w:rsidRDefault="00F83464">
            <w:pPr>
              <w:pStyle w:val="TableParagraph"/>
              <w:spacing w:before="40"/>
              <w:ind w:right="375"/>
              <w:rPr>
                <w:sz w:val="18"/>
              </w:rPr>
            </w:pPr>
            <w:r w:rsidRPr="00043ED5">
              <w:rPr>
                <w:sz w:val="18"/>
              </w:rPr>
              <w:t>čl. (82) ZÚR Pk vymezují koridory pro dopravní stavby ve stanovených šířkách s úkolem zajistit vymezení a zpřesnění šířky koridorů v závislosti na podmínkách průchodu koridoru daným územím s ohledem na jeho hodnoty a konfiguraci terénu, přičemž ve stanovených šířkách nelze vymezovat nové zastavitelné plochy kromě ploch dopravní infrastruktury,</w:t>
            </w:r>
          </w:p>
          <w:p w:rsidR="00FD25B2" w:rsidRPr="00043ED5" w:rsidRDefault="00F83464">
            <w:pPr>
              <w:pStyle w:val="TableParagraph"/>
              <w:spacing w:before="5" w:line="206" w:lineRule="exact"/>
              <w:rPr>
                <w:sz w:val="18"/>
              </w:rPr>
            </w:pPr>
            <w:r w:rsidRPr="00043ED5">
              <w:rPr>
                <w:sz w:val="18"/>
                <w:u w:val="single"/>
              </w:rPr>
              <w:t>zajistit vymezení a zpřesnění šířky koridorů v závislosti na podmínkách průchodu koridoru</w:t>
            </w:r>
            <w:r w:rsidRPr="00043ED5">
              <w:rPr>
                <w:sz w:val="18"/>
              </w:rPr>
              <w:t xml:space="preserve"> </w:t>
            </w:r>
            <w:r w:rsidRPr="00043ED5">
              <w:rPr>
                <w:sz w:val="18"/>
                <w:u w:val="single"/>
              </w:rPr>
              <w:t>daným územím s ohledem na jeho hodnoty a konfiguraci terénu; zpřesnění koridorů provádět</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772"/>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115"/>
              <w:rPr>
                <w:sz w:val="18"/>
              </w:rPr>
            </w:pPr>
            <w:r w:rsidRPr="00043ED5">
              <w:rPr>
                <w:sz w:val="18"/>
                <w:u w:val="single"/>
              </w:rPr>
              <w:t>s ohledem na eliminaci negativních důsledků dopravy (hluk, zhoršení kvality ovzduší) na</w:t>
            </w:r>
            <w:r w:rsidRPr="00043ED5">
              <w:rPr>
                <w:sz w:val="18"/>
              </w:rPr>
              <w:t xml:space="preserve"> </w:t>
            </w:r>
            <w:r w:rsidRPr="00043ED5">
              <w:rPr>
                <w:sz w:val="18"/>
                <w:u w:val="single"/>
              </w:rPr>
              <w:t>životní prostředí a veřejné zdraví.</w:t>
            </w:r>
          </w:p>
          <w:p w:rsidR="00FD25B2" w:rsidRPr="00043ED5" w:rsidRDefault="00F83464">
            <w:pPr>
              <w:pStyle w:val="TableParagraph"/>
              <w:spacing w:before="40"/>
              <w:ind w:right="445"/>
              <w:rPr>
                <w:sz w:val="18"/>
              </w:rPr>
            </w:pPr>
            <w:r w:rsidRPr="00043ED5">
              <w:rPr>
                <w:sz w:val="18"/>
              </w:rPr>
              <w:t>čl. (112) stavby dopravní a technické infrastruktury v plochách a koridorech pro biocentra a biokoridory ÚSES připouštět v nezbytných případech za podmínky, že nedojde k</w:t>
            </w:r>
          </w:p>
          <w:p w:rsidR="00FD25B2" w:rsidRPr="00043ED5" w:rsidRDefault="00F83464">
            <w:pPr>
              <w:pStyle w:val="TableParagraph"/>
              <w:rPr>
                <w:sz w:val="18"/>
              </w:rPr>
            </w:pPr>
            <w:r w:rsidRPr="00043ED5">
              <w:rPr>
                <w:sz w:val="18"/>
              </w:rPr>
              <w:t>významnému snížení schopnosti ekosystému odolávat znečištění, erozi či jiné fyzikální nebo chemické zátěži prostředí a zároveň nedojde k podstatnému snížení schopnosti bez dalších opatření plnit stabilizující funkce v krajině.</w:t>
            </w:r>
          </w:p>
          <w:p w:rsidR="00FD25B2" w:rsidRPr="00043ED5" w:rsidRDefault="00F83464">
            <w:pPr>
              <w:pStyle w:val="TableParagraph"/>
              <w:spacing w:before="41"/>
              <w:rPr>
                <w:sz w:val="18"/>
              </w:rPr>
            </w:pPr>
            <w:r w:rsidRPr="00043ED5">
              <w:rPr>
                <w:sz w:val="18"/>
              </w:rPr>
              <w:t>Kap. 5 UPŘESNĚNÍ ÚZEMNÍCH PODMÍNEK KONCEPCE OCHRANY A ROZVOJE PŘÍRODNÍCH, KULTURNÍCH A CIVILIZAČNÍCH HODNOT ÚZEMÍ</w:t>
            </w:r>
          </w:p>
          <w:p w:rsidR="00FD25B2" w:rsidRPr="00043ED5" w:rsidRDefault="00F83464">
            <w:pPr>
              <w:pStyle w:val="TableParagraph"/>
              <w:ind w:right="345"/>
              <w:rPr>
                <w:sz w:val="18"/>
              </w:rPr>
            </w:pPr>
            <w:r w:rsidRPr="00043ED5">
              <w:rPr>
                <w:sz w:val="18"/>
              </w:rPr>
              <w:t>čl. (116) stavby technické infrastruktury orientovat převážně na pozemky s méně kvalitní půdou, zařazenou do tříd ochrany III. – V. a řešit střety dopravní infrastruktury a územního systému ekologické stability (budování nadchodů, vyhodnocení vlivů).</w:t>
            </w:r>
          </w:p>
        </w:tc>
      </w:tr>
      <w:tr w:rsidR="00FD25B2" w:rsidRPr="00043ED5">
        <w:trPr>
          <w:trHeight w:val="4882"/>
        </w:trPr>
        <w:tc>
          <w:tcPr>
            <w:tcW w:w="710" w:type="dxa"/>
          </w:tcPr>
          <w:p w:rsidR="00FD25B2" w:rsidRPr="00043ED5" w:rsidRDefault="00F83464">
            <w:pPr>
              <w:pStyle w:val="TableParagraph"/>
              <w:spacing w:before="114"/>
              <w:ind w:left="78"/>
              <w:rPr>
                <w:b/>
                <w:sz w:val="18"/>
              </w:rPr>
            </w:pPr>
            <w:r w:rsidRPr="00043ED5">
              <w:rPr>
                <w:b/>
                <w:sz w:val="18"/>
              </w:rPr>
              <w:t>207.</w:t>
            </w:r>
          </w:p>
        </w:tc>
        <w:tc>
          <w:tcPr>
            <w:tcW w:w="1702" w:type="dxa"/>
          </w:tcPr>
          <w:p w:rsidR="00FD25B2" w:rsidRPr="00043ED5" w:rsidRDefault="00F83464">
            <w:pPr>
              <w:pStyle w:val="TableParagraph"/>
              <w:spacing w:before="114"/>
              <w:rPr>
                <w:b/>
                <w:sz w:val="18"/>
              </w:rPr>
            </w:pPr>
            <w:r w:rsidRPr="00043ED5">
              <w:rPr>
                <w:b/>
                <w:sz w:val="18"/>
              </w:rPr>
              <w:t>Pardubický kraj</w:t>
            </w:r>
          </w:p>
        </w:tc>
        <w:tc>
          <w:tcPr>
            <w:tcW w:w="5528" w:type="dxa"/>
          </w:tcPr>
          <w:p w:rsidR="00FD25B2" w:rsidRPr="00043ED5" w:rsidRDefault="00F83464">
            <w:pPr>
              <w:pStyle w:val="TableParagraph"/>
              <w:spacing w:line="201" w:lineRule="exact"/>
              <w:rPr>
                <w:b/>
                <w:sz w:val="18"/>
              </w:rPr>
            </w:pPr>
            <w:r w:rsidRPr="00043ED5">
              <w:rPr>
                <w:b/>
                <w:sz w:val="18"/>
              </w:rPr>
              <w:t>čl. (24)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57"/>
              <w:rPr>
                <w:sz w:val="18"/>
              </w:rPr>
            </w:pPr>
            <w:r w:rsidRPr="00043ED5">
              <w:rPr>
                <w:sz w:val="18"/>
              </w:rPr>
              <w:t>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 je třeba dostatečnou veřejnou infrastrukturou přímo podmínit. Vytvářet podmínky pro zvyšování bezpečnosti</w:t>
            </w:r>
          </w:p>
          <w:p w:rsidR="00FD25B2" w:rsidRPr="00043ED5" w:rsidRDefault="00F83464">
            <w:pPr>
              <w:pStyle w:val="TableParagraph"/>
              <w:rPr>
                <w:sz w:val="18"/>
              </w:rPr>
            </w:pPr>
            <w:r w:rsidRPr="00043ED5">
              <w:rPr>
                <w:sz w:val="18"/>
              </w:rPr>
              <w:t>a plynulosti dopravy, ochrany a bezpečnosti obyvatelstva a zlepšování jeho ochrany před hlukem a emisemi, s ohledem na to vytvářet v území podmínky pro environmentálně šetrné formy dopravy (např. železniční, cyklistickou).</w:t>
            </w:r>
          </w:p>
        </w:tc>
        <w:tc>
          <w:tcPr>
            <w:tcW w:w="7657" w:type="dxa"/>
          </w:tcPr>
          <w:p w:rsidR="00FD25B2" w:rsidRPr="00043ED5" w:rsidRDefault="00F83464">
            <w:pPr>
              <w:pStyle w:val="TableParagraph"/>
              <w:spacing w:before="39"/>
              <w:rPr>
                <w:sz w:val="18"/>
              </w:rPr>
            </w:pPr>
            <w:r w:rsidRPr="00043ED5">
              <w:rPr>
                <w:sz w:val="18"/>
              </w:rPr>
              <w:t>Priorita (24) je naplňovaná zejména v následujících kapitolách ZÚR Pk:</w:t>
            </w:r>
          </w:p>
          <w:p w:rsidR="00FD25B2" w:rsidRPr="00043ED5" w:rsidRDefault="00F83464">
            <w:pPr>
              <w:pStyle w:val="TableParagraph"/>
              <w:spacing w:before="41"/>
              <w:ind w:right="1017"/>
              <w:rPr>
                <w:sz w:val="18"/>
              </w:rPr>
            </w:pPr>
            <w:r w:rsidRPr="00043ED5">
              <w:rPr>
                <w:sz w:val="18"/>
              </w:rPr>
              <w:t>Kap. 1 STANOVENÍ PRIORIT ÚZEMNÍHO PLÁNOVÁNÍ KRAJE PRO ZAJIŠTĚNÍ UDRŽITELNÉHO ROZVOJE ÚZEMÍ</w:t>
            </w:r>
          </w:p>
          <w:p w:rsidR="00FD25B2" w:rsidRPr="00043ED5" w:rsidRDefault="00F83464">
            <w:pPr>
              <w:pStyle w:val="TableParagraph"/>
              <w:ind w:right="124"/>
              <w:rPr>
                <w:sz w:val="18"/>
              </w:rPr>
            </w:pPr>
            <w:r w:rsidRPr="00043ED5">
              <w:rPr>
                <w:sz w:val="18"/>
              </w:rPr>
              <w:t>čl. (05) vytvářet podmínky pro umístění a realizaci potřebných staveb a opatření pro zlepšení dopravní dostupnosti a dopravní obslužnosti kraje, zejména zlepšit dopravní vazby: napojení krajského města Pardubice na R35 v koridorech Lázně Bohdaneč – Dobřenice a Sezemice – Časy (I/36); napojení měst východní části kraje (Choceň, Ústí nad Orlicí, Česká Třebová, Lanškroun a Moravská Třebová) na R35; napojení ostatních center osídlení k regionálním centrům Pardubice, Chrudim, Vysoké Mýto, Ústí nad Orlicí, Česká Třebová a Svitavy.</w:t>
            </w:r>
          </w:p>
          <w:p w:rsidR="00FD25B2" w:rsidRPr="00043ED5" w:rsidRDefault="00F83464">
            <w:pPr>
              <w:pStyle w:val="TableParagraph"/>
              <w:spacing w:before="41"/>
              <w:rPr>
                <w:sz w:val="18"/>
              </w:rPr>
            </w:pPr>
            <w:r w:rsidRPr="00043ED5">
              <w:rPr>
                <w:sz w:val="18"/>
              </w:rPr>
              <w:t>čl. (06) vytvářet podmínky pro ochranu obyvatel před zdravotními riziky z narušené kvality prostředí, zejména ve vztahu k vysoké zátěži hlukem, škodlivými látkami v ovzduší a znečišťování povrchových vod využívaných ke koupání.</w:t>
            </w:r>
          </w:p>
          <w:p w:rsidR="00FD25B2" w:rsidRPr="00043ED5" w:rsidRDefault="00F83464">
            <w:pPr>
              <w:pStyle w:val="TableParagraph"/>
              <w:ind w:right="115"/>
              <w:rPr>
                <w:sz w:val="18"/>
              </w:rPr>
            </w:pPr>
            <w:r w:rsidRPr="00043ED5">
              <w:rPr>
                <w:sz w:val="18"/>
              </w:rPr>
              <w:t>čl. (12) rozvoj bydlení orientovat do lokalit s možností kvalitní veřejné dopravy a s vazbou na sídla s odpovídající sociální infrastrukturou, rozvoj ekonomických aktivit soustřeďovat do ploch s vazbou na železnici a silnice nadřazené sítě, přístav a letiště, rozvíjet nový přístav Pardubice v souvislosti s prodloužením Labské vodní cesty novým stupněm Přelouč; v tomto prostoru též rozvíjet veřejné logistické centrum.</w:t>
            </w:r>
          </w:p>
          <w:p w:rsidR="00FD25B2" w:rsidRPr="00043ED5" w:rsidRDefault="00F83464">
            <w:pPr>
              <w:pStyle w:val="TableParagraph"/>
              <w:rPr>
                <w:sz w:val="18"/>
              </w:rPr>
            </w:pPr>
            <w:r w:rsidRPr="00043ED5">
              <w:rPr>
                <w:sz w:val="18"/>
              </w:rPr>
              <w:t>Kap. 2. ZPŘESNĚNÍ VYMEZENÍ ROZVOJOVÝCH OBLASTÍ A ROZVOJOVÝCH OS, VYMEZENÝCH V PÚR A VYMEZENÍ ROZVOJOVÝCH OBLASTÍ, ROZVOJOVÝCH OS A ROZVOJOVÝCH CENTER KRAJSKÉHO VÝZNAMU</w:t>
            </w:r>
          </w:p>
          <w:p w:rsidR="00FD25B2" w:rsidRPr="00043ED5" w:rsidRDefault="00FD25B2">
            <w:pPr>
              <w:pStyle w:val="TableParagraph"/>
              <w:spacing w:before="2"/>
              <w:ind w:left="0"/>
              <w:rPr>
                <w:sz w:val="18"/>
              </w:rPr>
            </w:pPr>
          </w:p>
          <w:p w:rsidR="00FD25B2" w:rsidRPr="00043ED5" w:rsidRDefault="00F83464">
            <w:pPr>
              <w:pStyle w:val="TableParagraph"/>
              <w:spacing w:line="206" w:lineRule="exact"/>
              <w:rPr>
                <w:sz w:val="18"/>
              </w:rPr>
            </w:pPr>
            <w:r w:rsidRPr="00043ED5">
              <w:rPr>
                <w:sz w:val="18"/>
              </w:rPr>
              <w:t>ZÚR Pk a ZÚR Pk - aktualizace č. 1 stanovují pro rozvojové osy a oblasti zejména zásadu soustřeďovat rozvoj bydlení především do měst a dále do sídel s možností hromadné</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490"/>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rPr>
                <w:sz w:val="18"/>
              </w:rPr>
            </w:pPr>
            <w:r w:rsidRPr="00043ED5">
              <w:rPr>
                <w:sz w:val="18"/>
              </w:rPr>
              <w:t>dopravy, zejména železniční a stanoví úkol ověřit rozsah zastavitelných ploch v sídlech a stanovit směry jejich využití s ohledem na kapacity obsluhy dopravní a technickou infrastrukturou, limity rozvoje území a ochranu krajiny.</w:t>
            </w:r>
          </w:p>
          <w:p w:rsidR="00FD25B2" w:rsidRPr="00043ED5" w:rsidRDefault="00F83464">
            <w:pPr>
              <w:pStyle w:val="TableParagraph"/>
              <w:spacing w:before="39"/>
              <w:ind w:right="127"/>
              <w:rPr>
                <w:sz w:val="18"/>
              </w:rPr>
            </w:pPr>
            <w:r w:rsidRPr="00043ED5">
              <w:rPr>
                <w:sz w:val="18"/>
              </w:rPr>
              <w:t>Kap. 4. ZPŘESNĚNÍ PLOCH A KORIDORŮ VYMEZENÝCH V PÚR A VYMEZENÍ PLOCH A KORIDORŮ KRAJSKÉHO VÝZNAMU</w:t>
            </w:r>
          </w:p>
          <w:p w:rsidR="00FD25B2" w:rsidRPr="00043ED5" w:rsidRDefault="00F83464">
            <w:pPr>
              <w:pStyle w:val="TableParagraph"/>
              <w:spacing w:line="206" w:lineRule="exact"/>
              <w:rPr>
                <w:sz w:val="18"/>
              </w:rPr>
            </w:pPr>
            <w:r w:rsidRPr="00043ED5">
              <w:rPr>
                <w:sz w:val="18"/>
              </w:rPr>
              <w:t>ZÚR Pk vymezují koridory železniční a vodní dopravy.</w:t>
            </w:r>
          </w:p>
        </w:tc>
      </w:tr>
      <w:tr w:rsidR="00FD25B2" w:rsidRPr="00043ED5">
        <w:trPr>
          <w:trHeight w:val="2484"/>
        </w:trPr>
        <w:tc>
          <w:tcPr>
            <w:tcW w:w="710" w:type="dxa"/>
          </w:tcPr>
          <w:p w:rsidR="00FD25B2" w:rsidRPr="00043ED5" w:rsidRDefault="00F83464">
            <w:pPr>
              <w:pStyle w:val="TableParagraph"/>
              <w:spacing w:before="114"/>
              <w:ind w:left="78"/>
              <w:rPr>
                <w:b/>
                <w:sz w:val="18"/>
              </w:rPr>
            </w:pPr>
            <w:r w:rsidRPr="00043ED5">
              <w:rPr>
                <w:b/>
                <w:sz w:val="18"/>
              </w:rPr>
              <w:t>208.</w:t>
            </w:r>
          </w:p>
        </w:tc>
        <w:tc>
          <w:tcPr>
            <w:tcW w:w="1702" w:type="dxa"/>
          </w:tcPr>
          <w:p w:rsidR="00FD25B2" w:rsidRPr="00043ED5" w:rsidRDefault="00F83464">
            <w:pPr>
              <w:pStyle w:val="TableParagraph"/>
              <w:spacing w:before="114"/>
              <w:rPr>
                <w:b/>
                <w:sz w:val="18"/>
              </w:rPr>
            </w:pPr>
            <w:r w:rsidRPr="00043ED5">
              <w:rPr>
                <w:b/>
                <w:sz w:val="18"/>
              </w:rPr>
              <w:t>Pardubický kraj</w:t>
            </w:r>
          </w:p>
        </w:tc>
        <w:tc>
          <w:tcPr>
            <w:tcW w:w="5528" w:type="dxa"/>
          </w:tcPr>
          <w:p w:rsidR="00FD25B2" w:rsidRPr="00043ED5" w:rsidRDefault="00F83464">
            <w:pPr>
              <w:pStyle w:val="TableParagraph"/>
              <w:spacing w:line="201" w:lineRule="exact"/>
              <w:rPr>
                <w:b/>
                <w:sz w:val="18"/>
              </w:rPr>
            </w:pPr>
            <w:r w:rsidRPr="00043ED5">
              <w:rPr>
                <w:b/>
                <w:sz w:val="18"/>
              </w:rPr>
              <w:t>čl. (24a)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47"/>
              <w:rPr>
                <w:sz w:val="18"/>
              </w:rPr>
            </w:pPr>
            <w:r w:rsidRPr="00043ED5">
              <w:rPr>
                <w:sz w:val="18"/>
              </w:rPr>
              <w:t>Na územích, kde dochází dlouhodobě k překračování zákonem stanovených mezních hodnot imisních limitů pro ochranu lidského zdraví, je nutné předcházet dalšímu významnému zhoršování stavu.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w:t>
            </w:r>
          </w:p>
        </w:tc>
        <w:tc>
          <w:tcPr>
            <w:tcW w:w="7657" w:type="dxa"/>
          </w:tcPr>
          <w:p w:rsidR="00FD25B2" w:rsidRPr="00043ED5" w:rsidRDefault="00F83464">
            <w:pPr>
              <w:pStyle w:val="TableParagraph"/>
              <w:spacing w:line="206" w:lineRule="exact"/>
              <w:rPr>
                <w:sz w:val="18"/>
              </w:rPr>
            </w:pPr>
            <w:r w:rsidRPr="00043ED5">
              <w:rPr>
                <w:sz w:val="18"/>
              </w:rPr>
              <w:t>V rámci ZÚR Pk – aktualizace č. 3 bude tato priorita zpřesněna do ZÚR Pk</w:t>
            </w:r>
          </w:p>
        </w:tc>
      </w:tr>
      <w:tr w:rsidR="00FD25B2" w:rsidRPr="00043ED5">
        <w:trPr>
          <w:trHeight w:val="3592"/>
        </w:trPr>
        <w:tc>
          <w:tcPr>
            <w:tcW w:w="710" w:type="dxa"/>
          </w:tcPr>
          <w:p w:rsidR="00FD25B2" w:rsidRPr="00043ED5" w:rsidRDefault="00F83464">
            <w:pPr>
              <w:pStyle w:val="TableParagraph"/>
              <w:spacing w:before="114"/>
              <w:ind w:left="78"/>
              <w:rPr>
                <w:b/>
                <w:sz w:val="18"/>
              </w:rPr>
            </w:pPr>
            <w:r w:rsidRPr="00043ED5">
              <w:rPr>
                <w:b/>
                <w:sz w:val="18"/>
              </w:rPr>
              <w:t>209.</w:t>
            </w:r>
          </w:p>
        </w:tc>
        <w:tc>
          <w:tcPr>
            <w:tcW w:w="1702" w:type="dxa"/>
          </w:tcPr>
          <w:p w:rsidR="00FD25B2" w:rsidRPr="00043ED5" w:rsidRDefault="00F83464">
            <w:pPr>
              <w:pStyle w:val="TableParagraph"/>
              <w:spacing w:before="114"/>
              <w:rPr>
                <w:b/>
                <w:sz w:val="18"/>
              </w:rPr>
            </w:pPr>
            <w:r w:rsidRPr="00043ED5">
              <w:rPr>
                <w:b/>
                <w:sz w:val="18"/>
              </w:rPr>
              <w:t>Pardubický kraj</w:t>
            </w:r>
          </w:p>
        </w:tc>
        <w:tc>
          <w:tcPr>
            <w:tcW w:w="5528" w:type="dxa"/>
          </w:tcPr>
          <w:p w:rsidR="00FD25B2" w:rsidRPr="00043ED5" w:rsidRDefault="00F83464">
            <w:pPr>
              <w:pStyle w:val="TableParagraph"/>
              <w:spacing w:line="201" w:lineRule="exact"/>
              <w:rPr>
                <w:b/>
                <w:sz w:val="18"/>
              </w:rPr>
            </w:pPr>
            <w:r w:rsidRPr="00043ED5">
              <w:rPr>
                <w:b/>
                <w:sz w:val="18"/>
              </w:rPr>
              <w:t>čl. (25)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17"/>
              <w:rPr>
                <w:sz w:val="18"/>
              </w:rPr>
            </w:pPr>
            <w:r w:rsidRPr="00043ED5">
              <w:rPr>
                <w:sz w:val="18"/>
              </w:rPr>
              <w:t>Vytvářet podmínky pro preventivní ochranu území a obyvatelstva před potenciálními riziky a přírodními katastrofami v území (záplavy, sesuvy půdy, eroze, sucho atd.) s cílem minimalizovat rozsah případných škod. Zejména zajistit územní ochranu ploch potřebných pro umísťování staveb a opatření na ochranu před povodněmi a pro vymezení území určených k řízeným rozlivům povodní. Vytvářet podmínky pro zvýšení přirozené retence srážkových vod v území s ohledem na strukturu osídlení a kulturní krajinu jako alternativy k umělé akumulaci vod.</w:t>
            </w:r>
          </w:p>
          <w:p w:rsidR="00FD25B2" w:rsidRPr="00043ED5" w:rsidRDefault="00FD25B2">
            <w:pPr>
              <w:pStyle w:val="TableParagraph"/>
              <w:ind w:left="0"/>
              <w:rPr>
                <w:sz w:val="18"/>
              </w:rPr>
            </w:pPr>
          </w:p>
          <w:p w:rsidR="00FD25B2" w:rsidRPr="00043ED5" w:rsidRDefault="00F83464">
            <w:pPr>
              <w:pStyle w:val="TableParagraph"/>
              <w:ind w:right="137"/>
              <w:rPr>
                <w:sz w:val="18"/>
              </w:rPr>
            </w:pPr>
            <w:r w:rsidRPr="00043ED5">
              <w:rPr>
                <w:sz w:val="18"/>
              </w:rPr>
              <w:t>V zastavěných územích a zastavitelných plochách vytvářet podmínky pro zadržování, vsakování i využívání dešťových vod jako zdroje vody a s cílem zmírňování účinků povodní.</w:t>
            </w:r>
          </w:p>
        </w:tc>
        <w:tc>
          <w:tcPr>
            <w:tcW w:w="7657" w:type="dxa"/>
          </w:tcPr>
          <w:p w:rsidR="00FD25B2" w:rsidRPr="00043ED5" w:rsidRDefault="00F83464">
            <w:pPr>
              <w:pStyle w:val="TableParagraph"/>
              <w:spacing w:before="39"/>
              <w:rPr>
                <w:sz w:val="18"/>
              </w:rPr>
            </w:pPr>
            <w:r w:rsidRPr="00043ED5">
              <w:rPr>
                <w:sz w:val="18"/>
              </w:rPr>
              <w:t>Priorita (25) je naplňovaná zejména v následujících kapitolách ZÚR Pk.:</w:t>
            </w:r>
          </w:p>
          <w:p w:rsidR="00FD25B2" w:rsidRPr="00043ED5" w:rsidRDefault="00F83464">
            <w:pPr>
              <w:pStyle w:val="TableParagraph"/>
              <w:spacing w:before="41"/>
              <w:ind w:right="1017"/>
              <w:rPr>
                <w:sz w:val="18"/>
              </w:rPr>
            </w:pPr>
            <w:r w:rsidRPr="00043ED5">
              <w:rPr>
                <w:sz w:val="18"/>
              </w:rPr>
              <w:t>Kap. 1 STANOVENÍ PRIORIT ÚZEMNÍHO PLÁNOVÁNÍ KRAJE PRO ZAJIŠTĚNÍ UDRŽITELNÉHO ROZVOJE ÚZEMÍ</w:t>
            </w:r>
          </w:p>
          <w:p w:rsidR="00FD25B2" w:rsidRPr="00043ED5" w:rsidRDefault="00F83464">
            <w:pPr>
              <w:pStyle w:val="TableParagraph"/>
              <w:ind w:right="675"/>
              <w:rPr>
                <w:sz w:val="18"/>
              </w:rPr>
            </w:pPr>
            <w:r w:rsidRPr="00043ED5">
              <w:rPr>
                <w:sz w:val="18"/>
              </w:rPr>
              <w:t>čl. (07) uplatnění mimoprodukční funkce zemědělství v krajině, zajistit účelné členění pozemkové držby prostřednictvím pozemkových úprav a doplnění krajinných prvků zvyšujících ekologickou stabilitu krajiny a eliminujících erozní poškození</w:t>
            </w:r>
          </w:p>
          <w:p w:rsidR="00FD25B2" w:rsidRPr="00043ED5" w:rsidRDefault="00F83464">
            <w:pPr>
              <w:pStyle w:val="TableParagraph"/>
              <w:spacing w:before="40"/>
              <w:rPr>
                <w:sz w:val="18"/>
              </w:rPr>
            </w:pPr>
            <w:r w:rsidRPr="00043ED5">
              <w:rPr>
                <w:sz w:val="18"/>
              </w:rPr>
              <w:t>Kap. 4.2.2.5. Protipovodňová</w:t>
            </w:r>
            <w:r w:rsidRPr="00043ED5">
              <w:rPr>
                <w:spacing w:val="-16"/>
                <w:sz w:val="18"/>
              </w:rPr>
              <w:t xml:space="preserve"> </w:t>
            </w:r>
            <w:r w:rsidRPr="00043ED5">
              <w:rPr>
                <w:sz w:val="18"/>
              </w:rPr>
              <w:t>opatření</w:t>
            </w:r>
          </w:p>
          <w:p w:rsidR="00FD25B2" w:rsidRPr="00043ED5" w:rsidRDefault="00F83464">
            <w:pPr>
              <w:pStyle w:val="TableParagraph"/>
              <w:spacing w:before="40"/>
              <w:rPr>
                <w:sz w:val="18"/>
              </w:rPr>
            </w:pPr>
            <w:r w:rsidRPr="00043ED5">
              <w:rPr>
                <w:sz w:val="18"/>
              </w:rPr>
              <w:t>čl.</w:t>
            </w:r>
            <w:r w:rsidRPr="00043ED5">
              <w:rPr>
                <w:spacing w:val="-3"/>
                <w:sz w:val="18"/>
              </w:rPr>
              <w:t xml:space="preserve"> </w:t>
            </w:r>
            <w:r w:rsidRPr="00043ED5">
              <w:rPr>
                <w:sz w:val="18"/>
              </w:rPr>
              <w:t>(107),</w:t>
            </w:r>
            <w:r w:rsidRPr="00043ED5">
              <w:rPr>
                <w:spacing w:val="-3"/>
                <w:sz w:val="18"/>
              </w:rPr>
              <w:t xml:space="preserve"> </w:t>
            </w:r>
            <w:r w:rsidRPr="00043ED5">
              <w:rPr>
                <w:sz w:val="18"/>
              </w:rPr>
              <w:t>(108)</w:t>
            </w:r>
            <w:r w:rsidRPr="00043ED5">
              <w:rPr>
                <w:spacing w:val="-4"/>
                <w:sz w:val="18"/>
              </w:rPr>
              <w:t xml:space="preserve"> </w:t>
            </w:r>
            <w:r w:rsidRPr="00043ED5">
              <w:rPr>
                <w:sz w:val="18"/>
              </w:rPr>
              <w:t>ZÚR</w:t>
            </w:r>
            <w:r w:rsidRPr="00043ED5">
              <w:rPr>
                <w:spacing w:val="-3"/>
                <w:sz w:val="18"/>
              </w:rPr>
              <w:t xml:space="preserve"> </w:t>
            </w:r>
            <w:r w:rsidRPr="00043ED5">
              <w:rPr>
                <w:sz w:val="18"/>
              </w:rPr>
              <w:t>Pk</w:t>
            </w:r>
            <w:r w:rsidRPr="00043ED5">
              <w:rPr>
                <w:spacing w:val="-1"/>
                <w:sz w:val="18"/>
              </w:rPr>
              <w:t xml:space="preserve"> </w:t>
            </w:r>
            <w:r w:rsidRPr="00043ED5">
              <w:rPr>
                <w:sz w:val="18"/>
              </w:rPr>
              <w:t>vymezují</w:t>
            </w:r>
            <w:r w:rsidRPr="00043ED5">
              <w:rPr>
                <w:spacing w:val="-3"/>
                <w:sz w:val="18"/>
              </w:rPr>
              <w:t xml:space="preserve"> </w:t>
            </w:r>
            <w:r w:rsidRPr="00043ED5">
              <w:rPr>
                <w:sz w:val="18"/>
              </w:rPr>
              <w:t>plochy</w:t>
            </w:r>
            <w:r w:rsidRPr="00043ED5">
              <w:rPr>
                <w:spacing w:val="-4"/>
                <w:sz w:val="18"/>
              </w:rPr>
              <w:t xml:space="preserve"> </w:t>
            </w:r>
            <w:r w:rsidRPr="00043ED5">
              <w:rPr>
                <w:sz w:val="18"/>
              </w:rPr>
              <w:t>pro</w:t>
            </w:r>
            <w:r w:rsidRPr="00043ED5">
              <w:rPr>
                <w:spacing w:val="-3"/>
                <w:sz w:val="18"/>
              </w:rPr>
              <w:t xml:space="preserve"> </w:t>
            </w:r>
            <w:r w:rsidRPr="00043ED5">
              <w:rPr>
                <w:sz w:val="18"/>
              </w:rPr>
              <w:t>umístění</w:t>
            </w:r>
            <w:r w:rsidRPr="00043ED5">
              <w:rPr>
                <w:spacing w:val="-4"/>
                <w:sz w:val="18"/>
              </w:rPr>
              <w:t xml:space="preserve"> </w:t>
            </w:r>
            <w:r w:rsidRPr="00043ED5">
              <w:rPr>
                <w:sz w:val="18"/>
              </w:rPr>
              <w:t>protipovodňových</w:t>
            </w:r>
            <w:r w:rsidRPr="00043ED5">
              <w:rPr>
                <w:spacing w:val="-3"/>
                <w:sz w:val="18"/>
              </w:rPr>
              <w:t xml:space="preserve"> </w:t>
            </w:r>
            <w:r w:rsidRPr="00043ED5">
              <w:rPr>
                <w:sz w:val="18"/>
              </w:rPr>
              <w:t>opatření</w:t>
            </w:r>
            <w:r w:rsidRPr="00043ED5">
              <w:rPr>
                <w:spacing w:val="-4"/>
                <w:sz w:val="18"/>
              </w:rPr>
              <w:t xml:space="preserve"> </w:t>
            </w:r>
            <w:r w:rsidRPr="00043ED5">
              <w:rPr>
                <w:sz w:val="18"/>
              </w:rPr>
              <w:t>a</w:t>
            </w:r>
            <w:r w:rsidRPr="00043ED5">
              <w:rPr>
                <w:spacing w:val="-3"/>
                <w:sz w:val="18"/>
              </w:rPr>
              <w:t xml:space="preserve"> </w:t>
            </w:r>
            <w:r w:rsidRPr="00043ED5">
              <w:rPr>
                <w:sz w:val="18"/>
              </w:rPr>
              <w:t>stanovují zásady a úkoly pro územní</w:t>
            </w:r>
            <w:r w:rsidRPr="00043ED5">
              <w:rPr>
                <w:spacing w:val="-5"/>
                <w:sz w:val="18"/>
              </w:rPr>
              <w:t xml:space="preserve"> </w:t>
            </w:r>
            <w:r w:rsidRPr="00043ED5">
              <w:rPr>
                <w:sz w:val="18"/>
              </w:rPr>
              <w:t>plánování.</w:t>
            </w:r>
          </w:p>
          <w:p w:rsidR="00FD25B2" w:rsidRPr="00043ED5" w:rsidRDefault="00F83464">
            <w:pPr>
              <w:pStyle w:val="TableParagraph"/>
              <w:spacing w:before="40"/>
              <w:ind w:right="216"/>
              <w:rPr>
                <w:sz w:val="18"/>
              </w:rPr>
            </w:pPr>
            <w:r w:rsidRPr="00043ED5">
              <w:rPr>
                <w:sz w:val="18"/>
              </w:rPr>
              <w:t>čl. (108), (109) ZÚR Pk stanovují revitalizovat říční systémy a přírodě blízká protipovodňová opatření, zvyšovat retenční schopnost krajiny.</w:t>
            </w:r>
          </w:p>
          <w:p w:rsidR="00FD25B2" w:rsidRPr="00043ED5" w:rsidRDefault="00F83464">
            <w:pPr>
              <w:pStyle w:val="TableParagraph"/>
              <w:spacing w:before="40"/>
              <w:ind w:right="115"/>
              <w:rPr>
                <w:sz w:val="18"/>
              </w:rPr>
            </w:pPr>
            <w:r w:rsidRPr="00043ED5">
              <w:rPr>
                <w:sz w:val="18"/>
              </w:rPr>
              <w:t>čl. (116) chránit říční nivy (zejména na Labi, Orlici, Chrudimce, Loučné), v co největší možné míře zabránit vodohospodářským úpravám regulujícím vodní toky, odvodňování a zastavování údolních niv a likvidaci přírodě blízkých společenstev (slepá ramena, mokřady, lužní lesy, břehové porosty, louky).</w:t>
            </w:r>
          </w:p>
          <w:p w:rsidR="00FD25B2" w:rsidRPr="00043ED5" w:rsidRDefault="00F83464">
            <w:pPr>
              <w:pStyle w:val="TableParagraph"/>
              <w:spacing w:before="41" w:line="187" w:lineRule="exact"/>
              <w:rPr>
                <w:sz w:val="18"/>
              </w:rPr>
            </w:pPr>
            <w:r w:rsidRPr="00043ED5">
              <w:rPr>
                <w:sz w:val="18"/>
              </w:rPr>
              <w:t>Kap. 6 VYMEZENÍ CÍLOVÝCH CHARAKTERISTIK KRAJINY</w:t>
            </w:r>
          </w:p>
        </w:tc>
      </w:tr>
    </w:tbl>
    <w:p w:rsidR="00FD25B2" w:rsidRPr="00043ED5" w:rsidRDefault="00FD25B2">
      <w:pPr>
        <w:spacing w:line="18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909"/>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39"/>
              <w:rPr>
                <w:sz w:val="18"/>
              </w:rPr>
            </w:pPr>
            <w:r w:rsidRPr="00043ED5">
              <w:rPr>
                <w:sz w:val="18"/>
              </w:rPr>
              <w:t>čl. (122) rozvíjet retenční schopnost krajiny.</w:t>
            </w:r>
          </w:p>
          <w:p w:rsidR="00FD25B2" w:rsidRPr="00043ED5" w:rsidRDefault="00F83464">
            <w:pPr>
              <w:pStyle w:val="TableParagraph"/>
              <w:spacing w:before="41" w:line="207" w:lineRule="exact"/>
              <w:rPr>
                <w:sz w:val="18"/>
              </w:rPr>
            </w:pPr>
            <w:r w:rsidRPr="00043ED5">
              <w:rPr>
                <w:sz w:val="18"/>
              </w:rPr>
              <w:t>Priorita (25) je doplňována v kapitolách ZÚR Pk - aktualizace č. 1.:</w:t>
            </w:r>
          </w:p>
          <w:p w:rsidR="00FD25B2" w:rsidRPr="00043ED5" w:rsidRDefault="00F83464">
            <w:pPr>
              <w:pStyle w:val="TableParagraph"/>
              <w:spacing w:line="207" w:lineRule="exact"/>
              <w:rPr>
                <w:sz w:val="18"/>
              </w:rPr>
            </w:pPr>
            <w:r w:rsidRPr="00043ED5">
              <w:rPr>
                <w:sz w:val="18"/>
              </w:rPr>
              <w:t>čl. (109a) a (109b) navrhují jako územní rezervy plochy pro akumulaci povrchových vod.</w:t>
            </w: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t>210.</w:t>
            </w:r>
          </w:p>
        </w:tc>
        <w:tc>
          <w:tcPr>
            <w:tcW w:w="1702" w:type="dxa"/>
          </w:tcPr>
          <w:p w:rsidR="00FD25B2" w:rsidRPr="00043ED5" w:rsidRDefault="00F83464">
            <w:pPr>
              <w:pStyle w:val="TableParagraph"/>
              <w:spacing w:before="114"/>
              <w:rPr>
                <w:b/>
                <w:sz w:val="18"/>
              </w:rPr>
            </w:pPr>
            <w:r w:rsidRPr="00043ED5">
              <w:rPr>
                <w:b/>
                <w:sz w:val="18"/>
              </w:rPr>
              <w:t>Pardubický kraj</w:t>
            </w:r>
          </w:p>
        </w:tc>
        <w:tc>
          <w:tcPr>
            <w:tcW w:w="5528" w:type="dxa"/>
          </w:tcPr>
          <w:p w:rsidR="00FD25B2" w:rsidRPr="00043ED5" w:rsidRDefault="00F83464">
            <w:pPr>
              <w:pStyle w:val="TableParagraph"/>
              <w:spacing w:line="201" w:lineRule="exact"/>
              <w:rPr>
                <w:b/>
                <w:sz w:val="18"/>
              </w:rPr>
            </w:pPr>
            <w:r w:rsidRPr="00043ED5">
              <w:rPr>
                <w:b/>
                <w:sz w:val="18"/>
              </w:rPr>
              <w:t>čl. (26)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00"/>
              <w:rPr>
                <w:sz w:val="18"/>
              </w:rPr>
            </w:pPr>
            <w:r w:rsidRPr="00043ED5">
              <w:rPr>
                <w:sz w:val="18"/>
              </w:rPr>
              <w:t>Vymezovat zastavitelné plochy v záplavových územích a umisťovat do nich veřejnou infrastrukturu jen ve zcela výjimečných a zvlášť odůvodněných případech. Vymezovat a chránit zastavitelné plochy pro přemístění zástavby z území s vysokou mírou rizika vzniku povodňových škod.</w:t>
            </w:r>
          </w:p>
        </w:tc>
        <w:tc>
          <w:tcPr>
            <w:tcW w:w="7657" w:type="dxa"/>
          </w:tcPr>
          <w:p w:rsidR="00FD25B2" w:rsidRPr="00043ED5" w:rsidRDefault="00F83464">
            <w:pPr>
              <w:pStyle w:val="TableParagraph"/>
              <w:spacing w:before="40"/>
              <w:rPr>
                <w:sz w:val="18"/>
              </w:rPr>
            </w:pPr>
            <w:r w:rsidRPr="00043ED5">
              <w:rPr>
                <w:sz w:val="18"/>
              </w:rPr>
              <w:t>Priorita (26) je naplňovaná v kapitole 4.2.2.5 ZÚR Pk:</w:t>
            </w:r>
          </w:p>
          <w:p w:rsidR="00FD25B2" w:rsidRPr="00043ED5" w:rsidRDefault="00F83464">
            <w:pPr>
              <w:pStyle w:val="TableParagraph"/>
              <w:spacing w:before="40"/>
              <w:rPr>
                <w:sz w:val="18"/>
              </w:rPr>
            </w:pPr>
            <w:r w:rsidRPr="00043ED5">
              <w:rPr>
                <w:sz w:val="18"/>
              </w:rPr>
              <w:t>4.2.2.5. Protipovodňová opatření</w:t>
            </w:r>
          </w:p>
          <w:p w:rsidR="00FD25B2" w:rsidRPr="00043ED5" w:rsidRDefault="00F83464">
            <w:pPr>
              <w:pStyle w:val="TableParagraph"/>
              <w:numPr>
                <w:ilvl w:val="0"/>
                <w:numId w:val="79"/>
              </w:numPr>
              <w:tabs>
                <w:tab w:val="left" w:pos="580"/>
              </w:tabs>
              <w:spacing w:before="40"/>
              <w:ind w:right="665" w:firstLine="0"/>
              <w:rPr>
                <w:sz w:val="18"/>
              </w:rPr>
            </w:pPr>
            <w:r w:rsidRPr="00043ED5">
              <w:rPr>
                <w:sz w:val="18"/>
              </w:rPr>
              <w:t>ZÚR navrhují plochy pro umístění protipovodňových opatření. Tato opatření</w:t>
            </w:r>
            <w:r w:rsidRPr="00043ED5">
              <w:rPr>
                <w:spacing w:val="-34"/>
                <w:sz w:val="18"/>
              </w:rPr>
              <w:t xml:space="preserve"> </w:t>
            </w:r>
            <w:r w:rsidRPr="00043ED5">
              <w:rPr>
                <w:sz w:val="18"/>
              </w:rPr>
              <w:t>jsou aktualizována v ZÚR Pk – aktualizace č.</w:t>
            </w:r>
            <w:r w:rsidRPr="00043ED5">
              <w:rPr>
                <w:spacing w:val="-2"/>
                <w:sz w:val="18"/>
              </w:rPr>
              <w:t xml:space="preserve"> </w:t>
            </w:r>
            <w:r w:rsidRPr="00043ED5">
              <w:rPr>
                <w:sz w:val="18"/>
              </w:rPr>
              <w:t>1.</w:t>
            </w:r>
          </w:p>
          <w:p w:rsidR="00FD25B2" w:rsidRPr="00043ED5" w:rsidRDefault="00F83464">
            <w:pPr>
              <w:pStyle w:val="TableParagraph"/>
              <w:numPr>
                <w:ilvl w:val="0"/>
                <w:numId w:val="79"/>
              </w:numPr>
              <w:tabs>
                <w:tab w:val="left" w:pos="573"/>
              </w:tabs>
              <w:ind w:right="172" w:firstLine="0"/>
              <w:rPr>
                <w:sz w:val="18"/>
              </w:rPr>
            </w:pPr>
            <w:r w:rsidRPr="00043ED5">
              <w:rPr>
                <w:sz w:val="18"/>
              </w:rPr>
              <w:t>ZÚR stanovují zásady pro usměrňování územního rozvoje, a to zejména: v záplavových územích vymezovat zastavitelné plochy a umísťovat veřejnou infrastrukturu jen ve</w:t>
            </w:r>
            <w:r w:rsidRPr="00043ED5">
              <w:rPr>
                <w:spacing w:val="-3"/>
                <w:sz w:val="18"/>
              </w:rPr>
              <w:t xml:space="preserve"> </w:t>
            </w:r>
            <w:r w:rsidRPr="00043ED5">
              <w:rPr>
                <w:sz w:val="18"/>
              </w:rPr>
              <w:t>zcela</w:t>
            </w:r>
            <w:r w:rsidRPr="00043ED5">
              <w:rPr>
                <w:spacing w:val="-3"/>
                <w:sz w:val="18"/>
              </w:rPr>
              <w:t xml:space="preserve"> </w:t>
            </w:r>
            <w:r w:rsidRPr="00043ED5">
              <w:rPr>
                <w:sz w:val="18"/>
              </w:rPr>
              <w:t>výjimečných</w:t>
            </w:r>
            <w:r w:rsidRPr="00043ED5">
              <w:rPr>
                <w:spacing w:val="-3"/>
                <w:sz w:val="18"/>
              </w:rPr>
              <w:t xml:space="preserve"> </w:t>
            </w:r>
            <w:r w:rsidRPr="00043ED5">
              <w:rPr>
                <w:sz w:val="18"/>
              </w:rPr>
              <w:t>a</w:t>
            </w:r>
            <w:r w:rsidRPr="00043ED5">
              <w:rPr>
                <w:spacing w:val="-3"/>
                <w:sz w:val="18"/>
              </w:rPr>
              <w:t xml:space="preserve"> </w:t>
            </w:r>
            <w:r w:rsidRPr="00043ED5">
              <w:rPr>
                <w:sz w:val="18"/>
              </w:rPr>
              <w:t>zvlášť</w:t>
            </w:r>
            <w:r w:rsidRPr="00043ED5">
              <w:rPr>
                <w:spacing w:val="-6"/>
                <w:sz w:val="18"/>
              </w:rPr>
              <w:t xml:space="preserve"> </w:t>
            </w:r>
            <w:r w:rsidRPr="00043ED5">
              <w:rPr>
                <w:sz w:val="18"/>
              </w:rPr>
              <w:t>odůvodněných</w:t>
            </w:r>
            <w:r w:rsidRPr="00043ED5">
              <w:rPr>
                <w:spacing w:val="-5"/>
                <w:sz w:val="18"/>
              </w:rPr>
              <w:t xml:space="preserve"> </w:t>
            </w:r>
            <w:r w:rsidRPr="00043ED5">
              <w:rPr>
                <w:sz w:val="18"/>
              </w:rPr>
              <w:t>případech;</w:t>
            </w:r>
            <w:r w:rsidRPr="00043ED5">
              <w:rPr>
                <w:spacing w:val="-3"/>
                <w:sz w:val="18"/>
              </w:rPr>
              <w:t xml:space="preserve"> </w:t>
            </w:r>
            <w:r w:rsidRPr="00043ED5">
              <w:rPr>
                <w:sz w:val="18"/>
              </w:rPr>
              <w:t>revitalizovat</w:t>
            </w:r>
            <w:r w:rsidRPr="00043ED5">
              <w:rPr>
                <w:spacing w:val="-3"/>
                <w:sz w:val="18"/>
              </w:rPr>
              <w:t xml:space="preserve"> </w:t>
            </w:r>
            <w:r w:rsidRPr="00043ED5">
              <w:rPr>
                <w:sz w:val="18"/>
              </w:rPr>
              <w:t>říční</w:t>
            </w:r>
            <w:r w:rsidRPr="00043ED5">
              <w:rPr>
                <w:spacing w:val="-5"/>
                <w:sz w:val="18"/>
              </w:rPr>
              <w:t xml:space="preserve"> </w:t>
            </w:r>
            <w:r w:rsidRPr="00043ED5">
              <w:rPr>
                <w:sz w:val="18"/>
              </w:rPr>
              <w:t>systémy</w:t>
            </w:r>
            <w:r w:rsidRPr="00043ED5">
              <w:rPr>
                <w:spacing w:val="-4"/>
                <w:sz w:val="18"/>
              </w:rPr>
              <w:t xml:space="preserve"> </w:t>
            </w:r>
            <w:r w:rsidRPr="00043ED5">
              <w:rPr>
                <w:sz w:val="18"/>
              </w:rPr>
              <w:t>a</w:t>
            </w:r>
            <w:r w:rsidRPr="00043ED5">
              <w:rPr>
                <w:spacing w:val="-3"/>
                <w:sz w:val="18"/>
              </w:rPr>
              <w:t xml:space="preserve"> </w:t>
            </w:r>
            <w:r w:rsidRPr="00043ED5">
              <w:rPr>
                <w:sz w:val="18"/>
              </w:rPr>
              <w:t>přírodě blízká protipovodňová</w:t>
            </w:r>
            <w:r w:rsidRPr="00043ED5">
              <w:rPr>
                <w:spacing w:val="-3"/>
                <w:sz w:val="18"/>
              </w:rPr>
              <w:t xml:space="preserve"> </w:t>
            </w:r>
            <w:r w:rsidRPr="00043ED5">
              <w:rPr>
                <w:sz w:val="18"/>
              </w:rPr>
              <w:t>opatření.</w:t>
            </w:r>
          </w:p>
        </w:tc>
      </w:tr>
      <w:tr w:rsidR="00FD25B2" w:rsidRPr="00043ED5">
        <w:trPr>
          <w:trHeight w:val="4968"/>
        </w:trPr>
        <w:tc>
          <w:tcPr>
            <w:tcW w:w="710" w:type="dxa"/>
          </w:tcPr>
          <w:p w:rsidR="00FD25B2" w:rsidRPr="00043ED5" w:rsidRDefault="00F83464">
            <w:pPr>
              <w:pStyle w:val="TableParagraph"/>
              <w:spacing w:before="114"/>
              <w:ind w:left="78"/>
              <w:rPr>
                <w:b/>
                <w:sz w:val="18"/>
              </w:rPr>
            </w:pPr>
            <w:r w:rsidRPr="00043ED5">
              <w:rPr>
                <w:b/>
                <w:sz w:val="18"/>
              </w:rPr>
              <w:t>211.</w:t>
            </w:r>
          </w:p>
        </w:tc>
        <w:tc>
          <w:tcPr>
            <w:tcW w:w="1702" w:type="dxa"/>
          </w:tcPr>
          <w:p w:rsidR="00FD25B2" w:rsidRPr="00043ED5" w:rsidRDefault="00F83464">
            <w:pPr>
              <w:pStyle w:val="TableParagraph"/>
              <w:spacing w:before="114"/>
              <w:rPr>
                <w:b/>
                <w:sz w:val="18"/>
              </w:rPr>
            </w:pPr>
            <w:r w:rsidRPr="00043ED5">
              <w:rPr>
                <w:b/>
                <w:sz w:val="18"/>
              </w:rPr>
              <w:t>Pardubický kraj</w:t>
            </w:r>
          </w:p>
        </w:tc>
        <w:tc>
          <w:tcPr>
            <w:tcW w:w="5528" w:type="dxa"/>
          </w:tcPr>
          <w:p w:rsidR="00FD25B2" w:rsidRPr="00043ED5" w:rsidRDefault="00F83464">
            <w:pPr>
              <w:pStyle w:val="TableParagraph"/>
              <w:spacing w:line="201" w:lineRule="exact"/>
              <w:rPr>
                <w:b/>
                <w:sz w:val="18"/>
              </w:rPr>
            </w:pPr>
            <w:r w:rsidRPr="00043ED5">
              <w:rPr>
                <w:b/>
                <w:sz w:val="18"/>
              </w:rPr>
              <w:t>čl. (27)</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447"/>
              <w:rPr>
                <w:sz w:val="18"/>
              </w:rPr>
            </w:pPr>
            <w:r w:rsidRPr="00043ED5">
              <w:rPr>
                <w:sz w:val="18"/>
              </w:rPr>
              <w:t>Vytvářet podmínky pro koordinované umísťování veřejné infrastruktury v území a její rozvoj a tím podporovat její účelné využívání v rámci sídelní struktury. Vytvářet rovněž podmínky pro zkvalitnění dopravní dostupnosti obcí (měst), které jsou přirozenými regionálními centry v území tak, aby se díky možnostem, poloze i infrastruktuře těchto obcí zlepšovaly i podmínky pro rozvoj okolních obcí ve venkovských oblastech a v oblastech se specifickými geografickými podmínkami.</w:t>
            </w:r>
          </w:p>
          <w:p w:rsidR="00FD25B2" w:rsidRPr="00043ED5" w:rsidRDefault="00FD25B2">
            <w:pPr>
              <w:pStyle w:val="TableParagraph"/>
              <w:ind w:left="0"/>
              <w:rPr>
                <w:sz w:val="18"/>
              </w:rPr>
            </w:pPr>
          </w:p>
          <w:p w:rsidR="00FD25B2" w:rsidRPr="00043ED5" w:rsidRDefault="00F83464">
            <w:pPr>
              <w:pStyle w:val="TableParagraph"/>
              <w:ind w:right="527"/>
              <w:rPr>
                <w:sz w:val="18"/>
              </w:rPr>
            </w:pPr>
            <w:r w:rsidRPr="00043ED5">
              <w:rPr>
                <w:sz w:val="18"/>
              </w:rPr>
              <w:t>Při řešení problémů udržitelného rozvoje území využívat regionálních seskupení (klastrů) k dialogu všech partnerů, na které mají změny v území dopad a kteří mohou posilovat atraktivitu území investicemi ve prospěch územního rozvoje.</w:t>
            </w:r>
          </w:p>
          <w:p w:rsidR="00FD25B2" w:rsidRPr="00043ED5" w:rsidRDefault="00FD25B2">
            <w:pPr>
              <w:pStyle w:val="TableParagraph"/>
              <w:ind w:left="0"/>
              <w:rPr>
                <w:sz w:val="18"/>
              </w:rPr>
            </w:pPr>
          </w:p>
          <w:p w:rsidR="00FD25B2" w:rsidRPr="00043ED5" w:rsidRDefault="00F83464">
            <w:pPr>
              <w:pStyle w:val="TableParagraph"/>
              <w:ind w:right="157"/>
              <w:rPr>
                <w:sz w:val="18"/>
              </w:rPr>
            </w:pPr>
            <w:r w:rsidRPr="00043ED5">
              <w:rPr>
                <w:sz w:val="18"/>
              </w:rPr>
              <w:t>Při územně plánovací činnosti stanovovat podmínky pro vytvoření výkonné sítě osobní i nákladní železniční, silniční, vodní a letecké dopravy, včetně sítí regionálních letišť, efektivní dopravní sítě pro spojení městských oblastí s venkovskými oblastmi, stejně jako řešení přeshraniční dopravy, protože mobilita a dostupnost jsou</w:t>
            </w:r>
          </w:p>
          <w:p w:rsidR="00FD25B2" w:rsidRPr="00043ED5" w:rsidRDefault="00F83464">
            <w:pPr>
              <w:pStyle w:val="TableParagraph"/>
              <w:spacing w:before="6" w:line="206" w:lineRule="exact"/>
              <w:ind w:right="869"/>
              <w:rPr>
                <w:sz w:val="18"/>
              </w:rPr>
            </w:pPr>
            <w:r w:rsidRPr="00043ED5">
              <w:rPr>
                <w:sz w:val="18"/>
              </w:rPr>
              <w:t>klíčovými předpoklady hospodářského rozvoje ve všech regionech.</w:t>
            </w:r>
          </w:p>
        </w:tc>
        <w:tc>
          <w:tcPr>
            <w:tcW w:w="7657" w:type="dxa"/>
          </w:tcPr>
          <w:p w:rsidR="00FD25B2" w:rsidRPr="00043ED5" w:rsidRDefault="00F83464">
            <w:pPr>
              <w:pStyle w:val="TableParagraph"/>
              <w:spacing w:before="39"/>
              <w:rPr>
                <w:sz w:val="18"/>
              </w:rPr>
            </w:pPr>
            <w:r w:rsidRPr="00043ED5">
              <w:rPr>
                <w:sz w:val="18"/>
              </w:rPr>
              <w:t>Priorita (27) je naplňovaná zejména v následujících kapitolách ZÚR Pk:</w:t>
            </w:r>
          </w:p>
          <w:p w:rsidR="00FD25B2" w:rsidRPr="00043ED5" w:rsidRDefault="00F83464">
            <w:pPr>
              <w:pStyle w:val="TableParagraph"/>
              <w:spacing w:before="41"/>
              <w:ind w:right="1017"/>
              <w:rPr>
                <w:sz w:val="18"/>
              </w:rPr>
            </w:pPr>
            <w:r w:rsidRPr="00043ED5">
              <w:rPr>
                <w:sz w:val="18"/>
              </w:rPr>
              <w:t>Kap. 1 STANOVENÍ PRIORIT ÚZEMNÍHO PLÁNOVÁNÍ KRAJE PRO ZAJIŠTĚNÍ UDRŽITELNÉHO ROZVOJE ÚZEMÍ</w:t>
            </w:r>
          </w:p>
          <w:p w:rsidR="00FD25B2" w:rsidRPr="00043ED5" w:rsidRDefault="00F83464">
            <w:pPr>
              <w:pStyle w:val="TableParagraph"/>
              <w:ind w:right="124"/>
              <w:rPr>
                <w:sz w:val="18"/>
              </w:rPr>
            </w:pPr>
            <w:r w:rsidRPr="00043ED5">
              <w:rPr>
                <w:sz w:val="18"/>
              </w:rPr>
              <w:t>čl. (05) vytvářet podmínky pro umístění a realizaci potřebných staveb a opatření pro zlepšení dopravní dostupnosti a dopravní obslužnosti kraje, zejména zlepšit dopravní vazby: napojení krajského města Pardubice na R35 v koridorech Lázně Bohdaneč – Dobřenice a Sezemice – Časy (I/36); napojení měst východní části kraje (Choceň, Ústí nad Orlicí, Česká Třebová, Lanškroun a Moravská Třebová) na R35; napojení ostatních center osídlení k regionálním centrům Pardubice, Chrudim, Vysoké Mýto, Ústí nad Orlicí, Česká Třebová a Svitavy.</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232"/>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39"/>
              <w:rPr>
                <w:sz w:val="18"/>
              </w:rPr>
            </w:pPr>
            <w:r w:rsidRPr="00043ED5">
              <w:rPr>
                <w:sz w:val="18"/>
              </w:rPr>
              <w:t>čl. (09) Podporovat zlepšení vazeb částí území kraje s územím sousedních krajů, zejména Královéhradeckého, Středočeského a Olomouckého, s cílem optimalizovat dostupnost obslužných funkcí i přes hranice kraje (odstraňování administrativních bariér).</w:t>
            </w:r>
          </w:p>
          <w:p w:rsidR="00FD25B2" w:rsidRPr="00043ED5" w:rsidRDefault="00F83464">
            <w:pPr>
              <w:pStyle w:val="TableParagraph"/>
              <w:spacing w:before="42"/>
              <w:ind w:right="675"/>
              <w:rPr>
                <w:sz w:val="18"/>
              </w:rPr>
            </w:pPr>
            <w:r w:rsidRPr="00043ED5">
              <w:rPr>
                <w:sz w:val="18"/>
              </w:rPr>
              <w:t xml:space="preserve">čl. </w:t>
            </w:r>
            <w:r w:rsidRPr="00043ED5">
              <w:rPr>
                <w:spacing w:val="-4"/>
                <w:sz w:val="18"/>
              </w:rPr>
              <w:t xml:space="preserve">(10) </w:t>
            </w:r>
            <w:r w:rsidRPr="00043ED5">
              <w:rPr>
                <w:spacing w:val="-5"/>
                <w:sz w:val="18"/>
              </w:rPr>
              <w:t xml:space="preserve">Podporovat zlepšení </w:t>
            </w:r>
            <w:r w:rsidRPr="00043ED5">
              <w:rPr>
                <w:spacing w:val="-4"/>
                <w:sz w:val="18"/>
              </w:rPr>
              <w:t xml:space="preserve">vazeb </w:t>
            </w:r>
            <w:r w:rsidRPr="00043ED5">
              <w:rPr>
                <w:spacing w:val="-5"/>
                <w:sz w:val="18"/>
              </w:rPr>
              <w:t xml:space="preserve">prostoru </w:t>
            </w:r>
            <w:r w:rsidRPr="00043ED5">
              <w:rPr>
                <w:spacing w:val="-4"/>
                <w:sz w:val="18"/>
              </w:rPr>
              <w:t xml:space="preserve">Králicko </w:t>
            </w:r>
            <w:r w:rsidRPr="00043ED5">
              <w:rPr>
                <w:spacing w:val="-3"/>
                <w:sz w:val="18"/>
              </w:rPr>
              <w:t xml:space="preserve">na </w:t>
            </w:r>
            <w:r w:rsidRPr="00043ED5">
              <w:rPr>
                <w:spacing w:val="-4"/>
                <w:sz w:val="18"/>
              </w:rPr>
              <w:t xml:space="preserve">sousední region Polské republiky </w:t>
            </w:r>
            <w:r w:rsidRPr="00043ED5">
              <w:rPr>
                <w:spacing w:val="-5"/>
                <w:sz w:val="18"/>
              </w:rPr>
              <w:t>(Klodzko).</w:t>
            </w:r>
          </w:p>
          <w:p w:rsidR="00FD25B2" w:rsidRPr="00043ED5" w:rsidRDefault="00F83464">
            <w:pPr>
              <w:pStyle w:val="TableParagraph"/>
              <w:spacing w:before="40"/>
              <w:ind w:right="495"/>
              <w:rPr>
                <w:sz w:val="18"/>
              </w:rPr>
            </w:pPr>
            <w:r w:rsidRPr="00043ED5">
              <w:rPr>
                <w:sz w:val="18"/>
              </w:rPr>
              <w:t>Kap. 2. ZPŘESNĚNÍ VYMEZENÍ ROZVOJOVÝCH OBLASTÍ A ROZVOJOVÝCH OS, VYMEZENÝCH V PÚR A VYMEZENÍ ROZVOJOVÝCH OBLASTÍ, ROZVOJOVÝCH OS A ROZVOJOVÝCH CENTER KRAJSKÉHO VÝZNAMU</w:t>
            </w:r>
          </w:p>
          <w:p w:rsidR="00FD25B2" w:rsidRPr="00043ED5" w:rsidRDefault="00F83464">
            <w:pPr>
              <w:pStyle w:val="TableParagraph"/>
              <w:spacing w:before="39"/>
              <w:rPr>
                <w:sz w:val="18"/>
              </w:rPr>
            </w:pPr>
            <w:r w:rsidRPr="00043ED5">
              <w:rPr>
                <w:sz w:val="18"/>
              </w:rPr>
              <w:t>čl. (49) ZÚR vymezují na území Pardubického kraje kategorie center osídlení.</w:t>
            </w:r>
          </w:p>
          <w:p w:rsidR="00FD25B2" w:rsidRPr="00043ED5" w:rsidRDefault="00F83464">
            <w:pPr>
              <w:pStyle w:val="TableParagraph"/>
              <w:spacing w:before="40"/>
              <w:ind w:right="535"/>
              <w:rPr>
                <w:sz w:val="18"/>
              </w:rPr>
            </w:pPr>
            <w:r w:rsidRPr="00043ED5">
              <w:rPr>
                <w:sz w:val="18"/>
              </w:rPr>
              <w:t>v čl. (50) – čl. (66) jsou stanoveny zásady a úkoly pro zabezpečení územních podmínek pro rozvoj obslužných a ekonomických aktivit těchto center.</w:t>
            </w:r>
          </w:p>
          <w:p w:rsidR="00FD25B2" w:rsidRPr="00043ED5" w:rsidRDefault="00F83464">
            <w:pPr>
              <w:pStyle w:val="TableParagraph"/>
              <w:spacing w:before="40"/>
              <w:ind w:right="1045"/>
              <w:rPr>
                <w:sz w:val="18"/>
              </w:rPr>
            </w:pPr>
            <w:r w:rsidRPr="00043ED5">
              <w:rPr>
                <w:sz w:val="18"/>
              </w:rPr>
              <w:t>Kap. 3 ZPŘESNĚNÍ SPECIFICKÉ OBLASTI, VYMEZENÉ V PÚR A VYMEZENÍ SPECIFICKÉ OBLASTI KRAJSKÉHO VÝZNAMU</w:t>
            </w:r>
          </w:p>
          <w:p w:rsidR="00FD25B2" w:rsidRPr="00043ED5" w:rsidRDefault="00F83464">
            <w:pPr>
              <w:pStyle w:val="TableParagraph"/>
              <w:spacing w:before="1" w:line="264" w:lineRule="auto"/>
              <w:ind w:right="2056"/>
              <w:rPr>
                <w:sz w:val="18"/>
              </w:rPr>
            </w:pPr>
            <w:r w:rsidRPr="00043ED5">
              <w:rPr>
                <w:sz w:val="18"/>
              </w:rPr>
              <w:t>čl. (69) zlepšit podmínky pro realizaci přeshraničních vazeb; koordinovat územní rozvoj oblasti s polskými přístupy a záměry; prověřit možnosti využití rekreačního potenciálu území pro rekreaci;</w:t>
            </w:r>
          </w:p>
          <w:p w:rsidR="00FD25B2" w:rsidRPr="00043ED5" w:rsidRDefault="00F83464">
            <w:pPr>
              <w:pStyle w:val="TableParagraph"/>
              <w:spacing w:before="18"/>
              <w:ind w:right="675"/>
              <w:rPr>
                <w:sz w:val="18"/>
              </w:rPr>
            </w:pPr>
            <w:r w:rsidRPr="00043ED5">
              <w:rPr>
                <w:sz w:val="18"/>
              </w:rPr>
              <w:t>čl. (71) spolupracovat se sousedními kraji Olomouckým, Jihomoravským a Vysočina na vytváření podmínek pro stabilizaci obyvatel oblasti; podporovat vytváření nových</w:t>
            </w:r>
          </w:p>
          <w:p w:rsidR="00FD25B2" w:rsidRPr="00043ED5" w:rsidRDefault="00F83464">
            <w:pPr>
              <w:pStyle w:val="TableParagraph"/>
              <w:ind w:right="278"/>
              <w:jc w:val="both"/>
              <w:rPr>
                <w:sz w:val="18"/>
              </w:rPr>
            </w:pPr>
            <w:r w:rsidRPr="00043ED5">
              <w:rPr>
                <w:sz w:val="18"/>
              </w:rPr>
              <w:t>pracovních příležitostí v oblasti cestovního ruchu v území na obvodu CHKO Žďárské</w:t>
            </w:r>
            <w:r w:rsidRPr="00043ED5">
              <w:rPr>
                <w:spacing w:val="-36"/>
                <w:sz w:val="18"/>
              </w:rPr>
              <w:t xml:space="preserve"> </w:t>
            </w:r>
            <w:r w:rsidRPr="00043ED5">
              <w:rPr>
                <w:sz w:val="18"/>
              </w:rPr>
              <w:t>vrchy; podporovat vytváření nových pracovních příležitostí zejména v Moravské Třebové, Poličce, Jevíčku, Březové n. S. a</w:t>
            </w:r>
            <w:r w:rsidRPr="00043ED5">
              <w:rPr>
                <w:spacing w:val="-3"/>
                <w:sz w:val="18"/>
              </w:rPr>
              <w:t xml:space="preserve"> </w:t>
            </w:r>
            <w:r w:rsidRPr="00043ED5">
              <w:rPr>
                <w:sz w:val="18"/>
              </w:rPr>
              <w:t>Bystrém.</w:t>
            </w:r>
          </w:p>
          <w:p w:rsidR="00FD25B2" w:rsidRPr="00043ED5" w:rsidRDefault="00F83464">
            <w:pPr>
              <w:pStyle w:val="TableParagraph"/>
              <w:spacing w:before="41"/>
              <w:ind w:right="127"/>
              <w:rPr>
                <w:sz w:val="18"/>
              </w:rPr>
            </w:pPr>
            <w:r w:rsidRPr="00043ED5">
              <w:rPr>
                <w:sz w:val="18"/>
              </w:rPr>
              <w:t>Kap. 4. ZPŘESNĚNÍ PLOCH A KORIDORŮ VYMEZENÝCH V PÚR A VYMEZENÍ PLOCH A KORIDORŮ KRAJSKÉHO VÝZNAMU</w:t>
            </w:r>
          </w:p>
          <w:p w:rsidR="00FD25B2" w:rsidRPr="00043ED5" w:rsidRDefault="00F83464">
            <w:pPr>
              <w:pStyle w:val="TableParagraph"/>
              <w:spacing w:before="39"/>
              <w:rPr>
                <w:sz w:val="18"/>
              </w:rPr>
            </w:pPr>
            <w:r w:rsidRPr="00043ED5">
              <w:rPr>
                <w:sz w:val="18"/>
              </w:rPr>
              <w:t>ZÚR Pk zpřesňují dopravní koridory republikového významu a vymezují dopravní koridory naplňující zásady zkvalitnění vnitřní dopravní provázanosti osídlení Pardubického kraje, dostupnosti krajského města a dopravních vazeb odlehlých částí kraje. ZÚR Pk vymezují koridory železniční a vodní dopravy.</w:t>
            </w:r>
          </w:p>
          <w:p w:rsidR="00FD25B2" w:rsidRPr="00043ED5" w:rsidRDefault="00FD25B2">
            <w:pPr>
              <w:pStyle w:val="TableParagraph"/>
              <w:ind w:left="0"/>
              <w:rPr>
                <w:sz w:val="18"/>
              </w:rPr>
            </w:pPr>
          </w:p>
          <w:p w:rsidR="00FD25B2" w:rsidRPr="00043ED5" w:rsidRDefault="00F83464">
            <w:pPr>
              <w:pStyle w:val="TableParagraph"/>
              <w:ind w:right="124"/>
              <w:rPr>
                <w:sz w:val="18"/>
              </w:rPr>
            </w:pPr>
            <w:r w:rsidRPr="00043ED5">
              <w:rPr>
                <w:sz w:val="18"/>
              </w:rPr>
              <w:t>Pk má krátkou společnou hranici s Polskou republikou. Přeshraniční koordinace zahrnuje dopravní propojení přeložkou silnice I/43, jejíž potřebnost vyplývá i z rozvojového dokumentu sousedícího státu.</w:t>
            </w:r>
          </w:p>
        </w:tc>
      </w:tr>
    </w:tbl>
    <w:p w:rsidR="00FD25B2" w:rsidRPr="00043ED5" w:rsidRDefault="00FD25B2">
      <w:pPr>
        <w:rPr>
          <w:sz w:val="18"/>
        </w:rPr>
        <w:sectPr w:rsidR="00FD25B2" w:rsidRPr="00043ED5" w:rsidSect="00676FFB">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239"/>
        </w:trPr>
        <w:tc>
          <w:tcPr>
            <w:tcW w:w="710" w:type="dxa"/>
          </w:tcPr>
          <w:p w:rsidR="00FD25B2" w:rsidRPr="00043ED5" w:rsidRDefault="00F83464">
            <w:pPr>
              <w:pStyle w:val="TableParagraph"/>
              <w:spacing w:before="116"/>
              <w:ind w:left="78"/>
              <w:rPr>
                <w:b/>
                <w:sz w:val="18"/>
              </w:rPr>
            </w:pPr>
            <w:r w:rsidRPr="00043ED5">
              <w:rPr>
                <w:b/>
                <w:sz w:val="18"/>
              </w:rPr>
              <w:t>212.</w:t>
            </w:r>
          </w:p>
        </w:tc>
        <w:tc>
          <w:tcPr>
            <w:tcW w:w="1702" w:type="dxa"/>
          </w:tcPr>
          <w:p w:rsidR="00FD25B2" w:rsidRPr="00043ED5" w:rsidRDefault="00F83464">
            <w:pPr>
              <w:pStyle w:val="TableParagraph"/>
              <w:spacing w:before="116"/>
              <w:rPr>
                <w:b/>
                <w:sz w:val="18"/>
              </w:rPr>
            </w:pPr>
            <w:r w:rsidRPr="00043ED5">
              <w:rPr>
                <w:b/>
                <w:sz w:val="18"/>
              </w:rPr>
              <w:t>Pardubický kraj</w:t>
            </w:r>
          </w:p>
        </w:tc>
        <w:tc>
          <w:tcPr>
            <w:tcW w:w="5528" w:type="dxa"/>
          </w:tcPr>
          <w:p w:rsidR="00FD25B2" w:rsidRPr="00043ED5" w:rsidRDefault="00F83464">
            <w:pPr>
              <w:pStyle w:val="TableParagraph"/>
              <w:spacing w:line="203" w:lineRule="exact"/>
              <w:rPr>
                <w:b/>
                <w:sz w:val="18"/>
              </w:rPr>
            </w:pPr>
            <w:r w:rsidRPr="00043ED5">
              <w:rPr>
                <w:b/>
                <w:sz w:val="18"/>
              </w:rPr>
              <w:t>čl. (28)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85"/>
              <w:rPr>
                <w:sz w:val="18"/>
              </w:rPr>
            </w:pPr>
            <w:r w:rsidRPr="00043ED5">
              <w:rPr>
                <w:sz w:val="18"/>
              </w:rPr>
              <w:t xml:space="preserve">Pro zajištění kvality života obyvatel zohledňovat nároky dalšího vývoje území, požadovat jeho řešení ve všech potřebných dlouhodobých souvislostech, včetně nároků na veřejnou infrastrukturu. Návrh a ochranu kvalitních městských prostorů a veřejné infrastruktury je nutné řešit ve </w:t>
            </w:r>
            <w:r w:rsidRPr="00043ED5">
              <w:rPr>
                <w:spacing w:val="-3"/>
                <w:sz w:val="18"/>
              </w:rPr>
              <w:t xml:space="preserve">spolupráci veřejného </w:t>
            </w:r>
            <w:r w:rsidRPr="00043ED5">
              <w:rPr>
                <w:sz w:val="18"/>
              </w:rPr>
              <w:t xml:space="preserve">i </w:t>
            </w:r>
            <w:r w:rsidRPr="00043ED5">
              <w:rPr>
                <w:spacing w:val="-3"/>
                <w:sz w:val="18"/>
              </w:rPr>
              <w:t xml:space="preserve">soukromého </w:t>
            </w:r>
            <w:r w:rsidRPr="00043ED5">
              <w:rPr>
                <w:sz w:val="18"/>
              </w:rPr>
              <w:t>sektoru s</w:t>
            </w:r>
            <w:r w:rsidRPr="00043ED5">
              <w:rPr>
                <w:spacing w:val="-12"/>
                <w:sz w:val="18"/>
              </w:rPr>
              <w:t xml:space="preserve"> </w:t>
            </w:r>
            <w:r w:rsidRPr="00043ED5">
              <w:rPr>
                <w:spacing w:val="-3"/>
                <w:sz w:val="18"/>
              </w:rPr>
              <w:t>veřejností.</w:t>
            </w:r>
          </w:p>
        </w:tc>
        <w:tc>
          <w:tcPr>
            <w:tcW w:w="7657" w:type="dxa"/>
          </w:tcPr>
          <w:p w:rsidR="00FD25B2" w:rsidRPr="00043ED5" w:rsidRDefault="00F83464">
            <w:pPr>
              <w:pStyle w:val="TableParagraph"/>
              <w:spacing w:before="39"/>
              <w:rPr>
                <w:sz w:val="18"/>
              </w:rPr>
            </w:pPr>
            <w:r w:rsidRPr="00043ED5">
              <w:rPr>
                <w:sz w:val="18"/>
              </w:rPr>
              <w:t>Priorita (28) je naplňovaná zejména v následujících kapitolách ZÚR Pk:</w:t>
            </w:r>
          </w:p>
          <w:p w:rsidR="00FD25B2" w:rsidRPr="00043ED5" w:rsidRDefault="00F83464">
            <w:pPr>
              <w:pStyle w:val="TableParagraph"/>
              <w:spacing w:before="41"/>
              <w:ind w:right="1017"/>
              <w:rPr>
                <w:sz w:val="18"/>
              </w:rPr>
            </w:pPr>
            <w:r w:rsidRPr="00043ED5">
              <w:rPr>
                <w:sz w:val="18"/>
              </w:rPr>
              <w:t>Kap. 1 STANOVENÍ PRIORIT ÚZEMNÍHO PLÁNOVÁNÍ KRAJE PRO ZAJIŠTĚNÍ UDRŽITELNÉHO ROZVOJE ÚZEMÍ</w:t>
            </w:r>
          </w:p>
          <w:p w:rsidR="00FD25B2" w:rsidRPr="00043ED5" w:rsidRDefault="00F83464">
            <w:pPr>
              <w:pStyle w:val="TableParagraph"/>
              <w:spacing w:before="1"/>
              <w:ind w:right="115"/>
              <w:rPr>
                <w:sz w:val="18"/>
              </w:rPr>
            </w:pPr>
            <w:r w:rsidRPr="00043ED5">
              <w:rPr>
                <w:sz w:val="18"/>
              </w:rPr>
              <w:t>čl. (07) vytvářet podmínky pro stabilizaci a vyvážený rozvoj hospodářských činností na území kraje zvláště ve vymezených rozvojových oblastech a vymezených rozvojových osách.</w:t>
            </w:r>
          </w:p>
          <w:p w:rsidR="00FD25B2" w:rsidRPr="00043ED5" w:rsidRDefault="00F83464">
            <w:pPr>
              <w:pStyle w:val="TableParagraph"/>
              <w:ind w:right="335"/>
              <w:rPr>
                <w:sz w:val="18"/>
              </w:rPr>
            </w:pPr>
            <w:r w:rsidRPr="00043ED5">
              <w:rPr>
                <w:sz w:val="18"/>
              </w:rPr>
              <w:t>Přitom se soustředit zejména na posílení kvality života obyvatel a obytného prostředí, tedy navrhovat příznivá urbanistická a architektonická řešení sídel, dostatečné zastoupení a vysoce kvalitní řešení veřejných prostranství a ploch veřejné zeleně, vybavení sídel potřebnou veřejnou infrastrukturou a zabezpečení dostatečné prostupnosti krajiny.</w:t>
            </w:r>
          </w:p>
          <w:p w:rsidR="00FD25B2" w:rsidRPr="00043ED5" w:rsidRDefault="00F83464">
            <w:pPr>
              <w:pStyle w:val="TableParagraph"/>
              <w:spacing w:before="40"/>
              <w:ind w:right="495"/>
              <w:rPr>
                <w:sz w:val="18"/>
              </w:rPr>
            </w:pPr>
            <w:r w:rsidRPr="00043ED5">
              <w:rPr>
                <w:sz w:val="18"/>
              </w:rPr>
              <w:t>Kap. 2. ZPŘESNĚNÍ VYMEZENÍ ROZVOJOVÝCH OBLASTÍ A ROZVOJOVÝCH OS, VYMEZENÝCH V PÚR A VYMEZENÍ ROZVOJOVÝCH OBLASTÍ, ROZVOJOVÝCH OS A ROZVOJOVÝCH CENTER KRAJSKÉHO VÝZNAMU</w:t>
            </w:r>
          </w:p>
          <w:p w:rsidR="00FD25B2" w:rsidRPr="00043ED5" w:rsidRDefault="00F83464">
            <w:pPr>
              <w:pStyle w:val="TableParagraph"/>
              <w:spacing w:before="39"/>
              <w:rPr>
                <w:sz w:val="18"/>
              </w:rPr>
            </w:pPr>
            <w:r w:rsidRPr="00043ED5">
              <w:rPr>
                <w:sz w:val="18"/>
              </w:rPr>
              <w:t>ZÚR Pk stanovují úkol pro územní plánování ověřit rozsah zastavitelných ploch v sídlech a stanovit směry jejich využití s ohledem na kapacity obsluhy dopravní a technickou infrastrukturou, limity rozvoje území a ochranu krajiny.</w:t>
            </w:r>
          </w:p>
          <w:p w:rsidR="00FD25B2" w:rsidRPr="00043ED5" w:rsidRDefault="00F83464">
            <w:pPr>
              <w:pStyle w:val="TableParagraph"/>
              <w:spacing w:before="42" w:line="207" w:lineRule="exact"/>
              <w:rPr>
                <w:sz w:val="18"/>
              </w:rPr>
            </w:pPr>
            <w:r w:rsidRPr="00043ED5">
              <w:rPr>
                <w:sz w:val="18"/>
              </w:rPr>
              <w:t>čl. (49) ZÚR vymezují na území Pardubického kraje kategorie center osídlení.</w:t>
            </w:r>
          </w:p>
          <w:p w:rsidR="00FD25B2" w:rsidRPr="00043ED5" w:rsidRDefault="00F83464">
            <w:pPr>
              <w:pStyle w:val="TableParagraph"/>
              <w:ind w:right="151"/>
              <w:rPr>
                <w:sz w:val="18"/>
              </w:rPr>
            </w:pPr>
            <w:r w:rsidRPr="00043ED5">
              <w:rPr>
                <w:sz w:val="18"/>
              </w:rPr>
              <w:t>v čl. (50) – čl. (66) jsou stanoveny zásady a úkoly pro zabezpečení územních podmínek pro rozvoj obslužných a ekonomických aktivit těchto center zejména: posílit význam vyšších center zejména umístěním a rozvojem celokrajských a některých republikových obslužných funkcí ve správě, školství, vědě a výzkumu, zdravotnictví a kultuře, rozvíjet bydlení a ekonomické aktivity, zejména aktivity v oblasti služeb a znalostní ekonomiky, rozvíjet regionální obslužné funkce v oblasti školství, zdravotnictví a kultury ve středních centrech, koordinovat rozvoj obslužných funkcí a rozvíjet podmínky pro rozvoj obslužných funkcí nižších center osídlení, saturovat potřeby obslužných funkcí v mikroregionální respektive lokální úrovni s cílem stabilizovat osídlení v řídce osídleném území.</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5050"/>
        </w:trPr>
        <w:tc>
          <w:tcPr>
            <w:tcW w:w="710" w:type="dxa"/>
          </w:tcPr>
          <w:p w:rsidR="00FD25B2" w:rsidRPr="00043ED5" w:rsidRDefault="00F83464">
            <w:pPr>
              <w:pStyle w:val="TableParagraph"/>
              <w:spacing w:before="116"/>
              <w:ind w:left="78"/>
              <w:rPr>
                <w:b/>
                <w:sz w:val="18"/>
              </w:rPr>
            </w:pPr>
            <w:r w:rsidRPr="00043ED5">
              <w:rPr>
                <w:b/>
                <w:sz w:val="18"/>
              </w:rPr>
              <w:t>213.</w:t>
            </w:r>
          </w:p>
        </w:tc>
        <w:tc>
          <w:tcPr>
            <w:tcW w:w="1702" w:type="dxa"/>
          </w:tcPr>
          <w:p w:rsidR="00FD25B2" w:rsidRPr="00043ED5" w:rsidRDefault="00F83464">
            <w:pPr>
              <w:pStyle w:val="TableParagraph"/>
              <w:spacing w:before="116"/>
              <w:rPr>
                <w:b/>
                <w:sz w:val="18"/>
              </w:rPr>
            </w:pPr>
            <w:r w:rsidRPr="00043ED5">
              <w:rPr>
                <w:b/>
                <w:sz w:val="18"/>
              </w:rPr>
              <w:t>Pardubický kraj</w:t>
            </w:r>
          </w:p>
        </w:tc>
        <w:tc>
          <w:tcPr>
            <w:tcW w:w="5528" w:type="dxa"/>
          </w:tcPr>
          <w:p w:rsidR="00FD25B2" w:rsidRPr="00043ED5" w:rsidRDefault="00F83464">
            <w:pPr>
              <w:pStyle w:val="TableParagraph"/>
              <w:spacing w:line="203" w:lineRule="exact"/>
              <w:rPr>
                <w:b/>
                <w:sz w:val="18"/>
              </w:rPr>
            </w:pPr>
            <w:r w:rsidRPr="00043ED5">
              <w:rPr>
                <w:b/>
                <w:sz w:val="18"/>
              </w:rPr>
              <w:t>čl. (29)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285"/>
              <w:rPr>
                <w:sz w:val="18"/>
              </w:rPr>
            </w:pPr>
            <w:r w:rsidRPr="00043ED5">
              <w:rPr>
                <w:sz w:val="18"/>
              </w:rPr>
              <w:t>Zvláštní pozornost věnovat návaznosti různých druhů dopravy. S ohledem na to vymezovat plochy a koridory nezbytné pro efektivní integrované systémy veřejné dopravy nebo městskou hromadnou dopravu, umožňující účelné propojení ploch</w:t>
            </w:r>
            <w:r w:rsidRPr="00043ED5">
              <w:rPr>
                <w:spacing w:val="-24"/>
                <w:sz w:val="18"/>
              </w:rPr>
              <w:t xml:space="preserve"> </w:t>
            </w:r>
            <w:r w:rsidRPr="00043ED5">
              <w:rPr>
                <w:sz w:val="18"/>
              </w:rPr>
              <w:t>bydlení, ploch rekreace, občanského vybavení, veřejných prostranství, výroby a dalších ploch, s požadavky na kvalitní životní prostředí. Vytvářet tak podmínky pro rozvoj účinného a dostupného systému, který bude poskytovat obyvatelům rovné možnosti mobility a dosažitelnosti v území. S ohledem na to vytvářet podmínky pro vybudování a užívání vhodné sítě</w:t>
            </w:r>
            <w:r w:rsidRPr="00043ED5">
              <w:rPr>
                <w:spacing w:val="-12"/>
                <w:sz w:val="18"/>
              </w:rPr>
              <w:t xml:space="preserve"> </w:t>
            </w:r>
            <w:r w:rsidRPr="00043ED5">
              <w:rPr>
                <w:sz w:val="18"/>
              </w:rPr>
              <w:t>pěších</w:t>
            </w:r>
          </w:p>
          <w:p w:rsidR="00FD25B2" w:rsidRPr="00043ED5" w:rsidRDefault="00F83464">
            <w:pPr>
              <w:pStyle w:val="TableParagraph"/>
              <w:spacing w:before="2"/>
              <w:ind w:right="257"/>
              <w:rPr>
                <w:sz w:val="18"/>
              </w:rPr>
            </w:pPr>
            <w:r w:rsidRPr="00043ED5">
              <w:rPr>
                <w:sz w:val="18"/>
              </w:rPr>
              <w:t>a cyklistických cest, včetně doprovodné zeleně v místech, kde je to vhodné.</w:t>
            </w:r>
          </w:p>
        </w:tc>
        <w:tc>
          <w:tcPr>
            <w:tcW w:w="7657" w:type="dxa"/>
          </w:tcPr>
          <w:p w:rsidR="00FD25B2" w:rsidRPr="00043ED5" w:rsidRDefault="00F83464">
            <w:pPr>
              <w:pStyle w:val="TableParagraph"/>
              <w:spacing w:before="1"/>
              <w:rPr>
                <w:sz w:val="18"/>
              </w:rPr>
            </w:pPr>
            <w:r w:rsidRPr="00043ED5">
              <w:rPr>
                <w:sz w:val="18"/>
              </w:rPr>
              <w:t>Priorita (29) je naplňovaná zejména v následujících kapitolách ZÚR Pk:</w:t>
            </w:r>
          </w:p>
          <w:p w:rsidR="00FD25B2" w:rsidRPr="00043ED5" w:rsidRDefault="00F83464">
            <w:pPr>
              <w:pStyle w:val="TableParagraph"/>
              <w:spacing w:before="40"/>
              <w:ind w:right="1017"/>
              <w:rPr>
                <w:sz w:val="18"/>
              </w:rPr>
            </w:pPr>
            <w:r w:rsidRPr="00043ED5">
              <w:rPr>
                <w:sz w:val="18"/>
              </w:rPr>
              <w:t>Kap. 1 STANOVENÍ PRIORIT ÚZEMNÍHO PLÁNOVÁNÍ KRAJE PRO ZAJIŠTĚNÍ UDRŽITELNÉHO ROZVOJE ÚZEMÍ</w:t>
            </w:r>
          </w:p>
          <w:p w:rsidR="00FD25B2" w:rsidRPr="00043ED5" w:rsidRDefault="00F83464">
            <w:pPr>
              <w:pStyle w:val="TableParagraph"/>
              <w:rPr>
                <w:sz w:val="18"/>
              </w:rPr>
            </w:pPr>
            <w:r w:rsidRPr="00043ED5">
              <w:rPr>
                <w:sz w:val="18"/>
              </w:rPr>
              <w:t>čl. (05) vytvářet podmínky pro umístění a realizaci potřebných staveb a opatření pro zlepšení dopravní dostupnosti a dopravní obslužnosti kraje</w:t>
            </w:r>
          </w:p>
          <w:p w:rsidR="00FD25B2" w:rsidRPr="00043ED5" w:rsidRDefault="00F83464">
            <w:pPr>
              <w:pStyle w:val="TableParagraph"/>
              <w:ind w:right="495"/>
              <w:rPr>
                <w:sz w:val="18"/>
              </w:rPr>
            </w:pPr>
            <w:r w:rsidRPr="00043ED5">
              <w:rPr>
                <w:sz w:val="18"/>
              </w:rPr>
              <w:t>Kap. 2. ZPŘESNĚNÍ VYMEZENÍ ROZVOJOVÝCH OBLASTÍ A ROZVOJOVÝCH OS, VYMEZENÝCH V PÚR A VYMEZENÍ ROZVOJOVÝCH OBLASTÍ, ROZVOJOVÝCH OS A ROZVOJOVÝCH CENTER KRAJSKÉHO VÝZNAMU</w:t>
            </w:r>
          </w:p>
          <w:p w:rsidR="00FD25B2" w:rsidRPr="00043ED5" w:rsidRDefault="00F83464">
            <w:pPr>
              <w:pStyle w:val="TableParagraph"/>
              <w:ind w:right="285"/>
              <w:rPr>
                <w:sz w:val="18"/>
              </w:rPr>
            </w:pPr>
            <w:r w:rsidRPr="00043ED5">
              <w:rPr>
                <w:sz w:val="18"/>
              </w:rPr>
              <w:t>čl. (12) rozvoj bydlení orientovat do lokalit s možností kvalitní veřejné dopravy a s vazbou na sídla s odpovídající sociální infrastrukturou; rozvíjet veřejné mezinárodní letiště Pardubice, vč. jeho napojení na silniční a železniční infrastrukturu; rozvíjet nový přístav</w:t>
            </w:r>
          </w:p>
          <w:p w:rsidR="00FD25B2" w:rsidRPr="00043ED5" w:rsidRDefault="00F83464">
            <w:pPr>
              <w:pStyle w:val="TableParagraph"/>
              <w:ind w:right="145"/>
              <w:rPr>
                <w:sz w:val="18"/>
              </w:rPr>
            </w:pPr>
            <w:r w:rsidRPr="00043ED5">
              <w:rPr>
                <w:sz w:val="18"/>
              </w:rPr>
              <w:t>Pardubice v souvislosti s prodloužením Labské vodní cesty novým stupněm Přelouč; v tomto prostoru též rozvíjet veřejné logistické centrum.</w:t>
            </w:r>
          </w:p>
          <w:p w:rsidR="00FD25B2" w:rsidRPr="00043ED5" w:rsidRDefault="00F83464">
            <w:pPr>
              <w:pStyle w:val="TableParagraph"/>
              <w:ind w:right="115"/>
              <w:rPr>
                <w:sz w:val="18"/>
              </w:rPr>
            </w:pPr>
            <w:r w:rsidRPr="00043ED5">
              <w:rPr>
                <w:sz w:val="18"/>
              </w:rPr>
              <w:t>čl. (18) rozvoj bydlení soustřeďovat především do lokalit s možností kvalitní hromadné dopravy a ve vazbě na obce se základním občanským vybavením (Březová n. Svit., Brněnec).</w:t>
            </w:r>
          </w:p>
          <w:p w:rsidR="00FD25B2" w:rsidRPr="00043ED5" w:rsidRDefault="00F83464">
            <w:pPr>
              <w:pStyle w:val="TableParagraph"/>
              <w:spacing w:before="40"/>
              <w:rPr>
                <w:sz w:val="18"/>
              </w:rPr>
            </w:pPr>
            <w:r w:rsidRPr="00043ED5">
              <w:rPr>
                <w:sz w:val="18"/>
              </w:rPr>
              <w:t>čl. (49) ZÚR vymezují na území Pardubického kraje kategorie center osídlení.</w:t>
            </w:r>
          </w:p>
          <w:p w:rsidR="00FD25B2" w:rsidRPr="00043ED5" w:rsidRDefault="00F83464">
            <w:pPr>
              <w:pStyle w:val="TableParagraph"/>
              <w:ind w:right="115"/>
              <w:rPr>
                <w:sz w:val="18"/>
              </w:rPr>
            </w:pPr>
            <w:r w:rsidRPr="00043ED5">
              <w:rPr>
                <w:sz w:val="18"/>
              </w:rPr>
              <w:t>v čl. (50) – čl. (66) jsou stanoveny zásady a úkoly pro zabezpečení územních podmínek pro rozvoj aktivit těchto center zejména: vytvářet podmínky pro vyšší uplatnění městské a regionální hromadné dopravy, zlepšit situaci v dopravním napojení a dopravní obslužnosti, vytvářet podmínky pro zlepšení dopravní obslužnosti vyšším uplatněním hromadné dopravy ve svém spádovém obvodě, zlepšovat dostupnost nižších center osídlení, zlepšit situaci v dopravním napojení a dopravní obsluze lokálních center a jejich spádového území.</w:t>
            </w:r>
          </w:p>
        </w:tc>
      </w:tr>
      <w:tr w:rsidR="00FD25B2" w:rsidRPr="00043ED5">
        <w:trPr>
          <w:trHeight w:val="2356"/>
        </w:trPr>
        <w:tc>
          <w:tcPr>
            <w:tcW w:w="710" w:type="dxa"/>
          </w:tcPr>
          <w:p w:rsidR="00FD25B2" w:rsidRPr="00043ED5" w:rsidRDefault="00F83464">
            <w:pPr>
              <w:pStyle w:val="TableParagraph"/>
              <w:spacing w:before="114"/>
              <w:ind w:left="78"/>
              <w:rPr>
                <w:b/>
                <w:sz w:val="18"/>
              </w:rPr>
            </w:pPr>
            <w:r w:rsidRPr="00043ED5">
              <w:rPr>
                <w:b/>
                <w:sz w:val="18"/>
              </w:rPr>
              <w:t>214.</w:t>
            </w:r>
          </w:p>
        </w:tc>
        <w:tc>
          <w:tcPr>
            <w:tcW w:w="1702" w:type="dxa"/>
          </w:tcPr>
          <w:p w:rsidR="00FD25B2" w:rsidRPr="00043ED5" w:rsidRDefault="00F83464">
            <w:pPr>
              <w:pStyle w:val="TableParagraph"/>
              <w:spacing w:before="114"/>
              <w:rPr>
                <w:b/>
                <w:sz w:val="18"/>
              </w:rPr>
            </w:pPr>
            <w:r w:rsidRPr="00043ED5">
              <w:rPr>
                <w:b/>
                <w:sz w:val="18"/>
              </w:rPr>
              <w:t>Pardubický kraj</w:t>
            </w:r>
          </w:p>
        </w:tc>
        <w:tc>
          <w:tcPr>
            <w:tcW w:w="5528" w:type="dxa"/>
          </w:tcPr>
          <w:p w:rsidR="00FD25B2" w:rsidRPr="00043ED5" w:rsidRDefault="00F83464">
            <w:pPr>
              <w:pStyle w:val="TableParagraph"/>
              <w:spacing w:line="201" w:lineRule="exact"/>
              <w:rPr>
                <w:b/>
                <w:sz w:val="18"/>
              </w:rPr>
            </w:pPr>
            <w:r w:rsidRPr="00043ED5">
              <w:rPr>
                <w:b/>
                <w:sz w:val="18"/>
              </w:rPr>
              <w:t>čl. (30)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rPr>
                <w:sz w:val="18"/>
              </w:rPr>
            </w:pPr>
            <w:r w:rsidRPr="00043ED5">
              <w:rPr>
                <w:sz w:val="18"/>
              </w:rPr>
              <w:t>Úroveň technické infrastruktury, zejména dodávku vody a zpracování odpadních vod je nutno koncipovat tak, aby splňovala požadavky na vysokou kvalitu života v současnosti</w:t>
            </w:r>
          </w:p>
          <w:p w:rsidR="00FD25B2" w:rsidRPr="00043ED5" w:rsidRDefault="00F83464">
            <w:pPr>
              <w:pStyle w:val="TableParagraph"/>
              <w:spacing w:line="206" w:lineRule="exact"/>
              <w:rPr>
                <w:sz w:val="18"/>
              </w:rPr>
            </w:pPr>
            <w:r w:rsidRPr="00043ED5">
              <w:rPr>
                <w:sz w:val="18"/>
              </w:rPr>
              <w:t>i v budoucnosti.</w:t>
            </w:r>
          </w:p>
        </w:tc>
        <w:tc>
          <w:tcPr>
            <w:tcW w:w="7657" w:type="dxa"/>
          </w:tcPr>
          <w:p w:rsidR="00FD25B2" w:rsidRPr="00043ED5" w:rsidRDefault="00F83464">
            <w:pPr>
              <w:pStyle w:val="TableParagraph"/>
              <w:spacing w:line="206" w:lineRule="exact"/>
              <w:rPr>
                <w:sz w:val="18"/>
              </w:rPr>
            </w:pPr>
            <w:r w:rsidRPr="00043ED5">
              <w:rPr>
                <w:sz w:val="18"/>
              </w:rPr>
              <w:t>Priorita (30) je naplňovaná zejména v následujících kapitolách ZÚR Pk:</w:t>
            </w:r>
          </w:p>
          <w:p w:rsidR="00FD25B2" w:rsidRPr="00043ED5" w:rsidRDefault="00F83464">
            <w:pPr>
              <w:pStyle w:val="TableParagraph"/>
              <w:spacing w:before="40"/>
              <w:ind w:right="1017"/>
              <w:rPr>
                <w:sz w:val="18"/>
              </w:rPr>
            </w:pPr>
            <w:r w:rsidRPr="00043ED5">
              <w:rPr>
                <w:sz w:val="18"/>
              </w:rPr>
              <w:t>Kap. 1 STANOVENÍ PRIORIT ÚZEMNÍHO PLÁNOVÁNÍ KRAJE PRO ZAJIŠTĚNÍ UDRŽITELNÉHO ROZVOJE ÚZEMÍ</w:t>
            </w:r>
          </w:p>
          <w:p w:rsidR="00FD25B2" w:rsidRPr="00043ED5" w:rsidRDefault="00F83464">
            <w:pPr>
              <w:pStyle w:val="TableParagraph"/>
              <w:spacing w:before="40"/>
              <w:ind w:right="115"/>
              <w:rPr>
                <w:sz w:val="18"/>
              </w:rPr>
            </w:pPr>
            <w:r w:rsidRPr="00043ED5">
              <w:rPr>
                <w:sz w:val="18"/>
              </w:rPr>
              <w:t>čl. (03) Vytvářet podmínky pro přeměnu a rozvoj hospodářské základny v území regionů se soustředěnou podporou státu vymezených dle Strategie regionálního rozvoje České republiky, kterými jsou na území Pardubického kraje, pro tato území prověřit a stanovit možnosti zajištění odpovídající dopravní a technické infrastruktury.</w:t>
            </w:r>
          </w:p>
          <w:p w:rsidR="00FD25B2" w:rsidRPr="00043ED5" w:rsidRDefault="00F83464">
            <w:pPr>
              <w:pStyle w:val="TableParagraph"/>
              <w:ind w:right="115"/>
              <w:rPr>
                <w:sz w:val="18"/>
              </w:rPr>
            </w:pPr>
            <w:r w:rsidRPr="00043ED5">
              <w:rPr>
                <w:sz w:val="18"/>
              </w:rPr>
              <w:t>čl. (07) rozvíjení systémů dopravní obsluhy a technické vybavenosti, soustav zásobování energiemi a vodou a na využití surovinových zdrojů pro výstavbu, s cílem zabezpečit podmínky pro hospodářský rozvoj vybraných území kraje a pro stabilizaci hospodářských</w:t>
            </w:r>
          </w:p>
          <w:p w:rsidR="00FD25B2" w:rsidRPr="00043ED5" w:rsidRDefault="00F83464">
            <w:pPr>
              <w:pStyle w:val="TableParagraph"/>
              <w:spacing w:before="1" w:line="187" w:lineRule="exact"/>
              <w:rPr>
                <w:sz w:val="18"/>
              </w:rPr>
            </w:pPr>
            <w:r w:rsidRPr="00043ED5">
              <w:rPr>
                <w:sz w:val="18"/>
              </w:rPr>
              <w:t>činností v ostatním území kraje.</w:t>
            </w:r>
          </w:p>
        </w:tc>
      </w:tr>
    </w:tbl>
    <w:p w:rsidR="00FD25B2" w:rsidRPr="00043ED5" w:rsidRDefault="00FD25B2">
      <w:pPr>
        <w:spacing w:line="18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944"/>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39"/>
              <w:ind w:right="255"/>
              <w:rPr>
                <w:sz w:val="18"/>
              </w:rPr>
            </w:pPr>
            <w:r w:rsidRPr="00043ED5">
              <w:rPr>
                <w:sz w:val="18"/>
              </w:rPr>
              <w:t>Kap. 4. ZPŘESNĚNÍ PLOCH A KORIDORŮ VYMEZENÝCH V PÚR A VYMEZENÍ PLOCH A KORIDORŮ KRAJSKÉHO VÝZNAMU</w:t>
            </w:r>
          </w:p>
          <w:p w:rsidR="00FD25B2" w:rsidRPr="00043ED5" w:rsidRDefault="00F83464">
            <w:pPr>
              <w:pStyle w:val="TableParagraph"/>
              <w:spacing w:before="42"/>
              <w:rPr>
                <w:sz w:val="18"/>
              </w:rPr>
            </w:pPr>
            <w:r w:rsidRPr="00043ED5">
              <w:rPr>
                <w:sz w:val="18"/>
              </w:rPr>
              <w:t>ZÚR Pk vymezují plochy a koridory technické infrastruktury mezinárodního a republikového významu.</w:t>
            </w:r>
          </w:p>
          <w:p w:rsidR="00FD25B2" w:rsidRPr="00043ED5" w:rsidRDefault="00FD25B2">
            <w:pPr>
              <w:pStyle w:val="TableParagraph"/>
              <w:spacing w:before="11"/>
              <w:ind w:left="0"/>
              <w:rPr>
                <w:sz w:val="17"/>
              </w:rPr>
            </w:pPr>
          </w:p>
          <w:p w:rsidR="00FD25B2" w:rsidRPr="00043ED5" w:rsidRDefault="00F83464">
            <w:pPr>
              <w:pStyle w:val="TableParagraph"/>
              <w:ind w:right="394"/>
              <w:rPr>
                <w:sz w:val="18"/>
              </w:rPr>
            </w:pPr>
            <w:r w:rsidRPr="00043ED5">
              <w:rPr>
                <w:sz w:val="18"/>
              </w:rPr>
              <w:t>ZÚR Pk - aktualizace č. 1 doplňuje ustanovení čl. (07) písm. h) o prioritu územního plánování, z hlediska dodávky vody a zpracování odpadních vod a jejího koncipování tak, aby naplňovala požadavky na kvalitu života.</w:t>
            </w:r>
          </w:p>
        </w:tc>
      </w:tr>
      <w:tr w:rsidR="00FD25B2" w:rsidRPr="00043ED5">
        <w:trPr>
          <w:trHeight w:val="5290"/>
        </w:trPr>
        <w:tc>
          <w:tcPr>
            <w:tcW w:w="710" w:type="dxa"/>
          </w:tcPr>
          <w:p w:rsidR="00FD25B2" w:rsidRPr="00043ED5" w:rsidRDefault="00F83464">
            <w:pPr>
              <w:pStyle w:val="TableParagraph"/>
              <w:spacing w:before="114"/>
              <w:ind w:left="78"/>
              <w:rPr>
                <w:b/>
                <w:sz w:val="18"/>
              </w:rPr>
            </w:pPr>
            <w:r w:rsidRPr="00043ED5">
              <w:rPr>
                <w:b/>
                <w:sz w:val="18"/>
              </w:rPr>
              <w:t>215.</w:t>
            </w:r>
          </w:p>
        </w:tc>
        <w:tc>
          <w:tcPr>
            <w:tcW w:w="1702" w:type="dxa"/>
          </w:tcPr>
          <w:p w:rsidR="00FD25B2" w:rsidRPr="00043ED5" w:rsidRDefault="00F83464">
            <w:pPr>
              <w:pStyle w:val="TableParagraph"/>
              <w:spacing w:before="114"/>
              <w:rPr>
                <w:b/>
                <w:sz w:val="18"/>
              </w:rPr>
            </w:pPr>
            <w:r w:rsidRPr="00043ED5">
              <w:rPr>
                <w:b/>
                <w:sz w:val="18"/>
              </w:rPr>
              <w:t>Pardubický kraj</w:t>
            </w:r>
          </w:p>
        </w:tc>
        <w:tc>
          <w:tcPr>
            <w:tcW w:w="5528" w:type="dxa"/>
          </w:tcPr>
          <w:p w:rsidR="00FD25B2" w:rsidRPr="00043ED5" w:rsidRDefault="00F83464">
            <w:pPr>
              <w:pStyle w:val="TableParagraph"/>
              <w:spacing w:line="201" w:lineRule="exact"/>
              <w:rPr>
                <w:b/>
                <w:sz w:val="18"/>
              </w:rPr>
            </w:pPr>
            <w:r w:rsidRPr="00043ED5">
              <w:rPr>
                <w:b/>
                <w:sz w:val="18"/>
              </w:rPr>
              <w:t>čl. (31)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rPr>
                <w:sz w:val="18"/>
              </w:rPr>
            </w:pPr>
            <w:r w:rsidRPr="00043ED5">
              <w:rPr>
                <w:sz w:val="18"/>
              </w:rPr>
              <w:t>Vytvářet územní podmínky pro rozvoj decentralizované, efektivní a bezpečné výroby energie z obnovitelných zdrojů, šetrné</w:t>
            </w:r>
          </w:p>
          <w:p w:rsidR="00FD25B2" w:rsidRPr="00043ED5" w:rsidRDefault="00F83464">
            <w:pPr>
              <w:pStyle w:val="TableParagraph"/>
              <w:ind w:right="107"/>
              <w:jc w:val="both"/>
              <w:rPr>
                <w:sz w:val="18"/>
              </w:rPr>
            </w:pPr>
            <w:r w:rsidRPr="00043ED5">
              <w:rPr>
                <w:sz w:val="18"/>
              </w:rPr>
              <w:t>k životnímu prostředí, s cílem minimalizace jejich negativních vlivů a rizik při respektování přednosti zajištění bezpečného</w:t>
            </w:r>
            <w:r w:rsidRPr="00043ED5">
              <w:rPr>
                <w:spacing w:val="-25"/>
                <w:sz w:val="18"/>
              </w:rPr>
              <w:t xml:space="preserve"> </w:t>
            </w:r>
            <w:r w:rsidRPr="00043ED5">
              <w:rPr>
                <w:sz w:val="18"/>
              </w:rPr>
              <w:t>zásobování území</w:t>
            </w:r>
            <w:r w:rsidRPr="00043ED5">
              <w:rPr>
                <w:spacing w:val="-1"/>
                <w:sz w:val="18"/>
              </w:rPr>
              <w:t xml:space="preserve"> </w:t>
            </w:r>
            <w:r w:rsidRPr="00043ED5">
              <w:rPr>
                <w:sz w:val="18"/>
              </w:rPr>
              <w:t>energiemi.</w:t>
            </w:r>
          </w:p>
        </w:tc>
        <w:tc>
          <w:tcPr>
            <w:tcW w:w="7657" w:type="dxa"/>
          </w:tcPr>
          <w:p w:rsidR="00FD25B2" w:rsidRPr="00043ED5" w:rsidRDefault="00F83464">
            <w:pPr>
              <w:pStyle w:val="TableParagraph"/>
              <w:spacing w:before="39"/>
              <w:rPr>
                <w:sz w:val="18"/>
              </w:rPr>
            </w:pPr>
            <w:r w:rsidRPr="00043ED5">
              <w:rPr>
                <w:sz w:val="18"/>
              </w:rPr>
              <w:t>Priorita (31) je naplňovaná zejména v následující kapitole ZÚR PK:</w:t>
            </w:r>
          </w:p>
          <w:p w:rsidR="00FD25B2" w:rsidRPr="00043ED5" w:rsidRDefault="00F83464">
            <w:pPr>
              <w:pStyle w:val="TableParagraph"/>
              <w:spacing w:before="41"/>
              <w:ind w:right="1017"/>
              <w:rPr>
                <w:sz w:val="18"/>
              </w:rPr>
            </w:pPr>
            <w:r w:rsidRPr="00043ED5">
              <w:rPr>
                <w:sz w:val="18"/>
              </w:rPr>
              <w:t>Kap. 1 STANOVENÍ PRIORIT ÚZEMNÍHO PLÁNOVÁNÍ KRAJE PRO ZAJIŠTĚNÍ UDRŽITELNÉHO ROZVOJE ÚZEMÍ</w:t>
            </w:r>
          </w:p>
          <w:p w:rsidR="00FD25B2" w:rsidRPr="00043ED5" w:rsidRDefault="00F83464">
            <w:pPr>
              <w:pStyle w:val="TableParagraph"/>
              <w:spacing w:before="39"/>
              <w:ind w:right="115"/>
              <w:rPr>
                <w:sz w:val="18"/>
              </w:rPr>
            </w:pPr>
            <w:r w:rsidRPr="00043ED5">
              <w:rPr>
                <w:sz w:val="18"/>
              </w:rPr>
              <w:t>čl. (07) rozvíjení systémů dopravní obsluhy a technické vybavenosti, soustav zásobování energiemi a vodou a na využití surovinových zdrojů pro výstavbu, s cílem zabezpečit podmínky pro hospodářský rozvoj vybraných území kraje a pro stabilizaci hospodářských činností v ostatním území kraje.</w:t>
            </w:r>
          </w:p>
          <w:p w:rsidR="00FD25B2" w:rsidRPr="00043ED5" w:rsidRDefault="00F83464">
            <w:pPr>
              <w:pStyle w:val="TableParagraph"/>
              <w:spacing w:before="42"/>
              <w:rPr>
                <w:sz w:val="18"/>
              </w:rPr>
            </w:pPr>
            <w:r w:rsidRPr="00043ED5">
              <w:rPr>
                <w:sz w:val="18"/>
              </w:rPr>
              <w:t>Kap. 5. UPŘESNĚNÍ ÚZEMNÍCH PODMÍNEK KONCEPCE OCHRANY A ROZVOJE PŘÍRODNÍCH, KULTURNÍCH A CIVILIZAČNÍCH HODNOT ÚZEMÍ</w:t>
            </w:r>
          </w:p>
          <w:p w:rsidR="00FD25B2" w:rsidRPr="00043ED5" w:rsidRDefault="00F83464">
            <w:pPr>
              <w:pStyle w:val="TableParagraph"/>
              <w:spacing w:before="39"/>
              <w:ind w:right="675"/>
              <w:rPr>
                <w:sz w:val="18"/>
              </w:rPr>
            </w:pPr>
            <w:r w:rsidRPr="00043ED5">
              <w:rPr>
                <w:sz w:val="18"/>
              </w:rPr>
              <w:t>čl. (116) stanovují tyto zásady pro zajištění ochrany území s přírodními hodnotami a možného rozvoje těchto území: výškové stavby (větrné elektrárny apod.) umisťovat v souladu s ochranou krajinného rázu.</w:t>
            </w:r>
          </w:p>
          <w:p w:rsidR="00FD25B2" w:rsidRPr="00043ED5" w:rsidRDefault="00F83464">
            <w:pPr>
              <w:pStyle w:val="TableParagraph"/>
              <w:spacing w:before="118"/>
              <w:ind w:right="245"/>
              <w:rPr>
                <w:sz w:val="18"/>
              </w:rPr>
            </w:pPr>
            <w:r w:rsidRPr="00043ED5">
              <w:rPr>
                <w:sz w:val="18"/>
              </w:rPr>
              <w:t>ZÚR Pk - aktualizace č. 1 upravuje čl. (07) písm. j) z hlediska definování priority územního plánování v oblasti vytváření územních podmínek výroby elektrické energie z obnovitelných zdrojů.</w:t>
            </w:r>
          </w:p>
          <w:p w:rsidR="00FD25B2" w:rsidRPr="00043ED5" w:rsidRDefault="00FD25B2">
            <w:pPr>
              <w:pStyle w:val="TableParagraph"/>
              <w:ind w:left="0"/>
              <w:rPr>
                <w:sz w:val="18"/>
              </w:rPr>
            </w:pPr>
          </w:p>
          <w:p w:rsidR="00FD25B2" w:rsidRPr="00043ED5" w:rsidRDefault="00F83464">
            <w:pPr>
              <w:pStyle w:val="TableParagraph"/>
              <w:spacing w:before="1"/>
              <w:ind w:right="285"/>
              <w:rPr>
                <w:sz w:val="18"/>
              </w:rPr>
            </w:pPr>
            <w:r w:rsidRPr="00043ED5">
              <w:rPr>
                <w:sz w:val="18"/>
              </w:rPr>
              <w:t>ZÚR Pk - aktualizace č. 1 doplňuje a zpřesňuje čl. (116) písm. j) formou vymezení konkrétních zásad a úkolů pro umístění větrných elektráren v čl. (97a) – „ZÚR nevymezují konkrétní plochy a koridory pro umístění vysokých větrných elektráren, tj. zařízení, jejichž nosný sloup je vyšší než 35 m. Pro územně plánovací činnost obcí a rozhodování v území stanovují ZÚR pro plochy a koridory vysokých větrných elektráren a souvisejících staveb úkoly a zásady.“</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305"/>
        </w:trPr>
        <w:tc>
          <w:tcPr>
            <w:tcW w:w="710" w:type="dxa"/>
          </w:tcPr>
          <w:p w:rsidR="00FD25B2" w:rsidRPr="00043ED5" w:rsidRDefault="00F83464">
            <w:pPr>
              <w:pStyle w:val="TableParagraph"/>
              <w:spacing w:before="116"/>
              <w:ind w:left="78"/>
              <w:rPr>
                <w:b/>
                <w:sz w:val="18"/>
              </w:rPr>
            </w:pPr>
            <w:r w:rsidRPr="00043ED5">
              <w:rPr>
                <w:b/>
                <w:sz w:val="18"/>
              </w:rPr>
              <w:t>216.</w:t>
            </w:r>
          </w:p>
        </w:tc>
        <w:tc>
          <w:tcPr>
            <w:tcW w:w="1702" w:type="dxa"/>
          </w:tcPr>
          <w:p w:rsidR="00FD25B2" w:rsidRPr="00043ED5" w:rsidRDefault="00F83464">
            <w:pPr>
              <w:pStyle w:val="TableParagraph"/>
              <w:spacing w:before="116"/>
              <w:rPr>
                <w:b/>
                <w:sz w:val="18"/>
              </w:rPr>
            </w:pPr>
            <w:r w:rsidRPr="00043ED5">
              <w:rPr>
                <w:b/>
                <w:sz w:val="18"/>
              </w:rPr>
              <w:t>Pardubický kraj</w:t>
            </w:r>
          </w:p>
        </w:tc>
        <w:tc>
          <w:tcPr>
            <w:tcW w:w="5528" w:type="dxa"/>
          </w:tcPr>
          <w:p w:rsidR="00FD25B2" w:rsidRPr="00043ED5" w:rsidRDefault="00F83464">
            <w:pPr>
              <w:pStyle w:val="TableParagraph"/>
              <w:spacing w:line="203" w:lineRule="exact"/>
              <w:rPr>
                <w:b/>
                <w:sz w:val="18"/>
              </w:rPr>
            </w:pPr>
            <w:r w:rsidRPr="00043ED5">
              <w:rPr>
                <w:b/>
                <w:sz w:val="18"/>
              </w:rPr>
              <w:t>čl.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Při stanovování urbanistické koncepce posoudit kvalitu bytového fondu ve znevýhodněných městských částech a v souladu</w:t>
            </w:r>
          </w:p>
          <w:p w:rsidR="00FD25B2" w:rsidRPr="00043ED5" w:rsidRDefault="00F83464">
            <w:pPr>
              <w:pStyle w:val="TableParagraph"/>
              <w:spacing w:before="2"/>
              <w:ind w:right="688"/>
              <w:jc w:val="both"/>
              <w:rPr>
                <w:sz w:val="18"/>
              </w:rPr>
            </w:pPr>
            <w:r w:rsidRPr="00043ED5">
              <w:rPr>
                <w:sz w:val="18"/>
              </w:rPr>
              <w:t>s požadavky na kvalitní městské struktury, zdravé prostředí a účinnou infrastrukturu věnovat pozornost vymezení ploch přestavby.</w:t>
            </w:r>
          </w:p>
        </w:tc>
        <w:tc>
          <w:tcPr>
            <w:tcW w:w="7657" w:type="dxa"/>
          </w:tcPr>
          <w:p w:rsidR="00FD25B2" w:rsidRPr="00043ED5" w:rsidRDefault="00F83464">
            <w:pPr>
              <w:pStyle w:val="TableParagraph"/>
              <w:spacing w:before="39"/>
              <w:rPr>
                <w:sz w:val="18"/>
              </w:rPr>
            </w:pPr>
            <w:r w:rsidRPr="00043ED5">
              <w:rPr>
                <w:sz w:val="18"/>
              </w:rPr>
              <w:t>Priorita (32) je naplňovaná zejména v následující kapitole ZÚR PK:</w:t>
            </w:r>
          </w:p>
          <w:p w:rsidR="00FD25B2" w:rsidRPr="00043ED5" w:rsidRDefault="00F83464">
            <w:pPr>
              <w:pStyle w:val="TableParagraph"/>
              <w:spacing w:before="41"/>
              <w:rPr>
                <w:sz w:val="18"/>
              </w:rPr>
            </w:pPr>
            <w:r w:rsidRPr="00043ED5">
              <w:rPr>
                <w:spacing w:val="-3"/>
                <w:sz w:val="18"/>
              </w:rPr>
              <w:t xml:space="preserve">čl. </w:t>
            </w:r>
            <w:r w:rsidRPr="00043ED5">
              <w:rPr>
                <w:spacing w:val="-4"/>
                <w:sz w:val="18"/>
              </w:rPr>
              <w:t xml:space="preserve">(50) </w:t>
            </w:r>
            <w:r w:rsidRPr="00043ED5">
              <w:rPr>
                <w:sz w:val="18"/>
              </w:rPr>
              <w:t xml:space="preserve">– </w:t>
            </w:r>
            <w:r w:rsidRPr="00043ED5">
              <w:rPr>
                <w:spacing w:val="-4"/>
                <w:sz w:val="18"/>
              </w:rPr>
              <w:t xml:space="preserve">(60) vymezují </w:t>
            </w:r>
            <w:r w:rsidRPr="00043ED5">
              <w:rPr>
                <w:spacing w:val="-3"/>
                <w:sz w:val="18"/>
              </w:rPr>
              <w:t xml:space="preserve">na území </w:t>
            </w:r>
            <w:r w:rsidRPr="00043ED5">
              <w:rPr>
                <w:spacing w:val="-5"/>
                <w:sz w:val="18"/>
              </w:rPr>
              <w:t xml:space="preserve">Pardubického </w:t>
            </w:r>
            <w:r w:rsidRPr="00043ED5">
              <w:rPr>
                <w:spacing w:val="-4"/>
                <w:sz w:val="18"/>
              </w:rPr>
              <w:t xml:space="preserve">kraje </w:t>
            </w:r>
            <w:r w:rsidRPr="00043ED5">
              <w:rPr>
                <w:spacing w:val="-5"/>
                <w:sz w:val="18"/>
              </w:rPr>
              <w:t xml:space="preserve">kategorie </w:t>
            </w:r>
            <w:r w:rsidRPr="00043ED5">
              <w:rPr>
                <w:spacing w:val="-4"/>
                <w:sz w:val="18"/>
              </w:rPr>
              <w:t xml:space="preserve">center </w:t>
            </w:r>
            <w:r w:rsidRPr="00043ED5">
              <w:rPr>
                <w:spacing w:val="-5"/>
                <w:sz w:val="18"/>
              </w:rPr>
              <w:t xml:space="preserve">osídlení. </w:t>
            </w:r>
            <w:r w:rsidRPr="00043ED5">
              <w:rPr>
                <w:spacing w:val="-4"/>
                <w:sz w:val="18"/>
              </w:rPr>
              <w:t xml:space="preserve">Pro jednotlivé </w:t>
            </w:r>
            <w:r w:rsidRPr="00043ED5">
              <w:rPr>
                <w:spacing w:val="-5"/>
                <w:sz w:val="18"/>
              </w:rPr>
              <w:t xml:space="preserve">kategorie </w:t>
            </w:r>
            <w:r w:rsidRPr="00043ED5">
              <w:rPr>
                <w:spacing w:val="-3"/>
                <w:sz w:val="18"/>
              </w:rPr>
              <w:t xml:space="preserve">ZÚR </w:t>
            </w:r>
            <w:r w:rsidRPr="00043ED5">
              <w:rPr>
                <w:spacing w:val="-4"/>
                <w:sz w:val="18"/>
              </w:rPr>
              <w:t xml:space="preserve">stanovují zásady pro </w:t>
            </w:r>
            <w:r w:rsidRPr="00043ED5">
              <w:rPr>
                <w:spacing w:val="-5"/>
                <w:sz w:val="18"/>
              </w:rPr>
              <w:t xml:space="preserve">usměrňování </w:t>
            </w:r>
            <w:r w:rsidRPr="00043ED5">
              <w:rPr>
                <w:spacing w:val="-4"/>
                <w:sz w:val="18"/>
              </w:rPr>
              <w:t xml:space="preserve">územního rozvoje </w:t>
            </w:r>
            <w:r w:rsidRPr="00043ED5">
              <w:rPr>
                <w:sz w:val="18"/>
              </w:rPr>
              <w:t xml:space="preserve">a </w:t>
            </w:r>
            <w:r w:rsidRPr="00043ED5">
              <w:rPr>
                <w:spacing w:val="-5"/>
                <w:sz w:val="18"/>
              </w:rPr>
              <w:t xml:space="preserve">rozhodování </w:t>
            </w:r>
            <w:r w:rsidRPr="00043ED5">
              <w:rPr>
                <w:sz w:val="18"/>
              </w:rPr>
              <w:t xml:space="preserve">o </w:t>
            </w:r>
            <w:r w:rsidRPr="00043ED5">
              <w:rPr>
                <w:spacing w:val="-5"/>
                <w:sz w:val="18"/>
              </w:rPr>
              <w:t xml:space="preserve">změnách </w:t>
            </w:r>
            <w:r w:rsidRPr="00043ED5">
              <w:rPr>
                <w:sz w:val="18"/>
              </w:rPr>
              <w:t xml:space="preserve">v </w:t>
            </w:r>
            <w:r w:rsidRPr="00043ED5">
              <w:rPr>
                <w:spacing w:val="-5"/>
                <w:sz w:val="18"/>
              </w:rPr>
              <w:t>území.</w:t>
            </w:r>
          </w:p>
          <w:p w:rsidR="00FD25B2" w:rsidRPr="00043ED5" w:rsidRDefault="00F83464">
            <w:pPr>
              <w:pStyle w:val="TableParagraph"/>
              <w:spacing w:before="42"/>
              <w:ind w:right="1017"/>
              <w:rPr>
                <w:sz w:val="18"/>
              </w:rPr>
            </w:pPr>
            <w:r w:rsidRPr="00043ED5">
              <w:rPr>
                <w:sz w:val="18"/>
              </w:rPr>
              <w:t>Kap. 1 STANOVENÍ PRIORIT ÚZEMNÍHO PLÁNOVÁNÍ KRAJE PRO ZAJIŠTĚNÍ UDRŽITELNÉHO ROZVOJE ÚZEMÍ</w:t>
            </w:r>
          </w:p>
          <w:p w:rsidR="00FD25B2" w:rsidRPr="00043ED5" w:rsidRDefault="00F83464">
            <w:pPr>
              <w:pStyle w:val="TableParagraph"/>
              <w:spacing w:before="39"/>
              <w:rPr>
                <w:sz w:val="18"/>
              </w:rPr>
            </w:pPr>
            <w:r w:rsidRPr="00043ED5">
              <w:rPr>
                <w:sz w:val="18"/>
              </w:rPr>
              <w:t>stanovují prioritu (07) b: Vytvářet podmínky pro stabilizaci a vyvážený rozvoj hospodářských činností na území kraje zvláště ve vymezených rozvojových oblastech a vymezených rozvojových osách. Přitom se soustředit zejména na - vyvážené a efektivní využívání zastavěného území a zachování funkční a urbanistické celistvosti sídel, tedy zajišťovat plnohodnotné využití ploch a objektů v zastavěném území a preferovat rekonstrukce</w:t>
            </w:r>
          </w:p>
          <w:p w:rsidR="00FD25B2" w:rsidRPr="00043ED5" w:rsidRDefault="00F83464">
            <w:pPr>
              <w:pStyle w:val="TableParagraph"/>
              <w:spacing w:line="285" w:lineRule="auto"/>
              <w:ind w:right="366"/>
              <w:rPr>
                <w:sz w:val="18"/>
              </w:rPr>
            </w:pPr>
            <w:r w:rsidRPr="00043ED5">
              <w:rPr>
                <w:sz w:val="18"/>
              </w:rPr>
              <w:t>a přestavby nevyužívaných objektů a areálů v sídlech před výstavbou ve volné krajině. ZÚR Pk a ZÚR Pk - aktualizace č. 1 vymezují cílové charakteristiky krajiny a to v čl. (134),</w:t>
            </w:r>
          </w:p>
          <w:p w:rsidR="00FD25B2" w:rsidRPr="00043ED5" w:rsidRDefault="00F83464">
            <w:pPr>
              <w:pStyle w:val="TableParagraph"/>
              <w:spacing w:line="168" w:lineRule="exact"/>
              <w:rPr>
                <w:sz w:val="18"/>
              </w:rPr>
            </w:pPr>
            <w:r w:rsidRPr="00043ED5">
              <w:rPr>
                <w:sz w:val="18"/>
              </w:rPr>
              <w:t>(135) krajinu sídelní.</w:t>
            </w:r>
          </w:p>
        </w:tc>
      </w:tr>
      <w:tr w:rsidR="00FD25B2" w:rsidRPr="00043ED5">
        <w:trPr>
          <w:trHeight w:val="3912"/>
        </w:trPr>
        <w:tc>
          <w:tcPr>
            <w:tcW w:w="710" w:type="dxa"/>
          </w:tcPr>
          <w:p w:rsidR="00FD25B2" w:rsidRPr="00043ED5" w:rsidRDefault="00F83464">
            <w:pPr>
              <w:pStyle w:val="TableParagraph"/>
              <w:spacing w:before="116"/>
              <w:ind w:left="78"/>
              <w:rPr>
                <w:b/>
                <w:sz w:val="18"/>
              </w:rPr>
            </w:pPr>
            <w:r w:rsidRPr="00043ED5">
              <w:rPr>
                <w:b/>
                <w:sz w:val="18"/>
              </w:rPr>
              <w:t>217.</w:t>
            </w:r>
          </w:p>
        </w:tc>
        <w:tc>
          <w:tcPr>
            <w:tcW w:w="1702" w:type="dxa"/>
          </w:tcPr>
          <w:p w:rsidR="00FD25B2" w:rsidRPr="00043ED5" w:rsidRDefault="00F83464">
            <w:pPr>
              <w:pStyle w:val="TableParagraph"/>
              <w:spacing w:before="116"/>
              <w:rPr>
                <w:b/>
                <w:sz w:val="18"/>
              </w:rPr>
            </w:pPr>
            <w:r w:rsidRPr="00043ED5">
              <w:rPr>
                <w:b/>
                <w:sz w:val="18"/>
              </w:rPr>
              <w:t>Kraj Vysočina</w:t>
            </w:r>
          </w:p>
        </w:tc>
        <w:tc>
          <w:tcPr>
            <w:tcW w:w="5528" w:type="dxa"/>
          </w:tcPr>
          <w:p w:rsidR="00FD25B2" w:rsidRPr="00043ED5" w:rsidRDefault="00F83464">
            <w:pPr>
              <w:pStyle w:val="TableParagraph"/>
              <w:spacing w:line="203" w:lineRule="exact"/>
              <w:rPr>
                <w:b/>
                <w:sz w:val="18"/>
              </w:rPr>
            </w:pPr>
            <w:r w:rsidRPr="00043ED5">
              <w:rPr>
                <w:b/>
                <w:sz w:val="18"/>
              </w:rPr>
              <w:t>čl. (14) až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Respektovat republikové priority územního plánování pro zajištění udržitelného rozvoje území v územně plánovací činnosti krajů a obcí</w:t>
            </w:r>
          </w:p>
          <w:p w:rsidR="00FD25B2" w:rsidRPr="00043ED5" w:rsidRDefault="00F83464">
            <w:pPr>
              <w:pStyle w:val="TableParagraph"/>
              <w:spacing w:before="1" w:line="183" w:lineRule="exact"/>
              <w:rPr>
                <w:i/>
                <w:sz w:val="16"/>
              </w:rPr>
            </w:pPr>
            <w:r w:rsidRPr="00043ED5">
              <w:rPr>
                <w:i/>
                <w:sz w:val="16"/>
              </w:rPr>
              <w:t>[mimo jiné zejm. dle části I. odst. 1 písm. a) přílohy 4 vyhl. č. 500/2006 Sb.:</w:t>
            </w:r>
          </w:p>
          <w:p w:rsidR="00FD25B2" w:rsidRPr="00043ED5" w:rsidRDefault="00F83464">
            <w:pPr>
              <w:pStyle w:val="TableParagraph"/>
              <w:rPr>
                <w:i/>
                <w:sz w:val="16"/>
              </w:rPr>
            </w:pPr>
            <w:r w:rsidRPr="00043ED5">
              <w:rPr>
                <w:i/>
                <w:sz w:val="16"/>
              </w:rPr>
              <w:t>„Textová část zásad územního rozvoje obsahuje … a) stanovení priorit územního plánování kraje pro zajištění udržitelného rozvoje území včetně zohlednění priorit stanovených v politice územního rozvoje …“ a dle písm.</w:t>
            </w:r>
          </w:p>
          <w:p w:rsidR="00FD25B2" w:rsidRPr="00043ED5" w:rsidRDefault="00F83464">
            <w:pPr>
              <w:pStyle w:val="TableParagraph"/>
              <w:ind w:right="137"/>
              <w:rPr>
                <w:i/>
                <w:sz w:val="16"/>
              </w:rPr>
            </w:pPr>
            <w:r w:rsidRPr="00043ED5">
              <w:rPr>
                <w:i/>
                <w:sz w:val="16"/>
              </w:rPr>
              <w:t>E. Obsah přílohy 5 vyhl.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7657" w:type="dxa"/>
          </w:tcPr>
          <w:p w:rsidR="00FD25B2" w:rsidRPr="00043ED5" w:rsidRDefault="00F83464">
            <w:pPr>
              <w:pStyle w:val="TableParagraph"/>
              <w:spacing w:line="204" w:lineRule="exact"/>
              <w:rPr>
                <w:b/>
                <w:sz w:val="18"/>
              </w:rPr>
            </w:pPr>
            <w:r w:rsidRPr="00043ED5">
              <w:rPr>
                <w:b/>
                <w:sz w:val="18"/>
              </w:rPr>
              <w:t>Vyjádření Kraje Vysočina k prioritám – obecně:</w:t>
            </w:r>
          </w:p>
          <w:p w:rsidR="00FD25B2" w:rsidRPr="00043ED5" w:rsidRDefault="00F83464">
            <w:pPr>
              <w:pStyle w:val="TableParagraph"/>
              <w:spacing w:before="4"/>
              <w:ind w:right="335"/>
              <w:rPr>
                <w:sz w:val="18"/>
              </w:rPr>
            </w:pPr>
            <w:r w:rsidRPr="00043ED5">
              <w:rPr>
                <w:sz w:val="18"/>
              </w:rPr>
              <w:t>Republikové priority územního plánování čl. (14) až (32) byly zapracovány do Aktualizace č. 2 Zásad územního rozvoje Kraje Vysočina, které nabyly účinnosti dne 7. 10. 2016.</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4140"/>
        </w:trPr>
        <w:tc>
          <w:tcPr>
            <w:tcW w:w="710" w:type="dxa"/>
          </w:tcPr>
          <w:p w:rsidR="00FD25B2" w:rsidRPr="00043ED5" w:rsidRDefault="00F83464">
            <w:pPr>
              <w:pStyle w:val="TableParagraph"/>
              <w:spacing w:before="116"/>
              <w:ind w:left="78"/>
              <w:rPr>
                <w:b/>
                <w:sz w:val="18"/>
              </w:rPr>
            </w:pPr>
            <w:r w:rsidRPr="00043ED5">
              <w:rPr>
                <w:b/>
                <w:sz w:val="18"/>
              </w:rPr>
              <w:t>218.</w:t>
            </w:r>
          </w:p>
        </w:tc>
        <w:tc>
          <w:tcPr>
            <w:tcW w:w="1702" w:type="dxa"/>
          </w:tcPr>
          <w:p w:rsidR="00FD25B2" w:rsidRPr="00043ED5" w:rsidRDefault="00F83464">
            <w:pPr>
              <w:pStyle w:val="TableParagraph"/>
              <w:spacing w:before="116"/>
              <w:rPr>
                <w:b/>
                <w:sz w:val="18"/>
              </w:rPr>
            </w:pPr>
            <w:r w:rsidRPr="00043ED5">
              <w:rPr>
                <w:b/>
                <w:sz w:val="18"/>
              </w:rPr>
              <w:t>Kraj Vysočina</w:t>
            </w:r>
          </w:p>
        </w:tc>
        <w:tc>
          <w:tcPr>
            <w:tcW w:w="5528" w:type="dxa"/>
          </w:tcPr>
          <w:p w:rsidR="00FD25B2" w:rsidRPr="00043ED5" w:rsidRDefault="00F83464">
            <w:pPr>
              <w:pStyle w:val="TableParagraph"/>
              <w:spacing w:line="203" w:lineRule="exact"/>
              <w:rPr>
                <w:b/>
                <w:sz w:val="18"/>
              </w:rPr>
            </w:pPr>
            <w:r w:rsidRPr="00043ED5">
              <w:rPr>
                <w:b/>
                <w:sz w:val="18"/>
              </w:rPr>
              <w:t>čl. (14)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Ve veřejném zájmu chránit a rozvíjet přírodní, civilizační a</w:t>
            </w:r>
            <w:r w:rsidRPr="00043ED5">
              <w:rPr>
                <w:spacing w:val="-25"/>
                <w:sz w:val="18"/>
              </w:rPr>
              <w:t xml:space="preserve"> </w:t>
            </w:r>
            <w:r w:rsidRPr="00043ED5">
              <w:rPr>
                <w:sz w:val="18"/>
              </w:rPr>
              <w:t>kulturní hodnoty území, včetně urbanistického, architektonického a archeologického dědictví. Zachovat ráz jedinečné urbanistické struktury území, struktury osídlení a jedinečné kulturní krajiny, které jsou výrazem identity území, jeho historie a tradice. Tato území mají značnou hodnotu, např. i jako turistické</w:t>
            </w:r>
            <w:r w:rsidRPr="00043ED5">
              <w:rPr>
                <w:spacing w:val="-14"/>
                <w:sz w:val="18"/>
              </w:rPr>
              <w:t xml:space="preserve"> </w:t>
            </w:r>
            <w:r w:rsidRPr="00043ED5">
              <w:rPr>
                <w:sz w:val="18"/>
              </w:rPr>
              <w:t>atraktivity.</w:t>
            </w:r>
          </w:p>
          <w:p w:rsidR="00FD25B2" w:rsidRPr="00043ED5" w:rsidRDefault="00F83464">
            <w:pPr>
              <w:pStyle w:val="TableParagraph"/>
              <w:spacing w:before="2"/>
              <w:ind w:right="167"/>
              <w:rPr>
                <w:sz w:val="18"/>
              </w:rPr>
            </w:pPr>
            <w:r w:rsidRPr="00043ED5">
              <w:rPr>
                <w:sz w:val="18"/>
              </w:rPr>
              <w:t>Jejich ochrana by měla být provázána s potřebami ekonomického a sociálního rozvoje v souladu s principy udržitelného</w:t>
            </w:r>
            <w:r w:rsidRPr="00043ED5">
              <w:rPr>
                <w:spacing w:val="-19"/>
                <w:sz w:val="18"/>
              </w:rPr>
              <w:t xml:space="preserve"> </w:t>
            </w:r>
            <w:r w:rsidRPr="00043ED5">
              <w:rPr>
                <w:sz w:val="18"/>
              </w:rPr>
              <w:t>rozvoje.</w:t>
            </w:r>
          </w:p>
          <w:p w:rsidR="00FD25B2" w:rsidRPr="00043ED5" w:rsidRDefault="00F83464">
            <w:pPr>
              <w:pStyle w:val="TableParagraph"/>
              <w:ind w:right="147"/>
              <w:rPr>
                <w:sz w:val="18"/>
              </w:rPr>
            </w:pPr>
            <w:r w:rsidRPr="00043ED5">
              <w:rPr>
                <w:sz w:val="18"/>
              </w:rPr>
              <w:t>V některých případech je nutná cílená ochrana míst zvláštního 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w:t>
            </w:r>
          </w:p>
          <w:p w:rsidR="00FD25B2" w:rsidRPr="00043ED5" w:rsidRDefault="00F83464">
            <w:pPr>
              <w:pStyle w:val="TableParagraph"/>
              <w:ind w:right="667"/>
              <w:rPr>
                <w:sz w:val="18"/>
              </w:rPr>
            </w:pPr>
            <w:r w:rsidRPr="00043ED5">
              <w:rPr>
                <w:sz w:val="18"/>
              </w:rPr>
              <w:t>Bránit upadání venkovské krajiny jako důsledku nedostatku lidských zásahů.</w:t>
            </w:r>
          </w:p>
        </w:tc>
        <w:tc>
          <w:tcPr>
            <w:tcW w:w="7657" w:type="dxa"/>
          </w:tcPr>
          <w:p w:rsidR="00FD25B2" w:rsidRPr="00043ED5" w:rsidRDefault="00F83464">
            <w:pPr>
              <w:pStyle w:val="TableParagraph"/>
              <w:spacing w:before="1"/>
              <w:ind w:right="335"/>
              <w:rPr>
                <w:sz w:val="18"/>
              </w:rPr>
            </w:pPr>
            <w:r w:rsidRPr="00043ED5">
              <w:rPr>
                <w:sz w:val="18"/>
              </w:rPr>
              <w:t>Republikové priority územního plánování čl. (14) až (32) byly zapracovány do Aktualizace č. 2 Zásad územního rozvoje Kraje Vysočina, které nabyly účinnosti dne 7. 10. 2016.</w:t>
            </w:r>
          </w:p>
        </w:tc>
      </w:tr>
      <w:tr w:rsidR="00FD25B2" w:rsidRPr="00043ED5">
        <w:trPr>
          <w:trHeight w:val="1449"/>
        </w:trPr>
        <w:tc>
          <w:tcPr>
            <w:tcW w:w="710" w:type="dxa"/>
          </w:tcPr>
          <w:p w:rsidR="00FD25B2" w:rsidRPr="00043ED5" w:rsidRDefault="00F83464">
            <w:pPr>
              <w:pStyle w:val="TableParagraph"/>
              <w:spacing w:before="116"/>
              <w:ind w:left="78"/>
              <w:rPr>
                <w:b/>
                <w:sz w:val="18"/>
              </w:rPr>
            </w:pPr>
            <w:r w:rsidRPr="00043ED5">
              <w:rPr>
                <w:b/>
                <w:sz w:val="18"/>
              </w:rPr>
              <w:t>219.</w:t>
            </w:r>
          </w:p>
        </w:tc>
        <w:tc>
          <w:tcPr>
            <w:tcW w:w="1702" w:type="dxa"/>
          </w:tcPr>
          <w:p w:rsidR="00FD25B2" w:rsidRPr="00043ED5" w:rsidRDefault="00F83464">
            <w:pPr>
              <w:pStyle w:val="TableParagraph"/>
              <w:spacing w:before="116"/>
              <w:rPr>
                <w:b/>
                <w:sz w:val="18"/>
              </w:rPr>
            </w:pPr>
            <w:r w:rsidRPr="00043ED5">
              <w:rPr>
                <w:b/>
                <w:sz w:val="18"/>
              </w:rPr>
              <w:t>Kraj Vysočina</w:t>
            </w:r>
          </w:p>
        </w:tc>
        <w:tc>
          <w:tcPr>
            <w:tcW w:w="5528" w:type="dxa"/>
          </w:tcPr>
          <w:p w:rsidR="00FD25B2" w:rsidRPr="00043ED5" w:rsidRDefault="00F83464">
            <w:pPr>
              <w:pStyle w:val="TableParagraph"/>
              <w:spacing w:line="203" w:lineRule="exact"/>
              <w:rPr>
                <w:b/>
                <w:sz w:val="18"/>
              </w:rPr>
            </w:pPr>
            <w:r w:rsidRPr="00043ED5">
              <w:rPr>
                <w:b/>
                <w:sz w:val="18"/>
              </w:rPr>
              <w:t>čl. (14a)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Při plánování rozvoje venkovských území a oblastí dbát na rozvoj primárního sektoru při zohlednění ochrany kvalitní zemědělské, především orné půdy a ekologických funkcí krajiny.</w:t>
            </w:r>
          </w:p>
        </w:tc>
        <w:tc>
          <w:tcPr>
            <w:tcW w:w="7657" w:type="dxa"/>
          </w:tcPr>
          <w:p w:rsidR="00FD25B2" w:rsidRPr="00043ED5" w:rsidRDefault="00F83464">
            <w:pPr>
              <w:pStyle w:val="TableParagraph"/>
              <w:spacing w:before="1"/>
              <w:ind w:right="335"/>
              <w:rPr>
                <w:sz w:val="18"/>
              </w:rPr>
            </w:pPr>
            <w:r w:rsidRPr="00043ED5">
              <w:rPr>
                <w:sz w:val="18"/>
              </w:rPr>
              <w:t>Republikové priority územního plánování čl. (14) až (32) byly zapracovány do Aktualizace č. 2 Zásad územního rozvoje Kraje Vysočina, které nabyly účinnosti dne 7. 10. 2016.</w:t>
            </w:r>
          </w:p>
        </w:tc>
      </w:tr>
      <w:tr w:rsidR="00FD25B2" w:rsidRPr="00043ED5">
        <w:trPr>
          <w:trHeight w:val="2071"/>
        </w:trPr>
        <w:tc>
          <w:tcPr>
            <w:tcW w:w="710" w:type="dxa"/>
          </w:tcPr>
          <w:p w:rsidR="00FD25B2" w:rsidRPr="00043ED5" w:rsidRDefault="00F83464">
            <w:pPr>
              <w:pStyle w:val="TableParagraph"/>
              <w:spacing w:before="114"/>
              <w:ind w:left="78"/>
              <w:rPr>
                <w:b/>
                <w:sz w:val="18"/>
              </w:rPr>
            </w:pPr>
            <w:r w:rsidRPr="00043ED5">
              <w:rPr>
                <w:b/>
                <w:sz w:val="18"/>
              </w:rPr>
              <w:t>220.</w:t>
            </w:r>
          </w:p>
        </w:tc>
        <w:tc>
          <w:tcPr>
            <w:tcW w:w="1702" w:type="dxa"/>
          </w:tcPr>
          <w:p w:rsidR="00FD25B2" w:rsidRPr="00043ED5" w:rsidRDefault="00F83464">
            <w:pPr>
              <w:pStyle w:val="TableParagraph"/>
              <w:spacing w:before="114"/>
              <w:rPr>
                <w:b/>
                <w:sz w:val="18"/>
              </w:rPr>
            </w:pPr>
            <w:r w:rsidRPr="00043ED5">
              <w:rPr>
                <w:b/>
                <w:sz w:val="18"/>
              </w:rPr>
              <w:t>Kraj Vysočina</w:t>
            </w:r>
          </w:p>
        </w:tc>
        <w:tc>
          <w:tcPr>
            <w:tcW w:w="5528" w:type="dxa"/>
          </w:tcPr>
          <w:p w:rsidR="00FD25B2" w:rsidRPr="00043ED5" w:rsidRDefault="00F83464">
            <w:pPr>
              <w:pStyle w:val="TableParagraph"/>
              <w:spacing w:line="201" w:lineRule="exact"/>
              <w:rPr>
                <w:b/>
                <w:sz w:val="18"/>
              </w:rPr>
            </w:pPr>
            <w:r w:rsidRPr="00043ED5">
              <w:rPr>
                <w:b/>
                <w:sz w:val="18"/>
              </w:rPr>
              <w:t>čl. (15)</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617"/>
              <w:jc w:val="both"/>
              <w:rPr>
                <w:sz w:val="18"/>
              </w:rPr>
            </w:pPr>
            <w:r w:rsidRPr="00043ED5">
              <w:rPr>
                <w:sz w:val="18"/>
              </w:rPr>
              <w:t>Předcházet při změnách nebo vytváření urbánního prostředí prostorově sociální segregaci s negativními vlivy na sociální soudržnost obyvatel. Analyzovat hlavní mechanizmy, jimiž</w:t>
            </w:r>
          </w:p>
          <w:p w:rsidR="00FD25B2" w:rsidRPr="00043ED5" w:rsidRDefault="00F83464">
            <w:pPr>
              <w:pStyle w:val="TableParagraph"/>
              <w:ind w:right="247"/>
              <w:rPr>
                <w:sz w:val="18"/>
              </w:rPr>
            </w:pPr>
            <w:r w:rsidRPr="00043ED5">
              <w:rPr>
                <w:sz w:val="18"/>
              </w:rPr>
              <w:t>k segregaci dochází, zvažovat existující a potenciální důsledky a navrhovat při územně plánovací činnosti řešení, vhodná pro prevenci nežádoucí míry segregace nebo snížení její úrovně.</w:t>
            </w:r>
          </w:p>
        </w:tc>
        <w:tc>
          <w:tcPr>
            <w:tcW w:w="7657" w:type="dxa"/>
          </w:tcPr>
          <w:p w:rsidR="00FD25B2" w:rsidRPr="00043ED5" w:rsidRDefault="00F83464">
            <w:pPr>
              <w:pStyle w:val="TableParagraph"/>
              <w:ind w:right="335"/>
              <w:rPr>
                <w:sz w:val="18"/>
              </w:rPr>
            </w:pPr>
            <w:r w:rsidRPr="00043ED5">
              <w:rPr>
                <w:sz w:val="18"/>
              </w:rPr>
              <w:t>Republikové priority územního plánování čl. (14) až (32) byly zapracovány do Aktualizace č. 2 Zásad územního rozvoje Kraje Vysočina, které nabyly účinnosti dne 7. 10. 2016.</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277"/>
        </w:trPr>
        <w:tc>
          <w:tcPr>
            <w:tcW w:w="710" w:type="dxa"/>
          </w:tcPr>
          <w:p w:rsidR="00FD25B2" w:rsidRPr="00043ED5" w:rsidRDefault="00F83464">
            <w:pPr>
              <w:pStyle w:val="TableParagraph"/>
              <w:spacing w:before="116"/>
              <w:ind w:left="78"/>
              <w:rPr>
                <w:b/>
                <w:sz w:val="18"/>
              </w:rPr>
            </w:pPr>
            <w:r w:rsidRPr="00043ED5">
              <w:rPr>
                <w:b/>
                <w:sz w:val="18"/>
              </w:rPr>
              <w:t>221.</w:t>
            </w:r>
          </w:p>
        </w:tc>
        <w:tc>
          <w:tcPr>
            <w:tcW w:w="1702" w:type="dxa"/>
          </w:tcPr>
          <w:p w:rsidR="00FD25B2" w:rsidRPr="00043ED5" w:rsidRDefault="00F83464">
            <w:pPr>
              <w:pStyle w:val="TableParagraph"/>
              <w:spacing w:before="116"/>
              <w:rPr>
                <w:b/>
                <w:sz w:val="18"/>
              </w:rPr>
            </w:pPr>
            <w:r w:rsidRPr="00043ED5">
              <w:rPr>
                <w:b/>
                <w:sz w:val="18"/>
              </w:rPr>
              <w:t>Kraj Vysočina</w:t>
            </w:r>
          </w:p>
        </w:tc>
        <w:tc>
          <w:tcPr>
            <w:tcW w:w="5528" w:type="dxa"/>
          </w:tcPr>
          <w:p w:rsidR="00FD25B2" w:rsidRPr="00043ED5" w:rsidRDefault="00F83464">
            <w:pPr>
              <w:pStyle w:val="TableParagraph"/>
              <w:spacing w:line="203" w:lineRule="exact"/>
              <w:rPr>
                <w:b/>
                <w:sz w:val="18"/>
              </w:rPr>
            </w:pPr>
            <w:r w:rsidRPr="00043ED5">
              <w:rPr>
                <w:b/>
                <w:sz w:val="18"/>
              </w:rPr>
              <w:t>čl. (16)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Při stanovování způsobu využití území v územně plánovací dokumentaci dávat přednost komplexním řešením před uplatňováním jednostranných hledisek a požadavků, které ve svých důsledcích zhoršují stav i hodnoty území. Vhodná řešení územního rozvoje je zapotřebí hledat ve spolupráci s obyvateli území i s jeho uživateli a v souladu s určením a charakterem oblastí, os, ploch a koridorů vymezených v PÚR ČR.</w:t>
            </w:r>
          </w:p>
        </w:tc>
        <w:tc>
          <w:tcPr>
            <w:tcW w:w="7657" w:type="dxa"/>
          </w:tcPr>
          <w:p w:rsidR="00FD25B2" w:rsidRPr="00043ED5" w:rsidRDefault="00F83464">
            <w:pPr>
              <w:pStyle w:val="TableParagraph"/>
              <w:spacing w:before="1"/>
              <w:ind w:right="335"/>
              <w:rPr>
                <w:sz w:val="18"/>
              </w:rPr>
            </w:pPr>
            <w:r w:rsidRPr="00043ED5">
              <w:rPr>
                <w:sz w:val="18"/>
              </w:rPr>
              <w:t>Republikové priority územního plánování čl. (14) až (32) byly zapracovány do Aktualizace č. 2 Zásad územního rozvoje Kraje Vysočina, které nabyly účinnosti dne 7. 10. 2016.</w:t>
            </w:r>
          </w:p>
        </w:tc>
      </w:tr>
      <w:tr w:rsidR="00FD25B2" w:rsidRPr="00043ED5">
        <w:trPr>
          <w:trHeight w:val="1656"/>
        </w:trPr>
        <w:tc>
          <w:tcPr>
            <w:tcW w:w="710" w:type="dxa"/>
          </w:tcPr>
          <w:p w:rsidR="00FD25B2" w:rsidRPr="00043ED5" w:rsidRDefault="00F83464">
            <w:pPr>
              <w:pStyle w:val="TableParagraph"/>
              <w:spacing w:before="114"/>
              <w:ind w:left="78"/>
              <w:rPr>
                <w:b/>
                <w:sz w:val="18"/>
              </w:rPr>
            </w:pPr>
            <w:r w:rsidRPr="00043ED5">
              <w:rPr>
                <w:b/>
                <w:sz w:val="18"/>
              </w:rPr>
              <w:t>222.</w:t>
            </w:r>
          </w:p>
        </w:tc>
        <w:tc>
          <w:tcPr>
            <w:tcW w:w="1702" w:type="dxa"/>
          </w:tcPr>
          <w:p w:rsidR="00FD25B2" w:rsidRPr="00043ED5" w:rsidRDefault="00F83464">
            <w:pPr>
              <w:pStyle w:val="TableParagraph"/>
              <w:spacing w:before="114"/>
              <w:rPr>
                <w:b/>
                <w:sz w:val="18"/>
              </w:rPr>
            </w:pPr>
            <w:r w:rsidRPr="00043ED5">
              <w:rPr>
                <w:b/>
                <w:sz w:val="18"/>
              </w:rPr>
              <w:t>Kraj Vysočina</w:t>
            </w:r>
          </w:p>
        </w:tc>
        <w:tc>
          <w:tcPr>
            <w:tcW w:w="5528" w:type="dxa"/>
          </w:tcPr>
          <w:p w:rsidR="00FD25B2" w:rsidRPr="00043ED5" w:rsidRDefault="00F83464">
            <w:pPr>
              <w:pStyle w:val="TableParagraph"/>
              <w:spacing w:line="201" w:lineRule="exact"/>
              <w:rPr>
                <w:b/>
                <w:sz w:val="18"/>
              </w:rPr>
            </w:pPr>
            <w:r w:rsidRPr="00043ED5">
              <w:rPr>
                <w:b/>
                <w:sz w:val="18"/>
              </w:rPr>
              <w:t>čl. (16a)</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Při územně plánovací činnosti vycházet z principu integrovaného rozvoje území, zejména měst a regionů, který představuje objektivní a komplexní posuzování a následné koordinování prostorových, odvětvových a časových hledisek.</w:t>
            </w:r>
          </w:p>
        </w:tc>
        <w:tc>
          <w:tcPr>
            <w:tcW w:w="7657" w:type="dxa"/>
          </w:tcPr>
          <w:p w:rsidR="00FD25B2" w:rsidRPr="00043ED5" w:rsidRDefault="00F83464">
            <w:pPr>
              <w:pStyle w:val="TableParagraph"/>
              <w:ind w:right="335"/>
              <w:rPr>
                <w:sz w:val="18"/>
              </w:rPr>
            </w:pPr>
            <w:r w:rsidRPr="00043ED5">
              <w:rPr>
                <w:sz w:val="18"/>
              </w:rPr>
              <w:t>Republikové priority územního plánování čl. (14) až (32) byly zapracovány do Aktualizace č. 2 Zásad územního rozvoje Kraje Vysočina, které nabyly účinnosti dne 7. 10. 2016.</w:t>
            </w:r>
          </w:p>
        </w:tc>
      </w:tr>
      <w:tr w:rsidR="00FD25B2" w:rsidRPr="00043ED5">
        <w:trPr>
          <w:trHeight w:val="1655"/>
        </w:trPr>
        <w:tc>
          <w:tcPr>
            <w:tcW w:w="710" w:type="dxa"/>
          </w:tcPr>
          <w:p w:rsidR="00FD25B2" w:rsidRPr="00043ED5" w:rsidRDefault="00F83464">
            <w:pPr>
              <w:pStyle w:val="TableParagraph"/>
              <w:spacing w:before="114"/>
              <w:ind w:left="78"/>
              <w:rPr>
                <w:b/>
                <w:sz w:val="18"/>
              </w:rPr>
            </w:pPr>
            <w:r w:rsidRPr="00043ED5">
              <w:rPr>
                <w:b/>
                <w:sz w:val="18"/>
              </w:rPr>
              <w:t>223.</w:t>
            </w:r>
          </w:p>
        </w:tc>
        <w:tc>
          <w:tcPr>
            <w:tcW w:w="1702" w:type="dxa"/>
          </w:tcPr>
          <w:p w:rsidR="00FD25B2" w:rsidRPr="00043ED5" w:rsidRDefault="00F83464">
            <w:pPr>
              <w:pStyle w:val="TableParagraph"/>
              <w:spacing w:before="114"/>
              <w:rPr>
                <w:b/>
                <w:sz w:val="18"/>
              </w:rPr>
            </w:pPr>
            <w:r w:rsidRPr="00043ED5">
              <w:rPr>
                <w:b/>
                <w:sz w:val="18"/>
              </w:rPr>
              <w:t>Kraj Vysočina</w:t>
            </w:r>
          </w:p>
        </w:tc>
        <w:tc>
          <w:tcPr>
            <w:tcW w:w="5528" w:type="dxa"/>
          </w:tcPr>
          <w:p w:rsidR="00FD25B2" w:rsidRPr="00043ED5" w:rsidRDefault="00F83464">
            <w:pPr>
              <w:pStyle w:val="TableParagraph"/>
              <w:spacing w:line="201" w:lineRule="exact"/>
              <w:rPr>
                <w:b/>
                <w:sz w:val="18"/>
              </w:rPr>
            </w:pPr>
            <w:r w:rsidRPr="00043ED5">
              <w:rPr>
                <w:b/>
                <w:sz w:val="18"/>
              </w:rPr>
              <w:t>čl. (17)</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47"/>
              <w:rPr>
                <w:sz w:val="18"/>
              </w:rPr>
            </w:pPr>
            <w:r w:rsidRPr="00043ED5">
              <w:rPr>
                <w:sz w:val="18"/>
              </w:rPr>
              <w:t>Vytvářet v území podmínky k odstraňování důsledků hospodářských změn lokalizací zastavitelných ploch pro vytváření pracovních příležitostí zejména v hospodářsky problémových regionech a napomoci tak řešení problémů v těchto územích.</w:t>
            </w:r>
          </w:p>
        </w:tc>
        <w:tc>
          <w:tcPr>
            <w:tcW w:w="7657" w:type="dxa"/>
          </w:tcPr>
          <w:p w:rsidR="00FD25B2" w:rsidRPr="00043ED5" w:rsidRDefault="00F83464">
            <w:pPr>
              <w:pStyle w:val="TableParagraph"/>
              <w:ind w:right="335"/>
              <w:rPr>
                <w:sz w:val="18"/>
              </w:rPr>
            </w:pPr>
            <w:r w:rsidRPr="00043ED5">
              <w:rPr>
                <w:sz w:val="18"/>
              </w:rPr>
              <w:t>Republikové priority územního plánování čl. (14) až (32) byly zapracovány do Aktualizace č. 2 Zásad územního rozvoje Kraje Vysočina, které nabyly účinnosti dne 7. 10. 2016.</w:t>
            </w:r>
          </w:p>
        </w:tc>
      </w:tr>
      <w:tr w:rsidR="00FD25B2" w:rsidRPr="00043ED5">
        <w:trPr>
          <w:trHeight w:val="1658"/>
        </w:trPr>
        <w:tc>
          <w:tcPr>
            <w:tcW w:w="710" w:type="dxa"/>
          </w:tcPr>
          <w:p w:rsidR="00FD25B2" w:rsidRPr="00043ED5" w:rsidRDefault="00F83464">
            <w:pPr>
              <w:pStyle w:val="TableParagraph"/>
              <w:spacing w:before="116"/>
              <w:ind w:left="78"/>
              <w:rPr>
                <w:b/>
                <w:sz w:val="18"/>
              </w:rPr>
            </w:pPr>
            <w:r w:rsidRPr="00043ED5">
              <w:rPr>
                <w:b/>
                <w:sz w:val="18"/>
              </w:rPr>
              <w:t>224.</w:t>
            </w:r>
          </w:p>
        </w:tc>
        <w:tc>
          <w:tcPr>
            <w:tcW w:w="1702" w:type="dxa"/>
          </w:tcPr>
          <w:p w:rsidR="00FD25B2" w:rsidRPr="00043ED5" w:rsidRDefault="00F83464">
            <w:pPr>
              <w:pStyle w:val="TableParagraph"/>
              <w:spacing w:before="116"/>
              <w:rPr>
                <w:b/>
                <w:sz w:val="18"/>
              </w:rPr>
            </w:pPr>
            <w:r w:rsidRPr="00043ED5">
              <w:rPr>
                <w:b/>
                <w:sz w:val="18"/>
              </w:rPr>
              <w:t>Kraj Vysočina</w:t>
            </w:r>
          </w:p>
        </w:tc>
        <w:tc>
          <w:tcPr>
            <w:tcW w:w="5528" w:type="dxa"/>
          </w:tcPr>
          <w:p w:rsidR="00FD25B2" w:rsidRPr="00043ED5" w:rsidRDefault="00F83464">
            <w:pPr>
              <w:pStyle w:val="TableParagraph"/>
              <w:spacing w:line="203" w:lineRule="exact"/>
              <w:rPr>
                <w:b/>
                <w:sz w:val="18"/>
              </w:rPr>
            </w:pPr>
            <w:r w:rsidRPr="00043ED5">
              <w:rPr>
                <w:b/>
                <w:sz w:val="18"/>
              </w:rPr>
              <w:t>čl. (18)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327"/>
              <w:rPr>
                <w:sz w:val="18"/>
              </w:rPr>
            </w:pPr>
            <w:r w:rsidRPr="00043ED5">
              <w:rPr>
                <w:sz w:val="18"/>
              </w:rPr>
              <w:t>Podporovat polycentrický rozvoj sídelní struktury. Vytvářet předpoklady pro posílení partnerství mezi městskými a venkovskými oblastmi a zlepšit tak jejich konkurenceschopnost.</w:t>
            </w:r>
          </w:p>
        </w:tc>
        <w:tc>
          <w:tcPr>
            <w:tcW w:w="7657" w:type="dxa"/>
          </w:tcPr>
          <w:p w:rsidR="00FD25B2" w:rsidRPr="00043ED5" w:rsidRDefault="00F83464">
            <w:pPr>
              <w:pStyle w:val="TableParagraph"/>
              <w:spacing w:before="1"/>
              <w:ind w:right="335"/>
              <w:rPr>
                <w:sz w:val="18"/>
              </w:rPr>
            </w:pPr>
            <w:r w:rsidRPr="00043ED5">
              <w:rPr>
                <w:sz w:val="18"/>
              </w:rPr>
              <w:t>Republikové priority územního plánování čl. (14) až (32) byly zapracovány do Aktualizace č. 2 Zásad územního rozvoje Kraje Vysočina, které nabyly účinnosti dne 7. 10. 2016.</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105"/>
        </w:trPr>
        <w:tc>
          <w:tcPr>
            <w:tcW w:w="710" w:type="dxa"/>
          </w:tcPr>
          <w:p w:rsidR="00FD25B2" w:rsidRPr="00043ED5" w:rsidRDefault="00F83464">
            <w:pPr>
              <w:pStyle w:val="TableParagraph"/>
              <w:spacing w:before="116"/>
              <w:ind w:left="78"/>
              <w:rPr>
                <w:b/>
                <w:sz w:val="18"/>
              </w:rPr>
            </w:pPr>
            <w:r w:rsidRPr="00043ED5">
              <w:rPr>
                <w:b/>
                <w:sz w:val="18"/>
              </w:rPr>
              <w:t>225.</w:t>
            </w:r>
          </w:p>
        </w:tc>
        <w:tc>
          <w:tcPr>
            <w:tcW w:w="1702" w:type="dxa"/>
          </w:tcPr>
          <w:p w:rsidR="00FD25B2" w:rsidRPr="00043ED5" w:rsidRDefault="00F83464">
            <w:pPr>
              <w:pStyle w:val="TableParagraph"/>
              <w:spacing w:before="116"/>
              <w:rPr>
                <w:b/>
                <w:sz w:val="18"/>
              </w:rPr>
            </w:pPr>
            <w:r w:rsidRPr="00043ED5">
              <w:rPr>
                <w:b/>
                <w:sz w:val="18"/>
              </w:rPr>
              <w:t>Kraj Vysočina</w:t>
            </w:r>
          </w:p>
        </w:tc>
        <w:tc>
          <w:tcPr>
            <w:tcW w:w="5528" w:type="dxa"/>
          </w:tcPr>
          <w:p w:rsidR="00FD25B2" w:rsidRPr="00043ED5" w:rsidRDefault="00F83464">
            <w:pPr>
              <w:pStyle w:val="TableParagraph"/>
              <w:spacing w:line="203" w:lineRule="exact"/>
              <w:rPr>
                <w:b/>
                <w:sz w:val="18"/>
              </w:rPr>
            </w:pPr>
            <w:r w:rsidRPr="00043ED5">
              <w:rPr>
                <w:b/>
                <w:sz w:val="18"/>
              </w:rPr>
              <w:t>čl. (19)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předpoklady pro polyfunkční využívání opuštěných</w:t>
            </w:r>
            <w:r w:rsidRPr="00043ED5">
              <w:rPr>
                <w:spacing w:val="-27"/>
                <w:sz w:val="18"/>
              </w:rPr>
              <w:t xml:space="preserve"> </w:t>
            </w:r>
            <w:r w:rsidRPr="00043ED5">
              <w:rPr>
                <w:sz w:val="18"/>
              </w:rPr>
              <w:t>areálů a ploch (tzv. brownfields průmyslového, zemědělského, vojenského a jiného původu). 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na dopravu a energie, které koordinací veřejných a soukromých zájmů na rozvoji území omezuje negativní důsledky suburbanizace pro udržitelný rozvoj území.</w:t>
            </w:r>
          </w:p>
        </w:tc>
        <w:tc>
          <w:tcPr>
            <w:tcW w:w="7657" w:type="dxa"/>
          </w:tcPr>
          <w:p w:rsidR="00FD25B2" w:rsidRPr="00043ED5" w:rsidRDefault="00F83464">
            <w:pPr>
              <w:pStyle w:val="TableParagraph"/>
              <w:spacing w:before="1"/>
              <w:ind w:right="395"/>
              <w:rPr>
                <w:sz w:val="18"/>
              </w:rPr>
            </w:pPr>
            <w:r w:rsidRPr="00043ED5">
              <w:rPr>
                <w:sz w:val="18"/>
              </w:rPr>
              <w:t>Republikové priority územního plánování čl. (14) až (32) byly zapracovány do Aktualizace č. 2 Zásad územního rozvoje Kraje Vysočina, které nabyly účinnosti dne 7. 10. 2016.</w:t>
            </w:r>
          </w:p>
        </w:tc>
      </w:tr>
      <w:tr w:rsidR="00FD25B2" w:rsidRPr="00043ED5">
        <w:trPr>
          <w:trHeight w:val="4555"/>
        </w:trPr>
        <w:tc>
          <w:tcPr>
            <w:tcW w:w="710" w:type="dxa"/>
          </w:tcPr>
          <w:p w:rsidR="00FD25B2" w:rsidRPr="00043ED5" w:rsidRDefault="00F83464">
            <w:pPr>
              <w:pStyle w:val="TableParagraph"/>
              <w:spacing w:before="114"/>
              <w:ind w:left="78"/>
              <w:rPr>
                <w:b/>
                <w:sz w:val="18"/>
              </w:rPr>
            </w:pPr>
            <w:r w:rsidRPr="00043ED5">
              <w:rPr>
                <w:b/>
                <w:sz w:val="18"/>
              </w:rPr>
              <w:t>226.</w:t>
            </w:r>
          </w:p>
        </w:tc>
        <w:tc>
          <w:tcPr>
            <w:tcW w:w="1702" w:type="dxa"/>
          </w:tcPr>
          <w:p w:rsidR="00FD25B2" w:rsidRPr="00043ED5" w:rsidRDefault="00F83464">
            <w:pPr>
              <w:pStyle w:val="TableParagraph"/>
              <w:spacing w:before="114"/>
              <w:rPr>
                <w:b/>
                <w:sz w:val="18"/>
              </w:rPr>
            </w:pPr>
            <w:r w:rsidRPr="00043ED5">
              <w:rPr>
                <w:b/>
                <w:sz w:val="18"/>
              </w:rPr>
              <w:t>Kraj Vysočina</w:t>
            </w:r>
          </w:p>
        </w:tc>
        <w:tc>
          <w:tcPr>
            <w:tcW w:w="5528" w:type="dxa"/>
          </w:tcPr>
          <w:p w:rsidR="00FD25B2" w:rsidRPr="00043ED5" w:rsidRDefault="00F83464">
            <w:pPr>
              <w:pStyle w:val="TableParagraph"/>
              <w:spacing w:line="201" w:lineRule="exact"/>
              <w:rPr>
                <w:b/>
                <w:sz w:val="18"/>
              </w:rPr>
            </w:pPr>
            <w:r w:rsidRPr="00043ED5">
              <w:rPr>
                <w:b/>
                <w:sz w:val="18"/>
              </w:rPr>
              <w:t>čl. (20)</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118"/>
              <w:rPr>
                <w:sz w:val="18"/>
              </w:rPr>
            </w:pPr>
            <w:r w:rsidRPr="00043ED5">
              <w:rPr>
                <w:sz w:val="18"/>
              </w:rPr>
              <w:t>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 zvláště chráněných území, lokalit soustavy Natura 2000,</w:t>
            </w:r>
            <w:r w:rsidRPr="00043ED5">
              <w:rPr>
                <w:spacing w:val="-29"/>
                <w:sz w:val="18"/>
              </w:rPr>
              <w:t xml:space="preserve"> </w:t>
            </w:r>
            <w:r w:rsidRPr="00043ED5">
              <w:rPr>
                <w:sz w:val="18"/>
              </w:rPr>
              <w:t>mokřadů, ochranných pásem vodních zdrojů, chráněné oblasti přirozené akumulace vod a nerostného bohatství, ochrany zemědělského a lesního půdního fondu. Vytvářet územní podmínky pro implementaci a respektování územních systémů ekologické stability a zvyšování a udržování ekologické stability a k zajištění ekologických funkcí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w:t>
            </w:r>
            <w:r w:rsidRPr="00043ED5">
              <w:rPr>
                <w:spacing w:val="-6"/>
                <w:sz w:val="18"/>
              </w:rPr>
              <w:t xml:space="preserve"> </w:t>
            </w:r>
            <w:r w:rsidRPr="00043ED5">
              <w:rPr>
                <w:sz w:val="18"/>
              </w:rPr>
              <w:t>zdrojů.</w:t>
            </w:r>
          </w:p>
        </w:tc>
        <w:tc>
          <w:tcPr>
            <w:tcW w:w="7657" w:type="dxa"/>
          </w:tcPr>
          <w:p w:rsidR="00FD25B2" w:rsidRPr="00043ED5" w:rsidRDefault="00F83464">
            <w:pPr>
              <w:pStyle w:val="TableParagraph"/>
              <w:ind w:right="335"/>
              <w:rPr>
                <w:sz w:val="18"/>
              </w:rPr>
            </w:pPr>
            <w:r w:rsidRPr="00043ED5">
              <w:rPr>
                <w:sz w:val="18"/>
              </w:rPr>
              <w:t>Republikové priority územního plánování čl. (14) až (32) byly zapracovány do Aktualizace č. 2 Zásad územního rozvoje Kraje Vysočina, které nabyly účinnosti dne 7. 10. 2016.</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227.</w:t>
            </w:r>
          </w:p>
        </w:tc>
        <w:tc>
          <w:tcPr>
            <w:tcW w:w="1702" w:type="dxa"/>
          </w:tcPr>
          <w:p w:rsidR="00FD25B2" w:rsidRPr="00043ED5" w:rsidRDefault="00F83464">
            <w:pPr>
              <w:pStyle w:val="TableParagraph"/>
              <w:spacing w:before="116"/>
              <w:rPr>
                <w:b/>
                <w:sz w:val="18"/>
              </w:rPr>
            </w:pPr>
            <w:r w:rsidRPr="00043ED5">
              <w:rPr>
                <w:b/>
                <w:sz w:val="18"/>
              </w:rPr>
              <w:t>Kraj Vysočina</w:t>
            </w:r>
          </w:p>
        </w:tc>
        <w:tc>
          <w:tcPr>
            <w:tcW w:w="5528" w:type="dxa"/>
          </w:tcPr>
          <w:p w:rsidR="00FD25B2" w:rsidRPr="00043ED5" w:rsidRDefault="00F83464">
            <w:pPr>
              <w:pStyle w:val="TableParagraph"/>
              <w:spacing w:line="203" w:lineRule="exact"/>
              <w:rPr>
                <w:b/>
                <w:sz w:val="18"/>
              </w:rPr>
            </w:pPr>
            <w:r w:rsidRPr="00043ED5">
              <w:rPr>
                <w:b/>
                <w:sz w:val="18"/>
              </w:rPr>
              <w:t>čl. (20a)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247"/>
              <w:rPr>
                <w:sz w:val="18"/>
              </w:rPr>
            </w:pPr>
            <w:r w:rsidRPr="00043ED5">
              <w:rPr>
                <w:sz w:val="18"/>
              </w:rPr>
              <w:t>Vytvářet územní podmínky pro zajištění migrační propustnosti krajiny pro volně žijící živočichy a pro člověka, zejména při umísťování dopravní a technické infrastruktury. V rámci územně plánovací činnosti omezovat nežádoucí srůstání sídel s ohledem na zajištění přístupnosti a prostupnosti krajiny.</w:t>
            </w:r>
          </w:p>
        </w:tc>
        <w:tc>
          <w:tcPr>
            <w:tcW w:w="7657" w:type="dxa"/>
          </w:tcPr>
          <w:p w:rsidR="00FD25B2" w:rsidRPr="00043ED5" w:rsidRDefault="00F83464">
            <w:pPr>
              <w:pStyle w:val="TableParagraph"/>
              <w:spacing w:before="1"/>
              <w:ind w:right="335"/>
              <w:rPr>
                <w:sz w:val="18"/>
              </w:rPr>
            </w:pPr>
            <w:r w:rsidRPr="00043ED5">
              <w:rPr>
                <w:sz w:val="18"/>
              </w:rPr>
              <w:t>Republikové priority územního plánování čl. (14) až (32) byly zapracovány do Aktualizace č. 2 Zásad územního rozvoje Kraje Vysočina, které nabyly účinnosti dne 7. 10. 2016.</w:t>
            </w:r>
          </w:p>
        </w:tc>
      </w:tr>
      <w:tr w:rsidR="00FD25B2" w:rsidRPr="00043ED5">
        <w:trPr>
          <w:trHeight w:val="2690"/>
        </w:trPr>
        <w:tc>
          <w:tcPr>
            <w:tcW w:w="710" w:type="dxa"/>
          </w:tcPr>
          <w:p w:rsidR="00FD25B2" w:rsidRPr="00043ED5" w:rsidRDefault="00F83464">
            <w:pPr>
              <w:pStyle w:val="TableParagraph"/>
              <w:spacing w:before="114"/>
              <w:ind w:left="78"/>
              <w:rPr>
                <w:b/>
                <w:sz w:val="18"/>
              </w:rPr>
            </w:pPr>
            <w:r w:rsidRPr="00043ED5">
              <w:rPr>
                <w:b/>
                <w:sz w:val="18"/>
              </w:rPr>
              <w:t>228.</w:t>
            </w:r>
          </w:p>
        </w:tc>
        <w:tc>
          <w:tcPr>
            <w:tcW w:w="1702" w:type="dxa"/>
          </w:tcPr>
          <w:p w:rsidR="00FD25B2" w:rsidRPr="00043ED5" w:rsidRDefault="00F83464">
            <w:pPr>
              <w:pStyle w:val="TableParagraph"/>
              <w:spacing w:before="114"/>
              <w:rPr>
                <w:b/>
                <w:sz w:val="18"/>
              </w:rPr>
            </w:pPr>
            <w:r w:rsidRPr="00043ED5">
              <w:rPr>
                <w:b/>
                <w:sz w:val="18"/>
              </w:rPr>
              <w:t>Kraj Vysočina</w:t>
            </w:r>
          </w:p>
        </w:tc>
        <w:tc>
          <w:tcPr>
            <w:tcW w:w="5528" w:type="dxa"/>
          </w:tcPr>
          <w:p w:rsidR="00FD25B2" w:rsidRPr="00043ED5" w:rsidRDefault="00F83464">
            <w:pPr>
              <w:pStyle w:val="TableParagraph"/>
              <w:spacing w:line="201" w:lineRule="exact"/>
              <w:rPr>
                <w:b/>
                <w:sz w:val="18"/>
              </w:rPr>
            </w:pPr>
            <w:r w:rsidRPr="00043ED5">
              <w:rPr>
                <w:b/>
                <w:sz w:val="18"/>
              </w:rPr>
              <w:t>čl. (21)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327"/>
              <w:rPr>
                <w:sz w:val="18"/>
              </w:rPr>
            </w:pPr>
            <w:r w:rsidRPr="00043ED5">
              <w:rPr>
                <w:sz w:val="18"/>
              </w:rPr>
              <w:t>Vymezit a chránit ve spolupráci s dotčenými obcemi před zastavěním pozemky nezbytné pro vytvoření souvislých ploch veřejně přístupné zeleně (zelené pásy) v rozvojových oblastech a v rozvojových osách a ve specifických oblastech, na jejichž území je krajina negativně poznamenána lidskou činností,</w:t>
            </w:r>
          </w:p>
          <w:p w:rsidR="00FD25B2" w:rsidRPr="00043ED5" w:rsidRDefault="00F83464">
            <w:pPr>
              <w:pStyle w:val="TableParagraph"/>
              <w:ind w:right="137"/>
              <w:rPr>
                <w:sz w:val="18"/>
              </w:rPr>
            </w:pPr>
            <w:r w:rsidRPr="00043ED5">
              <w:rPr>
                <w:sz w:val="18"/>
              </w:rPr>
              <w:t>s využitím její přirozené obnovy; cílem je zachování souvislých pásů nezastavěného území v bezprostředním okolí velkých měst, způsobilých pro nenáročné formy krátkodobé rekreace a dále pro vznik a rozvoj lesních porostů a zachování prostupnosti krajiny.</w:t>
            </w:r>
          </w:p>
        </w:tc>
        <w:tc>
          <w:tcPr>
            <w:tcW w:w="7657" w:type="dxa"/>
          </w:tcPr>
          <w:p w:rsidR="00FD25B2" w:rsidRPr="00043ED5" w:rsidRDefault="00F83464">
            <w:pPr>
              <w:pStyle w:val="TableParagraph"/>
              <w:ind w:right="395"/>
              <w:rPr>
                <w:sz w:val="18"/>
              </w:rPr>
            </w:pPr>
            <w:r w:rsidRPr="00043ED5">
              <w:rPr>
                <w:sz w:val="18"/>
              </w:rPr>
              <w:t>Republikové priority územního plánování čl. (14) až (32) byly zapracovány do Aktualizace č. 2 Zásad územního rozvoje Kraje Vysočina, které nabyly účinnosti dne 7. 10. 2016.</w:t>
            </w:r>
          </w:p>
        </w:tc>
      </w:tr>
      <w:tr w:rsidR="00FD25B2" w:rsidRPr="00043ED5">
        <w:trPr>
          <w:trHeight w:val="2690"/>
        </w:trPr>
        <w:tc>
          <w:tcPr>
            <w:tcW w:w="710" w:type="dxa"/>
          </w:tcPr>
          <w:p w:rsidR="00FD25B2" w:rsidRPr="00043ED5" w:rsidRDefault="00F83464">
            <w:pPr>
              <w:pStyle w:val="TableParagraph"/>
              <w:spacing w:before="114"/>
              <w:ind w:left="78"/>
              <w:rPr>
                <w:b/>
                <w:sz w:val="18"/>
              </w:rPr>
            </w:pPr>
            <w:r w:rsidRPr="00043ED5">
              <w:rPr>
                <w:b/>
                <w:sz w:val="18"/>
              </w:rPr>
              <w:t>229.</w:t>
            </w:r>
          </w:p>
        </w:tc>
        <w:tc>
          <w:tcPr>
            <w:tcW w:w="1702" w:type="dxa"/>
          </w:tcPr>
          <w:p w:rsidR="00FD25B2" w:rsidRPr="00043ED5" w:rsidRDefault="00F83464">
            <w:pPr>
              <w:pStyle w:val="TableParagraph"/>
              <w:spacing w:before="114"/>
              <w:rPr>
                <w:b/>
                <w:sz w:val="18"/>
              </w:rPr>
            </w:pPr>
            <w:r w:rsidRPr="00043ED5">
              <w:rPr>
                <w:b/>
                <w:sz w:val="18"/>
              </w:rPr>
              <w:t>Kraj Vysočina</w:t>
            </w:r>
          </w:p>
        </w:tc>
        <w:tc>
          <w:tcPr>
            <w:tcW w:w="5528" w:type="dxa"/>
          </w:tcPr>
          <w:p w:rsidR="00FD25B2" w:rsidRPr="00043ED5" w:rsidRDefault="00F83464">
            <w:pPr>
              <w:pStyle w:val="TableParagraph"/>
              <w:spacing w:line="201" w:lineRule="exact"/>
              <w:rPr>
                <w:b/>
                <w:sz w:val="18"/>
              </w:rPr>
            </w:pPr>
            <w:r w:rsidRPr="00043ED5">
              <w:rPr>
                <w:b/>
                <w:sz w:val="18"/>
              </w:rPr>
              <w:t>čl. (22)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Vytvářet podmínky pro rozvoj a využití předpokladů území pro různé formy cestovního ruchu (např. cykloturistika, agroturistika, poznávací turistika), při zachování a rozvoji hodnot území.</w:t>
            </w:r>
          </w:p>
          <w:p w:rsidR="00FD25B2" w:rsidRPr="00043ED5" w:rsidRDefault="00F83464">
            <w:pPr>
              <w:pStyle w:val="TableParagraph"/>
              <w:spacing w:before="1"/>
              <w:ind w:right="137"/>
              <w:rPr>
                <w:sz w:val="18"/>
              </w:rPr>
            </w:pPr>
            <w:r w:rsidRPr="00043ED5">
              <w:rPr>
                <w:sz w:val="18"/>
              </w:rPr>
              <w:t>Podporovat propojení míst, atraktivních z hlediska cestovního ruchu, turistickými cestami, které umožňují celoroční využití pro různé formy turistiky (např. pěší, cyklo, lyžařská, hipo).</w:t>
            </w:r>
          </w:p>
        </w:tc>
        <w:tc>
          <w:tcPr>
            <w:tcW w:w="7657" w:type="dxa"/>
          </w:tcPr>
          <w:p w:rsidR="00FD25B2" w:rsidRPr="00043ED5" w:rsidRDefault="00F83464">
            <w:pPr>
              <w:pStyle w:val="TableParagraph"/>
              <w:ind w:right="335"/>
              <w:rPr>
                <w:sz w:val="18"/>
              </w:rPr>
            </w:pPr>
            <w:r w:rsidRPr="00043ED5">
              <w:rPr>
                <w:sz w:val="18"/>
              </w:rPr>
              <w:t>Republikové priority územního plánování čl. (14) až (32) byly zapracovány do Aktualizace č. 2 Zásad územního rozvoje Kraje Vysočina, které nabyly účinnosti dne 7. 10. 2016.</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4140"/>
        </w:trPr>
        <w:tc>
          <w:tcPr>
            <w:tcW w:w="710" w:type="dxa"/>
          </w:tcPr>
          <w:p w:rsidR="00FD25B2" w:rsidRPr="00043ED5" w:rsidRDefault="00F83464">
            <w:pPr>
              <w:pStyle w:val="TableParagraph"/>
              <w:spacing w:before="116"/>
              <w:ind w:left="78"/>
              <w:rPr>
                <w:b/>
                <w:sz w:val="18"/>
              </w:rPr>
            </w:pPr>
            <w:r w:rsidRPr="00043ED5">
              <w:rPr>
                <w:b/>
                <w:sz w:val="18"/>
              </w:rPr>
              <w:t>230.</w:t>
            </w:r>
          </w:p>
        </w:tc>
        <w:tc>
          <w:tcPr>
            <w:tcW w:w="1702" w:type="dxa"/>
          </w:tcPr>
          <w:p w:rsidR="00FD25B2" w:rsidRPr="00043ED5" w:rsidRDefault="00F83464">
            <w:pPr>
              <w:pStyle w:val="TableParagraph"/>
              <w:spacing w:before="116"/>
              <w:rPr>
                <w:b/>
                <w:sz w:val="18"/>
              </w:rPr>
            </w:pPr>
            <w:r w:rsidRPr="00043ED5">
              <w:rPr>
                <w:b/>
                <w:sz w:val="18"/>
              </w:rPr>
              <w:t>Kraj Vysočina</w:t>
            </w:r>
          </w:p>
        </w:tc>
        <w:tc>
          <w:tcPr>
            <w:tcW w:w="5528" w:type="dxa"/>
          </w:tcPr>
          <w:p w:rsidR="00FD25B2" w:rsidRPr="00043ED5" w:rsidRDefault="00F83464">
            <w:pPr>
              <w:pStyle w:val="TableParagraph"/>
              <w:spacing w:line="203" w:lineRule="exact"/>
              <w:rPr>
                <w:b/>
                <w:sz w:val="18"/>
              </w:rPr>
            </w:pPr>
            <w:r w:rsidRPr="00043ED5">
              <w:rPr>
                <w:b/>
                <w:sz w:val="18"/>
              </w:rPr>
              <w:t>čl. (23)</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4"/>
              <w:rPr>
                <w:sz w:val="18"/>
              </w:rPr>
            </w:pPr>
            <w:r w:rsidRPr="00043ED5">
              <w:rPr>
                <w:sz w:val="18"/>
              </w:rPr>
              <w:t>Podle místních podmínek vytvářet předpoklady pro lepší dostupnost území a zkvalitnění dopravní a technické infrastruktury s ohledem na prostupnost krajiny. Při umísťování dopravní a technické infrastruktury zachovat prostupnost krajiny a minimalizovat rozsah fragmentace krajiny; je-li to z těchto hledisek účelné, umísťovat tato zařízení souběžně. Zmírňovat vystavení městských oblastí nepříznivým účinkům tranzitní železniční a silniční dopravy, mimo jiné i prostřednictvím obchvatů městských oblastí, nebo zajistit ochranu jinými vhodnými opatřeními v území. Zároveň však vymezovat plochy pro novou obytnou zástavbu tak, aby byl zachován dostatečný odstup od vymezených koridorů pro nové úseky dálnic, silnic I. třídy a železnic, a tímto způsobem důsledně předcházet zneprůchodnění území pro  dopravní stavby i možnému nežádoucímu působení negativních účinků provozu dopravy na veřejné zdraví obyvatel (bez nutnosti budování nákladných technických opatření na eliminaci těchto</w:t>
            </w:r>
            <w:r w:rsidRPr="00043ED5">
              <w:rPr>
                <w:spacing w:val="-9"/>
                <w:sz w:val="18"/>
              </w:rPr>
              <w:t xml:space="preserve"> </w:t>
            </w:r>
            <w:r w:rsidRPr="00043ED5">
              <w:rPr>
                <w:sz w:val="18"/>
              </w:rPr>
              <w:t>účinků).</w:t>
            </w:r>
          </w:p>
        </w:tc>
        <w:tc>
          <w:tcPr>
            <w:tcW w:w="7657" w:type="dxa"/>
          </w:tcPr>
          <w:p w:rsidR="00FD25B2" w:rsidRPr="00043ED5" w:rsidRDefault="00F83464">
            <w:pPr>
              <w:pStyle w:val="TableParagraph"/>
              <w:spacing w:before="1"/>
              <w:ind w:right="335"/>
              <w:rPr>
                <w:sz w:val="18"/>
              </w:rPr>
            </w:pPr>
            <w:r w:rsidRPr="00043ED5">
              <w:rPr>
                <w:sz w:val="18"/>
              </w:rPr>
              <w:t>Republikové priority územního plánování čl. (14) až (32) byly zapracovány do Aktualizace č. 2 Zásad územního rozvoje Kraje Vysočina, které nabyly účinnosti dne 7. 10. 2016.</w:t>
            </w:r>
          </w:p>
        </w:tc>
      </w:tr>
      <w:tr w:rsidR="00FD25B2" w:rsidRPr="00043ED5">
        <w:trPr>
          <w:trHeight w:val="3105"/>
        </w:trPr>
        <w:tc>
          <w:tcPr>
            <w:tcW w:w="710" w:type="dxa"/>
          </w:tcPr>
          <w:p w:rsidR="00FD25B2" w:rsidRPr="00043ED5" w:rsidRDefault="00F83464">
            <w:pPr>
              <w:pStyle w:val="TableParagraph"/>
              <w:spacing w:before="116"/>
              <w:ind w:left="78"/>
              <w:rPr>
                <w:b/>
                <w:sz w:val="18"/>
              </w:rPr>
            </w:pPr>
            <w:r w:rsidRPr="00043ED5">
              <w:rPr>
                <w:b/>
                <w:sz w:val="18"/>
              </w:rPr>
              <w:t>231.</w:t>
            </w:r>
          </w:p>
        </w:tc>
        <w:tc>
          <w:tcPr>
            <w:tcW w:w="1702" w:type="dxa"/>
          </w:tcPr>
          <w:p w:rsidR="00FD25B2" w:rsidRPr="00043ED5" w:rsidRDefault="00F83464">
            <w:pPr>
              <w:pStyle w:val="TableParagraph"/>
              <w:spacing w:before="116"/>
              <w:rPr>
                <w:b/>
                <w:sz w:val="18"/>
              </w:rPr>
            </w:pPr>
            <w:r w:rsidRPr="00043ED5">
              <w:rPr>
                <w:b/>
                <w:sz w:val="18"/>
              </w:rPr>
              <w:t>Kraj Vysočina</w:t>
            </w:r>
          </w:p>
        </w:tc>
        <w:tc>
          <w:tcPr>
            <w:tcW w:w="5528" w:type="dxa"/>
          </w:tcPr>
          <w:p w:rsidR="00FD25B2" w:rsidRPr="00043ED5" w:rsidRDefault="00F83464">
            <w:pPr>
              <w:pStyle w:val="TableParagraph"/>
              <w:spacing w:line="203" w:lineRule="exact"/>
              <w:rPr>
                <w:b/>
                <w:sz w:val="18"/>
              </w:rPr>
            </w:pPr>
            <w:r w:rsidRPr="00043ED5">
              <w:rPr>
                <w:b/>
                <w:sz w:val="18"/>
              </w:rPr>
              <w:t>čl. (24)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57"/>
              <w:rPr>
                <w:sz w:val="18"/>
              </w:rPr>
            </w:pPr>
            <w:r w:rsidRPr="00043ED5">
              <w:rPr>
                <w:sz w:val="18"/>
              </w:rPr>
              <w:t>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 je třeba dostatečnou veřejnou infrastrukturou přímo podmínit. Vytvářet podmínky pro zvyšování bezpečnosti</w:t>
            </w:r>
          </w:p>
          <w:p w:rsidR="00FD25B2" w:rsidRPr="00043ED5" w:rsidRDefault="00F83464">
            <w:pPr>
              <w:pStyle w:val="TableParagraph"/>
              <w:spacing w:before="1"/>
              <w:rPr>
                <w:sz w:val="18"/>
              </w:rPr>
            </w:pPr>
            <w:r w:rsidRPr="00043ED5">
              <w:rPr>
                <w:sz w:val="18"/>
              </w:rPr>
              <w:t>a plynulosti dopravy, ochrany a bezpečnosti obyvatelstva a zlepšování jeho ochrany před hlukem a emisemi, s ohledem na to vytvářet v území podmínky pro environmentálně šetrné formy dopravy (např. železniční, cyklistickou).</w:t>
            </w:r>
          </w:p>
        </w:tc>
        <w:tc>
          <w:tcPr>
            <w:tcW w:w="7657" w:type="dxa"/>
          </w:tcPr>
          <w:p w:rsidR="00FD25B2" w:rsidRPr="00043ED5" w:rsidRDefault="00F83464">
            <w:pPr>
              <w:pStyle w:val="TableParagraph"/>
              <w:spacing w:before="1"/>
              <w:ind w:right="335"/>
              <w:rPr>
                <w:sz w:val="18"/>
              </w:rPr>
            </w:pPr>
            <w:r w:rsidRPr="00043ED5">
              <w:rPr>
                <w:sz w:val="18"/>
              </w:rPr>
              <w:t>Republikové priority územního plánování čl. (14) až (32) byly zapracovány do Aktualizace č. 2 Zásad územního rozvoje Kraje Vysočina, které nabyly účinnosti dne 7. 10. 2016.</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484"/>
        </w:trPr>
        <w:tc>
          <w:tcPr>
            <w:tcW w:w="710" w:type="dxa"/>
          </w:tcPr>
          <w:p w:rsidR="00FD25B2" w:rsidRPr="00043ED5" w:rsidRDefault="00F83464">
            <w:pPr>
              <w:pStyle w:val="TableParagraph"/>
              <w:spacing w:before="116"/>
              <w:ind w:left="78"/>
              <w:rPr>
                <w:b/>
                <w:sz w:val="18"/>
              </w:rPr>
            </w:pPr>
            <w:r w:rsidRPr="00043ED5">
              <w:rPr>
                <w:b/>
                <w:sz w:val="18"/>
              </w:rPr>
              <w:t>232.</w:t>
            </w:r>
          </w:p>
        </w:tc>
        <w:tc>
          <w:tcPr>
            <w:tcW w:w="1702" w:type="dxa"/>
          </w:tcPr>
          <w:p w:rsidR="00FD25B2" w:rsidRPr="00043ED5" w:rsidRDefault="00F83464">
            <w:pPr>
              <w:pStyle w:val="TableParagraph"/>
              <w:spacing w:before="116"/>
              <w:rPr>
                <w:b/>
                <w:sz w:val="18"/>
              </w:rPr>
            </w:pPr>
            <w:r w:rsidRPr="00043ED5">
              <w:rPr>
                <w:b/>
                <w:sz w:val="18"/>
              </w:rPr>
              <w:t>Kraj Vysočina</w:t>
            </w:r>
          </w:p>
        </w:tc>
        <w:tc>
          <w:tcPr>
            <w:tcW w:w="5528" w:type="dxa"/>
          </w:tcPr>
          <w:p w:rsidR="00FD25B2" w:rsidRPr="00043ED5" w:rsidRDefault="00F83464">
            <w:pPr>
              <w:pStyle w:val="TableParagraph"/>
              <w:spacing w:line="203" w:lineRule="exact"/>
              <w:rPr>
                <w:b/>
                <w:sz w:val="18"/>
              </w:rPr>
            </w:pPr>
            <w:r w:rsidRPr="00043ED5">
              <w:rPr>
                <w:b/>
                <w:sz w:val="18"/>
              </w:rPr>
              <w:t>čl. (24a)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47"/>
              <w:rPr>
                <w:sz w:val="18"/>
              </w:rPr>
            </w:pPr>
            <w:r w:rsidRPr="00043ED5">
              <w:rPr>
                <w:sz w:val="18"/>
              </w:rPr>
              <w:t>Na územích, kde dochází dlouhodobě k překračování zákonem stanovených mezních hodnot imisních limitů pro ochranu lidského zdraví, je nutné předcházet dalšímu významnému zhoršování stavu.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w:t>
            </w:r>
          </w:p>
        </w:tc>
        <w:tc>
          <w:tcPr>
            <w:tcW w:w="7657" w:type="dxa"/>
          </w:tcPr>
          <w:p w:rsidR="00FD25B2" w:rsidRPr="00043ED5" w:rsidRDefault="00F83464">
            <w:pPr>
              <w:pStyle w:val="TableParagraph"/>
              <w:spacing w:before="1"/>
              <w:ind w:right="395"/>
              <w:rPr>
                <w:sz w:val="18"/>
              </w:rPr>
            </w:pPr>
            <w:r w:rsidRPr="00043ED5">
              <w:rPr>
                <w:sz w:val="18"/>
              </w:rPr>
              <w:t>Republikové priority územního plánování čl. (14) až (32) byly zapracovány do Aktualizace č. 2 Zásad územního rozvoje Kraje Vysočina, které nabyly účinnosti dne 7. 10. 2016.</w:t>
            </w:r>
          </w:p>
        </w:tc>
      </w:tr>
      <w:tr w:rsidR="00FD25B2" w:rsidRPr="00043ED5">
        <w:trPr>
          <w:trHeight w:val="3520"/>
        </w:trPr>
        <w:tc>
          <w:tcPr>
            <w:tcW w:w="710" w:type="dxa"/>
          </w:tcPr>
          <w:p w:rsidR="00FD25B2" w:rsidRPr="00043ED5" w:rsidRDefault="00F83464">
            <w:pPr>
              <w:pStyle w:val="TableParagraph"/>
              <w:spacing w:before="116"/>
              <w:ind w:left="78"/>
              <w:rPr>
                <w:b/>
                <w:sz w:val="18"/>
              </w:rPr>
            </w:pPr>
            <w:r w:rsidRPr="00043ED5">
              <w:rPr>
                <w:b/>
                <w:sz w:val="18"/>
              </w:rPr>
              <w:t>233.</w:t>
            </w:r>
          </w:p>
        </w:tc>
        <w:tc>
          <w:tcPr>
            <w:tcW w:w="1702" w:type="dxa"/>
          </w:tcPr>
          <w:p w:rsidR="00FD25B2" w:rsidRPr="00043ED5" w:rsidRDefault="00F83464">
            <w:pPr>
              <w:pStyle w:val="TableParagraph"/>
              <w:spacing w:before="116"/>
              <w:rPr>
                <w:b/>
                <w:sz w:val="18"/>
              </w:rPr>
            </w:pPr>
            <w:r w:rsidRPr="00043ED5">
              <w:rPr>
                <w:b/>
                <w:sz w:val="18"/>
              </w:rPr>
              <w:t>Kraj Vysočina</w:t>
            </w:r>
          </w:p>
        </w:tc>
        <w:tc>
          <w:tcPr>
            <w:tcW w:w="5528" w:type="dxa"/>
          </w:tcPr>
          <w:p w:rsidR="00FD25B2" w:rsidRPr="00043ED5" w:rsidRDefault="00F83464">
            <w:pPr>
              <w:pStyle w:val="TableParagraph"/>
              <w:spacing w:line="203" w:lineRule="exact"/>
              <w:rPr>
                <w:b/>
                <w:sz w:val="18"/>
              </w:rPr>
            </w:pPr>
            <w:r w:rsidRPr="00043ED5">
              <w:rPr>
                <w:b/>
                <w:sz w:val="18"/>
              </w:rPr>
              <w:t>čl. (25)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podmínky pro preventivní ochranu území a obyvatelstva před potenciálními riziky a přírodními katastrofami v území (záplavy, sesuvy půdy, eroze, sucho atd.) s cílem minimalizovat rozsah případných škod. Zejména zajistit územní ochranu ploch potřebných pro umísťování staveb a opatření na ochranu před povodněmi a pro vymezení území určených k řízeným rozlivům povodní. Vytvářet podmínky pro zvýšení přirozené retence srážkových vod v území s ohledem na strukturu osídlení a kulturní krajinu jako alternativy k umělé akumulaci vod.</w:t>
            </w:r>
          </w:p>
          <w:p w:rsidR="00FD25B2" w:rsidRPr="00043ED5" w:rsidRDefault="00FD25B2">
            <w:pPr>
              <w:pStyle w:val="TableParagraph"/>
              <w:spacing w:before="2"/>
              <w:ind w:left="0"/>
              <w:rPr>
                <w:sz w:val="18"/>
              </w:rPr>
            </w:pPr>
          </w:p>
          <w:p w:rsidR="00FD25B2" w:rsidRPr="00043ED5" w:rsidRDefault="00F83464">
            <w:pPr>
              <w:pStyle w:val="TableParagraph"/>
              <w:ind w:right="137"/>
              <w:rPr>
                <w:sz w:val="18"/>
              </w:rPr>
            </w:pPr>
            <w:r w:rsidRPr="00043ED5">
              <w:rPr>
                <w:sz w:val="18"/>
              </w:rPr>
              <w:t>V zastavěných územích a zastavitelných plochách vytvářet podmínky pro zadržování, vsakování i využívání dešťových vod jako zdroje vody a s cílem zmírňování účinků povodní.</w:t>
            </w:r>
          </w:p>
        </w:tc>
        <w:tc>
          <w:tcPr>
            <w:tcW w:w="7657" w:type="dxa"/>
          </w:tcPr>
          <w:p w:rsidR="00FD25B2" w:rsidRPr="00043ED5" w:rsidRDefault="00F83464">
            <w:pPr>
              <w:pStyle w:val="TableParagraph"/>
              <w:spacing w:before="1"/>
              <w:ind w:right="395"/>
              <w:rPr>
                <w:sz w:val="18"/>
              </w:rPr>
            </w:pPr>
            <w:r w:rsidRPr="00043ED5">
              <w:rPr>
                <w:sz w:val="18"/>
              </w:rPr>
              <w:t>Republikové priority územního plánování čl. (14) až (32) byly zapracovány do Aktualizace č. 2 Zásad územního rozvoje Kraje Vysočina, které nabyly účinnosti dne 7. 10. 2016.</w:t>
            </w:r>
          </w:p>
        </w:tc>
      </w:tr>
      <w:tr w:rsidR="00FD25B2" w:rsidRPr="00043ED5">
        <w:trPr>
          <w:trHeight w:val="1656"/>
        </w:trPr>
        <w:tc>
          <w:tcPr>
            <w:tcW w:w="710" w:type="dxa"/>
          </w:tcPr>
          <w:p w:rsidR="00FD25B2" w:rsidRPr="00043ED5" w:rsidRDefault="00F83464">
            <w:pPr>
              <w:pStyle w:val="TableParagraph"/>
              <w:spacing w:before="114"/>
              <w:ind w:left="78"/>
              <w:rPr>
                <w:b/>
                <w:sz w:val="18"/>
              </w:rPr>
            </w:pPr>
            <w:r w:rsidRPr="00043ED5">
              <w:rPr>
                <w:b/>
                <w:sz w:val="18"/>
              </w:rPr>
              <w:t>234.</w:t>
            </w:r>
          </w:p>
        </w:tc>
        <w:tc>
          <w:tcPr>
            <w:tcW w:w="1702" w:type="dxa"/>
          </w:tcPr>
          <w:p w:rsidR="00FD25B2" w:rsidRPr="00043ED5" w:rsidRDefault="00F83464">
            <w:pPr>
              <w:pStyle w:val="TableParagraph"/>
              <w:spacing w:before="114"/>
              <w:rPr>
                <w:b/>
                <w:sz w:val="18"/>
              </w:rPr>
            </w:pPr>
            <w:r w:rsidRPr="00043ED5">
              <w:rPr>
                <w:b/>
                <w:sz w:val="18"/>
              </w:rPr>
              <w:t>Kraj Vysočina</w:t>
            </w:r>
          </w:p>
        </w:tc>
        <w:tc>
          <w:tcPr>
            <w:tcW w:w="5528" w:type="dxa"/>
          </w:tcPr>
          <w:p w:rsidR="00FD25B2" w:rsidRPr="00043ED5" w:rsidRDefault="00F83464">
            <w:pPr>
              <w:pStyle w:val="TableParagraph"/>
              <w:spacing w:line="201" w:lineRule="exact"/>
              <w:rPr>
                <w:b/>
                <w:sz w:val="18"/>
              </w:rPr>
            </w:pPr>
            <w:r w:rsidRPr="00043ED5">
              <w:rPr>
                <w:b/>
                <w:sz w:val="18"/>
              </w:rPr>
              <w:t>čl. (26)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100"/>
              <w:rPr>
                <w:sz w:val="18"/>
              </w:rPr>
            </w:pPr>
            <w:r w:rsidRPr="00043ED5">
              <w:rPr>
                <w:sz w:val="18"/>
              </w:rPr>
              <w:t>Vymezovat zastavitelné plochy v záplavových územích a umisťovat do nich veřejnou infrastrukturu jen ve zcela výjimečných a zvlášť odůvodněných případech. Vymezovat a chránit zastavitelné plochy pro přemístění zástavby z území s vysokou</w:t>
            </w:r>
          </w:p>
          <w:p w:rsidR="00FD25B2" w:rsidRPr="00043ED5" w:rsidRDefault="00F83464">
            <w:pPr>
              <w:pStyle w:val="TableParagraph"/>
              <w:spacing w:line="187" w:lineRule="exact"/>
              <w:rPr>
                <w:sz w:val="18"/>
              </w:rPr>
            </w:pPr>
            <w:r w:rsidRPr="00043ED5">
              <w:rPr>
                <w:sz w:val="18"/>
              </w:rPr>
              <w:t>mírou rizika vzniku povodňových škod.</w:t>
            </w:r>
          </w:p>
        </w:tc>
        <w:tc>
          <w:tcPr>
            <w:tcW w:w="7657" w:type="dxa"/>
          </w:tcPr>
          <w:p w:rsidR="00FD25B2" w:rsidRPr="00043ED5" w:rsidRDefault="00F83464">
            <w:pPr>
              <w:pStyle w:val="TableParagraph"/>
              <w:ind w:right="335"/>
              <w:rPr>
                <w:sz w:val="18"/>
              </w:rPr>
            </w:pPr>
            <w:r w:rsidRPr="00043ED5">
              <w:rPr>
                <w:sz w:val="18"/>
              </w:rPr>
              <w:t>Republikové priority územního plánování čl. (14) až (32) byly zapracovány do Aktualizace č. 2 Zásad územního rozvoje Kraje Vysočina, které nabyly účinnosti dne 7. 10. 2016.</w:t>
            </w:r>
          </w:p>
        </w:tc>
      </w:tr>
    </w:tbl>
    <w:p w:rsidR="00FD25B2" w:rsidRPr="00043ED5" w:rsidRDefault="00FD25B2">
      <w:pPr>
        <w:rPr>
          <w:sz w:val="18"/>
        </w:rPr>
        <w:sectPr w:rsidR="00FD25B2" w:rsidRPr="00043ED5" w:rsidSect="00676FFB">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4968"/>
        </w:trPr>
        <w:tc>
          <w:tcPr>
            <w:tcW w:w="710" w:type="dxa"/>
          </w:tcPr>
          <w:p w:rsidR="00FD25B2" w:rsidRPr="00043ED5" w:rsidRDefault="00F83464">
            <w:pPr>
              <w:pStyle w:val="TableParagraph"/>
              <w:spacing w:before="116"/>
              <w:ind w:left="78"/>
              <w:rPr>
                <w:b/>
                <w:sz w:val="18"/>
              </w:rPr>
            </w:pPr>
            <w:r w:rsidRPr="00043ED5">
              <w:rPr>
                <w:b/>
                <w:sz w:val="18"/>
              </w:rPr>
              <w:t>235.</w:t>
            </w:r>
          </w:p>
        </w:tc>
        <w:tc>
          <w:tcPr>
            <w:tcW w:w="1702" w:type="dxa"/>
          </w:tcPr>
          <w:p w:rsidR="00FD25B2" w:rsidRPr="00043ED5" w:rsidRDefault="00F83464">
            <w:pPr>
              <w:pStyle w:val="TableParagraph"/>
              <w:spacing w:before="116"/>
              <w:rPr>
                <w:b/>
                <w:sz w:val="18"/>
              </w:rPr>
            </w:pPr>
            <w:r w:rsidRPr="00043ED5">
              <w:rPr>
                <w:b/>
                <w:sz w:val="18"/>
              </w:rPr>
              <w:t>Kraj Vysočina</w:t>
            </w:r>
          </w:p>
        </w:tc>
        <w:tc>
          <w:tcPr>
            <w:tcW w:w="5528" w:type="dxa"/>
          </w:tcPr>
          <w:p w:rsidR="00FD25B2" w:rsidRPr="00043ED5" w:rsidRDefault="00F83464">
            <w:pPr>
              <w:pStyle w:val="TableParagraph"/>
              <w:spacing w:line="203" w:lineRule="exact"/>
              <w:rPr>
                <w:b/>
                <w:sz w:val="18"/>
              </w:rPr>
            </w:pPr>
            <w:r w:rsidRPr="00043ED5">
              <w:rPr>
                <w:b/>
                <w:sz w:val="18"/>
              </w:rPr>
              <w:t>čl. (27)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447"/>
              <w:rPr>
                <w:sz w:val="18"/>
              </w:rPr>
            </w:pPr>
            <w:r w:rsidRPr="00043ED5">
              <w:rPr>
                <w:sz w:val="18"/>
              </w:rPr>
              <w:t>Vytvářet podmínky pro koordinované umísťování veřejné infrastruktury v území a její rozvoj a tím podporovat její účelné využívání v rámci sídelní struktury. Vytvářet rovněž podmínky pro zkvalitnění dopravní dostupnosti obcí (měst), které jsou přirozenými regionálními centry v území tak, aby se díky možnostem, poloze i infrastruktuře těchto obcí zlepšovaly i podmínky pro rozvoj okolních obcí ve venkovských oblastech a v oblastech se specifickými geografickými podmínkami.</w:t>
            </w:r>
          </w:p>
          <w:p w:rsidR="00FD25B2" w:rsidRPr="00043ED5" w:rsidRDefault="00F83464">
            <w:pPr>
              <w:pStyle w:val="TableParagraph"/>
              <w:spacing w:before="1"/>
              <w:ind w:right="527"/>
              <w:rPr>
                <w:sz w:val="18"/>
              </w:rPr>
            </w:pPr>
            <w:r w:rsidRPr="00043ED5">
              <w:rPr>
                <w:sz w:val="18"/>
              </w:rPr>
              <w:t>Při řešení problémů udržitelného rozvoje území využívat regionálních seskupení (klastrů) k dialogu všech partnerů, na které mají změny v území dopad a kteří mohou posilovat atraktivitu území investicemi ve prospěch územního rozvoje.</w:t>
            </w:r>
          </w:p>
          <w:p w:rsidR="00FD25B2" w:rsidRPr="00043ED5" w:rsidRDefault="00FD25B2">
            <w:pPr>
              <w:pStyle w:val="TableParagraph"/>
              <w:spacing w:before="11"/>
              <w:ind w:left="0"/>
              <w:rPr>
                <w:sz w:val="17"/>
              </w:rPr>
            </w:pPr>
          </w:p>
          <w:p w:rsidR="00FD25B2" w:rsidRPr="00043ED5" w:rsidRDefault="00F83464">
            <w:pPr>
              <w:pStyle w:val="TableParagraph"/>
              <w:ind w:right="157"/>
              <w:rPr>
                <w:sz w:val="18"/>
              </w:rPr>
            </w:pPr>
            <w:r w:rsidRPr="00043ED5">
              <w:rPr>
                <w:sz w:val="18"/>
              </w:rPr>
              <w:t>Při územně plánovací činnosti stanovovat podmínky pro vytvoření výkonné sítě osobní i nákladní železniční, silniční, vodní a letecké dopravy, včetně sítí regionálních letišť, efektivní dopravní sítě pro spojení městských oblastí s venkovskými oblastmi, stejně jako řešení přeshraniční dopravy, protože mobilita a dostupnost jsou klíčovými předpoklady hospodářského rozvoje ve všech regionech.</w:t>
            </w:r>
          </w:p>
        </w:tc>
        <w:tc>
          <w:tcPr>
            <w:tcW w:w="7657" w:type="dxa"/>
          </w:tcPr>
          <w:p w:rsidR="00FD25B2" w:rsidRPr="00043ED5" w:rsidRDefault="00F83464">
            <w:pPr>
              <w:pStyle w:val="TableParagraph"/>
              <w:spacing w:before="1"/>
              <w:ind w:right="335"/>
              <w:rPr>
                <w:sz w:val="18"/>
              </w:rPr>
            </w:pPr>
            <w:r w:rsidRPr="00043ED5">
              <w:rPr>
                <w:sz w:val="18"/>
              </w:rPr>
              <w:t>Republikové priority územního plánování čl. (14) až (32) byly zapracovány do Aktualizace č. 2 Zásad územního rozvoje Kraje Vysočina, které nabyly účinnosti dne 7. 10. 2016.</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t>236.</w:t>
            </w:r>
          </w:p>
        </w:tc>
        <w:tc>
          <w:tcPr>
            <w:tcW w:w="1702" w:type="dxa"/>
          </w:tcPr>
          <w:p w:rsidR="00FD25B2" w:rsidRPr="00043ED5" w:rsidRDefault="00F83464">
            <w:pPr>
              <w:pStyle w:val="TableParagraph"/>
              <w:spacing w:before="114"/>
              <w:rPr>
                <w:b/>
                <w:sz w:val="18"/>
              </w:rPr>
            </w:pPr>
            <w:r w:rsidRPr="00043ED5">
              <w:rPr>
                <w:b/>
                <w:sz w:val="18"/>
              </w:rPr>
              <w:t>Kraj Vysočina</w:t>
            </w:r>
          </w:p>
        </w:tc>
        <w:tc>
          <w:tcPr>
            <w:tcW w:w="5528" w:type="dxa"/>
          </w:tcPr>
          <w:p w:rsidR="00FD25B2" w:rsidRPr="00043ED5" w:rsidRDefault="00F83464">
            <w:pPr>
              <w:pStyle w:val="TableParagraph"/>
              <w:spacing w:line="201" w:lineRule="exact"/>
              <w:rPr>
                <w:b/>
                <w:sz w:val="18"/>
              </w:rPr>
            </w:pPr>
            <w:r w:rsidRPr="00043ED5">
              <w:rPr>
                <w:b/>
                <w:sz w:val="18"/>
              </w:rPr>
              <w:t>čl. (28)</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97"/>
              <w:rPr>
                <w:sz w:val="18"/>
              </w:rPr>
            </w:pPr>
            <w:r w:rsidRPr="00043ED5">
              <w:rPr>
                <w:sz w:val="18"/>
              </w:rPr>
              <w:t>Pro zajištění kvality života obyvatel zohledňovat nároky</w:t>
            </w:r>
            <w:r w:rsidRPr="00043ED5">
              <w:rPr>
                <w:spacing w:val="-30"/>
                <w:sz w:val="18"/>
              </w:rPr>
              <w:t xml:space="preserve"> </w:t>
            </w:r>
            <w:r w:rsidRPr="00043ED5">
              <w:rPr>
                <w:sz w:val="18"/>
              </w:rPr>
              <w:t xml:space="preserve">dalšího vývoje území, požadovat jeho řešení ve všech potřebných dlouhodobých souvislostech, včetně nároků na veřejnou infrastrukturu. Návrh a ochranu kvalitních městských prostorů a veřejné infrastruktury je nutné řešit ve </w:t>
            </w:r>
            <w:r w:rsidRPr="00043ED5">
              <w:rPr>
                <w:spacing w:val="-3"/>
                <w:sz w:val="18"/>
              </w:rPr>
              <w:t xml:space="preserve">spolupráci veřejného </w:t>
            </w:r>
            <w:r w:rsidRPr="00043ED5">
              <w:rPr>
                <w:sz w:val="18"/>
              </w:rPr>
              <w:t xml:space="preserve">i </w:t>
            </w:r>
            <w:r w:rsidRPr="00043ED5">
              <w:rPr>
                <w:spacing w:val="-3"/>
                <w:sz w:val="18"/>
              </w:rPr>
              <w:t xml:space="preserve">soukromého </w:t>
            </w:r>
            <w:r w:rsidRPr="00043ED5">
              <w:rPr>
                <w:sz w:val="18"/>
              </w:rPr>
              <w:t>sektoru s</w:t>
            </w:r>
            <w:r w:rsidRPr="00043ED5">
              <w:rPr>
                <w:spacing w:val="-12"/>
                <w:sz w:val="18"/>
              </w:rPr>
              <w:t xml:space="preserve"> </w:t>
            </w:r>
            <w:r w:rsidRPr="00043ED5">
              <w:rPr>
                <w:spacing w:val="-3"/>
                <w:sz w:val="18"/>
              </w:rPr>
              <w:t>veřejností.</w:t>
            </w:r>
          </w:p>
        </w:tc>
        <w:tc>
          <w:tcPr>
            <w:tcW w:w="7657" w:type="dxa"/>
          </w:tcPr>
          <w:p w:rsidR="00FD25B2" w:rsidRPr="00043ED5" w:rsidRDefault="00F83464">
            <w:pPr>
              <w:pStyle w:val="TableParagraph"/>
              <w:ind w:right="335"/>
              <w:rPr>
                <w:sz w:val="18"/>
              </w:rPr>
            </w:pPr>
            <w:r w:rsidRPr="00043ED5">
              <w:rPr>
                <w:sz w:val="18"/>
              </w:rPr>
              <w:t>Republikové priority územního plánování čl. (14) až (32) byly zapracovány do Aktualizace č. 2 Zásad územního rozvoje Kraje Vysočina, které nabyly účinnosti dne 7. 10. 2016.</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312"/>
        </w:trPr>
        <w:tc>
          <w:tcPr>
            <w:tcW w:w="710" w:type="dxa"/>
          </w:tcPr>
          <w:p w:rsidR="00FD25B2" w:rsidRPr="00043ED5" w:rsidRDefault="00F83464">
            <w:pPr>
              <w:pStyle w:val="TableParagraph"/>
              <w:spacing w:before="116"/>
              <w:ind w:left="78"/>
              <w:rPr>
                <w:b/>
                <w:sz w:val="18"/>
              </w:rPr>
            </w:pPr>
            <w:r w:rsidRPr="00043ED5">
              <w:rPr>
                <w:b/>
                <w:sz w:val="18"/>
              </w:rPr>
              <w:t>237.</w:t>
            </w:r>
          </w:p>
        </w:tc>
        <w:tc>
          <w:tcPr>
            <w:tcW w:w="1702" w:type="dxa"/>
          </w:tcPr>
          <w:p w:rsidR="00FD25B2" w:rsidRPr="00043ED5" w:rsidRDefault="00F83464">
            <w:pPr>
              <w:pStyle w:val="TableParagraph"/>
              <w:spacing w:before="116"/>
              <w:rPr>
                <w:b/>
                <w:sz w:val="18"/>
              </w:rPr>
            </w:pPr>
            <w:r w:rsidRPr="00043ED5">
              <w:rPr>
                <w:b/>
                <w:sz w:val="18"/>
              </w:rPr>
              <w:t>Kraj Vysočina</w:t>
            </w:r>
          </w:p>
        </w:tc>
        <w:tc>
          <w:tcPr>
            <w:tcW w:w="5528" w:type="dxa"/>
          </w:tcPr>
          <w:p w:rsidR="00FD25B2" w:rsidRPr="00043ED5" w:rsidRDefault="00F83464">
            <w:pPr>
              <w:pStyle w:val="TableParagraph"/>
              <w:spacing w:line="203" w:lineRule="exact"/>
              <w:rPr>
                <w:b/>
                <w:sz w:val="18"/>
              </w:rPr>
            </w:pPr>
            <w:r w:rsidRPr="00043ED5">
              <w:rPr>
                <w:b/>
                <w:sz w:val="18"/>
              </w:rPr>
              <w:t>čl. (29)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284"/>
              <w:rPr>
                <w:sz w:val="18"/>
              </w:rPr>
            </w:pPr>
            <w:r w:rsidRPr="00043ED5">
              <w:rPr>
                <w:sz w:val="18"/>
              </w:rPr>
              <w:t>Zvláštní pozornost věnovat návaznosti různých druhů dopravy. S ohledem na to vymezovat plochy a koridory nezbytné pro efektivní integrované systémy veřejné dopravy nebo městskou hromadnou dopravu, umožňující účelné propojení ploch bydlení, ploch rekreace, občanského vybavení, veřejných prostranství, výroby a dalších ploch, s požadavky na kvalitní životní prostředí. Vytvářet tak podmínky pro rozvoj účinného a dostupného systému, který bude poskytovat obyvatelům rovné možnosti mobility a dosažitelnosti v území. S ohledem na to vytvářet podmínky pro vybudování a užívání vhodné sítě</w:t>
            </w:r>
            <w:r w:rsidRPr="00043ED5">
              <w:rPr>
                <w:spacing w:val="-12"/>
                <w:sz w:val="18"/>
              </w:rPr>
              <w:t xml:space="preserve"> </w:t>
            </w:r>
            <w:r w:rsidRPr="00043ED5">
              <w:rPr>
                <w:sz w:val="18"/>
              </w:rPr>
              <w:t>pěších</w:t>
            </w:r>
          </w:p>
          <w:p w:rsidR="00FD25B2" w:rsidRPr="00043ED5" w:rsidRDefault="00F83464">
            <w:pPr>
              <w:pStyle w:val="TableParagraph"/>
              <w:spacing w:before="2"/>
              <w:ind w:right="257"/>
              <w:rPr>
                <w:sz w:val="18"/>
              </w:rPr>
            </w:pPr>
            <w:r w:rsidRPr="00043ED5">
              <w:rPr>
                <w:sz w:val="18"/>
              </w:rPr>
              <w:t>a cyklistických cest, včetně doprovodné zeleně v místech, kde je to vhodné.</w:t>
            </w:r>
          </w:p>
        </w:tc>
        <w:tc>
          <w:tcPr>
            <w:tcW w:w="7657" w:type="dxa"/>
          </w:tcPr>
          <w:p w:rsidR="00FD25B2" w:rsidRPr="00043ED5" w:rsidRDefault="00F83464">
            <w:pPr>
              <w:pStyle w:val="TableParagraph"/>
              <w:spacing w:before="1"/>
              <w:ind w:right="395"/>
              <w:rPr>
                <w:sz w:val="18"/>
              </w:rPr>
            </w:pPr>
            <w:r w:rsidRPr="00043ED5">
              <w:rPr>
                <w:sz w:val="18"/>
              </w:rPr>
              <w:t>Republikové priority územního plánování čl. (14) až (32) byly zapracovány do Aktualizace č. 2 Zásad územního rozvoje Kraje Vysočina, které nabyly účinnosti dne 7. 10. 2016.</w:t>
            </w:r>
          </w:p>
        </w:tc>
      </w:tr>
      <w:tr w:rsidR="00FD25B2" w:rsidRPr="00043ED5">
        <w:trPr>
          <w:trHeight w:val="1656"/>
        </w:trPr>
        <w:tc>
          <w:tcPr>
            <w:tcW w:w="710" w:type="dxa"/>
          </w:tcPr>
          <w:p w:rsidR="00FD25B2" w:rsidRPr="00043ED5" w:rsidRDefault="00F83464">
            <w:pPr>
              <w:pStyle w:val="TableParagraph"/>
              <w:spacing w:before="116"/>
              <w:ind w:left="78"/>
              <w:rPr>
                <w:b/>
                <w:sz w:val="18"/>
              </w:rPr>
            </w:pPr>
            <w:r w:rsidRPr="00043ED5">
              <w:rPr>
                <w:b/>
                <w:sz w:val="18"/>
              </w:rPr>
              <w:t>238.</w:t>
            </w:r>
          </w:p>
        </w:tc>
        <w:tc>
          <w:tcPr>
            <w:tcW w:w="1702" w:type="dxa"/>
          </w:tcPr>
          <w:p w:rsidR="00FD25B2" w:rsidRPr="00043ED5" w:rsidRDefault="00F83464">
            <w:pPr>
              <w:pStyle w:val="TableParagraph"/>
              <w:spacing w:before="116"/>
              <w:rPr>
                <w:b/>
                <w:sz w:val="18"/>
              </w:rPr>
            </w:pPr>
            <w:r w:rsidRPr="00043ED5">
              <w:rPr>
                <w:b/>
                <w:sz w:val="18"/>
              </w:rPr>
              <w:t>Kraj Vysočina</w:t>
            </w:r>
          </w:p>
        </w:tc>
        <w:tc>
          <w:tcPr>
            <w:tcW w:w="5528" w:type="dxa"/>
          </w:tcPr>
          <w:p w:rsidR="00FD25B2" w:rsidRPr="00043ED5" w:rsidRDefault="00F83464">
            <w:pPr>
              <w:pStyle w:val="TableParagraph"/>
              <w:spacing w:line="203" w:lineRule="exact"/>
              <w:rPr>
                <w:b/>
                <w:sz w:val="18"/>
              </w:rPr>
            </w:pPr>
            <w:r w:rsidRPr="00043ED5">
              <w:rPr>
                <w:b/>
                <w:sz w:val="18"/>
              </w:rPr>
              <w:t>čl. (30)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Úroveň technické infrastruktury, zejména dodávku vody a zpracování odpadních vod je nutno koncipovat tak, aby splňovala požadavky na vysokou kvalitu života v současnosti</w:t>
            </w:r>
          </w:p>
          <w:p w:rsidR="00FD25B2" w:rsidRPr="00043ED5" w:rsidRDefault="00F83464">
            <w:pPr>
              <w:pStyle w:val="TableParagraph"/>
              <w:spacing w:before="1"/>
              <w:rPr>
                <w:sz w:val="18"/>
              </w:rPr>
            </w:pPr>
            <w:r w:rsidRPr="00043ED5">
              <w:rPr>
                <w:sz w:val="18"/>
              </w:rPr>
              <w:t>i v budoucnosti.</w:t>
            </w:r>
          </w:p>
        </w:tc>
        <w:tc>
          <w:tcPr>
            <w:tcW w:w="7657" w:type="dxa"/>
          </w:tcPr>
          <w:p w:rsidR="00FD25B2" w:rsidRPr="00043ED5" w:rsidRDefault="00F83464">
            <w:pPr>
              <w:pStyle w:val="TableParagraph"/>
              <w:spacing w:before="1"/>
              <w:ind w:right="335"/>
              <w:rPr>
                <w:sz w:val="18"/>
              </w:rPr>
            </w:pPr>
            <w:r w:rsidRPr="00043ED5">
              <w:rPr>
                <w:sz w:val="18"/>
              </w:rPr>
              <w:t>Republikové priority územního plánování čl. (14) až (32) byly zapracovány do Aktualizace č. 2 Zásad územního rozvoje Kraje Vysočina, které nabyly účinnosti dne 7. 10. 2016.</w:t>
            </w:r>
          </w:p>
        </w:tc>
      </w:tr>
      <w:tr w:rsidR="00FD25B2" w:rsidRPr="00043ED5">
        <w:trPr>
          <w:trHeight w:val="2277"/>
        </w:trPr>
        <w:tc>
          <w:tcPr>
            <w:tcW w:w="710" w:type="dxa"/>
          </w:tcPr>
          <w:p w:rsidR="00FD25B2" w:rsidRPr="00043ED5" w:rsidRDefault="00F83464">
            <w:pPr>
              <w:pStyle w:val="TableParagraph"/>
              <w:spacing w:before="116"/>
              <w:ind w:left="78"/>
              <w:rPr>
                <w:b/>
                <w:sz w:val="18"/>
              </w:rPr>
            </w:pPr>
            <w:r w:rsidRPr="00043ED5">
              <w:rPr>
                <w:b/>
                <w:sz w:val="18"/>
              </w:rPr>
              <w:t>239.</w:t>
            </w:r>
          </w:p>
        </w:tc>
        <w:tc>
          <w:tcPr>
            <w:tcW w:w="1702" w:type="dxa"/>
          </w:tcPr>
          <w:p w:rsidR="00FD25B2" w:rsidRPr="00043ED5" w:rsidRDefault="00F83464">
            <w:pPr>
              <w:pStyle w:val="TableParagraph"/>
              <w:spacing w:before="116"/>
              <w:rPr>
                <w:b/>
                <w:sz w:val="18"/>
              </w:rPr>
            </w:pPr>
            <w:r w:rsidRPr="00043ED5">
              <w:rPr>
                <w:b/>
                <w:sz w:val="18"/>
              </w:rPr>
              <w:t>Kraj Vysočina</w:t>
            </w:r>
          </w:p>
        </w:tc>
        <w:tc>
          <w:tcPr>
            <w:tcW w:w="5528" w:type="dxa"/>
          </w:tcPr>
          <w:p w:rsidR="00FD25B2" w:rsidRPr="00043ED5" w:rsidRDefault="00F83464">
            <w:pPr>
              <w:pStyle w:val="TableParagraph"/>
              <w:spacing w:line="203" w:lineRule="exact"/>
              <w:rPr>
                <w:b/>
                <w:sz w:val="18"/>
              </w:rPr>
            </w:pPr>
            <w:r w:rsidRPr="00043ED5">
              <w:rPr>
                <w:b/>
                <w:sz w:val="18"/>
              </w:rPr>
              <w:t>čl. (31)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87"/>
              <w:rPr>
                <w:sz w:val="18"/>
              </w:rPr>
            </w:pPr>
            <w:r w:rsidRPr="00043ED5">
              <w:rPr>
                <w:sz w:val="18"/>
              </w:rPr>
              <w:t>Vytvářet územní podmínky pro rozvoj decentralizované, efektivní a bezpečné výroby energie z obnovitelných zdrojů, šetrné</w:t>
            </w:r>
          </w:p>
          <w:p w:rsidR="00FD25B2" w:rsidRPr="00043ED5" w:rsidRDefault="00F83464">
            <w:pPr>
              <w:pStyle w:val="TableParagraph"/>
              <w:spacing w:before="1"/>
              <w:ind w:right="107"/>
              <w:jc w:val="both"/>
              <w:rPr>
                <w:sz w:val="18"/>
              </w:rPr>
            </w:pPr>
            <w:r w:rsidRPr="00043ED5">
              <w:rPr>
                <w:sz w:val="18"/>
              </w:rPr>
              <w:t>k životnímu prostředí, s cílem minimalizace jejich negativních vlivů a rizik při respektování přednosti zajištění bezpečného</w:t>
            </w:r>
            <w:r w:rsidRPr="00043ED5">
              <w:rPr>
                <w:spacing w:val="-25"/>
                <w:sz w:val="18"/>
              </w:rPr>
              <w:t xml:space="preserve"> </w:t>
            </w:r>
            <w:r w:rsidRPr="00043ED5">
              <w:rPr>
                <w:sz w:val="18"/>
              </w:rPr>
              <w:t>zásobování území</w:t>
            </w:r>
            <w:r w:rsidRPr="00043ED5">
              <w:rPr>
                <w:spacing w:val="-1"/>
                <w:sz w:val="18"/>
              </w:rPr>
              <w:t xml:space="preserve"> </w:t>
            </w:r>
            <w:r w:rsidRPr="00043ED5">
              <w:rPr>
                <w:sz w:val="18"/>
              </w:rPr>
              <w:t>energiemi.</w:t>
            </w:r>
          </w:p>
        </w:tc>
        <w:tc>
          <w:tcPr>
            <w:tcW w:w="7657" w:type="dxa"/>
          </w:tcPr>
          <w:p w:rsidR="00FD25B2" w:rsidRPr="00043ED5" w:rsidRDefault="00F83464">
            <w:pPr>
              <w:pStyle w:val="TableParagraph"/>
              <w:spacing w:before="1"/>
              <w:ind w:right="395"/>
              <w:rPr>
                <w:sz w:val="18"/>
              </w:rPr>
            </w:pPr>
            <w:r w:rsidRPr="00043ED5">
              <w:rPr>
                <w:sz w:val="18"/>
              </w:rPr>
              <w:t>Republikové priority územního plánování čl. (14) až (32) byly zapracovány do Aktualizace č. 2 Zásad územního rozvoje Kraje Vysočina, které nabyly účinnosti dne 7. 10. 2016.</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240.</w:t>
            </w:r>
          </w:p>
        </w:tc>
        <w:tc>
          <w:tcPr>
            <w:tcW w:w="1702" w:type="dxa"/>
          </w:tcPr>
          <w:p w:rsidR="00FD25B2" w:rsidRPr="00043ED5" w:rsidRDefault="00F83464">
            <w:pPr>
              <w:pStyle w:val="TableParagraph"/>
              <w:spacing w:before="116"/>
              <w:rPr>
                <w:b/>
                <w:sz w:val="18"/>
              </w:rPr>
            </w:pPr>
            <w:r w:rsidRPr="00043ED5">
              <w:rPr>
                <w:b/>
                <w:sz w:val="18"/>
              </w:rPr>
              <w:t>Kraj Vysočina</w:t>
            </w:r>
          </w:p>
        </w:tc>
        <w:tc>
          <w:tcPr>
            <w:tcW w:w="5528" w:type="dxa"/>
          </w:tcPr>
          <w:p w:rsidR="00FD25B2" w:rsidRPr="00043ED5" w:rsidRDefault="00F83464">
            <w:pPr>
              <w:pStyle w:val="TableParagraph"/>
              <w:spacing w:line="203" w:lineRule="exact"/>
              <w:rPr>
                <w:b/>
                <w:sz w:val="18"/>
              </w:rPr>
            </w:pPr>
            <w:r w:rsidRPr="00043ED5">
              <w:rPr>
                <w:b/>
                <w:sz w:val="18"/>
              </w:rPr>
              <w:t>čl.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27"/>
              <w:rPr>
                <w:sz w:val="18"/>
              </w:rPr>
            </w:pPr>
            <w:r w:rsidRPr="00043ED5">
              <w:rPr>
                <w:sz w:val="18"/>
              </w:rPr>
              <w:t>Při stanovování urbanistické koncepce posoudit kvalitu bytového fondu ve znevýhodněných městských částech a v souladu</w:t>
            </w:r>
          </w:p>
          <w:p w:rsidR="00FD25B2" w:rsidRPr="00043ED5" w:rsidRDefault="00F83464">
            <w:pPr>
              <w:pStyle w:val="TableParagraph"/>
              <w:spacing w:before="2"/>
              <w:ind w:right="688"/>
              <w:jc w:val="both"/>
              <w:rPr>
                <w:sz w:val="18"/>
              </w:rPr>
            </w:pPr>
            <w:r w:rsidRPr="00043ED5">
              <w:rPr>
                <w:sz w:val="18"/>
              </w:rPr>
              <w:t>s požadavky na kvalitní městské struktury, zdravé prostředí a účinnou infrastrukturu věnovat pozornost vymezení ploch přestavby.</w:t>
            </w:r>
          </w:p>
        </w:tc>
        <w:tc>
          <w:tcPr>
            <w:tcW w:w="7657" w:type="dxa"/>
          </w:tcPr>
          <w:p w:rsidR="00FD25B2" w:rsidRPr="00043ED5" w:rsidRDefault="00F83464">
            <w:pPr>
              <w:pStyle w:val="TableParagraph"/>
              <w:spacing w:before="1"/>
              <w:ind w:right="335"/>
              <w:rPr>
                <w:sz w:val="18"/>
              </w:rPr>
            </w:pPr>
            <w:r w:rsidRPr="00043ED5">
              <w:rPr>
                <w:sz w:val="18"/>
              </w:rPr>
              <w:t>Republikové priority územního plánování čl. (14) až (32) byly zapracovány do Aktualizace č. 2 Zásad územního rozvoje Kraje Vysočina, které nabyly účinnosti dne 7. 10. 2016.</w:t>
            </w:r>
          </w:p>
        </w:tc>
      </w:tr>
      <w:tr w:rsidR="00FD25B2" w:rsidRPr="00043ED5">
        <w:trPr>
          <w:trHeight w:val="3288"/>
        </w:trPr>
        <w:tc>
          <w:tcPr>
            <w:tcW w:w="710" w:type="dxa"/>
          </w:tcPr>
          <w:p w:rsidR="00FD25B2" w:rsidRPr="00043ED5" w:rsidRDefault="00F83464">
            <w:pPr>
              <w:pStyle w:val="TableParagraph"/>
              <w:spacing w:before="114"/>
              <w:ind w:left="78"/>
              <w:rPr>
                <w:b/>
                <w:sz w:val="18"/>
              </w:rPr>
            </w:pPr>
            <w:r w:rsidRPr="00043ED5">
              <w:rPr>
                <w:b/>
                <w:sz w:val="18"/>
              </w:rPr>
              <w:t>241.</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(14) až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Respektovat republikové priority územního plánování pro zajištění udržitelného rozvoje území v územně plánovací činnosti krajů a obcí</w:t>
            </w:r>
          </w:p>
          <w:p w:rsidR="00FD25B2" w:rsidRPr="00043ED5" w:rsidRDefault="00F83464">
            <w:pPr>
              <w:pStyle w:val="TableParagraph"/>
              <w:spacing w:line="182" w:lineRule="exact"/>
              <w:rPr>
                <w:i/>
                <w:sz w:val="16"/>
              </w:rPr>
            </w:pPr>
            <w:r w:rsidRPr="00043ED5">
              <w:rPr>
                <w:i/>
                <w:sz w:val="16"/>
              </w:rPr>
              <w:t>[mimo jiné zejm. dle části I. odst. 1 písm. a) přílohy 4 vyhl. č. 500/2006 Sb.:</w:t>
            </w:r>
          </w:p>
          <w:p w:rsidR="00FD25B2" w:rsidRPr="00043ED5" w:rsidRDefault="00F83464">
            <w:pPr>
              <w:pStyle w:val="TableParagraph"/>
              <w:spacing w:before="1"/>
              <w:rPr>
                <w:i/>
                <w:sz w:val="16"/>
              </w:rPr>
            </w:pPr>
            <w:r w:rsidRPr="00043ED5">
              <w:rPr>
                <w:i/>
                <w:sz w:val="16"/>
              </w:rPr>
              <w:t>„Textová část zásad územního rozvoje obsahuje … a) stanovení priorit územního plánování kraje pro zajištění udržitelného rozvoje území včetně zohlednění priorit stanovených v politice územního rozvoje …“ a dle písm.</w:t>
            </w:r>
          </w:p>
          <w:p w:rsidR="00FD25B2" w:rsidRPr="00043ED5" w:rsidRDefault="00F83464">
            <w:pPr>
              <w:pStyle w:val="TableParagraph"/>
              <w:spacing w:before="1"/>
              <w:ind w:right="137"/>
              <w:rPr>
                <w:i/>
                <w:sz w:val="16"/>
              </w:rPr>
            </w:pPr>
            <w:r w:rsidRPr="00043ED5">
              <w:rPr>
                <w:i/>
                <w:sz w:val="16"/>
              </w:rPr>
              <w:t>E. Obsah přílohy 5 vyhl.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7657" w:type="dxa"/>
          </w:tcPr>
          <w:p w:rsidR="00FD25B2" w:rsidRPr="00043ED5" w:rsidRDefault="00F83464">
            <w:pPr>
              <w:pStyle w:val="TableParagraph"/>
              <w:spacing w:line="201" w:lineRule="exact"/>
              <w:rPr>
                <w:b/>
                <w:sz w:val="18"/>
              </w:rPr>
            </w:pPr>
            <w:r w:rsidRPr="00043ED5">
              <w:rPr>
                <w:b/>
                <w:sz w:val="18"/>
              </w:rPr>
              <w:t>Vyjádření Jihomoravského kraje k prioritám – obecně:</w:t>
            </w:r>
          </w:p>
          <w:p w:rsidR="00FD25B2" w:rsidRPr="00043ED5" w:rsidRDefault="00F83464">
            <w:pPr>
              <w:pStyle w:val="TableParagraph"/>
              <w:spacing w:before="4"/>
              <w:rPr>
                <w:sz w:val="18"/>
              </w:rPr>
            </w:pPr>
            <w:r w:rsidRPr="00043ED5">
              <w:rPr>
                <w:sz w:val="18"/>
              </w:rPr>
              <w:t>Republikové priority byly odpovídajícím způsobem zapracovány do ZÚR JMK vydaných usnesením Zastupitelstva Jihomoravského kraje č. 2891/16/Z29 dne 05. 10. 2016.</w:t>
            </w:r>
          </w:p>
          <w:p w:rsidR="00FD25B2" w:rsidRPr="00043ED5" w:rsidRDefault="00F83464">
            <w:pPr>
              <w:pStyle w:val="TableParagraph"/>
              <w:spacing w:before="1"/>
              <w:ind w:right="285"/>
              <w:rPr>
                <w:sz w:val="18"/>
              </w:rPr>
            </w:pPr>
            <w:r w:rsidRPr="00043ED5">
              <w:rPr>
                <w:sz w:val="18"/>
              </w:rPr>
              <w:t>Republikové priority byly upřesněny zejména v kapitole A „Priority územního plánování Jihomoravského kraje“ (v obecné rovině) a dále v příslušných kapitolách a článcích ZÚR JMK viz odůvodnění ZÚR JMK - vyhodnocení souladu ZÚR s PÚR ČR.</w:t>
            </w:r>
          </w:p>
        </w:tc>
      </w:tr>
      <w:tr w:rsidR="00FD25B2" w:rsidRPr="00043ED5">
        <w:trPr>
          <w:trHeight w:val="2484"/>
        </w:trPr>
        <w:tc>
          <w:tcPr>
            <w:tcW w:w="710" w:type="dxa"/>
          </w:tcPr>
          <w:p w:rsidR="00FD25B2" w:rsidRPr="00043ED5" w:rsidRDefault="00F83464">
            <w:pPr>
              <w:pStyle w:val="TableParagraph"/>
              <w:spacing w:before="114"/>
              <w:ind w:left="78"/>
              <w:rPr>
                <w:b/>
                <w:sz w:val="18"/>
              </w:rPr>
            </w:pPr>
            <w:r w:rsidRPr="00043ED5">
              <w:rPr>
                <w:b/>
                <w:sz w:val="18"/>
              </w:rPr>
              <w:t>242.</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(14)</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Ve veřejném zájmu chránit a rozvíjet přírodní, civilizační a</w:t>
            </w:r>
            <w:r w:rsidRPr="00043ED5">
              <w:rPr>
                <w:spacing w:val="-25"/>
                <w:sz w:val="18"/>
              </w:rPr>
              <w:t xml:space="preserve"> </w:t>
            </w:r>
            <w:r w:rsidRPr="00043ED5">
              <w:rPr>
                <w:sz w:val="18"/>
              </w:rPr>
              <w:t>kulturní hodnoty území, včetně urbanistického, architektonického a archeologického dědictví. Zachovat ráz jedinečné urbanistické struktury území, struktury osídlení a jedinečné kulturní krajiny, které jsou výrazem identity území, jeho historie a tradice. Tato území mají značnou hodnotu, např. i jako turistické</w:t>
            </w:r>
            <w:r w:rsidRPr="00043ED5">
              <w:rPr>
                <w:spacing w:val="-15"/>
                <w:sz w:val="18"/>
              </w:rPr>
              <w:t xml:space="preserve"> </w:t>
            </w:r>
            <w:r w:rsidRPr="00043ED5">
              <w:rPr>
                <w:sz w:val="18"/>
              </w:rPr>
              <w:t>atraktivity.</w:t>
            </w:r>
          </w:p>
          <w:p w:rsidR="00FD25B2" w:rsidRPr="00043ED5" w:rsidRDefault="00F83464">
            <w:pPr>
              <w:pStyle w:val="TableParagraph"/>
              <w:spacing w:before="2"/>
              <w:ind w:right="167"/>
              <w:rPr>
                <w:sz w:val="18"/>
              </w:rPr>
            </w:pPr>
            <w:r w:rsidRPr="00043ED5">
              <w:rPr>
                <w:sz w:val="18"/>
              </w:rPr>
              <w:t>Jejich ochrana by měla být provázána s potřebami ekonomického a sociálního rozvoje v souladu s principy udržitelného</w:t>
            </w:r>
            <w:r w:rsidRPr="00043ED5">
              <w:rPr>
                <w:spacing w:val="-19"/>
                <w:sz w:val="18"/>
              </w:rPr>
              <w:t xml:space="preserve"> </w:t>
            </w:r>
            <w:r w:rsidRPr="00043ED5">
              <w:rPr>
                <w:sz w:val="18"/>
              </w:rPr>
              <w:t>rozvoje.</w:t>
            </w:r>
          </w:p>
          <w:p w:rsidR="00FD25B2" w:rsidRPr="00043ED5" w:rsidRDefault="00F83464">
            <w:pPr>
              <w:pStyle w:val="TableParagraph"/>
              <w:spacing w:line="186" w:lineRule="exact"/>
              <w:rPr>
                <w:sz w:val="18"/>
              </w:rPr>
            </w:pPr>
            <w:r w:rsidRPr="00043ED5">
              <w:rPr>
                <w:sz w:val="18"/>
              </w:rPr>
              <w:t>V některých případech je nutná cílená ochrana míst zvláštního</w:t>
            </w:r>
          </w:p>
        </w:tc>
        <w:tc>
          <w:tcPr>
            <w:tcW w:w="7657" w:type="dxa"/>
          </w:tcPr>
          <w:p w:rsidR="00FD25B2" w:rsidRPr="00043ED5" w:rsidRDefault="00F83464">
            <w:pPr>
              <w:pStyle w:val="TableParagraph"/>
              <w:ind w:right="675"/>
              <w:rPr>
                <w:sz w:val="18"/>
              </w:rPr>
            </w:pPr>
            <w:r w:rsidRPr="00043ED5">
              <w:rPr>
                <w:sz w:val="18"/>
              </w:rPr>
              <w:t>Promítnuto do kap. A „Priority územního plánování Jihomoravského kraje“ ZÚR JMK zejména priority (6), (12), (14) a dále do kapitoly E.</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656"/>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147"/>
              <w:rPr>
                <w:sz w:val="18"/>
              </w:rPr>
            </w:pPr>
            <w:r w:rsidRPr="00043ED5">
              <w:rPr>
                <w:sz w:val="18"/>
              </w:rPr>
              <w:t>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w:t>
            </w:r>
          </w:p>
          <w:p w:rsidR="00FD25B2" w:rsidRPr="00043ED5" w:rsidRDefault="00F83464">
            <w:pPr>
              <w:pStyle w:val="TableParagraph"/>
              <w:ind w:right="667"/>
              <w:rPr>
                <w:sz w:val="18"/>
              </w:rPr>
            </w:pPr>
            <w:r w:rsidRPr="00043ED5">
              <w:rPr>
                <w:sz w:val="18"/>
              </w:rPr>
              <w:t>Bránit upadání venkovské krajiny jako důsledku nedostatku lidských zásahů.</w:t>
            </w:r>
          </w:p>
        </w:tc>
        <w:tc>
          <w:tcPr>
            <w:tcW w:w="7657" w:type="dxa"/>
          </w:tcPr>
          <w:p w:rsidR="00FD25B2" w:rsidRPr="00043ED5" w:rsidRDefault="00FD25B2">
            <w:pPr>
              <w:pStyle w:val="TableParagraph"/>
              <w:ind w:left="0"/>
              <w:rPr>
                <w:sz w:val="18"/>
              </w:rPr>
            </w:pPr>
          </w:p>
        </w:tc>
      </w:tr>
      <w:tr w:rsidR="00FD25B2" w:rsidRPr="00043ED5">
        <w:trPr>
          <w:trHeight w:val="1449"/>
        </w:trPr>
        <w:tc>
          <w:tcPr>
            <w:tcW w:w="710" w:type="dxa"/>
          </w:tcPr>
          <w:p w:rsidR="00FD25B2" w:rsidRPr="00043ED5" w:rsidRDefault="00F83464">
            <w:pPr>
              <w:pStyle w:val="TableParagraph"/>
              <w:spacing w:before="116"/>
              <w:ind w:left="78"/>
              <w:rPr>
                <w:b/>
                <w:sz w:val="18"/>
              </w:rPr>
            </w:pPr>
            <w:r w:rsidRPr="00043ED5">
              <w:rPr>
                <w:b/>
                <w:sz w:val="18"/>
              </w:rPr>
              <w:t>243.</w:t>
            </w:r>
          </w:p>
        </w:tc>
        <w:tc>
          <w:tcPr>
            <w:tcW w:w="1702" w:type="dxa"/>
          </w:tcPr>
          <w:p w:rsidR="00FD25B2" w:rsidRPr="00043ED5" w:rsidRDefault="00F83464">
            <w:pPr>
              <w:pStyle w:val="TableParagraph"/>
              <w:spacing w:before="116"/>
              <w:ind w:right="353"/>
              <w:rPr>
                <w:b/>
                <w:sz w:val="18"/>
              </w:rPr>
            </w:pPr>
            <w:r w:rsidRPr="00043ED5">
              <w:rPr>
                <w:b/>
                <w:sz w:val="18"/>
              </w:rPr>
              <w:t>Jihomoravský kraj</w:t>
            </w:r>
          </w:p>
        </w:tc>
        <w:tc>
          <w:tcPr>
            <w:tcW w:w="5528" w:type="dxa"/>
          </w:tcPr>
          <w:p w:rsidR="00FD25B2" w:rsidRPr="00043ED5" w:rsidRDefault="00F83464">
            <w:pPr>
              <w:pStyle w:val="TableParagraph"/>
              <w:spacing w:line="203" w:lineRule="exact"/>
              <w:rPr>
                <w:b/>
                <w:sz w:val="18"/>
              </w:rPr>
            </w:pPr>
            <w:r w:rsidRPr="00043ED5">
              <w:rPr>
                <w:b/>
                <w:sz w:val="18"/>
              </w:rPr>
              <w:t>čl. (14a)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Při plánování rozvoje venkovských území a oblastí dbát na rozvoj primárního sektoru při zohlednění ochrany kvalitní zemědělské, především orné půdy a ekologických funkcí krajiny.</w:t>
            </w:r>
          </w:p>
        </w:tc>
        <w:tc>
          <w:tcPr>
            <w:tcW w:w="7657" w:type="dxa"/>
          </w:tcPr>
          <w:p w:rsidR="00FD25B2" w:rsidRPr="00043ED5" w:rsidRDefault="00F83464">
            <w:pPr>
              <w:pStyle w:val="TableParagraph"/>
              <w:spacing w:before="1"/>
              <w:ind w:right="675"/>
              <w:rPr>
                <w:sz w:val="18"/>
              </w:rPr>
            </w:pPr>
            <w:r w:rsidRPr="00043ED5">
              <w:rPr>
                <w:sz w:val="18"/>
              </w:rPr>
              <w:t>Promítnuto do kap. A „Priority územního plánování Jihomoravského kraje“ ZÚR JMK zejména priorita (15) a dále do kapitoly F.</w:t>
            </w:r>
          </w:p>
        </w:tc>
      </w:tr>
      <w:tr w:rsidR="00FD25B2" w:rsidRPr="00043ED5">
        <w:trPr>
          <w:trHeight w:val="2071"/>
        </w:trPr>
        <w:tc>
          <w:tcPr>
            <w:tcW w:w="710" w:type="dxa"/>
          </w:tcPr>
          <w:p w:rsidR="00FD25B2" w:rsidRPr="00043ED5" w:rsidRDefault="00F83464">
            <w:pPr>
              <w:pStyle w:val="TableParagraph"/>
              <w:spacing w:before="114"/>
              <w:ind w:left="78"/>
              <w:rPr>
                <w:b/>
                <w:sz w:val="18"/>
              </w:rPr>
            </w:pPr>
            <w:r w:rsidRPr="00043ED5">
              <w:rPr>
                <w:b/>
                <w:sz w:val="18"/>
              </w:rPr>
              <w:t>244.</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(15)</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616"/>
              <w:jc w:val="both"/>
              <w:rPr>
                <w:sz w:val="18"/>
              </w:rPr>
            </w:pPr>
            <w:r w:rsidRPr="00043ED5">
              <w:rPr>
                <w:sz w:val="18"/>
              </w:rPr>
              <w:t>Předcházet při změnách nebo vytváření urbánního prostředí prostorově sociální segregaci s negativními vlivy na sociální soudržnost obyvatel. Analyzovat hlavní mechanizmy, jimiž</w:t>
            </w:r>
          </w:p>
          <w:p w:rsidR="00FD25B2" w:rsidRPr="00043ED5" w:rsidRDefault="00F83464">
            <w:pPr>
              <w:pStyle w:val="TableParagraph"/>
              <w:rPr>
                <w:sz w:val="18"/>
              </w:rPr>
            </w:pPr>
            <w:r w:rsidRPr="00043ED5">
              <w:rPr>
                <w:sz w:val="18"/>
              </w:rPr>
              <w:t>k segregaci dochází, zvažovat existující a potenciální důsledky a navrhovat při územně plánovací činnosti řešení, vhodná pro prevenci nežádoucí míry segregace nebo snížení její úrovně.</w:t>
            </w:r>
          </w:p>
        </w:tc>
        <w:tc>
          <w:tcPr>
            <w:tcW w:w="7657" w:type="dxa"/>
          </w:tcPr>
          <w:p w:rsidR="00FD25B2" w:rsidRPr="00043ED5" w:rsidRDefault="00F83464">
            <w:pPr>
              <w:pStyle w:val="TableParagraph"/>
              <w:ind w:right="675"/>
              <w:rPr>
                <w:sz w:val="18"/>
              </w:rPr>
            </w:pPr>
            <w:r w:rsidRPr="00043ED5">
              <w:rPr>
                <w:sz w:val="18"/>
              </w:rPr>
              <w:t>Promítnuto do kap. A „Priority územního plánování Jihomoravského kraje“ ZÚR JMK zejména priority (2), (4), (6) a (17)a dále do kapitoly E (zejména E.3) a do kapitoly F.</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t>245.</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(16)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Při stanovování způsobu využití území v územně plánovací dokumentaci dávat přednost komplexním řešením před uplatňováním jednostranných hledisek a požadavků, které ve svých důsledcích zhoršují stav i hodnoty území. Vhodná řešení územního rozvoje je zapotřebí hledat ve spolupráci s obyvateli území i s jeho uživateli a v souladu s určením a charakterem oblastí, os, ploch a koridorů vymezených v PÚR ČR.</w:t>
            </w:r>
          </w:p>
        </w:tc>
        <w:tc>
          <w:tcPr>
            <w:tcW w:w="7657" w:type="dxa"/>
          </w:tcPr>
          <w:p w:rsidR="00FD25B2" w:rsidRPr="00043ED5" w:rsidRDefault="00F83464">
            <w:pPr>
              <w:pStyle w:val="TableParagraph"/>
              <w:ind w:right="675"/>
              <w:rPr>
                <w:sz w:val="18"/>
              </w:rPr>
            </w:pPr>
            <w:r w:rsidRPr="00043ED5">
              <w:rPr>
                <w:sz w:val="18"/>
              </w:rPr>
              <w:t>Promítnuto do kap. A „Priority územního plánování Jihomoravského kraje“ ZÚR JMK zejména priority (4) a (16) a dále do kap. B, kap. C, kap. D, kap. E, kap. F a kap. I.</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656"/>
        </w:trPr>
        <w:tc>
          <w:tcPr>
            <w:tcW w:w="710" w:type="dxa"/>
          </w:tcPr>
          <w:p w:rsidR="00FD25B2" w:rsidRPr="00043ED5" w:rsidRDefault="00F83464">
            <w:pPr>
              <w:pStyle w:val="TableParagraph"/>
              <w:spacing w:before="116"/>
              <w:ind w:left="78"/>
              <w:rPr>
                <w:b/>
                <w:sz w:val="18"/>
              </w:rPr>
            </w:pPr>
            <w:r w:rsidRPr="00043ED5">
              <w:rPr>
                <w:b/>
                <w:sz w:val="18"/>
              </w:rPr>
              <w:t>246.</w:t>
            </w:r>
          </w:p>
        </w:tc>
        <w:tc>
          <w:tcPr>
            <w:tcW w:w="1702" w:type="dxa"/>
          </w:tcPr>
          <w:p w:rsidR="00FD25B2" w:rsidRPr="00043ED5" w:rsidRDefault="00F83464">
            <w:pPr>
              <w:pStyle w:val="TableParagraph"/>
              <w:spacing w:before="116"/>
              <w:ind w:right="353"/>
              <w:rPr>
                <w:b/>
                <w:sz w:val="18"/>
              </w:rPr>
            </w:pPr>
            <w:r w:rsidRPr="00043ED5">
              <w:rPr>
                <w:b/>
                <w:sz w:val="18"/>
              </w:rPr>
              <w:t>Jihomoravský kraj</w:t>
            </w:r>
          </w:p>
        </w:tc>
        <w:tc>
          <w:tcPr>
            <w:tcW w:w="5528" w:type="dxa"/>
          </w:tcPr>
          <w:p w:rsidR="00FD25B2" w:rsidRPr="00043ED5" w:rsidRDefault="00F83464">
            <w:pPr>
              <w:pStyle w:val="TableParagraph"/>
              <w:spacing w:line="203" w:lineRule="exact"/>
              <w:rPr>
                <w:b/>
                <w:sz w:val="18"/>
              </w:rPr>
            </w:pPr>
            <w:r w:rsidRPr="00043ED5">
              <w:rPr>
                <w:b/>
                <w:sz w:val="18"/>
              </w:rPr>
              <w:t>čl. (16a)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Při územně plánovací činnosti vycházet z principu integrovaného rozvoje území, zejména měst a regionů, který představuje objektivní a komplexní posuzování a následné koordinování prostorových, odvětvových a časových hledisek.</w:t>
            </w:r>
          </w:p>
        </w:tc>
        <w:tc>
          <w:tcPr>
            <w:tcW w:w="7657" w:type="dxa"/>
          </w:tcPr>
          <w:p w:rsidR="00FD25B2" w:rsidRPr="00043ED5" w:rsidRDefault="00F83464">
            <w:pPr>
              <w:pStyle w:val="TableParagraph"/>
              <w:spacing w:before="1"/>
              <w:ind w:right="675"/>
              <w:rPr>
                <w:sz w:val="18"/>
              </w:rPr>
            </w:pPr>
            <w:r w:rsidRPr="00043ED5">
              <w:rPr>
                <w:sz w:val="18"/>
              </w:rPr>
              <w:t>Promítnuto do kap. A „Priority územního plánování Jihomoravského kraje“ ZÚR JMK zejména priorita (5) a kap. B (zejména B.5).</w:t>
            </w:r>
          </w:p>
        </w:tc>
      </w:tr>
      <w:tr w:rsidR="00FD25B2" w:rsidRPr="00043ED5">
        <w:trPr>
          <w:trHeight w:val="1657"/>
        </w:trPr>
        <w:tc>
          <w:tcPr>
            <w:tcW w:w="710" w:type="dxa"/>
          </w:tcPr>
          <w:p w:rsidR="00FD25B2" w:rsidRPr="00043ED5" w:rsidRDefault="00F83464">
            <w:pPr>
              <w:pStyle w:val="TableParagraph"/>
              <w:spacing w:before="116"/>
              <w:ind w:left="78"/>
              <w:rPr>
                <w:b/>
                <w:sz w:val="18"/>
              </w:rPr>
            </w:pPr>
            <w:r w:rsidRPr="00043ED5">
              <w:rPr>
                <w:b/>
                <w:sz w:val="18"/>
              </w:rPr>
              <w:t>247.</w:t>
            </w:r>
          </w:p>
        </w:tc>
        <w:tc>
          <w:tcPr>
            <w:tcW w:w="1702" w:type="dxa"/>
          </w:tcPr>
          <w:p w:rsidR="00FD25B2" w:rsidRPr="00043ED5" w:rsidRDefault="00F83464">
            <w:pPr>
              <w:pStyle w:val="TableParagraph"/>
              <w:spacing w:before="116"/>
              <w:ind w:right="353"/>
              <w:rPr>
                <w:b/>
                <w:sz w:val="18"/>
              </w:rPr>
            </w:pPr>
            <w:r w:rsidRPr="00043ED5">
              <w:rPr>
                <w:b/>
                <w:sz w:val="18"/>
              </w:rPr>
              <w:t>Jihomoravský kraj</w:t>
            </w:r>
          </w:p>
        </w:tc>
        <w:tc>
          <w:tcPr>
            <w:tcW w:w="5528" w:type="dxa"/>
          </w:tcPr>
          <w:p w:rsidR="00FD25B2" w:rsidRPr="00043ED5" w:rsidRDefault="00F83464">
            <w:pPr>
              <w:pStyle w:val="TableParagraph"/>
              <w:spacing w:line="203" w:lineRule="exact"/>
              <w:rPr>
                <w:b/>
                <w:sz w:val="18"/>
              </w:rPr>
            </w:pPr>
            <w:r w:rsidRPr="00043ED5">
              <w:rPr>
                <w:b/>
                <w:sz w:val="18"/>
              </w:rPr>
              <w:t>čl. (17)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v území podmínky k odstraňování důsledků hospodářských změn lokalizací zastavitelných ploch pro vytváření pracovních příležitostí zejména v hospodářsky problémových regionech a napomoci tak řešení problémů v těchto územích.</w:t>
            </w:r>
          </w:p>
        </w:tc>
        <w:tc>
          <w:tcPr>
            <w:tcW w:w="7657" w:type="dxa"/>
          </w:tcPr>
          <w:p w:rsidR="00FD25B2" w:rsidRPr="00043ED5" w:rsidRDefault="00F83464">
            <w:pPr>
              <w:pStyle w:val="TableParagraph"/>
              <w:spacing w:before="1"/>
              <w:ind w:right="195"/>
              <w:rPr>
                <w:sz w:val="18"/>
              </w:rPr>
            </w:pPr>
            <w:r w:rsidRPr="00043ED5">
              <w:rPr>
                <w:sz w:val="18"/>
              </w:rPr>
              <w:t>Promítnuto do kap. A „Priority územního plánování Jihomoravského kraje“ ZÚR JMK zejména priority (2), (16) a (17), kap. B (zejména B.5), kap. C (zejména C.2), kap. D, kap. E a kap. F.</w:t>
            </w:r>
          </w:p>
        </w:tc>
      </w:tr>
      <w:tr w:rsidR="00FD25B2" w:rsidRPr="00043ED5">
        <w:trPr>
          <w:trHeight w:val="1447"/>
        </w:trPr>
        <w:tc>
          <w:tcPr>
            <w:tcW w:w="710" w:type="dxa"/>
          </w:tcPr>
          <w:p w:rsidR="00FD25B2" w:rsidRPr="00043ED5" w:rsidRDefault="00F83464">
            <w:pPr>
              <w:pStyle w:val="TableParagraph"/>
              <w:spacing w:before="114"/>
              <w:ind w:left="78"/>
              <w:rPr>
                <w:b/>
                <w:sz w:val="18"/>
              </w:rPr>
            </w:pPr>
            <w:r w:rsidRPr="00043ED5">
              <w:rPr>
                <w:b/>
                <w:sz w:val="18"/>
              </w:rPr>
              <w:t>248.</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(18)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27"/>
              <w:rPr>
                <w:sz w:val="18"/>
              </w:rPr>
            </w:pPr>
            <w:r w:rsidRPr="00043ED5">
              <w:rPr>
                <w:sz w:val="18"/>
              </w:rPr>
              <w:t>Podporovat polycentrický rozvoj sídelní struktury. Vytvářet předpoklady pro posílení partnerství mezi městskými a venkovskými oblastmi a zlepšit tak jejich konkurenceschopnost.</w:t>
            </w:r>
          </w:p>
        </w:tc>
        <w:tc>
          <w:tcPr>
            <w:tcW w:w="7657" w:type="dxa"/>
          </w:tcPr>
          <w:p w:rsidR="00FD25B2" w:rsidRPr="00043ED5" w:rsidRDefault="00F83464">
            <w:pPr>
              <w:pStyle w:val="TableParagraph"/>
              <w:ind w:right="146"/>
              <w:rPr>
                <w:sz w:val="18"/>
              </w:rPr>
            </w:pPr>
            <w:r w:rsidRPr="00043ED5">
              <w:rPr>
                <w:sz w:val="18"/>
              </w:rPr>
              <w:t>Promítnuto do kap. A „Priority územního plánování Jihomoravského kraje“ ZÚR JMK zejména priority (2), (3), (4), (6) a (16), kap. B (zejména B.5), kap. C (zejména C.2), kap. D a kap. F.</w:t>
            </w:r>
          </w:p>
        </w:tc>
      </w:tr>
      <w:tr w:rsidR="00FD25B2" w:rsidRPr="00043ED5">
        <w:trPr>
          <w:trHeight w:val="2899"/>
        </w:trPr>
        <w:tc>
          <w:tcPr>
            <w:tcW w:w="710" w:type="dxa"/>
          </w:tcPr>
          <w:p w:rsidR="00FD25B2" w:rsidRPr="00043ED5" w:rsidRDefault="00F83464">
            <w:pPr>
              <w:pStyle w:val="TableParagraph"/>
              <w:spacing w:before="116"/>
              <w:ind w:left="78"/>
              <w:rPr>
                <w:b/>
                <w:sz w:val="18"/>
              </w:rPr>
            </w:pPr>
            <w:r w:rsidRPr="00043ED5">
              <w:rPr>
                <w:b/>
                <w:sz w:val="18"/>
              </w:rPr>
              <w:t>249.</w:t>
            </w:r>
          </w:p>
        </w:tc>
        <w:tc>
          <w:tcPr>
            <w:tcW w:w="1702" w:type="dxa"/>
          </w:tcPr>
          <w:p w:rsidR="00FD25B2" w:rsidRPr="00043ED5" w:rsidRDefault="00F83464">
            <w:pPr>
              <w:pStyle w:val="TableParagraph"/>
              <w:spacing w:before="116"/>
              <w:ind w:right="353"/>
              <w:rPr>
                <w:b/>
                <w:sz w:val="18"/>
              </w:rPr>
            </w:pPr>
            <w:r w:rsidRPr="00043ED5">
              <w:rPr>
                <w:b/>
                <w:sz w:val="18"/>
              </w:rPr>
              <w:t>Jihomoravský kraj</w:t>
            </w:r>
          </w:p>
        </w:tc>
        <w:tc>
          <w:tcPr>
            <w:tcW w:w="5528" w:type="dxa"/>
          </w:tcPr>
          <w:p w:rsidR="00FD25B2" w:rsidRPr="00043ED5" w:rsidRDefault="00F83464">
            <w:pPr>
              <w:pStyle w:val="TableParagraph"/>
              <w:spacing w:line="203" w:lineRule="exact"/>
              <w:rPr>
                <w:b/>
                <w:sz w:val="18"/>
              </w:rPr>
            </w:pPr>
            <w:r w:rsidRPr="00043ED5">
              <w:rPr>
                <w:b/>
                <w:sz w:val="18"/>
              </w:rPr>
              <w:t>čl. (19)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předpoklady pro polyfunkční využívání opuštěných</w:t>
            </w:r>
            <w:r w:rsidRPr="00043ED5">
              <w:rPr>
                <w:spacing w:val="-27"/>
                <w:sz w:val="18"/>
              </w:rPr>
              <w:t xml:space="preserve"> </w:t>
            </w:r>
            <w:r w:rsidRPr="00043ED5">
              <w:rPr>
                <w:sz w:val="18"/>
              </w:rPr>
              <w:t>areálů a ploch (tzv. brownfields průmyslového, zemědělského, vojenského a jiného původu). 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na dopravu a energie, které koordinací veřejných a soukromých zájmů na rozvoji území omezuje negativní důsledky suburbanizace pro udržitelný</w:t>
            </w:r>
            <w:r w:rsidRPr="00043ED5">
              <w:rPr>
                <w:spacing w:val="-24"/>
                <w:sz w:val="18"/>
              </w:rPr>
              <w:t xml:space="preserve"> </w:t>
            </w:r>
            <w:r w:rsidRPr="00043ED5">
              <w:rPr>
                <w:sz w:val="18"/>
              </w:rPr>
              <w:t>rozvoj</w:t>
            </w:r>
          </w:p>
          <w:p w:rsidR="00FD25B2" w:rsidRPr="00043ED5" w:rsidRDefault="00F83464">
            <w:pPr>
              <w:pStyle w:val="TableParagraph"/>
              <w:spacing w:before="2" w:line="187" w:lineRule="exact"/>
              <w:rPr>
                <w:sz w:val="18"/>
              </w:rPr>
            </w:pPr>
            <w:r w:rsidRPr="00043ED5">
              <w:rPr>
                <w:sz w:val="18"/>
              </w:rPr>
              <w:t>území.</w:t>
            </w:r>
          </w:p>
        </w:tc>
        <w:tc>
          <w:tcPr>
            <w:tcW w:w="7657" w:type="dxa"/>
          </w:tcPr>
          <w:p w:rsidR="00FD25B2" w:rsidRPr="00043ED5" w:rsidRDefault="00F83464">
            <w:pPr>
              <w:pStyle w:val="TableParagraph"/>
              <w:spacing w:before="1"/>
              <w:ind w:right="675"/>
              <w:rPr>
                <w:sz w:val="18"/>
              </w:rPr>
            </w:pPr>
            <w:r w:rsidRPr="00043ED5">
              <w:rPr>
                <w:sz w:val="18"/>
              </w:rPr>
              <w:t>Promítnuto do kap. A „Priority územního plánování Jihomoravského kraje“ ZÚR JMK zejména priorita (16), kap. B, kap. C, kap. D, kap. E, kap. F a kap. I.</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243"/>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D25B2">
            <w:pPr>
              <w:pStyle w:val="TableParagraph"/>
              <w:ind w:left="0"/>
              <w:rPr>
                <w:sz w:val="18"/>
              </w:rPr>
            </w:pPr>
          </w:p>
        </w:tc>
      </w:tr>
      <w:tr w:rsidR="00FD25B2" w:rsidRPr="00043ED5">
        <w:trPr>
          <w:trHeight w:val="4552"/>
        </w:trPr>
        <w:tc>
          <w:tcPr>
            <w:tcW w:w="710" w:type="dxa"/>
          </w:tcPr>
          <w:p w:rsidR="00FD25B2" w:rsidRPr="00043ED5" w:rsidRDefault="00F83464">
            <w:pPr>
              <w:pStyle w:val="TableParagraph"/>
              <w:spacing w:before="114"/>
              <w:ind w:left="78"/>
              <w:rPr>
                <w:b/>
                <w:sz w:val="18"/>
              </w:rPr>
            </w:pPr>
            <w:r w:rsidRPr="00043ED5">
              <w:rPr>
                <w:b/>
                <w:sz w:val="18"/>
              </w:rPr>
              <w:t>250.</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(20)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18"/>
              <w:rPr>
                <w:sz w:val="18"/>
              </w:rPr>
            </w:pPr>
            <w:r w:rsidRPr="00043ED5">
              <w:rPr>
                <w:sz w:val="18"/>
              </w:rPr>
              <w:t>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 zvláště chráněných území, lokalit soustavy Natura 2000,</w:t>
            </w:r>
            <w:r w:rsidRPr="00043ED5">
              <w:rPr>
                <w:spacing w:val="-29"/>
                <w:sz w:val="18"/>
              </w:rPr>
              <w:t xml:space="preserve"> </w:t>
            </w:r>
            <w:r w:rsidRPr="00043ED5">
              <w:rPr>
                <w:sz w:val="18"/>
              </w:rPr>
              <w:t>mokřadů, ochranných pásem vodních zdrojů, chráněné oblasti přirozené akumulace vod a nerostného bohatství, ochrany zemědělského a lesního půdního fondu. Vytvářet územní podmínky pro implementaci a respektování územních systémů ekologické stability a zvyšování a udržování ekologické stability a k zajištění ekologických funkcí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w:t>
            </w:r>
            <w:r w:rsidRPr="00043ED5">
              <w:rPr>
                <w:spacing w:val="-6"/>
                <w:sz w:val="18"/>
              </w:rPr>
              <w:t xml:space="preserve"> </w:t>
            </w:r>
            <w:r w:rsidRPr="00043ED5">
              <w:rPr>
                <w:sz w:val="18"/>
              </w:rPr>
              <w:t>zdrojů.</w:t>
            </w:r>
          </w:p>
        </w:tc>
        <w:tc>
          <w:tcPr>
            <w:tcW w:w="7657" w:type="dxa"/>
          </w:tcPr>
          <w:p w:rsidR="00FD25B2" w:rsidRPr="00043ED5" w:rsidRDefault="00F83464">
            <w:pPr>
              <w:pStyle w:val="TableParagraph"/>
              <w:ind w:right="796"/>
              <w:rPr>
                <w:sz w:val="18"/>
              </w:rPr>
            </w:pPr>
            <w:r w:rsidRPr="00043ED5">
              <w:rPr>
                <w:sz w:val="18"/>
              </w:rPr>
              <w:t>Promítnuto do kap. A „Priority územního plánování Jihomoravského kraje“ ZÚR JMK zejména priority (4), (6), (12) a (20), kap. D (zejména D.3), kap. E, kap. F a kap. H.</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251.</w:t>
            </w:r>
          </w:p>
        </w:tc>
        <w:tc>
          <w:tcPr>
            <w:tcW w:w="1702" w:type="dxa"/>
          </w:tcPr>
          <w:p w:rsidR="00FD25B2" w:rsidRPr="00043ED5" w:rsidRDefault="00F83464">
            <w:pPr>
              <w:pStyle w:val="TableParagraph"/>
              <w:spacing w:before="116"/>
              <w:ind w:right="353"/>
              <w:rPr>
                <w:b/>
                <w:sz w:val="18"/>
              </w:rPr>
            </w:pPr>
            <w:r w:rsidRPr="00043ED5">
              <w:rPr>
                <w:b/>
                <w:sz w:val="18"/>
              </w:rPr>
              <w:t>Jihomoravský kraj</w:t>
            </w:r>
          </w:p>
        </w:tc>
        <w:tc>
          <w:tcPr>
            <w:tcW w:w="5528" w:type="dxa"/>
          </w:tcPr>
          <w:p w:rsidR="00FD25B2" w:rsidRPr="00043ED5" w:rsidRDefault="00F83464">
            <w:pPr>
              <w:pStyle w:val="TableParagraph"/>
              <w:spacing w:line="203" w:lineRule="exact"/>
              <w:rPr>
                <w:b/>
                <w:sz w:val="18"/>
              </w:rPr>
            </w:pPr>
            <w:r w:rsidRPr="00043ED5">
              <w:rPr>
                <w:b/>
                <w:sz w:val="18"/>
              </w:rPr>
              <w:t>čl. (20a)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247"/>
              <w:rPr>
                <w:sz w:val="18"/>
              </w:rPr>
            </w:pPr>
            <w:r w:rsidRPr="00043ED5">
              <w:rPr>
                <w:sz w:val="18"/>
              </w:rPr>
              <w:t>Vytvářet územní podmínky pro zajištění migrační propustnosti krajiny pro volně žijící živočichy a pro člověka, zejména při umísťování dopravní a technické infrastruktury. V rámci územně plánovací činnosti omezovat nežádoucí srůstání sídel s ohledem na zajištění přístupnosti a prostupnosti krajiny.</w:t>
            </w:r>
          </w:p>
        </w:tc>
        <w:tc>
          <w:tcPr>
            <w:tcW w:w="7657" w:type="dxa"/>
          </w:tcPr>
          <w:p w:rsidR="00FD25B2" w:rsidRPr="00043ED5" w:rsidRDefault="00F83464">
            <w:pPr>
              <w:pStyle w:val="TableParagraph"/>
              <w:spacing w:before="1"/>
              <w:ind w:right="675"/>
              <w:rPr>
                <w:sz w:val="18"/>
              </w:rPr>
            </w:pPr>
            <w:r w:rsidRPr="00043ED5">
              <w:rPr>
                <w:sz w:val="18"/>
              </w:rPr>
              <w:t>Promítnuto do kap. A „Priority územního plánování Jihomoravského kraje“ ZÚR JMK zejména priorita (10), kap. D (zejména D.3), kap E (zejména E.1), kap. F a kap. H.</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692"/>
        </w:trPr>
        <w:tc>
          <w:tcPr>
            <w:tcW w:w="710" w:type="dxa"/>
          </w:tcPr>
          <w:p w:rsidR="00FD25B2" w:rsidRPr="00043ED5" w:rsidRDefault="00F83464">
            <w:pPr>
              <w:pStyle w:val="TableParagraph"/>
              <w:spacing w:before="116"/>
              <w:ind w:left="78"/>
              <w:rPr>
                <w:b/>
                <w:sz w:val="18"/>
              </w:rPr>
            </w:pPr>
            <w:r w:rsidRPr="00043ED5">
              <w:rPr>
                <w:b/>
                <w:sz w:val="18"/>
              </w:rPr>
              <w:t>252.</w:t>
            </w:r>
          </w:p>
        </w:tc>
        <w:tc>
          <w:tcPr>
            <w:tcW w:w="1702" w:type="dxa"/>
          </w:tcPr>
          <w:p w:rsidR="00FD25B2" w:rsidRPr="00043ED5" w:rsidRDefault="00F83464">
            <w:pPr>
              <w:pStyle w:val="TableParagraph"/>
              <w:spacing w:before="116"/>
              <w:ind w:right="353"/>
              <w:rPr>
                <w:b/>
                <w:sz w:val="18"/>
              </w:rPr>
            </w:pPr>
            <w:r w:rsidRPr="00043ED5">
              <w:rPr>
                <w:b/>
                <w:sz w:val="18"/>
              </w:rPr>
              <w:t>Jihomoravský kraj</w:t>
            </w:r>
          </w:p>
        </w:tc>
        <w:tc>
          <w:tcPr>
            <w:tcW w:w="5528" w:type="dxa"/>
          </w:tcPr>
          <w:p w:rsidR="00FD25B2" w:rsidRPr="00043ED5" w:rsidRDefault="00F83464">
            <w:pPr>
              <w:pStyle w:val="TableParagraph"/>
              <w:spacing w:line="203" w:lineRule="exact"/>
              <w:rPr>
                <w:b/>
                <w:sz w:val="18"/>
              </w:rPr>
            </w:pPr>
            <w:r w:rsidRPr="00043ED5">
              <w:rPr>
                <w:b/>
                <w:sz w:val="18"/>
              </w:rPr>
              <w:t>čl. (21)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27"/>
              <w:rPr>
                <w:sz w:val="18"/>
              </w:rPr>
            </w:pPr>
            <w:r w:rsidRPr="00043ED5">
              <w:rPr>
                <w:sz w:val="18"/>
              </w:rPr>
              <w:t>Vymezit a chránit ve spolupráci s dotčenými obcemi před zastavěním pozemky nezbytné pro vytvoření souvislých ploch veřejně přístupné zeleně (zelené pásy) v rozvojových oblastech a v rozvojových osách a ve specifických oblastech, na jejichž území je krajina negativně poznamenána lidskou činností,</w:t>
            </w:r>
          </w:p>
          <w:p w:rsidR="00FD25B2" w:rsidRPr="00043ED5" w:rsidRDefault="00F83464">
            <w:pPr>
              <w:pStyle w:val="TableParagraph"/>
              <w:ind w:right="137"/>
              <w:rPr>
                <w:sz w:val="18"/>
              </w:rPr>
            </w:pPr>
            <w:r w:rsidRPr="00043ED5">
              <w:rPr>
                <w:sz w:val="18"/>
              </w:rPr>
              <w:t>s využitím její přirozené obnovy; cílem je zachování souvislých pásů nezastavěného území v bezprostředním okolí velkých měst, způsobilých pro nenáročné formy krátkodobé rekreace a dále pro vznik a rozvoj lesních porostů a zachování prostupnosti krajiny.</w:t>
            </w:r>
          </w:p>
        </w:tc>
        <w:tc>
          <w:tcPr>
            <w:tcW w:w="7657" w:type="dxa"/>
          </w:tcPr>
          <w:p w:rsidR="00FD25B2" w:rsidRPr="00043ED5" w:rsidRDefault="00F83464">
            <w:pPr>
              <w:pStyle w:val="TableParagraph"/>
              <w:spacing w:before="1"/>
              <w:ind w:right="675"/>
              <w:rPr>
                <w:sz w:val="18"/>
              </w:rPr>
            </w:pPr>
            <w:r w:rsidRPr="00043ED5">
              <w:rPr>
                <w:sz w:val="18"/>
              </w:rPr>
              <w:t>Promítnuto do kap. A „Priority územního plánování Jihomoravského kraje“ ZÚR JMK zejména priority (4) a (6) kap. B, kap. C, kap. D (zejména D.3), kap. E a kap. F.</w:t>
            </w:r>
          </w:p>
        </w:tc>
      </w:tr>
      <w:tr w:rsidR="00FD25B2" w:rsidRPr="00043ED5">
        <w:trPr>
          <w:trHeight w:val="2068"/>
        </w:trPr>
        <w:tc>
          <w:tcPr>
            <w:tcW w:w="710" w:type="dxa"/>
          </w:tcPr>
          <w:p w:rsidR="00FD25B2" w:rsidRPr="00043ED5" w:rsidRDefault="00F83464">
            <w:pPr>
              <w:pStyle w:val="TableParagraph"/>
              <w:spacing w:before="114"/>
              <w:ind w:left="78"/>
              <w:rPr>
                <w:b/>
                <w:sz w:val="18"/>
              </w:rPr>
            </w:pPr>
            <w:r w:rsidRPr="00043ED5">
              <w:rPr>
                <w:b/>
                <w:sz w:val="18"/>
              </w:rPr>
              <w:t>253.</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(22)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287"/>
              <w:rPr>
                <w:sz w:val="18"/>
              </w:rPr>
            </w:pPr>
            <w:r w:rsidRPr="00043ED5">
              <w:rPr>
                <w:sz w:val="18"/>
              </w:rPr>
              <w:t>Vytvářet podmínky pro rozvoj a využití předpokladů území pro různé formy cestovního ruchu (např. cykloturistika, agroturistika, poznávací turistika), při zachování a rozvoji hodnot území.</w:t>
            </w:r>
          </w:p>
          <w:p w:rsidR="00FD25B2" w:rsidRPr="00043ED5" w:rsidRDefault="00F83464">
            <w:pPr>
              <w:pStyle w:val="TableParagraph"/>
              <w:ind w:right="137"/>
              <w:rPr>
                <w:sz w:val="18"/>
              </w:rPr>
            </w:pPr>
            <w:r w:rsidRPr="00043ED5">
              <w:rPr>
                <w:sz w:val="18"/>
              </w:rPr>
              <w:t>Podporovat propojení míst, atraktivních z hlediska cestovního ruchu, turistickými cestami, které umožňují celoroční využití pro různé formy turistiky (např. pěší, cyklo, lyžařská, hipo).</w:t>
            </w:r>
          </w:p>
        </w:tc>
        <w:tc>
          <w:tcPr>
            <w:tcW w:w="7657" w:type="dxa"/>
          </w:tcPr>
          <w:p w:rsidR="00FD25B2" w:rsidRPr="00043ED5" w:rsidRDefault="00F83464">
            <w:pPr>
              <w:pStyle w:val="TableParagraph"/>
              <w:ind w:right="675"/>
              <w:rPr>
                <w:sz w:val="18"/>
              </w:rPr>
            </w:pPr>
            <w:r w:rsidRPr="00043ED5">
              <w:rPr>
                <w:sz w:val="18"/>
              </w:rPr>
              <w:t>Promítnuto do kap. A „Priority územního plánování Jihomoravského kraje“ ZÚR JMK zejména priorita (16), kap. B, kap. C, kap. D, kap. E, kap. F a kap. H.</w:t>
            </w:r>
          </w:p>
        </w:tc>
      </w:tr>
      <w:tr w:rsidR="00FD25B2" w:rsidRPr="00043ED5">
        <w:trPr>
          <w:trHeight w:val="2899"/>
        </w:trPr>
        <w:tc>
          <w:tcPr>
            <w:tcW w:w="710" w:type="dxa"/>
          </w:tcPr>
          <w:p w:rsidR="00FD25B2" w:rsidRPr="00043ED5" w:rsidRDefault="00F83464">
            <w:pPr>
              <w:pStyle w:val="TableParagraph"/>
              <w:spacing w:before="114"/>
              <w:ind w:left="78"/>
              <w:rPr>
                <w:b/>
                <w:sz w:val="18"/>
              </w:rPr>
            </w:pPr>
            <w:r w:rsidRPr="00043ED5">
              <w:rPr>
                <w:b/>
                <w:sz w:val="18"/>
              </w:rPr>
              <w:t>254.</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(23)</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Podle místních podmínek vytvářet předpoklady pro lepší dostupnost území a zkvalitnění dopravní a technické infrastruktury s ohledem na prostupnost krajiny. Při umísťování dopravní a technické infrastruktury zachovat prostupnost krajiny a minimalizovat rozsah fragmentace krajiny; je-li to z těchto hledisek účelné, umísťovat tato zařízení souběžně. Zmírňovat vystavení městských oblastí nepříznivým účinkům tranzitní železniční a silniční dopravy, mimo jiné i prostřednictvím obchvatů městských oblastí, nebo zajistit ochranu jinými vhodnými opatřeními v území. Zároveň však vymezovat plochy pro novou obytnou zástavbu</w:t>
            </w:r>
            <w:r w:rsidRPr="00043ED5">
              <w:rPr>
                <w:spacing w:val="-25"/>
                <w:sz w:val="18"/>
              </w:rPr>
              <w:t xml:space="preserve"> </w:t>
            </w:r>
            <w:r w:rsidRPr="00043ED5">
              <w:rPr>
                <w:sz w:val="18"/>
              </w:rPr>
              <w:t>tak,</w:t>
            </w:r>
          </w:p>
          <w:p w:rsidR="00FD25B2" w:rsidRPr="00043ED5" w:rsidRDefault="00F83464">
            <w:pPr>
              <w:pStyle w:val="TableParagraph"/>
              <w:spacing w:before="2" w:line="187" w:lineRule="exact"/>
              <w:rPr>
                <w:sz w:val="18"/>
              </w:rPr>
            </w:pPr>
            <w:r w:rsidRPr="00043ED5">
              <w:rPr>
                <w:sz w:val="18"/>
              </w:rPr>
              <w:t>aby byl zachován dostatečný odstup od vymezených koridorů</w:t>
            </w:r>
            <w:r w:rsidRPr="00043ED5">
              <w:rPr>
                <w:spacing w:val="-26"/>
                <w:sz w:val="18"/>
              </w:rPr>
              <w:t xml:space="preserve"> </w:t>
            </w:r>
            <w:r w:rsidRPr="00043ED5">
              <w:rPr>
                <w:sz w:val="18"/>
              </w:rPr>
              <w:t>pro</w:t>
            </w:r>
          </w:p>
        </w:tc>
        <w:tc>
          <w:tcPr>
            <w:tcW w:w="7657" w:type="dxa"/>
          </w:tcPr>
          <w:p w:rsidR="00FD25B2" w:rsidRPr="00043ED5" w:rsidRDefault="00F83464">
            <w:pPr>
              <w:pStyle w:val="TableParagraph"/>
              <w:ind w:right="135"/>
              <w:rPr>
                <w:sz w:val="18"/>
              </w:rPr>
            </w:pPr>
            <w:r w:rsidRPr="00043ED5">
              <w:rPr>
                <w:sz w:val="18"/>
              </w:rPr>
              <w:t>Promítnuto do kap. A „Priority územního plánování Jihomoravského kraje“ ZÚR JMK zejména priority (7), (8), (9) a (16), kap. B, kap. C, kap. D (zejména D.1., D.2 a D.3), kap. F a kap. H.</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243"/>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210"/>
              <w:rPr>
                <w:sz w:val="18"/>
              </w:rPr>
            </w:pPr>
            <w:r w:rsidRPr="00043ED5">
              <w:rPr>
                <w:sz w:val="18"/>
              </w:rPr>
              <w:t>nové úseky dálnic, silnic I. třídy a železnic, a tímto způsobem důsledně předcházet zneprůchodnění území pro dopravní</w:t>
            </w:r>
            <w:r w:rsidRPr="00043ED5">
              <w:rPr>
                <w:spacing w:val="-24"/>
                <w:sz w:val="18"/>
              </w:rPr>
              <w:t xml:space="preserve"> </w:t>
            </w:r>
            <w:r w:rsidRPr="00043ED5">
              <w:rPr>
                <w:sz w:val="18"/>
              </w:rPr>
              <w:t>stavby i možnému nežádoucímu působení negativních účinků provozu dopravy na veřejné zdraví obyvatel (bez nutnosti budování nákladných technických opatření na eliminaci těchto</w:t>
            </w:r>
            <w:r w:rsidRPr="00043ED5">
              <w:rPr>
                <w:spacing w:val="-10"/>
                <w:sz w:val="18"/>
              </w:rPr>
              <w:t xml:space="preserve"> </w:t>
            </w:r>
            <w:r w:rsidRPr="00043ED5">
              <w:rPr>
                <w:sz w:val="18"/>
              </w:rPr>
              <w:t>účinků).</w:t>
            </w:r>
          </w:p>
        </w:tc>
        <w:tc>
          <w:tcPr>
            <w:tcW w:w="7657" w:type="dxa"/>
          </w:tcPr>
          <w:p w:rsidR="00FD25B2" w:rsidRPr="00043ED5" w:rsidRDefault="00FD25B2">
            <w:pPr>
              <w:pStyle w:val="TableParagraph"/>
              <w:ind w:left="0"/>
              <w:rPr>
                <w:sz w:val="18"/>
              </w:rPr>
            </w:pPr>
          </w:p>
        </w:tc>
      </w:tr>
      <w:tr w:rsidR="00FD25B2" w:rsidRPr="00043ED5">
        <w:trPr>
          <w:trHeight w:val="2899"/>
        </w:trPr>
        <w:tc>
          <w:tcPr>
            <w:tcW w:w="710" w:type="dxa"/>
          </w:tcPr>
          <w:p w:rsidR="00FD25B2" w:rsidRPr="00043ED5" w:rsidRDefault="00F83464">
            <w:pPr>
              <w:pStyle w:val="TableParagraph"/>
              <w:spacing w:before="114"/>
              <w:ind w:left="78"/>
              <w:rPr>
                <w:b/>
                <w:sz w:val="18"/>
              </w:rPr>
            </w:pPr>
            <w:r w:rsidRPr="00043ED5">
              <w:rPr>
                <w:b/>
                <w:sz w:val="18"/>
              </w:rPr>
              <w:t>255.</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(24)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57"/>
              <w:rPr>
                <w:sz w:val="18"/>
              </w:rPr>
            </w:pPr>
            <w:r w:rsidRPr="00043ED5">
              <w:rPr>
                <w:sz w:val="18"/>
              </w:rPr>
              <w:t>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 je třeba dostatečnou veřejnou infrastrukturou přímo podmínit. Vytvářet podmínky pro zvyšování bezpečnosti</w:t>
            </w:r>
          </w:p>
          <w:p w:rsidR="00FD25B2" w:rsidRPr="00043ED5" w:rsidRDefault="00F83464">
            <w:pPr>
              <w:pStyle w:val="TableParagraph"/>
              <w:rPr>
                <w:sz w:val="18"/>
              </w:rPr>
            </w:pPr>
            <w:r w:rsidRPr="00043ED5">
              <w:rPr>
                <w:sz w:val="18"/>
              </w:rPr>
              <w:t>a plynulosti dopravy, ochrany a bezpečnosti obyvatelstva a zlepšování jeho ochrany před hlukem a emisemi, s ohledem na to vytvářet v území podmínky pro environmentálně šetrné formy dopravy (např. železniční, cyklistickou).</w:t>
            </w:r>
          </w:p>
        </w:tc>
        <w:tc>
          <w:tcPr>
            <w:tcW w:w="7657" w:type="dxa"/>
          </w:tcPr>
          <w:p w:rsidR="00FD25B2" w:rsidRPr="00043ED5" w:rsidRDefault="00F83464">
            <w:pPr>
              <w:pStyle w:val="TableParagraph"/>
              <w:ind w:right="675"/>
              <w:rPr>
                <w:sz w:val="18"/>
              </w:rPr>
            </w:pPr>
            <w:r w:rsidRPr="00043ED5">
              <w:rPr>
                <w:sz w:val="18"/>
              </w:rPr>
              <w:t>Promítnuto do kap. A „Priority územního plánování Jihomoravského kraje“ ZÚR JMK zejména priority (8), (12) a (21), kap. B, kap. C, kap. D, kap. H, kap. I a kap. L.</w:t>
            </w:r>
          </w:p>
        </w:tc>
      </w:tr>
      <w:tr w:rsidR="00FD25B2" w:rsidRPr="00043ED5">
        <w:trPr>
          <w:trHeight w:val="3103"/>
        </w:trPr>
        <w:tc>
          <w:tcPr>
            <w:tcW w:w="710" w:type="dxa"/>
          </w:tcPr>
          <w:p w:rsidR="00FD25B2" w:rsidRPr="00043ED5" w:rsidRDefault="00F83464">
            <w:pPr>
              <w:pStyle w:val="TableParagraph"/>
              <w:spacing w:before="114"/>
              <w:ind w:left="78"/>
              <w:rPr>
                <w:b/>
                <w:sz w:val="18"/>
              </w:rPr>
            </w:pPr>
            <w:r w:rsidRPr="00043ED5">
              <w:rPr>
                <w:b/>
                <w:sz w:val="18"/>
              </w:rPr>
              <w:t>256.</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(24a)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47"/>
              <w:rPr>
                <w:sz w:val="18"/>
              </w:rPr>
            </w:pPr>
            <w:r w:rsidRPr="00043ED5">
              <w:rPr>
                <w:sz w:val="18"/>
              </w:rPr>
              <w:t>Na územích, kde dochází dlouhodobě k překračování zákonem stanovených mezních hodnot imisních limitů pro ochranu lidského zdraví, je nutné předcházet dalšímu významnému zhoršování stavu.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w:t>
            </w:r>
          </w:p>
        </w:tc>
        <w:tc>
          <w:tcPr>
            <w:tcW w:w="7657" w:type="dxa"/>
          </w:tcPr>
          <w:p w:rsidR="00FD25B2" w:rsidRPr="00043ED5" w:rsidRDefault="00F83464">
            <w:pPr>
              <w:pStyle w:val="TableParagraph"/>
              <w:ind w:right="675"/>
              <w:rPr>
                <w:sz w:val="18"/>
              </w:rPr>
            </w:pPr>
            <w:r w:rsidRPr="00043ED5">
              <w:rPr>
                <w:sz w:val="18"/>
              </w:rPr>
              <w:t>Promítnuto do kap. A „Priority územního plánování Jihomoravského kraje“ ZÚR JMK zejména priorita (13), kap. B a kap. I.</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520"/>
        </w:trPr>
        <w:tc>
          <w:tcPr>
            <w:tcW w:w="710" w:type="dxa"/>
          </w:tcPr>
          <w:p w:rsidR="00FD25B2" w:rsidRPr="00043ED5" w:rsidRDefault="00F83464">
            <w:pPr>
              <w:pStyle w:val="TableParagraph"/>
              <w:spacing w:before="116"/>
              <w:ind w:left="78"/>
              <w:rPr>
                <w:b/>
                <w:sz w:val="18"/>
              </w:rPr>
            </w:pPr>
            <w:r w:rsidRPr="00043ED5">
              <w:rPr>
                <w:b/>
                <w:sz w:val="18"/>
              </w:rPr>
              <w:t>257.</w:t>
            </w:r>
          </w:p>
        </w:tc>
        <w:tc>
          <w:tcPr>
            <w:tcW w:w="1702" w:type="dxa"/>
          </w:tcPr>
          <w:p w:rsidR="00FD25B2" w:rsidRPr="00043ED5" w:rsidRDefault="00F83464">
            <w:pPr>
              <w:pStyle w:val="TableParagraph"/>
              <w:spacing w:before="116"/>
              <w:ind w:right="353"/>
              <w:rPr>
                <w:b/>
                <w:sz w:val="18"/>
              </w:rPr>
            </w:pPr>
            <w:r w:rsidRPr="00043ED5">
              <w:rPr>
                <w:b/>
                <w:sz w:val="18"/>
              </w:rPr>
              <w:t>Jihomoravský kraj</w:t>
            </w:r>
          </w:p>
        </w:tc>
        <w:tc>
          <w:tcPr>
            <w:tcW w:w="5528" w:type="dxa"/>
          </w:tcPr>
          <w:p w:rsidR="00FD25B2" w:rsidRPr="00043ED5" w:rsidRDefault="00F83464">
            <w:pPr>
              <w:pStyle w:val="TableParagraph"/>
              <w:spacing w:line="203" w:lineRule="exact"/>
              <w:rPr>
                <w:b/>
                <w:sz w:val="18"/>
              </w:rPr>
            </w:pPr>
            <w:r w:rsidRPr="00043ED5">
              <w:rPr>
                <w:b/>
                <w:sz w:val="18"/>
              </w:rPr>
              <w:t>čl. (25)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podmínky pro preventivní ochranu území a obyvatelstva před potenciálními riziky a přírodními katastrofami v území (záplavy, sesuvy půdy, eroze, sucho atd.) s cílem minimalizovat rozsah případných škod. Zejména zajistit územní ochranu ploch potřebných pro umísťování staveb a opatření na ochranu před povodněmi a pro vymezení území určených k řízeným rozlivům povodní. Vytvářet podmínky pro zvýšení přirozené retence srážkových vod v území s ohledem na strukturu osídlení a kulturní krajinu jako alternativy k umělé akumulaci vod.</w:t>
            </w:r>
          </w:p>
          <w:p w:rsidR="00FD25B2" w:rsidRPr="00043ED5" w:rsidRDefault="00FD25B2">
            <w:pPr>
              <w:pStyle w:val="TableParagraph"/>
              <w:spacing w:before="2"/>
              <w:ind w:left="0"/>
              <w:rPr>
                <w:sz w:val="18"/>
              </w:rPr>
            </w:pPr>
          </w:p>
          <w:p w:rsidR="00FD25B2" w:rsidRPr="00043ED5" w:rsidRDefault="00F83464">
            <w:pPr>
              <w:pStyle w:val="TableParagraph"/>
              <w:ind w:right="137"/>
              <w:rPr>
                <w:sz w:val="18"/>
              </w:rPr>
            </w:pPr>
            <w:r w:rsidRPr="00043ED5">
              <w:rPr>
                <w:sz w:val="18"/>
              </w:rPr>
              <w:t>V zastavěných územích a zastavitelných plochách vytvářet podmínky pro zadržování, vsakování i využívání dešťových vod jako zdroje vody a s cílem zmírňování účinků povodní.</w:t>
            </w:r>
          </w:p>
        </w:tc>
        <w:tc>
          <w:tcPr>
            <w:tcW w:w="7657" w:type="dxa"/>
          </w:tcPr>
          <w:p w:rsidR="00FD25B2" w:rsidRPr="00043ED5" w:rsidRDefault="00F83464">
            <w:pPr>
              <w:pStyle w:val="TableParagraph"/>
              <w:spacing w:before="1"/>
              <w:ind w:right="135"/>
              <w:rPr>
                <w:sz w:val="18"/>
              </w:rPr>
            </w:pPr>
            <w:r w:rsidRPr="00043ED5">
              <w:rPr>
                <w:sz w:val="18"/>
              </w:rPr>
              <w:t>Promítnuto do kap. A „Priority územního plánování Jihomoravského kraje“ ZÚR JMK zejména priority (12), (14), (20) a (21), kap. B, kap. C, kap. D (zejména D.2), kap. E a kap. F.</w:t>
            </w: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t>258.</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(26)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100"/>
              <w:rPr>
                <w:sz w:val="18"/>
              </w:rPr>
            </w:pPr>
            <w:r w:rsidRPr="00043ED5">
              <w:rPr>
                <w:sz w:val="18"/>
              </w:rPr>
              <w:t>Vymezovat zastavitelné plochy v záplavových územích a umisťovat do nich veřejnou infrastrukturu jen ve zcela výjimečných a zvlášť odůvodněných případech. Vymezovat a chránit zastavitelné plochy pro přemístění zástavby z území s vysokou mírou rizika vzniku povodňových škod.</w:t>
            </w:r>
          </w:p>
        </w:tc>
        <w:tc>
          <w:tcPr>
            <w:tcW w:w="7657" w:type="dxa"/>
          </w:tcPr>
          <w:p w:rsidR="00FD25B2" w:rsidRPr="00043ED5" w:rsidRDefault="00F83464">
            <w:pPr>
              <w:pStyle w:val="TableParagraph"/>
              <w:ind w:right="675"/>
              <w:rPr>
                <w:sz w:val="18"/>
              </w:rPr>
            </w:pPr>
            <w:r w:rsidRPr="00043ED5">
              <w:rPr>
                <w:sz w:val="18"/>
              </w:rPr>
              <w:t>Promítnuto do kap. A „Priority územního plánování Jihomoravského kraje“ ZÚR JMK zejména priorita (18), kap. B, kap. C a kap. D (zejména D.2).</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t>259.</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(27)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327"/>
              <w:rPr>
                <w:sz w:val="18"/>
              </w:rPr>
            </w:pPr>
            <w:r w:rsidRPr="00043ED5">
              <w:rPr>
                <w:sz w:val="18"/>
              </w:rPr>
              <w:t>Vytvářet podmínky pro koordinované umísťování veřejné infrastruktury v území a její rozvoj a tím podporovat její účelné využívání v rámci sídelní struktury. Vytvářet rovněž podmínky pro zkvalitnění dopravní dostupnosti obcí (měst), které jsou přirozenými regionálními centry v území tak, aby se díky možnostem, poloze i infrastruktuře těchto obcí zlepšovaly i podmínky pro rozvoj okolních obcí ve venkovských oblastech</w:t>
            </w:r>
          </w:p>
          <w:p w:rsidR="00FD25B2" w:rsidRPr="00043ED5" w:rsidRDefault="00F83464">
            <w:pPr>
              <w:pStyle w:val="TableParagraph"/>
              <w:spacing w:before="2" w:line="187" w:lineRule="exact"/>
              <w:rPr>
                <w:sz w:val="18"/>
              </w:rPr>
            </w:pPr>
            <w:r w:rsidRPr="00043ED5">
              <w:rPr>
                <w:sz w:val="18"/>
              </w:rPr>
              <w:t>a v oblastech se specifickými geografickými podmínkami.</w:t>
            </w:r>
          </w:p>
        </w:tc>
        <w:tc>
          <w:tcPr>
            <w:tcW w:w="7657" w:type="dxa"/>
          </w:tcPr>
          <w:p w:rsidR="00FD25B2" w:rsidRPr="00043ED5" w:rsidRDefault="00F83464">
            <w:pPr>
              <w:pStyle w:val="TableParagraph"/>
              <w:ind w:right="285"/>
              <w:rPr>
                <w:sz w:val="18"/>
              </w:rPr>
            </w:pPr>
            <w:r w:rsidRPr="00043ED5">
              <w:rPr>
                <w:sz w:val="18"/>
              </w:rPr>
              <w:t>Promítnuto do kap. A „Priority územního plánování Jihomoravského kraje“ ZÚR JMK zejména priority (2), (4), (7), (8), (11) a (17), kap. B (zejména B.1 a B.5), kap. C, kap. D, kap. H a kap. I.</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899"/>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p w:rsidR="00FD25B2" w:rsidRPr="00043ED5" w:rsidRDefault="00F83464">
            <w:pPr>
              <w:pStyle w:val="TableParagraph"/>
              <w:ind w:right="527"/>
              <w:rPr>
                <w:sz w:val="18"/>
              </w:rPr>
            </w:pPr>
            <w:r w:rsidRPr="00043ED5">
              <w:rPr>
                <w:sz w:val="18"/>
              </w:rPr>
              <w:t>Při řešení problémů udržitelného rozvoje území využívat regionálních seskupení (klastrů) k dialogu všech partnerů, na které mají změny v území dopad a kteří mohou posilovat atraktivitu území investicemi ve prospěch územního rozvoje.</w:t>
            </w:r>
          </w:p>
          <w:p w:rsidR="00FD25B2" w:rsidRPr="00043ED5" w:rsidRDefault="00FD25B2">
            <w:pPr>
              <w:pStyle w:val="TableParagraph"/>
              <w:ind w:left="0"/>
              <w:rPr>
                <w:sz w:val="18"/>
              </w:rPr>
            </w:pPr>
          </w:p>
          <w:p w:rsidR="00FD25B2" w:rsidRPr="00043ED5" w:rsidRDefault="00F83464">
            <w:pPr>
              <w:pStyle w:val="TableParagraph"/>
              <w:spacing w:before="1"/>
              <w:ind w:right="157"/>
              <w:rPr>
                <w:sz w:val="18"/>
              </w:rPr>
            </w:pPr>
            <w:r w:rsidRPr="00043ED5">
              <w:rPr>
                <w:sz w:val="18"/>
              </w:rPr>
              <w:t>Při územně plánovací činnosti stanovovat podmínky pro vytvoření výkonné sítě osobní i nákladní železniční, silniční, vodní a letecké dopravy, včetně sítí regionálních letišť, efektivní dopravní sítě pro spojení městských oblastí s venkovskými oblastmi, stejně jako řešení přeshraniční dopravy, protože mobilita a dostupnost jsou klíčovými předpoklady hospodářského rozvoje ve všech regionech.</w:t>
            </w:r>
          </w:p>
        </w:tc>
        <w:tc>
          <w:tcPr>
            <w:tcW w:w="7657" w:type="dxa"/>
          </w:tcPr>
          <w:p w:rsidR="00FD25B2" w:rsidRPr="00043ED5" w:rsidRDefault="00FD25B2">
            <w:pPr>
              <w:pStyle w:val="TableParagraph"/>
              <w:ind w:left="0"/>
              <w:rPr>
                <w:sz w:val="18"/>
              </w:rPr>
            </w:pPr>
          </w:p>
        </w:tc>
      </w:tr>
      <w:tr w:rsidR="00FD25B2" w:rsidRPr="00043ED5">
        <w:trPr>
          <w:trHeight w:val="2068"/>
        </w:trPr>
        <w:tc>
          <w:tcPr>
            <w:tcW w:w="710" w:type="dxa"/>
          </w:tcPr>
          <w:p w:rsidR="00FD25B2" w:rsidRPr="00043ED5" w:rsidRDefault="00F83464">
            <w:pPr>
              <w:pStyle w:val="TableParagraph"/>
              <w:spacing w:before="114"/>
              <w:ind w:left="78"/>
              <w:rPr>
                <w:b/>
                <w:sz w:val="18"/>
              </w:rPr>
            </w:pPr>
            <w:r w:rsidRPr="00043ED5">
              <w:rPr>
                <w:b/>
                <w:sz w:val="18"/>
              </w:rPr>
              <w:t>260.</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(28)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396"/>
              <w:rPr>
                <w:sz w:val="18"/>
              </w:rPr>
            </w:pPr>
            <w:r w:rsidRPr="00043ED5">
              <w:rPr>
                <w:sz w:val="18"/>
              </w:rPr>
              <w:t>Pro zajištění kvality života obyvatel zohledňovat nároky</w:t>
            </w:r>
            <w:r w:rsidRPr="00043ED5">
              <w:rPr>
                <w:spacing w:val="-29"/>
                <w:sz w:val="18"/>
              </w:rPr>
              <w:t xml:space="preserve"> </w:t>
            </w:r>
            <w:r w:rsidRPr="00043ED5">
              <w:rPr>
                <w:sz w:val="18"/>
              </w:rPr>
              <w:t xml:space="preserve">dalšího vývoje území, požadovat jeho řešení ve všech potřebných dlouhodobých souvislostech, včetně nároků na veřejnou infrastrukturu. Návrh a ochranu kvalitních městských prostorů a veřejné infrastruktury je nutné řešit ve </w:t>
            </w:r>
            <w:r w:rsidRPr="00043ED5">
              <w:rPr>
                <w:spacing w:val="-3"/>
                <w:sz w:val="18"/>
              </w:rPr>
              <w:t xml:space="preserve">spolupráci veřejného </w:t>
            </w:r>
            <w:r w:rsidRPr="00043ED5">
              <w:rPr>
                <w:sz w:val="18"/>
              </w:rPr>
              <w:t xml:space="preserve">i </w:t>
            </w:r>
            <w:r w:rsidRPr="00043ED5">
              <w:rPr>
                <w:spacing w:val="-3"/>
                <w:sz w:val="18"/>
              </w:rPr>
              <w:t xml:space="preserve">soukromého </w:t>
            </w:r>
            <w:r w:rsidRPr="00043ED5">
              <w:rPr>
                <w:sz w:val="18"/>
              </w:rPr>
              <w:t>sektoru s</w:t>
            </w:r>
            <w:r w:rsidRPr="00043ED5">
              <w:rPr>
                <w:spacing w:val="-12"/>
                <w:sz w:val="18"/>
              </w:rPr>
              <w:t xml:space="preserve"> </w:t>
            </w:r>
            <w:r w:rsidRPr="00043ED5">
              <w:rPr>
                <w:spacing w:val="-3"/>
                <w:sz w:val="18"/>
              </w:rPr>
              <w:t>veřejností.</w:t>
            </w:r>
          </w:p>
        </w:tc>
        <w:tc>
          <w:tcPr>
            <w:tcW w:w="7657" w:type="dxa"/>
          </w:tcPr>
          <w:p w:rsidR="00FD25B2" w:rsidRPr="00043ED5" w:rsidRDefault="00F83464">
            <w:pPr>
              <w:pStyle w:val="TableParagraph"/>
              <w:ind w:right="675"/>
              <w:rPr>
                <w:sz w:val="18"/>
              </w:rPr>
            </w:pPr>
            <w:r w:rsidRPr="00043ED5">
              <w:rPr>
                <w:sz w:val="18"/>
              </w:rPr>
              <w:t>Promítnuto do kap. A „Priority územního plánování Jihomoravského kraje“ ZÚR JMK zejména priority (12) a (17), kap. B, kap. C, kap. D, kap. E, kap. F, kap. H a kap. I.</w:t>
            </w:r>
          </w:p>
        </w:tc>
      </w:tr>
      <w:tr w:rsidR="00FD25B2" w:rsidRPr="00043ED5">
        <w:trPr>
          <w:trHeight w:val="2692"/>
        </w:trPr>
        <w:tc>
          <w:tcPr>
            <w:tcW w:w="710" w:type="dxa"/>
          </w:tcPr>
          <w:p w:rsidR="00FD25B2" w:rsidRPr="00043ED5" w:rsidRDefault="00F83464">
            <w:pPr>
              <w:pStyle w:val="TableParagraph"/>
              <w:spacing w:before="116"/>
              <w:ind w:left="78"/>
              <w:rPr>
                <w:b/>
                <w:sz w:val="18"/>
              </w:rPr>
            </w:pPr>
            <w:r w:rsidRPr="00043ED5">
              <w:rPr>
                <w:b/>
                <w:sz w:val="18"/>
              </w:rPr>
              <w:t>261.</w:t>
            </w:r>
          </w:p>
        </w:tc>
        <w:tc>
          <w:tcPr>
            <w:tcW w:w="1702" w:type="dxa"/>
          </w:tcPr>
          <w:p w:rsidR="00FD25B2" w:rsidRPr="00043ED5" w:rsidRDefault="00F83464">
            <w:pPr>
              <w:pStyle w:val="TableParagraph"/>
              <w:spacing w:before="116"/>
              <w:ind w:right="353"/>
              <w:rPr>
                <w:b/>
                <w:sz w:val="18"/>
              </w:rPr>
            </w:pPr>
            <w:r w:rsidRPr="00043ED5">
              <w:rPr>
                <w:b/>
                <w:sz w:val="18"/>
              </w:rPr>
              <w:t>Jihomoravský kraj</w:t>
            </w:r>
          </w:p>
        </w:tc>
        <w:tc>
          <w:tcPr>
            <w:tcW w:w="5528" w:type="dxa"/>
          </w:tcPr>
          <w:p w:rsidR="00FD25B2" w:rsidRPr="00043ED5" w:rsidRDefault="00F83464">
            <w:pPr>
              <w:pStyle w:val="TableParagraph"/>
              <w:spacing w:line="203" w:lineRule="exact"/>
              <w:rPr>
                <w:b/>
                <w:sz w:val="18"/>
              </w:rPr>
            </w:pPr>
            <w:r w:rsidRPr="00043ED5">
              <w:rPr>
                <w:b/>
                <w:sz w:val="18"/>
              </w:rPr>
              <w:t>čl. (29)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287"/>
              <w:rPr>
                <w:sz w:val="18"/>
              </w:rPr>
            </w:pPr>
            <w:r w:rsidRPr="00043ED5">
              <w:rPr>
                <w:sz w:val="18"/>
              </w:rPr>
              <w:t>Zvláštní pozornost věnovat návaznosti různých druhů dopravy. S ohledem na to vymezovat plochy a koridory nezbytné pro efektivní integrované systémy veřejné dopravy nebo městskou hromadnou dopravu, umožňující účelné propojení ploch</w:t>
            </w:r>
            <w:r w:rsidRPr="00043ED5">
              <w:rPr>
                <w:spacing w:val="-28"/>
                <w:sz w:val="18"/>
              </w:rPr>
              <w:t xml:space="preserve"> </w:t>
            </w:r>
            <w:r w:rsidRPr="00043ED5">
              <w:rPr>
                <w:sz w:val="18"/>
              </w:rPr>
              <w:t>bydlení, ploch rekreace, občanského vybavení, veřejných prostranství, výroby a dalších ploch, s požadavky na kvalitní životní</w:t>
            </w:r>
            <w:r w:rsidRPr="00043ED5">
              <w:rPr>
                <w:spacing w:val="-29"/>
                <w:sz w:val="18"/>
              </w:rPr>
              <w:t xml:space="preserve"> </w:t>
            </w:r>
            <w:r w:rsidRPr="00043ED5">
              <w:rPr>
                <w:sz w:val="18"/>
              </w:rPr>
              <w:t>prostředí. Vytvářet tak podmínky pro rozvoj účinného a dostupného systému, který bude poskytovat obyvatelům rovné</w:t>
            </w:r>
            <w:r w:rsidRPr="00043ED5">
              <w:rPr>
                <w:spacing w:val="-14"/>
                <w:sz w:val="18"/>
              </w:rPr>
              <w:t xml:space="preserve"> </w:t>
            </w:r>
            <w:r w:rsidRPr="00043ED5">
              <w:rPr>
                <w:sz w:val="18"/>
              </w:rPr>
              <w:t>možnosti</w:t>
            </w:r>
          </w:p>
          <w:p w:rsidR="00FD25B2" w:rsidRPr="00043ED5" w:rsidRDefault="00F83464">
            <w:pPr>
              <w:pStyle w:val="TableParagraph"/>
              <w:spacing w:before="3" w:line="208" w:lineRule="exact"/>
              <w:ind w:right="717"/>
              <w:rPr>
                <w:sz w:val="18"/>
              </w:rPr>
            </w:pPr>
            <w:r w:rsidRPr="00043ED5">
              <w:rPr>
                <w:sz w:val="18"/>
              </w:rPr>
              <w:t>mobility a dosažitelnosti v území. S ohledem na to vytvářet podmínky pro vybudování a užívání vhodné sítě pěších</w:t>
            </w:r>
          </w:p>
        </w:tc>
        <w:tc>
          <w:tcPr>
            <w:tcW w:w="7657" w:type="dxa"/>
          </w:tcPr>
          <w:p w:rsidR="00FD25B2" w:rsidRPr="00043ED5" w:rsidRDefault="00F83464">
            <w:pPr>
              <w:pStyle w:val="TableParagraph"/>
              <w:spacing w:before="1"/>
              <w:ind w:right="675"/>
              <w:rPr>
                <w:sz w:val="18"/>
              </w:rPr>
            </w:pPr>
            <w:r w:rsidRPr="00043ED5">
              <w:rPr>
                <w:sz w:val="18"/>
              </w:rPr>
              <w:t>Promítnuto do kap. A „Priority územního plánování Jihomoravského kraje“ ZÚR JMK zejména priority (7) a (8), kap. B, kap. C, kap. D, kap. E, kap. F a kap. H.</w:t>
            </w:r>
          </w:p>
        </w:tc>
      </w:tr>
    </w:tbl>
    <w:p w:rsidR="00FD25B2" w:rsidRPr="00043ED5" w:rsidRDefault="00FD25B2">
      <w:pPr>
        <w:rPr>
          <w:sz w:val="18"/>
        </w:rPr>
        <w:sectPr w:rsidR="00FD25B2" w:rsidRPr="00043ED5" w:rsidSect="00676FFB">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621"/>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257"/>
              <w:rPr>
                <w:sz w:val="18"/>
              </w:rPr>
            </w:pPr>
            <w:r w:rsidRPr="00043ED5">
              <w:rPr>
                <w:sz w:val="18"/>
              </w:rPr>
              <w:t>a cyklistických cest, včetně doprovodné zeleně v místech, kde je to vhodné.</w:t>
            </w:r>
          </w:p>
        </w:tc>
        <w:tc>
          <w:tcPr>
            <w:tcW w:w="7657" w:type="dxa"/>
          </w:tcPr>
          <w:p w:rsidR="00FD25B2" w:rsidRPr="00043ED5" w:rsidRDefault="00FD25B2">
            <w:pPr>
              <w:pStyle w:val="TableParagraph"/>
              <w:ind w:left="0"/>
              <w:rPr>
                <w:sz w:val="18"/>
              </w:rPr>
            </w:pPr>
          </w:p>
        </w:tc>
      </w:tr>
      <w:tr w:rsidR="00FD25B2" w:rsidRPr="00043ED5">
        <w:trPr>
          <w:trHeight w:val="1656"/>
        </w:trPr>
        <w:tc>
          <w:tcPr>
            <w:tcW w:w="710" w:type="dxa"/>
          </w:tcPr>
          <w:p w:rsidR="00FD25B2" w:rsidRPr="00043ED5" w:rsidRDefault="00F83464">
            <w:pPr>
              <w:pStyle w:val="TableParagraph"/>
              <w:spacing w:before="114"/>
              <w:ind w:left="78"/>
              <w:rPr>
                <w:b/>
                <w:sz w:val="18"/>
              </w:rPr>
            </w:pPr>
            <w:r w:rsidRPr="00043ED5">
              <w:rPr>
                <w:b/>
                <w:sz w:val="18"/>
              </w:rPr>
              <w:t>262.</w:t>
            </w:r>
          </w:p>
        </w:tc>
        <w:tc>
          <w:tcPr>
            <w:tcW w:w="1702" w:type="dxa"/>
          </w:tcPr>
          <w:p w:rsidR="00FD25B2" w:rsidRPr="00043ED5" w:rsidRDefault="00F83464">
            <w:pPr>
              <w:pStyle w:val="TableParagraph"/>
              <w:spacing w:before="114" w:line="242" w:lineRule="auto"/>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(30)</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rPr>
                <w:sz w:val="18"/>
              </w:rPr>
            </w:pPr>
            <w:r w:rsidRPr="00043ED5">
              <w:rPr>
                <w:sz w:val="18"/>
              </w:rPr>
              <w:t>Úroveň technické infrastruktury, zejména dodávku vody a zpracování odpadních vod je nutno koncipovat tak, aby splňovala požadavky na vysokou kvalitu života v současnosti</w:t>
            </w:r>
          </w:p>
          <w:p w:rsidR="00FD25B2" w:rsidRPr="00043ED5" w:rsidRDefault="00F83464">
            <w:pPr>
              <w:pStyle w:val="TableParagraph"/>
              <w:rPr>
                <w:sz w:val="18"/>
              </w:rPr>
            </w:pPr>
            <w:r w:rsidRPr="00043ED5">
              <w:rPr>
                <w:sz w:val="18"/>
              </w:rPr>
              <w:t>i v budoucnosti.</w:t>
            </w:r>
          </w:p>
        </w:tc>
        <w:tc>
          <w:tcPr>
            <w:tcW w:w="7657" w:type="dxa"/>
          </w:tcPr>
          <w:p w:rsidR="00FD25B2" w:rsidRPr="00043ED5" w:rsidRDefault="00F83464">
            <w:pPr>
              <w:pStyle w:val="TableParagraph"/>
              <w:ind w:right="796"/>
              <w:rPr>
                <w:sz w:val="18"/>
              </w:rPr>
            </w:pPr>
            <w:r w:rsidRPr="00043ED5">
              <w:rPr>
                <w:sz w:val="18"/>
              </w:rPr>
              <w:t>Promítnuto do kap. A „Priority územního plánování Jihomoravského kraje“ ZÚR JMK zejména priorita (9) a kap. D (zejména D.2).</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263.</w:t>
            </w:r>
          </w:p>
        </w:tc>
        <w:tc>
          <w:tcPr>
            <w:tcW w:w="1702" w:type="dxa"/>
          </w:tcPr>
          <w:p w:rsidR="00FD25B2" w:rsidRPr="00043ED5" w:rsidRDefault="00F83464">
            <w:pPr>
              <w:pStyle w:val="TableParagraph"/>
              <w:spacing w:before="116"/>
              <w:ind w:right="353"/>
              <w:rPr>
                <w:b/>
                <w:sz w:val="18"/>
              </w:rPr>
            </w:pPr>
            <w:r w:rsidRPr="00043ED5">
              <w:rPr>
                <w:b/>
                <w:sz w:val="18"/>
              </w:rPr>
              <w:t>Jihomoravský kraj</w:t>
            </w:r>
          </w:p>
        </w:tc>
        <w:tc>
          <w:tcPr>
            <w:tcW w:w="5528" w:type="dxa"/>
          </w:tcPr>
          <w:p w:rsidR="00FD25B2" w:rsidRPr="00043ED5" w:rsidRDefault="00F83464">
            <w:pPr>
              <w:pStyle w:val="TableParagraph"/>
              <w:spacing w:line="203" w:lineRule="exact"/>
              <w:rPr>
                <w:b/>
                <w:sz w:val="18"/>
              </w:rPr>
            </w:pPr>
            <w:r w:rsidRPr="00043ED5">
              <w:rPr>
                <w:b/>
                <w:sz w:val="18"/>
              </w:rPr>
              <w:t>čl. (31)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87"/>
              <w:rPr>
                <w:sz w:val="18"/>
              </w:rPr>
            </w:pPr>
            <w:r w:rsidRPr="00043ED5">
              <w:rPr>
                <w:sz w:val="18"/>
              </w:rPr>
              <w:t>Vytvářet územní podmínky pro rozvoj decentralizované, efektivní a bezpečné výroby energie z obnovitelných zdrojů, šetrné</w:t>
            </w:r>
          </w:p>
          <w:p w:rsidR="00FD25B2" w:rsidRPr="00043ED5" w:rsidRDefault="00F83464">
            <w:pPr>
              <w:pStyle w:val="TableParagraph"/>
              <w:spacing w:before="1"/>
              <w:ind w:right="107"/>
              <w:jc w:val="both"/>
              <w:rPr>
                <w:sz w:val="18"/>
              </w:rPr>
            </w:pPr>
            <w:r w:rsidRPr="00043ED5">
              <w:rPr>
                <w:sz w:val="18"/>
              </w:rPr>
              <w:t>k životnímu prostředí, s cílem minimalizace jejich negativních vlivů a rizik při respektování přednosti zajištění bezpečného</w:t>
            </w:r>
            <w:r w:rsidRPr="00043ED5">
              <w:rPr>
                <w:spacing w:val="-25"/>
                <w:sz w:val="18"/>
              </w:rPr>
              <w:t xml:space="preserve"> </w:t>
            </w:r>
            <w:r w:rsidRPr="00043ED5">
              <w:rPr>
                <w:sz w:val="18"/>
              </w:rPr>
              <w:t>zásobování území</w:t>
            </w:r>
            <w:r w:rsidRPr="00043ED5">
              <w:rPr>
                <w:spacing w:val="-1"/>
                <w:sz w:val="18"/>
              </w:rPr>
              <w:t xml:space="preserve"> </w:t>
            </w:r>
            <w:r w:rsidRPr="00043ED5">
              <w:rPr>
                <w:sz w:val="18"/>
              </w:rPr>
              <w:t>energiemi.</w:t>
            </w:r>
          </w:p>
        </w:tc>
        <w:tc>
          <w:tcPr>
            <w:tcW w:w="7657" w:type="dxa"/>
          </w:tcPr>
          <w:p w:rsidR="00FD25B2" w:rsidRPr="00043ED5" w:rsidRDefault="00F83464">
            <w:pPr>
              <w:pStyle w:val="TableParagraph"/>
              <w:spacing w:before="1"/>
              <w:ind w:right="675"/>
              <w:rPr>
                <w:sz w:val="18"/>
              </w:rPr>
            </w:pPr>
            <w:r w:rsidRPr="00043ED5">
              <w:rPr>
                <w:sz w:val="18"/>
              </w:rPr>
              <w:t>Promítnuto do kap. A „Priority územního plánování Jihomoravského kraje“ ZÚR JMK zejména priorita (19).</w:t>
            </w: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t>264.</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247"/>
              <w:rPr>
                <w:sz w:val="18"/>
              </w:rPr>
            </w:pPr>
            <w:r w:rsidRPr="00043ED5">
              <w:rPr>
                <w:sz w:val="18"/>
              </w:rPr>
              <w:t>Při stanovování urbanistické koncepce posoudit kvalitu bytového fondu ve znevýhodněných městských částech a v souladu</w:t>
            </w:r>
          </w:p>
          <w:p w:rsidR="00FD25B2" w:rsidRPr="00043ED5" w:rsidRDefault="00F83464">
            <w:pPr>
              <w:pStyle w:val="TableParagraph"/>
              <w:ind w:right="688"/>
              <w:jc w:val="both"/>
              <w:rPr>
                <w:sz w:val="18"/>
              </w:rPr>
            </w:pPr>
            <w:r w:rsidRPr="00043ED5">
              <w:rPr>
                <w:sz w:val="18"/>
              </w:rPr>
              <w:t>s požadavky na kvalitní městské struktury, zdravé prostředí a účinnou infrastrukturu věnovat pozornost vymezení ploch přestavby.</w:t>
            </w:r>
          </w:p>
        </w:tc>
        <w:tc>
          <w:tcPr>
            <w:tcW w:w="7657" w:type="dxa"/>
          </w:tcPr>
          <w:p w:rsidR="00FD25B2" w:rsidRPr="00043ED5" w:rsidRDefault="00F83464">
            <w:pPr>
              <w:pStyle w:val="TableParagraph"/>
              <w:ind w:right="796"/>
              <w:rPr>
                <w:sz w:val="18"/>
              </w:rPr>
            </w:pPr>
            <w:r w:rsidRPr="00043ED5">
              <w:rPr>
                <w:sz w:val="18"/>
              </w:rPr>
              <w:t>Promítnuto do kap. A „Priority územního plánování Jihomoravského kraje“ ZÚR JMK zejména priorita (4) a kap. E (zejména E.3).</w:t>
            </w:r>
          </w:p>
        </w:tc>
      </w:tr>
      <w:tr w:rsidR="00FD25B2" w:rsidRPr="00043ED5">
        <w:trPr>
          <w:trHeight w:val="1689"/>
        </w:trPr>
        <w:tc>
          <w:tcPr>
            <w:tcW w:w="710" w:type="dxa"/>
          </w:tcPr>
          <w:p w:rsidR="00FD25B2" w:rsidRPr="00043ED5" w:rsidRDefault="00F83464">
            <w:pPr>
              <w:pStyle w:val="TableParagraph"/>
              <w:spacing w:before="114"/>
              <w:ind w:left="78"/>
              <w:rPr>
                <w:b/>
                <w:sz w:val="18"/>
              </w:rPr>
            </w:pPr>
            <w:r w:rsidRPr="00043ED5">
              <w:rPr>
                <w:b/>
                <w:sz w:val="18"/>
              </w:rPr>
              <w:t>265.</w:t>
            </w:r>
          </w:p>
        </w:tc>
        <w:tc>
          <w:tcPr>
            <w:tcW w:w="1702" w:type="dxa"/>
          </w:tcPr>
          <w:p w:rsidR="00FD25B2" w:rsidRPr="00043ED5" w:rsidRDefault="00F83464">
            <w:pPr>
              <w:pStyle w:val="TableParagraph"/>
              <w:spacing w:before="114"/>
              <w:rPr>
                <w:b/>
                <w:sz w:val="18"/>
              </w:rPr>
            </w:pPr>
            <w:r w:rsidRPr="00043ED5">
              <w:rPr>
                <w:b/>
                <w:sz w:val="18"/>
              </w:rPr>
              <w:t>Olomoucký kraj</w:t>
            </w:r>
          </w:p>
        </w:tc>
        <w:tc>
          <w:tcPr>
            <w:tcW w:w="5528" w:type="dxa"/>
          </w:tcPr>
          <w:p w:rsidR="00FD25B2" w:rsidRPr="00043ED5" w:rsidRDefault="00F83464">
            <w:pPr>
              <w:pStyle w:val="TableParagraph"/>
              <w:spacing w:line="201" w:lineRule="exact"/>
              <w:rPr>
                <w:b/>
                <w:sz w:val="18"/>
              </w:rPr>
            </w:pPr>
            <w:r w:rsidRPr="00043ED5">
              <w:rPr>
                <w:b/>
                <w:sz w:val="18"/>
              </w:rPr>
              <w:t>čl. (14) až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137"/>
              <w:rPr>
                <w:sz w:val="18"/>
              </w:rPr>
            </w:pPr>
            <w:r w:rsidRPr="00043ED5">
              <w:rPr>
                <w:sz w:val="18"/>
              </w:rPr>
              <w:t>Respektovat republikové priority územního plánování pro zajištění udržitelného rozvoje území v územně plánovací činnosti krajů a obcí</w:t>
            </w:r>
          </w:p>
          <w:p w:rsidR="00FD25B2" w:rsidRPr="00043ED5" w:rsidRDefault="00F83464">
            <w:pPr>
              <w:pStyle w:val="TableParagraph"/>
              <w:spacing w:line="182" w:lineRule="exact"/>
              <w:rPr>
                <w:i/>
                <w:sz w:val="16"/>
              </w:rPr>
            </w:pPr>
            <w:r w:rsidRPr="00043ED5">
              <w:rPr>
                <w:i/>
                <w:sz w:val="16"/>
              </w:rPr>
              <w:t>[mimo jiné zejm. dle části I. odst. 1 písm. a) přílohy 4 vyhl. č. 500/2006 Sb.:</w:t>
            </w:r>
          </w:p>
          <w:p w:rsidR="00FD25B2" w:rsidRPr="00043ED5" w:rsidRDefault="00F83464">
            <w:pPr>
              <w:pStyle w:val="TableParagraph"/>
              <w:spacing w:before="1"/>
              <w:rPr>
                <w:i/>
                <w:sz w:val="16"/>
              </w:rPr>
            </w:pPr>
            <w:r w:rsidRPr="00043ED5">
              <w:rPr>
                <w:i/>
                <w:sz w:val="16"/>
              </w:rPr>
              <w:t>„Textová část zásad územního rozvoje obsahuje … a) stanovení priorit</w:t>
            </w:r>
          </w:p>
        </w:tc>
        <w:tc>
          <w:tcPr>
            <w:tcW w:w="7657" w:type="dxa"/>
          </w:tcPr>
          <w:p w:rsidR="00FD25B2" w:rsidRPr="00043ED5" w:rsidRDefault="00F83464">
            <w:pPr>
              <w:pStyle w:val="TableParagraph"/>
              <w:spacing w:line="201" w:lineRule="exact"/>
              <w:rPr>
                <w:b/>
                <w:sz w:val="18"/>
              </w:rPr>
            </w:pPr>
            <w:r w:rsidRPr="00043ED5">
              <w:rPr>
                <w:b/>
                <w:sz w:val="18"/>
              </w:rPr>
              <w:t>Vyjádření Olomouckého kraje k prioritám – obecně:</w:t>
            </w:r>
          </w:p>
          <w:p w:rsidR="00FD25B2" w:rsidRPr="00043ED5" w:rsidRDefault="00F83464">
            <w:pPr>
              <w:pStyle w:val="TableParagraph"/>
              <w:spacing w:before="125"/>
              <w:ind w:right="95"/>
              <w:rPr>
                <w:sz w:val="18"/>
              </w:rPr>
            </w:pPr>
            <w:r w:rsidRPr="00043ED5">
              <w:rPr>
                <w:sz w:val="18"/>
              </w:rPr>
              <w:t>Pro Olomoucký kraj jsou současně platné Zásady územního rozvoje Olomouckého kraje ve znění Aktualizace č. 1, vydané Zastupitelstvem Olomouckého kraje dne 22. 4. 2011 a ve znění Akt. č. 2b, vydané Zastupitelstvem Olomouckého kraje dne 24. 4. 2017. (Akt. č. 2b byla vyčleněna z Akt. č. 2 ZÚR OK - viz níže, řešila pouze strategickou plochu Přerov-Bochoř, když vše ostatní, včetně priorit z Akt. PÚR ČR, je předmětem řešení pořizované Akt. č. 2a ZÚR OK).</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205"/>
        </w:trPr>
        <w:tc>
          <w:tcPr>
            <w:tcW w:w="710" w:type="dxa"/>
          </w:tcPr>
          <w:p w:rsidR="00FD25B2" w:rsidRPr="00043ED5" w:rsidRDefault="00FD25B2">
            <w:pPr>
              <w:pStyle w:val="TableParagraph"/>
              <w:ind w:left="0"/>
              <w:rPr>
                <w:sz w:val="16"/>
              </w:rPr>
            </w:pPr>
          </w:p>
        </w:tc>
        <w:tc>
          <w:tcPr>
            <w:tcW w:w="1702" w:type="dxa"/>
          </w:tcPr>
          <w:p w:rsidR="00FD25B2" w:rsidRPr="00043ED5" w:rsidRDefault="00FD25B2">
            <w:pPr>
              <w:pStyle w:val="TableParagraph"/>
              <w:ind w:left="0"/>
              <w:rPr>
                <w:sz w:val="16"/>
              </w:rPr>
            </w:pPr>
          </w:p>
        </w:tc>
        <w:tc>
          <w:tcPr>
            <w:tcW w:w="5528" w:type="dxa"/>
          </w:tcPr>
          <w:p w:rsidR="00FD25B2" w:rsidRPr="00043ED5" w:rsidRDefault="00F83464">
            <w:pPr>
              <w:pStyle w:val="TableParagraph"/>
              <w:rPr>
                <w:i/>
                <w:sz w:val="16"/>
              </w:rPr>
            </w:pPr>
            <w:r w:rsidRPr="00043ED5">
              <w:rPr>
                <w:i/>
                <w:sz w:val="16"/>
              </w:rPr>
              <w:t>územního plánování kraje pro zajištění udržitelného rozvoje území včetně zohlednění priorit stanovených v politice územního rozvoje …“ a dle písm.</w:t>
            </w:r>
          </w:p>
          <w:p w:rsidR="00FD25B2" w:rsidRPr="00043ED5" w:rsidRDefault="00F83464">
            <w:pPr>
              <w:pStyle w:val="TableParagraph"/>
              <w:ind w:right="137"/>
              <w:rPr>
                <w:i/>
                <w:sz w:val="16"/>
              </w:rPr>
            </w:pPr>
            <w:r w:rsidRPr="00043ED5">
              <w:rPr>
                <w:i/>
                <w:sz w:val="16"/>
              </w:rPr>
              <w:t>E. Obsah přílohy 5 vyhl.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7657" w:type="dxa"/>
          </w:tcPr>
          <w:p w:rsidR="00FD25B2" w:rsidRPr="00043ED5" w:rsidRDefault="00F83464">
            <w:pPr>
              <w:pStyle w:val="TableParagraph"/>
              <w:spacing w:before="1"/>
              <w:ind w:right="285"/>
              <w:rPr>
                <w:sz w:val="18"/>
              </w:rPr>
            </w:pPr>
            <w:r w:rsidRPr="00043ED5">
              <w:rPr>
                <w:sz w:val="18"/>
              </w:rPr>
              <w:t>V tomto dokumentu bylo vycházeno z aktuálních priorit PÚR 2008, v rámci celého řešení jsou zapracovány tyto republikové priority a dále jsou rozpracovány v kapitole A.1. “Stanovení priorit územního plánování kraje pro zajištění udržitelného rozvoje území“.</w:t>
            </w:r>
          </w:p>
          <w:p w:rsidR="00FD25B2" w:rsidRPr="00043ED5" w:rsidRDefault="00F83464">
            <w:pPr>
              <w:pStyle w:val="TableParagraph"/>
              <w:spacing w:before="118"/>
              <w:ind w:right="164"/>
              <w:rPr>
                <w:sz w:val="18"/>
              </w:rPr>
            </w:pPr>
            <w:r w:rsidRPr="00043ED5">
              <w:rPr>
                <w:sz w:val="18"/>
              </w:rPr>
              <w:t>Naplňování priorit je podrobně obsaženo v kapitole E„Vyhodnocení přínosu zásad územního rozvoje k naplnění priorit územního plánování“ ve VVURÚ ZÚR OK a VVURÚ v Aktualizaci č.1 ZÚR OK.</w:t>
            </w:r>
          </w:p>
          <w:p w:rsidR="00FD25B2" w:rsidRPr="00043ED5" w:rsidRDefault="00F83464">
            <w:pPr>
              <w:pStyle w:val="TableParagraph"/>
              <w:spacing w:before="122"/>
              <w:rPr>
                <w:sz w:val="18"/>
              </w:rPr>
            </w:pPr>
            <w:r w:rsidRPr="00043ED5">
              <w:rPr>
                <w:sz w:val="18"/>
              </w:rPr>
              <w:t>V současné době OSR KÚOK pořizuje Aktualizaci č. 2a ZÚR OK.</w:t>
            </w:r>
          </w:p>
          <w:p w:rsidR="00FD25B2" w:rsidRPr="00043ED5" w:rsidRDefault="00F83464">
            <w:pPr>
              <w:pStyle w:val="TableParagraph"/>
              <w:spacing w:before="119"/>
              <w:ind w:right="295"/>
              <w:rPr>
                <w:sz w:val="18"/>
              </w:rPr>
            </w:pPr>
            <w:r w:rsidRPr="00043ED5">
              <w:rPr>
                <w:sz w:val="18"/>
              </w:rPr>
              <w:t xml:space="preserve">Zastupitelstvo OK dne 19. 9. 2014 usnesením č. UZ/12/44/2014 schválilo Zprávu o uplatňování Zásad územního rozvoje Olomouckého kraje v uplynulém období (07/2011 - 05/2014) jako podklad pro aktualizaci č. 2 ZÚR OK. Usnesením č. </w:t>
            </w:r>
            <w:hyperlink r:id="rId10">
              <w:r w:rsidRPr="00043ED5">
                <w:rPr>
                  <w:sz w:val="18"/>
                </w:rPr>
                <w:t xml:space="preserve">UZ/15/55/2015 </w:t>
              </w:r>
            </w:hyperlink>
            <w:r w:rsidRPr="00043ED5">
              <w:rPr>
                <w:sz w:val="18"/>
              </w:rPr>
              <w:t>schválilo ZOK dne 24. 4. 2015 rozdělení Aktualizace č. 2 na Aktualizaci č. 2a a Aktualizaci č. 2b.</w:t>
            </w:r>
          </w:p>
          <w:p w:rsidR="00FD25B2" w:rsidRPr="00043ED5" w:rsidRDefault="00F83464">
            <w:pPr>
              <w:pStyle w:val="TableParagraph"/>
              <w:spacing w:before="120"/>
              <w:ind w:right="195"/>
              <w:rPr>
                <w:sz w:val="18"/>
              </w:rPr>
            </w:pPr>
            <w:r w:rsidRPr="00043ED5">
              <w:rPr>
                <w:sz w:val="18"/>
              </w:rPr>
              <w:t>Aktualizace č. 2b se týká lokality letiště Přerov a plochy pro nadmístní podnikatelské aktivity v území navazujícím na letiště Přerov včetně všech vazeb, byla vydána usnesením UZ/4/41/2017 v ZOK dne 24. 4. 2017.</w:t>
            </w:r>
          </w:p>
          <w:p w:rsidR="00FD25B2" w:rsidRPr="00043ED5" w:rsidRDefault="00F83464">
            <w:pPr>
              <w:pStyle w:val="TableParagraph"/>
              <w:spacing w:before="121"/>
              <w:ind w:right="477"/>
              <w:jc w:val="both"/>
              <w:rPr>
                <w:sz w:val="18"/>
              </w:rPr>
            </w:pPr>
            <w:r w:rsidRPr="00043ED5">
              <w:rPr>
                <w:sz w:val="18"/>
              </w:rPr>
              <w:t>Zastupitelstvo Olomouckého kraje vydalo dne 25. 2. 2019 Aktualizaci č. 3 ZÚR OK,</w:t>
            </w:r>
            <w:r w:rsidRPr="00043ED5">
              <w:rPr>
                <w:spacing w:val="-35"/>
                <w:sz w:val="18"/>
              </w:rPr>
              <w:t xml:space="preserve"> </w:t>
            </w:r>
            <w:r w:rsidRPr="00043ED5">
              <w:rPr>
                <w:sz w:val="18"/>
              </w:rPr>
              <w:t>která nabyla účinnosti dne 19. 3. 2019. Předmětem řešení byla modernizace trati Brno-Přerov v úseku hranice Jihomoravského kraje po</w:t>
            </w:r>
            <w:r w:rsidRPr="00043ED5">
              <w:rPr>
                <w:spacing w:val="-5"/>
                <w:sz w:val="18"/>
              </w:rPr>
              <w:t xml:space="preserve"> </w:t>
            </w:r>
            <w:r w:rsidRPr="00043ED5">
              <w:rPr>
                <w:sz w:val="18"/>
              </w:rPr>
              <w:t>Kojetín.</w:t>
            </w:r>
          </w:p>
          <w:p w:rsidR="00FD25B2" w:rsidRPr="00043ED5" w:rsidRDefault="00F83464">
            <w:pPr>
              <w:pStyle w:val="TableParagraph"/>
              <w:spacing w:before="121"/>
              <w:ind w:right="255"/>
              <w:rPr>
                <w:sz w:val="18"/>
              </w:rPr>
            </w:pPr>
            <w:r w:rsidRPr="00043ED5">
              <w:rPr>
                <w:sz w:val="18"/>
              </w:rPr>
              <w:t>Zastupitelstvo Olomouckého kraje rovněž dne 25. 2. 2019 rozhodlo o pořízení Aktualizace č. 4 ZÚR OK zkráceným postupem, předmětem které je převedení územní rezervy VRT do návrhu v úseku Přerov – hranice Moravskoslezského kraje.</w:t>
            </w:r>
          </w:p>
          <w:p w:rsidR="00FD25B2" w:rsidRPr="00043ED5" w:rsidRDefault="00F83464">
            <w:pPr>
              <w:pStyle w:val="TableParagraph"/>
              <w:spacing w:before="118"/>
              <w:ind w:right="335"/>
              <w:rPr>
                <w:sz w:val="18"/>
              </w:rPr>
            </w:pPr>
            <w:r w:rsidRPr="00043ED5">
              <w:rPr>
                <w:sz w:val="18"/>
              </w:rPr>
              <w:t>Republikové priority územního plánování PÚR ČR ve znění Aktualizace č. 1 pro zajištění udržitelného rozvoje území řeší Aktualizace č. 2a ZÚR OK. Aktualizace č. 2a je ve stadiu po neukončeném veřejném projednání.</w:t>
            </w:r>
          </w:p>
          <w:p w:rsidR="00FD25B2" w:rsidRPr="00043ED5" w:rsidRDefault="00F83464">
            <w:pPr>
              <w:pStyle w:val="TableParagraph"/>
              <w:spacing w:before="121"/>
              <w:ind w:right="168"/>
              <w:jc w:val="both"/>
              <w:rPr>
                <w:sz w:val="18"/>
              </w:rPr>
            </w:pPr>
            <w:r w:rsidRPr="00043ED5">
              <w:rPr>
                <w:sz w:val="18"/>
              </w:rPr>
              <w:t>Níže je tabulka úkolů pro územní plánování včetně republikových priorit doplněna ve smyslu řešení</w:t>
            </w:r>
            <w:r w:rsidRPr="00043ED5">
              <w:rPr>
                <w:spacing w:val="-2"/>
                <w:sz w:val="18"/>
              </w:rPr>
              <w:t xml:space="preserve"> </w:t>
            </w:r>
            <w:r w:rsidRPr="00043ED5">
              <w:rPr>
                <w:sz w:val="18"/>
              </w:rPr>
              <w:t>Aktualizaci</w:t>
            </w:r>
            <w:r w:rsidRPr="00043ED5">
              <w:rPr>
                <w:spacing w:val="-4"/>
                <w:sz w:val="18"/>
              </w:rPr>
              <w:t xml:space="preserve"> </w:t>
            </w:r>
            <w:r w:rsidRPr="00043ED5">
              <w:rPr>
                <w:sz w:val="18"/>
              </w:rPr>
              <w:t>č.</w:t>
            </w:r>
            <w:r w:rsidRPr="00043ED5">
              <w:rPr>
                <w:spacing w:val="-1"/>
                <w:sz w:val="18"/>
              </w:rPr>
              <w:t xml:space="preserve"> </w:t>
            </w:r>
            <w:r w:rsidRPr="00043ED5">
              <w:rPr>
                <w:sz w:val="18"/>
              </w:rPr>
              <w:t>2a</w:t>
            </w:r>
            <w:r w:rsidRPr="00043ED5">
              <w:rPr>
                <w:spacing w:val="-2"/>
                <w:sz w:val="18"/>
              </w:rPr>
              <w:t xml:space="preserve"> </w:t>
            </w:r>
            <w:r w:rsidRPr="00043ED5">
              <w:rPr>
                <w:sz w:val="18"/>
              </w:rPr>
              <w:t>ZÚR</w:t>
            </w:r>
            <w:r w:rsidRPr="00043ED5">
              <w:rPr>
                <w:spacing w:val="-4"/>
                <w:sz w:val="18"/>
              </w:rPr>
              <w:t xml:space="preserve"> </w:t>
            </w:r>
            <w:r w:rsidRPr="00043ED5">
              <w:rPr>
                <w:sz w:val="18"/>
              </w:rPr>
              <w:t>OK.</w:t>
            </w:r>
            <w:r w:rsidRPr="00043ED5">
              <w:rPr>
                <w:spacing w:val="-2"/>
                <w:sz w:val="18"/>
              </w:rPr>
              <w:t xml:space="preserve"> </w:t>
            </w:r>
            <w:r w:rsidRPr="00043ED5">
              <w:rPr>
                <w:sz w:val="18"/>
              </w:rPr>
              <w:t>Naplňování</w:t>
            </w:r>
            <w:r w:rsidRPr="00043ED5">
              <w:rPr>
                <w:spacing w:val="-4"/>
                <w:sz w:val="18"/>
              </w:rPr>
              <w:t xml:space="preserve"> </w:t>
            </w:r>
            <w:r w:rsidRPr="00043ED5">
              <w:rPr>
                <w:sz w:val="18"/>
              </w:rPr>
              <w:t>priorit</w:t>
            </w:r>
            <w:r w:rsidRPr="00043ED5">
              <w:rPr>
                <w:spacing w:val="-3"/>
                <w:sz w:val="18"/>
              </w:rPr>
              <w:t xml:space="preserve"> </w:t>
            </w:r>
            <w:r w:rsidRPr="00043ED5">
              <w:rPr>
                <w:sz w:val="18"/>
              </w:rPr>
              <w:t>je</w:t>
            </w:r>
            <w:r w:rsidRPr="00043ED5">
              <w:rPr>
                <w:spacing w:val="-2"/>
                <w:sz w:val="18"/>
              </w:rPr>
              <w:t xml:space="preserve"> </w:t>
            </w:r>
            <w:r w:rsidRPr="00043ED5">
              <w:rPr>
                <w:sz w:val="18"/>
              </w:rPr>
              <w:t>v</w:t>
            </w:r>
            <w:r w:rsidRPr="00043ED5">
              <w:rPr>
                <w:spacing w:val="-2"/>
                <w:sz w:val="18"/>
              </w:rPr>
              <w:t xml:space="preserve"> </w:t>
            </w:r>
            <w:r w:rsidRPr="00043ED5">
              <w:rPr>
                <w:sz w:val="18"/>
              </w:rPr>
              <w:t>Aktualizace</w:t>
            </w:r>
            <w:r w:rsidRPr="00043ED5">
              <w:rPr>
                <w:spacing w:val="-2"/>
                <w:sz w:val="18"/>
              </w:rPr>
              <w:t xml:space="preserve"> </w:t>
            </w:r>
            <w:r w:rsidRPr="00043ED5">
              <w:rPr>
                <w:sz w:val="18"/>
              </w:rPr>
              <w:t>č.</w:t>
            </w:r>
            <w:r w:rsidRPr="00043ED5">
              <w:rPr>
                <w:spacing w:val="-2"/>
                <w:sz w:val="18"/>
              </w:rPr>
              <w:t xml:space="preserve"> </w:t>
            </w:r>
            <w:r w:rsidRPr="00043ED5">
              <w:rPr>
                <w:sz w:val="18"/>
              </w:rPr>
              <w:t>2a</w:t>
            </w:r>
            <w:r w:rsidRPr="00043ED5">
              <w:rPr>
                <w:spacing w:val="-3"/>
                <w:sz w:val="18"/>
              </w:rPr>
              <w:t xml:space="preserve"> </w:t>
            </w:r>
            <w:r w:rsidRPr="00043ED5">
              <w:rPr>
                <w:sz w:val="18"/>
              </w:rPr>
              <w:t>ZÚR</w:t>
            </w:r>
            <w:r w:rsidRPr="00043ED5">
              <w:rPr>
                <w:spacing w:val="-3"/>
                <w:sz w:val="18"/>
              </w:rPr>
              <w:t xml:space="preserve"> </w:t>
            </w:r>
            <w:r w:rsidRPr="00043ED5">
              <w:rPr>
                <w:sz w:val="18"/>
              </w:rPr>
              <w:t>OK</w:t>
            </w:r>
            <w:r w:rsidRPr="00043ED5">
              <w:rPr>
                <w:spacing w:val="-2"/>
                <w:sz w:val="18"/>
              </w:rPr>
              <w:t xml:space="preserve"> </w:t>
            </w:r>
            <w:r w:rsidRPr="00043ED5">
              <w:rPr>
                <w:sz w:val="18"/>
              </w:rPr>
              <w:t>podrobně obsaženo v kapitole Odůvodnění II.Vyhodnocení souladu s PÚR, výsledek přezkoumání</w:t>
            </w:r>
            <w:r w:rsidRPr="00043ED5">
              <w:rPr>
                <w:spacing w:val="-28"/>
                <w:sz w:val="18"/>
              </w:rPr>
              <w:t xml:space="preserve"> </w:t>
            </w:r>
            <w:r w:rsidRPr="00043ED5">
              <w:rPr>
                <w:sz w:val="18"/>
              </w:rPr>
              <w:t>dle</w:t>
            </w:r>
          </w:p>
          <w:p w:rsidR="00FD25B2" w:rsidRPr="00043ED5" w:rsidRDefault="00F83464">
            <w:pPr>
              <w:pStyle w:val="TableParagraph"/>
              <w:spacing w:before="1"/>
              <w:rPr>
                <w:sz w:val="18"/>
              </w:rPr>
            </w:pPr>
            <w:r w:rsidRPr="00043ED5">
              <w:rPr>
                <w:sz w:val="18"/>
              </w:rPr>
              <w:t>§ 40 odst. 1 a 2 stavebního zákona a ve VVURÚ v kapitole E „Vyhodnocení přínosu zásad územního rozvoje k naplnění priorit územního plánování“ .</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4140"/>
        </w:trPr>
        <w:tc>
          <w:tcPr>
            <w:tcW w:w="710" w:type="dxa"/>
          </w:tcPr>
          <w:p w:rsidR="00FD25B2" w:rsidRPr="00043ED5" w:rsidRDefault="00F83464">
            <w:pPr>
              <w:pStyle w:val="TableParagraph"/>
              <w:spacing w:before="116"/>
              <w:ind w:left="78"/>
              <w:rPr>
                <w:b/>
                <w:sz w:val="18"/>
              </w:rPr>
            </w:pPr>
            <w:r w:rsidRPr="00043ED5">
              <w:rPr>
                <w:b/>
                <w:sz w:val="18"/>
              </w:rPr>
              <w:t>266.</w:t>
            </w:r>
          </w:p>
        </w:tc>
        <w:tc>
          <w:tcPr>
            <w:tcW w:w="1702" w:type="dxa"/>
          </w:tcPr>
          <w:p w:rsidR="00FD25B2" w:rsidRPr="00043ED5" w:rsidRDefault="00F83464">
            <w:pPr>
              <w:pStyle w:val="TableParagraph"/>
              <w:spacing w:before="116"/>
              <w:rPr>
                <w:b/>
                <w:sz w:val="18"/>
              </w:rPr>
            </w:pPr>
            <w:r w:rsidRPr="00043ED5">
              <w:rPr>
                <w:b/>
                <w:sz w:val="18"/>
              </w:rPr>
              <w:t>Olomoucký kraj</w:t>
            </w:r>
          </w:p>
        </w:tc>
        <w:tc>
          <w:tcPr>
            <w:tcW w:w="5528" w:type="dxa"/>
          </w:tcPr>
          <w:p w:rsidR="00FD25B2" w:rsidRPr="00043ED5" w:rsidRDefault="00F83464">
            <w:pPr>
              <w:pStyle w:val="TableParagraph"/>
              <w:spacing w:line="203" w:lineRule="exact"/>
              <w:rPr>
                <w:b/>
                <w:sz w:val="18"/>
              </w:rPr>
            </w:pPr>
            <w:r w:rsidRPr="00043ED5">
              <w:rPr>
                <w:b/>
                <w:sz w:val="18"/>
              </w:rPr>
              <w:t>čl. (14)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Ve veřejném zájmu chránit a rozvíjet přírodní, civilizační a</w:t>
            </w:r>
            <w:r w:rsidRPr="00043ED5">
              <w:rPr>
                <w:spacing w:val="-25"/>
                <w:sz w:val="18"/>
              </w:rPr>
              <w:t xml:space="preserve"> </w:t>
            </w:r>
            <w:r w:rsidRPr="00043ED5">
              <w:rPr>
                <w:sz w:val="18"/>
              </w:rPr>
              <w:t>kulturní hodnoty území, včetně urbanistického, architektonického a archeologického dědictví. Zachovat ráz jedinečné urbanistické struktury území, struktury osídlení a jedinečné kulturní krajiny, které jsou výrazem identity území, jeho historie a tradice. Tato území mají značnou hodnotu, např. i jako turistické</w:t>
            </w:r>
            <w:r w:rsidRPr="00043ED5">
              <w:rPr>
                <w:spacing w:val="-18"/>
                <w:sz w:val="18"/>
              </w:rPr>
              <w:t xml:space="preserve"> </w:t>
            </w:r>
            <w:r w:rsidRPr="00043ED5">
              <w:rPr>
                <w:sz w:val="18"/>
              </w:rPr>
              <w:t>atraktivity.</w:t>
            </w:r>
          </w:p>
          <w:p w:rsidR="00FD25B2" w:rsidRPr="00043ED5" w:rsidRDefault="00F83464">
            <w:pPr>
              <w:pStyle w:val="TableParagraph"/>
              <w:spacing w:before="2"/>
              <w:ind w:right="167"/>
              <w:rPr>
                <w:sz w:val="18"/>
              </w:rPr>
            </w:pPr>
            <w:r w:rsidRPr="00043ED5">
              <w:rPr>
                <w:sz w:val="18"/>
              </w:rPr>
              <w:t>Jejich ochrana by měla být provázána s potřebami ekonomického a sociálního rozvoje v souladu s principy udržitelného</w:t>
            </w:r>
            <w:r w:rsidRPr="00043ED5">
              <w:rPr>
                <w:spacing w:val="-19"/>
                <w:sz w:val="18"/>
              </w:rPr>
              <w:t xml:space="preserve"> </w:t>
            </w:r>
            <w:r w:rsidRPr="00043ED5">
              <w:rPr>
                <w:sz w:val="18"/>
              </w:rPr>
              <w:t>rozvoje.</w:t>
            </w:r>
          </w:p>
          <w:p w:rsidR="00FD25B2" w:rsidRPr="00043ED5" w:rsidRDefault="00F83464">
            <w:pPr>
              <w:pStyle w:val="TableParagraph"/>
              <w:ind w:right="147"/>
              <w:rPr>
                <w:sz w:val="18"/>
              </w:rPr>
            </w:pPr>
            <w:r w:rsidRPr="00043ED5">
              <w:rPr>
                <w:sz w:val="18"/>
              </w:rPr>
              <w:t>V některých případech je nutná cílená ochrana míst zvláštního 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w:t>
            </w:r>
          </w:p>
          <w:p w:rsidR="00FD25B2" w:rsidRPr="00043ED5" w:rsidRDefault="00F83464">
            <w:pPr>
              <w:pStyle w:val="TableParagraph"/>
              <w:ind w:right="667"/>
              <w:rPr>
                <w:sz w:val="18"/>
              </w:rPr>
            </w:pPr>
            <w:r w:rsidRPr="00043ED5">
              <w:rPr>
                <w:sz w:val="18"/>
              </w:rPr>
              <w:t>Bránit upadání venkovské krajiny jako důsledku nedostatku lidských zásahů.</w:t>
            </w:r>
          </w:p>
        </w:tc>
        <w:tc>
          <w:tcPr>
            <w:tcW w:w="7657" w:type="dxa"/>
          </w:tcPr>
          <w:p w:rsidR="00FD25B2" w:rsidRPr="00043ED5" w:rsidRDefault="00F83464">
            <w:pPr>
              <w:pStyle w:val="TableParagraph"/>
              <w:spacing w:before="1"/>
              <w:ind w:right="660"/>
              <w:jc w:val="both"/>
              <w:rPr>
                <w:sz w:val="18"/>
              </w:rPr>
            </w:pPr>
            <w:r w:rsidRPr="00043ED5">
              <w:rPr>
                <w:sz w:val="18"/>
              </w:rPr>
              <w:t>Aktualizace č.2a ZÚR OK zachovává beze změn vymezení krajinných celků (krajiny ), ve kterých jsou stanoveny zásady pro využití a uspořádání území. K zajištění ochrany a zachování kulturního dědictví, krajinného rázu a přírodních hodnot v krajině rozšiřuje</w:t>
            </w:r>
          </w:p>
          <w:p w:rsidR="00FD25B2" w:rsidRPr="00043ED5" w:rsidRDefault="00F83464">
            <w:pPr>
              <w:pStyle w:val="TableParagraph"/>
              <w:ind w:right="135"/>
              <w:rPr>
                <w:sz w:val="18"/>
              </w:rPr>
            </w:pPr>
            <w:r w:rsidRPr="00043ED5">
              <w:rPr>
                <w:sz w:val="18"/>
              </w:rPr>
              <w:t>Aktualizace č.2a ZÚR OK cenná kulturně historická významná území jako oblasti s přírodně krajinářskými úpravami, s vysokým krajinným, památkovým a přírodním potenciálem (dále v textu kulturní krajinná oblast - KKO) o nové návrhy kulturních krajinných oblastí KKO 9 - svahy Nízkého Jeseníku, KKO10 - Žulovsko, KKO11 - Rychlebské Hory a KKO12 - Centrální Haná.</w:t>
            </w:r>
          </w:p>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rPr>
              <w:t>Pro jednotlivé KKO jsou stanoveny zásady k ochraně hodnot v území. Aktualizace č.2a ZÚR OK upřesňuje vymezení kulturních krajinných oblasti ve výkresu B.6. a v kap. A.5.</w:t>
            </w:r>
          </w:p>
        </w:tc>
      </w:tr>
      <w:tr w:rsidR="00FD25B2" w:rsidRPr="00043ED5">
        <w:trPr>
          <w:trHeight w:val="1449"/>
        </w:trPr>
        <w:tc>
          <w:tcPr>
            <w:tcW w:w="710" w:type="dxa"/>
          </w:tcPr>
          <w:p w:rsidR="00FD25B2" w:rsidRPr="00043ED5" w:rsidRDefault="00F83464">
            <w:pPr>
              <w:pStyle w:val="TableParagraph"/>
              <w:spacing w:before="116"/>
              <w:ind w:left="78"/>
              <w:rPr>
                <w:b/>
                <w:sz w:val="18"/>
              </w:rPr>
            </w:pPr>
            <w:r w:rsidRPr="00043ED5">
              <w:rPr>
                <w:b/>
                <w:sz w:val="18"/>
              </w:rPr>
              <w:t>267.</w:t>
            </w:r>
          </w:p>
        </w:tc>
        <w:tc>
          <w:tcPr>
            <w:tcW w:w="1702" w:type="dxa"/>
          </w:tcPr>
          <w:p w:rsidR="00FD25B2" w:rsidRPr="00043ED5" w:rsidRDefault="00F83464">
            <w:pPr>
              <w:pStyle w:val="TableParagraph"/>
              <w:spacing w:before="116"/>
              <w:rPr>
                <w:b/>
                <w:sz w:val="18"/>
              </w:rPr>
            </w:pPr>
            <w:r w:rsidRPr="00043ED5">
              <w:rPr>
                <w:b/>
                <w:sz w:val="18"/>
              </w:rPr>
              <w:t>Olomoucký kraj</w:t>
            </w:r>
          </w:p>
        </w:tc>
        <w:tc>
          <w:tcPr>
            <w:tcW w:w="5528" w:type="dxa"/>
          </w:tcPr>
          <w:p w:rsidR="00FD25B2" w:rsidRPr="00043ED5" w:rsidRDefault="00F83464">
            <w:pPr>
              <w:pStyle w:val="TableParagraph"/>
              <w:spacing w:line="203" w:lineRule="exact"/>
              <w:rPr>
                <w:b/>
                <w:sz w:val="18"/>
              </w:rPr>
            </w:pPr>
            <w:r w:rsidRPr="00043ED5">
              <w:rPr>
                <w:b/>
                <w:sz w:val="18"/>
              </w:rPr>
              <w:t>čl. (14a)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Při plánování rozvoje venkovských území a oblastí dbát na rozvoj primárního sektoru při zohlednění ochrany kvalitní zemědělské, především orné půdy a ekologických funkcí krajiny.</w:t>
            </w:r>
          </w:p>
        </w:tc>
        <w:tc>
          <w:tcPr>
            <w:tcW w:w="7657" w:type="dxa"/>
          </w:tcPr>
          <w:p w:rsidR="00FD25B2" w:rsidRPr="00043ED5" w:rsidRDefault="00F83464">
            <w:pPr>
              <w:pStyle w:val="TableParagraph"/>
              <w:spacing w:before="1"/>
              <w:ind w:right="275"/>
              <w:rPr>
                <w:sz w:val="18"/>
              </w:rPr>
            </w:pPr>
            <w:r w:rsidRPr="00043ED5">
              <w:rPr>
                <w:sz w:val="18"/>
              </w:rPr>
              <w:t>Aktualizace č.2a ZÚR OK v prioritách územního plánování kraje v kap. A. 1. upřesňuje priority směřující k zlepšení podmínek života na venkově, k ochraně kulturních a přírodních hodnot a rozvoji ekologického zemědělství. Zachovává stanovené zásady směřující k ochraně zemědělské půdy.</w:t>
            </w:r>
          </w:p>
        </w:tc>
      </w:tr>
      <w:tr w:rsidR="00FD25B2" w:rsidRPr="00043ED5">
        <w:trPr>
          <w:trHeight w:val="2104"/>
        </w:trPr>
        <w:tc>
          <w:tcPr>
            <w:tcW w:w="710" w:type="dxa"/>
          </w:tcPr>
          <w:p w:rsidR="00FD25B2" w:rsidRPr="00043ED5" w:rsidRDefault="00F83464">
            <w:pPr>
              <w:pStyle w:val="TableParagraph"/>
              <w:spacing w:before="114"/>
              <w:ind w:left="78"/>
              <w:rPr>
                <w:b/>
                <w:sz w:val="18"/>
              </w:rPr>
            </w:pPr>
            <w:r w:rsidRPr="00043ED5">
              <w:rPr>
                <w:b/>
                <w:sz w:val="18"/>
              </w:rPr>
              <w:t>268.</w:t>
            </w:r>
          </w:p>
        </w:tc>
        <w:tc>
          <w:tcPr>
            <w:tcW w:w="1702" w:type="dxa"/>
          </w:tcPr>
          <w:p w:rsidR="00FD25B2" w:rsidRPr="00043ED5" w:rsidRDefault="00F83464">
            <w:pPr>
              <w:pStyle w:val="TableParagraph"/>
              <w:spacing w:before="114"/>
              <w:rPr>
                <w:b/>
                <w:sz w:val="18"/>
              </w:rPr>
            </w:pPr>
            <w:r w:rsidRPr="00043ED5">
              <w:rPr>
                <w:b/>
                <w:sz w:val="18"/>
              </w:rPr>
              <w:t>Olomoucký kraj</w:t>
            </w:r>
          </w:p>
        </w:tc>
        <w:tc>
          <w:tcPr>
            <w:tcW w:w="5528" w:type="dxa"/>
          </w:tcPr>
          <w:p w:rsidR="00FD25B2" w:rsidRPr="00043ED5" w:rsidRDefault="00F83464">
            <w:pPr>
              <w:pStyle w:val="TableParagraph"/>
              <w:spacing w:line="201" w:lineRule="exact"/>
              <w:rPr>
                <w:b/>
                <w:sz w:val="18"/>
              </w:rPr>
            </w:pPr>
            <w:r w:rsidRPr="00043ED5">
              <w:rPr>
                <w:b/>
                <w:sz w:val="18"/>
              </w:rPr>
              <w:t>čl. (15)</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617"/>
              <w:jc w:val="both"/>
              <w:rPr>
                <w:sz w:val="18"/>
              </w:rPr>
            </w:pPr>
            <w:r w:rsidRPr="00043ED5">
              <w:rPr>
                <w:sz w:val="18"/>
              </w:rPr>
              <w:t>Předcházet při změnách nebo vytváření urbánního prostředí prostorově sociální segregaci s negativními vlivy na sociální soudržnost obyvatel. Analyzovat hlavní mechanizmy, jimiž</w:t>
            </w:r>
          </w:p>
          <w:p w:rsidR="00FD25B2" w:rsidRPr="00043ED5" w:rsidRDefault="00F83464">
            <w:pPr>
              <w:pStyle w:val="TableParagraph"/>
              <w:rPr>
                <w:sz w:val="18"/>
              </w:rPr>
            </w:pPr>
            <w:r w:rsidRPr="00043ED5">
              <w:rPr>
                <w:sz w:val="18"/>
              </w:rPr>
              <w:t>k segregaci dochází, zvažovat existující a potenciální důsledky a navrhovat při územně plánovací činnosti řešení, vhodná pro prevenci nežádoucí míry segregace nebo snížení její úrovně.</w:t>
            </w:r>
          </w:p>
        </w:tc>
        <w:tc>
          <w:tcPr>
            <w:tcW w:w="7657" w:type="dxa"/>
          </w:tcPr>
          <w:p w:rsidR="00FD25B2" w:rsidRPr="00043ED5" w:rsidRDefault="00F83464">
            <w:pPr>
              <w:pStyle w:val="TableParagraph"/>
              <w:spacing w:before="119"/>
              <w:ind w:right="115"/>
              <w:rPr>
                <w:sz w:val="18"/>
              </w:rPr>
            </w:pPr>
            <w:r w:rsidRPr="00043ED5">
              <w:rPr>
                <w:sz w:val="18"/>
              </w:rPr>
              <w:t>Aktualizace č.2a ZÚR OK navazuje na zjištění ÚAP a na základě požadavků zprávy o uplatňování ZÚR OK aktualizuje a upřesňuje vymezení rozvojových oblastí a rozvojových os vyplývajících z aktualizované PÚR ČR. Ve vymezených osách a oblastech se zachovává platný rozsah úkolu pro územní plánování, nově se vymezují strategické plochy.</w:t>
            </w:r>
          </w:p>
          <w:p w:rsidR="00FD25B2" w:rsidRPr="00043ED5" w:rsidRDefault="00F83464">
            <w:pPr>
              <w:pStyle w:val="TableParagraph"/>
              <w:spacing w:before="120"/>
              <w:ind w:right="85"/>
              <w:rPr>
                <w:sz w:val="18"/>
              </w:rPr>
            </w:pPr>
            <w:r w:rsidRPr="00043ED5">
              <w:rPr>
                <w:sz w:val="18"/>
              </w:rPr>
              <w:t>Pro zamezení prohlubování disproporcí v částech území s nevyváženými podmínkami pro udržitelný rozvoj území, Aktualizace č.2a ZÚR OK přebírá a upřesňuje vymezení specifických oblastí z PÚR ČR. Vymezují se současně další specifické oblasti, ve kterých se na základě</w:t>
            </w:r>
          </w:p>
          <w:p w:rsidR="00FD25B2" w:rsidRPr="00043ED5" w:rsidRDefault="00F83464">
            <w:pPr>
              <w:pStyle w:val="TableParagraph"/>
              <w:spacing w:before="5" w:line="206" w:lineRule="exact"/>
              <w:rPr>
                <w:sz w:val="18"/>
              </w:rPr>
            </w:pPr>
            <w:r w:rsidRPr="00043ED5">
              <w:rPr>
                <w:sz w:val="18"/>
              </w:rPr>
              <w:t>analýzy provedené v ÚAP projevuje nevyváženost podmínek pro udržitelný rozvoj území. Jde zejména o území navazující na vojenské újezdy Libavá a Březina. Ve všech specifických</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363"/>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1015"/>
              <w:jc w:val="both"/>
              <w:rPr>
                <w:sz w:val="18"/>
              </w:rPr>
            </w:pPr>
            <w:r w:rsidRPr="00043ED5">
              <w:rPr>
                <w:sz w:val="18"/>
              </w:rPr>
              <w:t>oblastech ZÚR stanovují úkoly, jejichž cílem je vytvoření příznivých podmínek pro hospodářský rozvoj a posílení soudržnosti obyvatel území. Podmínky se stanovují diferencovaně na základě zjištěných limitů využití území a ochrany hodnot území.</w:t>
            </w:r>
          </w:p>
          <w:p w:rsidR="00FD25B2" w:rsidRPr="00043ED5" w:rsidRDefault="00F83464">
            <w:pPr>
              <w:pStyle w:val="TableParagraph"/>
              <w:spacing w:before="118"/>
              <w:ind w:right="716"/>
              <w:rPr>
                <w:sz w:val="18"/>
              </w:rPr>
            </w:pPr>
            <w:r w:rsidRPr="00043ED5">
              <w:rPr>
                <w:sz w:val="18"/>
              </w:rPr>
              <w:t>Aktualizace č.2a ZÚR OK upřesňuje vymezení specifických oblastí ve výkresu B. 2. A kap.A.3., a rozvojových os a oblastí ve výkresu B. 1. a v kap. A.2.</w:t>
            </w:r>
          </w:p>
        </w:tc>
      </w:tr>
      <w:tr w:rsidR="00FD25B2" w:rsidRPr="00043ED5">
        <w:trPr>
          <w:trHeight w:val="5093"/>
        </w:trPr>
        <w:tc>
          <w:tcPr>
            <w:tcW w:w="710" w:type="dxa"/>
          </w:tcPr>
          <w:p w:rsidR="00FD25B2" w:rsidRPr="00043ED5" w:rsidRDefault="00F83464">
            <w:pPr>
              <w:pStyle w:val="TableParagraph"/>
              <w:spacing w:before="114"/>
              <w:ind w:left="78"/>
              <w:rPr>
                <w:b/>
                <w:sz w:val="18"/>
              </w:rPr>
            </w:pPr>
            <w:r w:rsidRPr="00043ED5">
              <w:rPr>
                <w:b/>
                <w:sz w:val="18"/>
              </w:rPr>
              <w:t>269.</w:t>
            </w:r>
          </w:p>
        </w:tc>
        <w:tc>
          <w:tcPr>
            <w:tcW w:w="1702" w:type="dxa"/>
          </w:tcPr>
          <w:p w:rsidR="00FD25B2" w:rsidRPr="00043ED5" w:rsidRDefault="00F83464">
            <w:pPr>
              <w:pStyle w:val="TableParagraph"/>
              <w:spacing w:before="114"/>
              <w:rPr>
                <w:b/>
                <w:sz w:val="18"/>
              </w:rPr>
            </w:pPr>
            <w:r w:rsidRPr="00043ED5">
              <w:rPr>
                <w:b/>
                <w:sz w:val="18"/>
              </w:rPr>
              <w:t>Olomoucký kraj</w:t>
            </w:r>
          </w:p>
        </w:tc>
        <w:tc>
          <w:tcPr>
            <w:tcW w:w="5528" w:type="dxa"/>
          </w:tcPr>
          <w:p w:rsidR="00FD25B2" w:rsidRPr="00043ED5" w:rsidRDefault="00F83464">
            <w:pPr>
              <w:pStyle w:val="TableParagraph"/>
              <w:spacing w:line="201" w:lineRule="exact"/>
              <w:rPr>
                <w:b/>
                <w:sz w:val="18"/>
              </w:rPr>
            </w:pPr>
            <w:r w:rsidRPr="00043ED5">
              <w:rPr>
                <w:b/>
                <w:sz w:val="18"/>
              </w:rPr>
              <w:t>čl. (16)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Při stanovování způsobu využití území v územně plánovací dokumentaci dávat přednost komplexním řešením před uplatňováním jednostranných hledisek a požadavků, které ve svých důsledcích zhoršují stav i hodnoty území. Vhodná řešení územního rozvoje je zapotřebí hledat ve spolupráci s obyvateli území i s jeho uživateli a v souladu s určením a charakterem oblastí, os, ploch a koridorů vymezených v PÚR ČR.</w:t>
            </w:r>
          </w:p>
        </w:tc>
        <w:tc>
          <w:tcPr>
            <w:tcW w:w="7657" w:type="dxa"/>
          </w:tcPr>
          <w:p w:rsidR="00FD25B2" w:rsidRPr="00043ED5" w:rsidRDefault="00F83464">
            <w:pPr>
              <w:pStyle w:val="TableParagraph"/>
              <w:rPr>
                <w:sz w:val="18"/>
              </w:rPr>
            </w:pPr>
            <w:r w:rsidRPr="00043ED5">
              <w:rPr>
                <w:sz w:val="18"/>
              </w:rPr>
              <w:t>Upřesnění rozvojových oblastí a os jako území se zvýšenými požadavky na změny pro umístění aktivit nadmístního a republikového významu je provedeno následovně:</w:t>
            </w:r>
          </w:p>
          <w:p w:rsidR="00FD25B2" w:rsidRPr="00043ED5" w:rsidRDefault="00F83464">
            <w:pPr>
              <w:pStyle w:val="TableParagraph"/>
              <w:numPr>
                <w:ilvl w:val="0"/>
                <w:numId w:val="78"/>
              </w:numPr>
              <w:tabs>
                <w:tab w:val="left" w:pos="566"/>
                <w:tab w:val="left" w:pos="567"/>
              </w:tabs>
              <w:spacing w:before="2" w:line="237" w:lineRule="auto"/>
              <w:ind w:right="133"/>
              <w:rPr>
                <w:sz w:val="18"/>
              </w:rPr>
            </w:pPr>
            <w:r w:rsidRPr="00043ED5">
              <w:rPr>
                <w:sz w:val="18"/>
              </w:rPr>
              <w:t>OB8 – rozvojová oblast republikového významu Olomouc – na základě upřesnění vymezení rozvojové oblasti v Akt. č.2a ZÚR OK je nyní rozvojová oblast OB8 v souladu s požadavky na upřesnění vyplývající z PÚR ČR. Akt. č.2a ZÚR OK upřesňuje vymezení dalších rozvojových oblasti nadmístního významu RO1 Přerov (původní označení RO6), RO2 Prostějov (původní označení RO7), RO3 Šumperk-Zábřeh (původní označení RO2) a RO4 Jeseník (Mikulovice) (původní označení RO5). Ruší se vymezení rozvojové oblasti nadmístního významu RO3 (stala se součástí rozvojové osy</w:t>
            </w:r>
            <w:r w:rsidRPr="00043ED5">
              <w:rPr>
                <w:spacing w:val="-2"/>
                <w:sz w:val="18"/>
              </w:rPr>
              <w:t xml:space="preserve"> </w:t>
            </w:r>
            <w:r w:rsidRPr="00043ED5">
              <w:rPr>
                <w:sz w:val="18"/>
              </w:rPr>
              <w:t>OS10.;</w:t>
            </w:r>
          </w:p>
          <w:p w:rsidR="00FD25B2" w:rsidRPr="00043ED5" w:rsidRDefault="00F83464">
            <w:pPr>
              <w:pStyle w:val="TableParagraph"/>
              <w:numPr>
                <w:ilvl w:val="0"/>
                <w:numId w:val="78"/>
              </w:numPr>
              <w:tabs>
                <w:tab w:val="left" w:pos="566"/>
                <w:tab w:val="left" w:pos="567"/>
              </w:tabs>
              <w:spacing w:before="9" w:line="232" w:lineRule="auto"/>
              <w:ind w:right="423"/>
              <w:rPr>
                <w:sz w:val="18"/>
              </w:rPr>
            </w:pPr>
            <w:r w:rsidRPr="00043ED5">
              <w:rPr>
                <w:sz w:val="18"/>
              </w:rPr>
              <w:t>OS8 - rozvojová osa Hradec Králové / Pardubice - Moravská Třebová –Mohelnice – Olomouc - Přerov – v upřesněném vymezení je zapracovaná v Akt. č.2a ZÚR (viz výkres B.1. a kap.</w:t>
            </w:r>
            <w:r w:rsidRPr="00043ED5">
              <w:rPr>
                <w:spacing w:val="-2"/>
                <w:sz w:val="18"/>
              </w:rPr>
              <w:t xml:space="preserve"> </w:t>
            </w:r>
            <w:r w:rsidRPr="00043ED5">
              <w:rPr>
                <w:sz w:val="18"/>
              </w:rPr>
              <w:t>A.2.);</w:t>
            </w:r>
          </w:p>
          <w:p w:rsidR="00FD25B2" w:rsidRPr="00043ED5" w:rsidRDefault="00F83464">
            <w:pPr>
              <w:pStyle w:val="TableParagraph"/>
              <w:numPr>
                <w:ilvl w:val="0"/>
                <w:numId w:val="78"/>
              </w:numPr>
              <w:tabs>
                <w:tab w:val="left" w:pos="566"/>
                <w:tab w:val="left" w:pos="567"/>
              </w:tabs>
              <w:spacing w:before="5" w:line="232" w:lineRule="auto"/>
              <w:ind w:right="192"/>
              <w:rPr>
                <w:sz w:val="18"/>
              </w:rPr>
            </w:pPr>
            <w:r w:rsidRPr="00043ED5">
              <w:rPr>
                <w:sz w:val="18"/>
              </w:rPr>
              <w:t>OS10 – rozvojová osa (Katowice) hranice Polsko / ČR – Ostrava -Lipník nad Bečvou – Olomouc – Brno – Břeclav - hranice ČR / Slovensko (-Bratislava) – v upřesněném vymezení je zapracovaná v Akt. č.2a ZÚR (viz výkres B.1. a kap.</w:t>
            </w:r>
            <w:r w:rsidRPr="00043ED5">
              <w:rPr>
                <w:spacing w:val="-12"/>
                <w:sz w:val="18"/>
              </w:rPr>
              <w:t xml:space="preserve"> </w:t>
            </w:r>
            <w:r w:rsidRPr="00043ED5">
              <w:rPr>
                <w:sz w:val="18"/>
              </w:rPr>
              <w:t>A.2.)</w:t>
            </w:r>
          </w:p>
          <w:p w:rsidR="00FD25B2" w:rsidRPr="00043ED5" w:rsidRDefault="00F83464">
            <w:pPr>
              <w:pStyle w:val="TableParagraph"/>
              <w:numPr>
                <w:ilvl w:val="0"/>
                <w:numId w:val="78"/>
              </w:numPr>
              <w:tabs>
                <w:tab w:val="left" w:pos="566"/>
                <w:tab w:val="left" w:pos="567"/>
              </w:tabs>
              <w:spacing w:before="7" w:line="232" w:lineRule="auto"/>
              <w:ind w:right="155"/>
              <w:rPr>
                <w:sz w:val="18"/>
              </w:rPr>
            </w:pPr>
            <w:r w:rsidRPr="00043ED5">
              <w:rPr>
                <w:sz w:val="18"/>
              </w:rPr>
              <w:t>OS11 - rozvojová osa Lipník nad Bečvou – Přerov - Uherské Hradiště –Břeclav - hranice ČR / Rakousko – v upřesněném vymezení je zapracovaná v Akt. č.2a ZÚR (viz výkres B.1. a kap.</w:t>
            </w:r>
            <w:r w:rsidRPr="00043ED5">
              <w:rPr>
                <w:spacing w:val="-2"/>
                <w:sz w:val="18"/>
              </w:rPr>
              <w:t xml:space="preserve"> </w:t>
            </w:r>
            <w:r w:rsidRPr="00043ED5">
              <w:rPr>
                <w:sz w:val="18"/>
              </w:rPr>
              <w:t>A.2.)</w:t>
            </w:r>
          </w:p>
          <w:p w:rsidR="00FD25B2" w:rsidRPr="00043ED5" w:rsidRDefault="00F83464">
            <w:pPr>
              <w:pStyle w:val="TableParagraph"/>
              <w:numPr>
                <w:ilvl w:val="0"/>
                <w:numId w:val="78"/>
              </w:numPr>
              <w:tabs>
                <w:tab w:val="left" w:pos="566"/>
                <w:tab w:val="left" w:pos="567"/>
              </w:tabs>
              <w:spacing w:before="17" w:line="223" w:lineRule="auto"/>
              <w:ind w:right="128"/>
              <w:rPr>
                <w:sz w:val="18"/>
              </w:rPr>
            </w:pPr>
            <w:r w:rsidRPr="00043ED5">
              <w:rPr>
                <w:sz w:val="18"/>
              </w:rPr>
              <w:t>Aktualizace č.2a ZÚR OK vymezuje rozvojovou osu nadmístního významu OR4</w:t>
            </w:r>
            <w:r w:rsidRPr="00043ED5">
              <w:rPr>
                <w:spacing w:val="-32"/>
                <w:sz w:val="18"/>
              </w:rPr>
              <w:t xml:space="preserve"> </w:t>
            </w:r>
            <w:r w:rsidRPr="00043ED5">
              <w:rPr>
                <w:sz w:val="18"/>
              </w:rPr>
              <w:t>Kojetín ve vazbě na dálnici</w:t>
            </w:r>
            <w:r w:rsidRPr="00043ED5">
              <w:rPr>
                <w:spacing w:val="-1"/>
                <w:sz w:val="18"/>
              </w:rPr>
              <w:t xml:space="preserve"> </w:t>
            </w:r>
            <w:r w:rsidRPr="00043ED5">
              <w:rPr>
                <w:sz w:val="18"/>
              </w:rPr>
              <w:t>D1;</w:t>
            </w:r>
          </w:p>
          <w:p w:rsidR="00FD25B2" w:rsidRPr="00043ED5" w:rsidRDefault="00F83464">
            <w:pPr>
              <w:pStyle w:val="TableParagraph"/>
              <w:numPr>
                <w:ilvl w:val="0"/>
                <w:numId w:val="78"/>
              </w:numPr>
              <w:tabs>
                <w:tab w:val="left" w:pos="566"/>
                <w:tab w:val="left" w:pos="567"/>
              </w:tabs>
              <w:spacing w:before="3"/>
              <w:rPr>
                <w:sz w:val="18"/>
              </w:rPr>
            </w:pPr>
            <w:r w:rsidRPr="00043ED5">
              <w:rPr>
                <w:sz w:val="18"/>
              </w:rPr>
              <w:t>ruší se vymezení rozvojových os nadmístního významu OR1, OR2 a</w:t>
            </w:r>
            <w:r w:rsidRPr="00043ED5">
              <w:rPr>
                <w:spacing w:val="-9"/>
                <w:sz w:val="18"/>
              </w:rPr>
              <w:t xml:space="preserve"> </w:t>
            </w:r>
            <w:r w:rsidRPr="00043ED5">
              <w:rPr>
                <w:sz w:val="18"/>
              </w:rPr>
              <w:t>OR3</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139"/>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115"/>
              <w:rPr>
                <w:sz w:val="18"/>
              </w:rPr>
            </w:pPr>
            <w:r w:rsidRPr="00043ED5">
              <w:rPr>
                <w:sz w:val="18"/>
              </w:rPr>
              <w:t>Aktualizace č.2a ZÚR OK při změnách ve vymezení rozvojových oblastí a os zohledňuje zejména data z ÚAP OK a „Strategie rozvoje územního obvodu Olomouckého kraje na období 2015–2020“.</w:t>
            </w:r>
          </w:p>
          <w:p w:rsidR="00FD25B2" w:rsidRPr="00043ED5" w:rsidRDefault="00F83464">
            <w:pPr>
              <w:pStyle w:val="TableParagraph"/>
              <w:ind w:right="525"/>
              <w:rPr>
                <w:sz w:val="18"/>
              </w:rPr>
            </w:pPr>
            <w:r w:rsidRPr="00043ED5">
              <w:rPr>
                <w:sz w:val="18"/>
              </w:rPr>
              <w:t>Aktualizace č.2a ZÚR OK upřesňuje vymezení rozvojových os a oblastí ve výkresu B.1. a v kap. A.2.</w:t>
            </w:r>
          </w:p>
          <w:p w:rsidR="00FD25B2" w:rsidRPr="00043ED5" w:rsidRDefault="00F83464">
            <w:pPr>
              <w:pStyle w:val="TableParagraph"/>
              <w:spacing w:before="120"/>
              <w:ind w:right="255"/>
              <w:rPr>
                <w:sz w:val="18"/>
              </w:rPr>
            </w:pPr>
            <w:r w:rsidRPr="00043ED5">
              <w:rPr>
                <w:sz w:val="18"/>
              </w:rPr>
              <w:t>Aktualizace č.2a ZÚR OK v souladu s ÚAP OK - rozborem udržitelného rozvoje území navrhují opatření pro vyřešení problémových území, jak jsou zjištěny v analýze vyváženosti vztahů územních podmínek. Problémy Javornicka a jejich řešení bude i nadále závislé na realizaci kapacitního dopravního propojení s vnitrozemím kraje. Řešení tohoto problému je stále vázáno na vyřešení dopravního propojení silnicí I/44.</w:t>
            </w:r>
          </w:p>
          <w:p w:rsidR="00FD25B2" w:rsidRPr="00043ED5" w:rsidRDefault="00F83464">
            <w:pPr>
              <w:pStyle w:val="TableParagraph"/>
              <w:spacing w:before="120"/>
              <w:rPr>
                <w:sz w:val="18"/>
              </w:rPr>
            </w:pPr>
            <w:r w:rsidRPr="00043ED5">
              <w:rPr>
                <w:sz w:val="18"/>
              </w:rPr>
              <w:t>Aktualizace č.2a ZÚR OK upřesňuje vymezení rozvojových os a rozvojových oblastí včetně vymezení strategických ploch, jejichž vymezení bylo ověřeno územními studiemi a územními plány (vymezení viz výkres B. 6.).</w:t>
            </w:r>
          </w:p>
        </w:tc>
      </w:tr>
      <w:tr w:rsidR="00FD25B2" w:rsidRPr="00043ED5">
        <w:trPr>
          <w:trHeight w:val="1655"/>
        </w:trPr>
        <w:tc>
          <w:tcPr>
            <w:tcW w:w="710" w:type="dxa"/>
          </w:tcPr>
          <w:p w:rsidR="00FD25B2" w:rsidRPr="00043ED5" w:rsidRDefault="00F83464">
            <w:pPr>
              <w:pStyle w:val="TableParagraph"/>
              <w:spacing w:before="114"/>
              <w:ind w:left="78"/>
              <w:rPr>
                <w:b/>
                <w:sz w:val="18"/>
              </w:rPr>
            </w:pPr>
            <w:r w:rsidRPr="00043ED5">
              <w:rPr>
                <w:b/>
                <w:sz w:val="18"/>
              </w:rPr>
              <w:t>270.</w:t>
            </w:r>
          </w:p>
        </w:tc>
        <w:tc>
          <w:tcPr>
            <w:tcW w:w="1702" w:type="dxa"/>
          </w:tcPr>
          <w:p w:rsidR="00FD25B2" w:rsidRPr="00043ED5" w:rsidRDefault="00F83464">
            <w:pPr>
              <w:pStyle w:val="TableParagraph"/>
              <w:spacing w:before="114"/>
              <w:rPr>
                <w:b/>
                <w:sz w:val="18"/>
              </w:rPr>
            </w:pPr>
            <w:r w:rsidRPr="00043ED5">
              <w:rPr>
                <w:b/>
                <w:sz w:val="18"/>
              </w:rPr>
              <w:t>Olomoucký kraj</w:t>
            </w:r>
          </w:p>
        </w:tc>
        <w:tc>
          <w:tcPr>
            <w:tcW w:w="5528" w:type="dxa"/>
          </w:tcPr>
          <w:p w:rsidR="00FD25B2" w:rsidRPr="00043ED5" w:rsidRDefault="00F83464">
            <w:pPr>
              <w:pStyle w:val="TableParagraph"/>
              <w:spacing w:line="201" w:lineRule="exact"/>
              <w:rPr>
                <w:b/>
                <w:sz w:val="18"/>
              </w:rPr>
            </w:pPr>
            <w:r w:rsidRPr="00043ED5">
              <w:rPr>
                <w:b/>
                <w:sz w:val="18"/>
              </w:rPr>
              <w:t>čl. (16a)</w:t>
            </w:r>
          </w:p>
          <w:p w:rsidR="00FD25B2" w:rsidRPr="00043ED5" w:rsidRDefault="00F83464">
            <w:pPr>
              <w:pStyle w:val="TableParagraph"/>
              <w:spacing w:line="242" w:lineRule="auto"/>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2"/>
              <w:ind w:right="137"/>
              <w:rPr>
                <w:sz w:val="18"/>
              </w:rPr>
            </w:pPr>
            <w:r w:rsidRPr="00043ED5">
              <w:rPr>
                <w:sz w:val="18"/>
              </w:rPr>
              <w:t>Při územně plánovací činnosti vycházet z principu integrovaného rozvoje území, zejména měst a regionů, který představuje objektivní a komplexní posuzování a následné koordinování prostorových, odvětvových a časových hledisek.</w:t>
            </w:r>
          </w:p>
        </w:tc>
        <w:tc>
          <w:tcPr>
            <w:tcW w:w="7657" w:type="dxa"/>
          </w:tcPr>
          <w:p w:rsidR="00FD25B2" w:rsidRPr="00043ED5" w:rsidRDefault="00F83464">
            <w:pPr>
              <w:pStyle w:val="TableParagraph"/>
              <w:spacing w:before="119"/>
              <w:ind w:right="194"/>
              <w:rPr>
                <w:sz w:val="18"/>
              </w:rPr>
            </w:pPr>
            <w:r w:rsidRPr="00043ED5">
              <w:rPr>
                <w:sz w:val="18"/>
              </w:rPr>
              <w:t>Aktualizace č.2a ZÚR OK při provádění změn v platném dokumentu zohledňuje v rámci koordinace návrhu řešení data ÚAP OK „Strategie rozvoje územního obvodu Olomouckého kraje na období 2015–2020“, PÚR ČR a další relevantní podklady poskytnuté pořizovatelem Aktualizace č.2a ZÚR OK. Při řešení územních vazeb mezi obcemi a kraji byly zohledněny platné územní plány a ZÚR, které byly podkladem pro upřesnění návrhových jevů, jejichž aktualizace je zřejmá z výkresu B. 6.</w:t>
            </w:r>
          </w:p>
        </w:tc>
      </w:tr>
      <w:tr w:rsidR="00FD25B2" w:rsidRPr="00043ED5">
        <w:trPr>
          <w:trHeight w:val="2844"/>
        </w:trPr>
        <w:tc>
          <w:tcPr>
            <w:tcW w:w="710" w:type="dxa"/>
          </w:tcPr>
          <w:p w:rsidR="00FD25B2" w:rsidRPr="00043ED5" w:rsidRDefault="00F83464">
            <w:pPr>
              <w:pStyle w:val="TableParagraph"/>
              <w:spacing w:before="114"/>
              <w:ind w:left="78"/>
              <w:rPr>
                <w:b/>
                <w:sz w:val="18"/>
              </w:rPr>
            </w:pPr>
            <w:r w:rsidRPr="00043ED5">
              <w:rPr>
                <w:b/>
                <w:sz w:val="18"/>
              </w:rPr>
              <w:t>271.</w:t>
            </w:r>
          </w:p>
        </w:tc>
        <w:tc>
          <w:tcPr>
            <w:tcW w:w="1702" w:type="dxa"/>
          </w:tcPr>
          <w:p w:rsidR="00FD25B2" w:rsidRPr="00043ED5" w:rsidRDefault="00F83464">
            <w:pPr>
              <w:pStyle w:val="TableParagraph"/>
              <w:spacing w:before="114"/>
              <w:rPr>
                <w:b/>
                <w:sz w:val="18"/>
              </w:rPr>
            </w:pPr>
            <w:r w:rsidRPr="00043ED5">
              <w:rPr>
                <w:b/>
                <w:sz w:val="18"/>
              </w:rPr>
              <w:t>Olomoucký kraj</w:t>
            </w:r>
          </w:p>
        </w:tc>
        <w:tc>
          <w:tcPr>
            <w:tcW w:w="5528" w:type="dxa"/>
          </w:tcPr>
          <w:p w:rsidR="00FD25B2" w:rsidRPr="00043ED5" w:rsidRDefault="00F83464">
            <w:pPr>
              <w:pStyle w:val="TableParagraph"/>
              <w:spacing w:line="201" w:lineRule="exact"/>
              <w:rPr>
                <w:b/>
                <w:sz w:val="18"/>
              </w:rPr>
            </w:pPr>
            <w:r w:rsidRPr="00043ED5">
              <w:rPr>
                <w:b/>
                <w:sz w:val="18"/>
              </w:rPr>
              <w:t>čl. (17)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17"/>
              <w:rPr>
                <w:sz w:val="18"/>
              </w:rPr>
            </w:pPr>
            <w:r w:rsidRPr="00043ED5">
              <w:rPr>
                <w:sz w:val="18"/>
              </w:rPr>
              <w:t>Vytvářet v území podmínky k odstraňování důsledků hospodářských změn lokalizací zastavitelných ploch pro vytváření pracovních příležitostí zejména v hospodářsky problémových regionech a napomoci tak řešení problémů v těchto územích.</w:t>
            </w:r>
          </w:p>
        </w:tc>
        <w:tc>
          <w:tcPr>
            <w:tcW w:w="7657" w:type="dxa"/>
          </w:tcPr>
          <w:p w:rsidR="00FD25B2" w:rsidRPr="00043ED5" w:rsidRDefault="00F83464">
            <w:pPr>
              <w:pStyle w:val="TableParagraph"/>
              <w:spacing w:before="119"/>
              <w:rPr>
                <w:sz w:val="18"/>
              </w:rPr>
            </w:pPr>
            <w:r w:rsidRPr="00043ED5">
              <w:rPr>
                <w:sz w:val="18"/>
              </w:rPr>
              <w:t>Aktualizace č. 2a ZÚR OK upřesňuje vymezení rozvojových os a rozvojových oblastí včetně vymezení strategických ploch (strategickou plochu v Přerově vymezuje Aktualizace č.2b ZÚR OK). Strategické plochy jsou určeny zejména pro velké investory podnikající v oblasti výroby, zpracovatelského průmyslu, center strategických služeb, průmyslu vyspělých technologií, technologických center a center vytvářející pracovní místa v oborech vědy a výzkumu. V rozvojových oblastech nadmístního významu a rozvojových osách se podporuje vznik nových podnikatelských aktivit a rozvoj veřejné infrastruktury.</w:t>
            </w:r>
          </w:p>
          <w:p w:rsidR="00FD25B2" w:rsidRPr="00043ED5" w:rsidRDefault="00F83464">
            <w:pPr>
              <w:pStyle w:val="TableParagraph"/>
              <w:spacing w:before="121"/>
              <w:ind w:right="135"/>
              <w:rPr>
                <w:sz w:val="18"/>
              </w:rPr>
            </w:pPr>
            <w:r w:rsidRPr="00043ED5">
              <w:rPr>
                <w:sz w:val="18"/>
              </w:rPr>
              <w:t>Aktualizace č.2a ZÚR OK ve specifických oblastech, mimo území rozvojových oblastí, podporuje umísťování a vznik nových podnikatelských aktivit (zejména pro malé a střední podnikání), vytváření podmínek pro vyšší využití rekreačního potenciálu oblasti (zejména pro pobytovou a dlouhodobou rekreaci a lázeňství), vytváření podmínek pro rozvoj v oblasti ekologického zemědělství, zpracování dřeva a tradičních řemesel.</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942"/>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695"/>
              <w:rPr>
                <w:sz w:val="18"/>
              </w:rPr>
            </w:pPr>
            <w:r w:rsidRPr="00043ED5">
              <w:rPr>
                <w:sz w:val="18"/>
              </w:rPr>
              <w:t>Aktualizace č.2a ZÚR OK k zabezpečení hospodářského rozvoje dále ve svém řešení aktualizuje:</w:t>
            </w:r>
          </w:p>
          <w:p w:rsidR="00FD25B2" w:rsidRPr="00043ED5" w:rsidRDefault="00F83464">
            <w:pPr>
              <w:pStyle w:val="TableParagraph"/>
              <w:numPr>
                <w:ilvl w:val="0"/>
                <w:numId w:val="77"/>
              </w:numPr>
              <w:tabs>
                <w:tab w:val="left" w:pos="284"/>
              </w:tabs>
              <w:spacing w:before="119" w:line="219" w:lineRule="exact"/>
              <w:rPr>
                <w:sz w:val="18"/>
              </w:rPr>
            </w:pPr>
            <w:r w:rsidRPr="00043ED5">
              <w:rPr>
                <w:sz w:val="18"/>
              </w:rPr>
              <w:t>podmínky pro umísťování podnikatelských</w:t>
            </w:r>
            <w:r w:rsidRPr="00043ED5">
              <w:rPr>
                <w:spacing w:val="-5"/>
                <w:sz w:val="18"/>
              </w:rPr>
              <w:t xml:space="preserve"> </w:t>
            </w:r>
            <w:r w:rsidRPr="00043ED5">
              <w:rPr>
                <w:sz w:val="18"/>
              </w:rPr>
              <w:t>aktivit;</w:t>
            </w:r>
          </w:p>
          <w:p w:rsidR="00FD25B2" w:rsidRPr="00043ED5" w:rsidRDefault="00F83464">
            <w:pPr>
              <w:pStyle w:val="TableParagraph"/>
              <w:numPr>
                <w:ilvl w:val="0"/>
                <w:numId w:val="77"/>
              </w:numPr>
              <w:tabs>
                <w:tab w:val="left" w:pos="284"/>
              </w:tabs>
              <w:spacing w:line="242" w:lineRule="auto"/>
              <w:ind w:right="99"/>
              <w:rPr>
                <w:sz w:val="18"/>
              </w:rPr>
            </w:pPr>
            <w:r w:rsidRPr="00043ED5">
              <w:rPr>
                <w:sz w:val="18"/>
              </w:rPr>
              <w:t>podmínky pro posílení hospodářského rozvoje specifických oblastí, rozvojových oblastí a rozvojových</w:t>
            </w:r>
            <w:r w:rsidRPr="00043ED5">
              <w:rPr>
                <w:spacing w:val="-1"/>
                <w:sz w:val="18"/>
              </w:rPr>
              <w:t xml:space="preserve"> </w:t>
            </w:r>
            <w:r w:rsidRPr="00043ED5">
              <w:rPr>
                <w:sz w:val="18"/>
              </w:rPr>
              <w:t>os;</w:t>
            </w:r>
          </w:p>
          <w:p w:rsidR="00FD25B2" w:rsidRPr="00043ED5" w:rsidRDefault="00F83464">
            <w:pPr>
              <w:pStyle w:val="TableParagraph"/>
              <w:numPr>
                <w:ilvl w:val="0"/>
                <w:numId w:val="77"/>
              </w:numPr>
              <w:tabs>
                <w:tab w:val="left" w:pos="284"/>
              </w:tabs>
              <w:ind w:right="96"/>
              <w:rPr>
                <w:sz w:val="18"/>
              </w:rPr>
            </w:pPr>
            <w:r w:rsidRPr="00043ED5">
              <w:rPr>
                <w:sz w:val="18"/>
              </w:rPr>
              <w:t>koridory nadmístního významu na úseku dopravní a technické infrastruktury pro zajištění dobré obslužnosti všech částí území</w:t>
            </w:r>
            <w:r w:rsidRPr="00043ED5">
              <w:rPr>
                <w:spacing w:val="-3"/>
                <w:sz w:val="18"/>
              </w:rPr>
              <w:t xml:space="preserve"> </w:t>
            </w:r>
            <w:r w:rsidRPr="00043ED5">
              <w:rPr>
                <w:sz w:val="18"/>
              </w:rPr>
              <w:t>kraje;</w:t>
            </w:r>
          </w:p>
          <w:p w:rsidR="00FD25B2" w:rsidRPr="00043ED5" w:rsidRDefault="00F83464">
            <w:pPr>
              <w:pStyle w:val="TableParagraph"/>
              <w:numPr>
                <w:ilvl w:val="0"/>
                <w:numId w:val="77"/>
              </w:numPr>
              <w:tabs>
                <w:tab w:val="left" w:pos="284"/>
              </w:tabs>
              <w:spacing w:line="218" w:lineRule="exact"/>
              <w:rPr>
                <w:sz w:val="18"/>
              </w:rPr>
            </w:pPr>
            <w:r w:rsidRPr="00043ED5">
              <w:rPr>
                <w:sz w:val="18"/>
              </w:rPr>
              <w:t>podmínky pro rozvoj rekreace, lázeňství a cestovního</w:t>
            </w:r>
            <w:r w:rsidRPr="00043ED5">
              <w:rPr>
                <w:spacing w:val="-6"/>
                <w:sz w:val="18"/>
              </w:rPr>
              <w:t xml:space="preserve"> </w:t>
            </w:r>
            <w:r w:rsidRPr="00043ED5">
              <w:rPr>
                <w:sz w:val="18"/>
              </w:rPr>
              <w:t>ruchu;</w:t>
            </w:r>
          </w:p>
          <w:p w:rsidR="00FD25B2" w:rsidRPr="00043ED5" w:rsidRDefault="00F83464">
            <w:pPr>
              <w:pStyle w:val="TableParagraph"/>
              <w:numPr>
                <w:ilvl w:val="0"/>
                <w:numId w:val="77"/>
              </w:numPr>
              <w:tabs>
                <w:tab w:val="left" w:pos="284"/>
              </w:tabs>
              <w:ind w:right="97"/>
              <w:rPr>
                <w:sz w:val="18"/>
              </w:rPr>
            </w:pPr>
            <w:r w:rsidRPr="00043ED5">
              <w:rPr>
                <w:sz w:val="18"/>
              </w:rPr>
              <w:t>podmínky</w:t>
            </w:r>
            <w:r w:rsidRPr="00043ED5">
              <w:rPr>
                <w:spacing w:val="-6"/>
                <w:sz w:val="18"/>
              </w:rPr>
              <w:t xml:space="preserve"> </w:t>
            </w:r>
            <w:r w:rsidRPr="00043ED5">
              <w:rPr>
                <w:sz w:val="18"/>
              </w:rPr>
              <w:t>pro</w:t>
            </w:r>
            <w:r w:rsidRPr="00043ED5">
              <w:rPr>
                <w:spacing w:val="-6"/>
                <w:sz w:val="18"/>
              </w:rPr>
              <w:t xml:space="preserve"> </w:t>
            </w:r>
            <w:r w:rsidRPr="00043ED5">
              <w:rPr>
                <w:sz w:val="18"/>
              </w:rPr>
              <w:t>přípravu</w:t>
            </w:r>
            <w:r w:rsidRPr="00043ED5">
              <w:rPr>
                <w:spacing w:val="-5"/>
                <w:sz w:val="18"/>
              </w:rPr>
              <w:t xml:space="preserve"> </w:t>
            </w:r>
            <w:r w:rsidRPr="00043ED5">
              <w:rPr>
                <w:sz w:val="18"/>
              </w:rPr>
              <w:t>a</w:t>
            </w:r>
            <w:r w:rsidRPr="00043ED5">
              <w:rPr>
                <w:spacing w:val="-4"/>
                <w:sz w:val="18"/>
              </w:rPr>
              <w:t xml:space="preserve"> </w:t>
            </w:r>
            <w:r w:rsidRPr="00043ED5">
              <w:rPr>
                <w:sz w:val="18"/>
              </w:rPr>
              <w:t>využití</w:t>
            </w:r>
            <w:r w:rsidRPr="00043ED5">
              <w:rPr>
                <w:spacing w:val="-4"/>
                <w:sz w:val="18"/>
              </w:rPr>
              <w:t xml:space="preserve"> </w:t>
            </w:r>
            <w:r w:rsidRPr="00043ED5">
              <w:rPr>
                <w:sz w:val="18"/>
              </w:rPr>
              <w:t>místních</w:t>
            </w:r>
            <w:r w:rsidRPr="00043ED5">
              <w:rPr>
                <w:spacing w:val="-4"/>
                <w:sz w:val="18"/>
              </w:rPr>
              <w:t xml:space="preserve"> </w:t>
            </w:r>
            <w:r w:rsidRPr="00043ED5">
              <w:rPr>
                <w:sz w:val="18"/>
              </w:rPr>
              <w:t>zdrojů</w:t>
            </w:r>
            <w:r w:rsidRPr="00043ED5">
              <w:rPr>
                <w:spacing w:val="-6"/>
                <w:sz w:val="18"/>
              </w:rPr>
              <w:t xml:space="preserve"> </w:t>
            </w:r>
            <w:r w:rsidRPr="00043ED5">
              <w:rPr>
                <w:sz w:val="18"/>
              </w:rPr>
              <w:t>nerostných</w:t>
            </w:r>
            <w:r w:rsidRPr="00043ED5">
              <w:rPr>
                <w:spacing w:val="-6"/>
                <w:sz w:val="18"/>
              </w:rPr>
              <w:t xml:space="preserve"> </w:t>
            </w:r>
            <w:r w:rsidRPr="00043ED5">
              <w:rPr>
                <w:sz w:val="18"/>
              </w:rPr>
              <w:t>surovin</w:t>
            </w:r>
            <w:r w:rsidRPr="00043ED5">
              <w:rPr>
                <w:spacing w:val="-4"/>
                <w:sz w:val="18"/>
              </w:rPr>
              <w:t xml:space="preserve"> </w:t>
            </w:r>
            <w:r w:rsidRPr="00043ED5">
              <w:rPr>
                <w:sz w:val="18"/>
              </w:rPr>
              <w:t>k</w:t>
            </w:r>
            <w:r w:rsidRPr="00043ED5">
              <w:rPr>
                <w:spacing w:val="-3"/>
                <w:sz w:val="18"/>
              </w:rPr>
              <w:t xml:space="preserve"> </w:t>
            </w:r>
            <w:r w:rsidRPr="00043ED5">
              <w:rPr>
                <w:sz w:val="18"/>
              </w:rPr>
              <w:t>zabezpečení</w:t>
            </w:r>
            <w:r w:rsidRPr="00043ED5">
              <w:rPr>
                <w:spacing w:val="-4"/>
                <w:sz w:val="18"/>
              </w:rPr>
              <w:t xml:space="preserve"> </w:t>
            </w:r>
            <w:r w:rsidRPr="00043ED5">
              <w:rPr>
                <w:sz w:val="18"/>
              </w:rPr>
              <w:t>zejména vnitřních a celorepublikových potřeb</w:t>
            </w:r>
            <w:r w:rsidRPr="00043ED5">
              <w:rPr>
                <w:spacing w:val="-7"/>
                <w:sz w:val="18"/>
              </w:rPr>
              <w:t xml:space="preserve"> </w:t>
            </w:r>
            <w:r w:rsidRPr="00043ED5">
              <w:rPr>
                <w:sz w:val="18"/>
              </w:rPr>
              <w:t>území;</w:t>
            </w:r>
          </w:p>
          <w:p w:rsidR="00FD25B2" w:rsidRPr="00043ED5" w:rsidRDefault="00FD25B2">
            <w:pPr>
              <w:pStyle w:val="TableParagraph"/>
              <w:spacing w:before="8"/>
              <w:ind w:left="0"/>
              <w:rPr>
                <w:sz w:val="17"/>
              </w:rPr>
            </w:pPr>
          </w:p>
          <w:p w:rsidR="00FD25B2" w:rsidRPr="00043ED5" w:rsidRDefault="00F83464">
            <w:pPr>
              <w:pStyle w:val="TableParagraph"/>
              <w:rPr>
                <w:sz w:val="18"/>
              </w:rPr>
            </w:pPr>
            <w:r w:rsidRPr="00043ED5">
              <w:rPr>
                <w:sz w:val="18"/>
              </w:rPr>
              <w:t>Aktualizace č.2a ZÚR OK upřesňuje vymezení specifických oblastí ve výkresu B.2. a kap. A.3.</w:t>
            </w:r>
          </w:p>
        </w:tc>
      </w:tr>
      <w:tr w:rsidR="00FD25B2" w:rsidRPr="00043ED5">
        <w:trPr>
          <w:trHeight w:val="1449"/>
        </w:trPr>
        <w:tc>
          <w:tcPr>
            <w:tcW w:w="710" w:type="dxa"/>
          </w:tcPr>
          <w:p w:rsidR="00FD25B2" w:rsidRPr="00043ED5" w:rsidRDefault="00F83464">
            <w:pPr>
              <w:pStyle w:val="TableParagraph"/>
              <w:spacing w:before="114"/>
              <w:ind w:left="78"/>
              <w:rPr>
                <w:b/>
                <w:sz w:val="18"/>
              </w:rPr>
            </w:pPr>
            <w:r w:rsidRPr="00043ED5">
              <w:rPr>
                <w:b/>
                <w:sz w:val="18"/>
              </w:rPr>
              <w:t>272.</w:t>
            </w:r>
          </w:p>
        </w:tc>
        <w:tc>
          <w:tcPr>
            <w:tcW w:w="1702" w:type="dxa"/>
          </w:tcPr>
          <w:p w:rsidR="00FD25B2" w:rsidRPr="00043ED5" w:rsidRDefault="00F83464">
            <w:pPr>
              <w:pStyle w:val="TableParagraph"/>
              <w:spacing w:before="114"/>
              <w:rPr>
                <w:b/>
                <w:sz w:val="18"/>
              </w:rPr>
            </w:pPr>
            <w:r w:rsidRPr="00043ED5">
              <w:rPr>
                <w:b/>
                <w:sz w:val="18"/>
              </w:rPr>
              <w:t>Olomoucký kraj</w:t>
            </w:r>
          </w:p>
        </w:tc>
        <w:tc>
          <w:tcPr>
            <w:tcW w:w="5528" w:type="dxa"/>
          </w:tcPr>
          <w:p w:rsidR="00FD25B2" w:rsidRPr="00043ED5" w:rsidRDefault="00F83464">
            <w:pPr>
              <w:pStyle w:val="TableParagraph"/>
              <w:spacing w:line="201" w:lineRule="exact"/>
              <w:rPr>
                <w:b/>
                <w:sz w:val="18"/>
              </w:rPr>
            </w:pPr>
            <w:r w:rsidRPr="00043ED5">
              <w:rPr>
                <w:b/>
                <w:sz w:val="18"/>
              </w:rPr>
              <w:t>čl. (18)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327"/>
              <w:rPr>
                <w:sz w:val="18"/>
              </w:rPr>
            </w:pPr>
            <w:r w:rsidRPr="00043ED5">
              <w:rPr>
                <w:sz w:val="18"/>
              </w:rPr>
              <w:t>Podporovat polycentrický rozvoj sídelní struktury. Vytvářet předpoklady pro posílení partnerství mezi městskými a venkovskými oblastmi a zlepšit tak jejich konkurenceschopnost.</w:t>
            </w:r>
          </w:p>
        </w:tc>
        <w:tc>
          <w:tcPr>
            <w:tcW w:w="7657" w:type="dxa"/>
          </w:tcPr>
          <w:p w:rsidR="00FD25B2" w:rsidRPr="00043ED5" w:rsidRDefault="00F83464">
            <w:pPr>
              <w:pStyle w:val="TableParagraph"/>
              <w:ind w:right="285"/>
              <w:rPr>
                <w:sz w:val="18"/>
              </w:rPr>
            </w:pPr>
            <w:r w:rsidRPr="00043ED5">
              <w:rPr>
                <w:sz w:val="18"/>
              </w:rPr>
              <w:t>Aktualizace č.2a ZÚR OK zachovává stanovené zásady pro zachování sídelní struktury a vymezené úkoly pro ÚP (kap. A.8.2.) v oblasti územního rozvoje obcí, rozvoje rekreace (RKC) a ochrany hodnot včetně ochrany krajinného rázu (krajinné typy, KKO).</w:t>
            </w:r>
          </w:p>
        </w:tc>
      </w:tr>
      <w:tr w:rsidR="00FD25B2" w:rsidRPr="00043ED5">
        <w:trPr>
          <w:trHeight w:val="3105"/>
        </w:trPr>
        <w:tc>
          <w:tcPr>
            <w:tcW w:w="710" w:type="dxa"/>
          </w:tcPr>
          <w:p w:rsidR="00FD25B2" w:rsidRPr="00043ED5" w:rsidRDefault="00F83464">
            <w:pPr>
              <w:pStyle w:val="TableParagraph"/>
              <w:spacing w:before="114"/>
              <w:ind w:left="78"/>
              <w:rPr>
                <w:b/>
                <w:sz w:val="18"/>
              </w:rPr>
            </w:pPr>
            <w:r w:rsidRPr="00043ED5">
              <w:rPr>
                <w:b/>
                <w:sz w:val="18"/>
              </w:rPr>
              <w:t>273.</w:t>
            </w:r>
          </w:p>
        </w:tc>
        <w:tc>
          <w:tcPr>
            <w:tcW w:w="1702" w:type="dxa"/>
          </w:tcPr>
          <w:p w:rsidR="00FD25B2" w:rsidRPr="00043ED5" w:rsidRDefault="00F83464">
            <w:pPr>
              <w:pStyle w:val="TableParagraph"/>
              <w:spacing w:before="114"/>
              <w:rPr>
                <w:b/>
                <w:sz w:val="18"/>
              </w:rPr>
            </w:pPr>
            <w:r w:rsidRPr="00043ED5">
              <w:rPr>
                <w:b/>
                <w:sz w:val="18"/>
              </w:rPr>
              <w:t>Olomoucký kraj</w:t>
            </w:r>
          </w:p>
        </w:tc>
        <w:tc>
          <w:tcPr>
            <w:tcW w:w="5528" w:type="dxa"/>
          </w:tcPr>
          <w:p w:rsidR="00FD25B2" w:rsidRPr="00043ED5" w:rsidRDefault="00F83464">
            <w:pPr>
              <w:pStyle w:val="TableParagraph"/>
              <w:spacing w:line="201" w:lineRule="exact"/>
              <w:rPr>
                <w:b/>
                <w:sz w:val="18"/>
              </w:rPr>
            </w:pPr>
            <w:r w:rsidRPr="00043ED5">
              <w:rPr>
                <w:b/>
                <w:sz w:val="18"/>
              </w:rPr>
              <w:t>čl. (19)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předpoklady pro polyfunkční využívání opuštěných</w:t>
            </w:r>
            <w:r w:rsidRPr="00043ED5">
              <w:rPr>
                <w:spacing w:val="-27"/>
                <w:sz w:val="18"/>
              </w:rPr>
              <w:t xml:space="preserve"> </w:t>
            </w:r>
            <w:r w:rsidRPr="00043ED5">
              <w:rPr>
                <w:sz w:val="18"/>
              </w:rPr>
              <w:t>areálů a ploch (tzv. brownfields průmyslového, zemědělského, vojenského a jiného původu). 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na dopravu a energie, které koordinací veřejných a soukromých zájmů na rozvoji území omezuje negativní důsledky suburbanizace pro udržitelný rozvoj území.</w:t>
            </w:r>
          </w:p>
        </w:tc>
        <w:tc>
          <w:tcPr>
            <w:tcW w:w="7657" w:type="dxa"/>
          </w:tcPr>
          <w:p w:rsidR="00FD25B2" w:rsidRPr="00043ED5" w:rsidRDefault="00F83464">
            <w:pPr>
              <w:pStyle w:val="TableParagraph"/>
              <w:spacing w:line="206" w:lineRule="exact"/>
              <w:rPr>
                <w:sz w:val="18"/>
              </w:rPr>
            </w:pPr>
            <w:r w:rsidRPr="00043ED5">
              <w:rPr>
                <w:sz w:val="18"/>
              </w:rPr>
              <w:t>ZÚR OK stanovují požadavky pro územní plánování obcí v kap. A.1. a A. 8., jejichž cílem je:</w:t>
            </w:r>
          </w:p>
          <w:p w:rsidR="00FD25B2" w:rsidRPr="00043ED5" w:rsidRDefault="00F83464">
            <w:pPr>
              <w:pStyle w:val="TableParagraph"/>
              <w:numPr>
                <w:ilvl w:val="0"/>
                <w:numId w:val="76"/>
              </w:numPr>
              <w:tabs>
                <w:tab w:val="left" w:pos="424"/>
                <w:tab w:val="left" w:pos="425"/>
              </w:tabs>
              <w:spacing w:before="69" w:line="219" w:lineRule="exact"/>
              <w:ind w:hanging="283"/>
              <w:rPr>
                <w:sz w:val="18"/>
              </w:rPr>
            </w:pPr>
            <w:r w:rsidRPr="00043ED5">
              <w:rPr>
                <w:sz w:val="18"/>
              </w:rPr>
              <w:t>racionální využití zastavěného</w:t>
            </w:r>
            <w:r w:rsidRPr="00043ED5">
              <w:rPr>
                <w:spacing w:val="-3"/>
                <w:sz w:val="18"/>
              </w:rPr>
              <w:t xml:space="preserve"> </w:t>
            </w:r>
            <w:r w:rsidRPr="00043ED5">
              <w:rPr>
                <w:sz w:val="18"/>
              </w:rPr>
              <w:t>území</w:t>
            </w:r>
          </w:p>
          <w:p w:rsidR="00FD25B2" w:rsidRPr="00043ED5" w:rsidRDefault="00F83464">
            <w:pPr>
              <w:pStyle w:val="TableParagraph"/>
              <w:numPr>
                <w:ilvl w:val="0"/>
                <w:numId w:val="76"/>
              </w:numPr>
              <w:tabs>
                <w:tab w:val="left" w:pos="424"/>
                <w:tab w:val="left" w:pos="425"/>
              </w:tabs>
              <w:spacing w:line="218" w:lineRule="exact"/>
              <w:ind w:hanging="283"/>
              <w:rPr>
                <w:sz w:val="18"/>
              </w:rPr>
            </w:pPr>
            <w:r w:rsidRPr="00043ED5">
              <w:rPr>
                <w:sz w:val="18"/>
              </w:rPr>
              <w:t>ochrana zemědělské půdy (odst.</w:t>
            </w:r>
            <w:r w:rsidRPr="00043ED5">
              <w:rPr>
                <w:spacing w:val="-3"/>
                <w:sz w:val="18"/>
              </w:rPr>
              <w:t xml:space="preserve"> </w:t>
            </w:r>
            <w:r w:rsidRPr="00043ED5">
              <w:rPr>
                <w:sz w:val="18"/>
              </w:rPr>
              <w:t>5.4.3.)</w:t>
            </w:r>
          </w:p>
          <w:p w:rsidR="00FD25B2" w:rsidRPr="00043ED5" w:rsidRDefault="00F83464">
            <w:pPr>
              <w:pStyle w:val="TableParagraph"/>
              <w:numPr>
                <w:ilvl w:val="0"/>
                <w:numId w:val="76"/>
              </w:numPr>
              <w:tabs>
                <w:tab w:val="left" w:pos="424"/>
                <w:tab w:val="left" w:pos="425"/>
              </w:tabs>
              <w:ind w:right="96" w:hanging="283"/>
              <w:rPr>
                <w:sz w:val="18"/>
              </w:rPr>
            </w:pPr>
            <w:r w:rsidRPr="00043ED5">
              <w:rPr>
                <w:sz w:val="18"/>
              </w:rPr>
              <w:t>opětovné využití nevyužitých stávajících výrobních areálů a areálů opuštěných MO  (odst.</w:t>
            </w:r>
            <w:r w:rsidRPr="00043ED5">
              <w:rPr>
                <w:spacing w:val="-1"/>
                <w:sz w:val="18"/>
              </w:rPr>
              <w:t xml:space="preserve"> </w:t>
            </w:r>
            <w:r w:rsidRPr="00043ED5">
              <w:rPr>
                <w:sz w:val="18"/>
              </w:rPr>
              <w:t>4.7.);</w:t>
            </w:r>
          </w:p>
          <w:p w:rsidR="00FD25B2" w:rsidRPr="00043ED5" w:rsidRDefault="00F83464">
            <w:pPr>
              <w:pStyle w:val="TableParagraph"/>
              <w:numPr>
                <w:ilvl w:val="0"/>
                <w:numId w:val="76"/>
              </w:numPr>
              <w:tabs>
                <w:tab w:val="left" w:pos="424"/>
                <w:tab w:val="left" w:pos="425"/>
              </w:tabs>
              <w:spacing w:line="219" w:lineRule="exact"/>
              <w:ind w:hanging="283"/>
              <w:rPr>
                <w:sz w:val="18"/>
              </w:rPr>
            </w:pPr>
            <w:r w:rsidRPr="00043ED5">
              <w:rPr>
                <w:sz w:val="18"/>
              </w:rPr>
              <w:t>ochrana krajiny (odst.</w:t>
            </w:r>
            <w:r w:rsidRPr="00043ED5">
              <w:rPr>
                <w:spacing w:val="-2"/>
                <w:sz w:val="18"/>
              </w:rPr>
              <w:t xml:space="preserve"> </w:t>
            </w:r>
            <w:r w:rsidRPr="00043ED5">
              <w:rPr>
                <w:sz w:val="18"/>
              </w:rPr>
              <w:t>5.4.6.);</w:t>
            </w:r>
          </w:p>
          <w:p w:rsidR="00FD25B2" w:rsidRPr="00043ED5" w:rsidRDefault="00F83464">
            <w:pPr>
              <w:pStyle w:val="TableParagraph"/>
              <w:numPr>
                <w:ilvl w:val="0"/>
                <w:numId w:val="76"/>
              </w:numPr>
              <w:tabs>
                <w:tab w:val="left" w:pos="424"/>
                <w:tab w:val="left" w:pos="425"/>
              </w:tabs>
              <w:spacing w:line="219" w:lineRule="exact"/>
              <w:ind w:hanging="283"/>
              <w:rPr>
                <w:sz w:val="18"/>
              </w:rPr>
            </w:pPr>
            <w:r w:rsidRPr="00043ED5">
              <w:rPr>
                <w:sz w:val="18"/>
              </w:rPr>
              <w:t>sdružování koridorů s cílem minimalizovat zásahy do</w:t>
            </w:r>
            <w:r w:rsidRPr="00043ED5">
              <w:rPr>
                <w:spacing w:val="-12"/>
                <w:sz w:val="18"/>
              </w:rPr>
              <w:t xml:space="preserve"> </w:t>
            </w:r>
            <w:r w:rsidRPr="00043ED5">
              <w:rPr>
                <w:sz w:val="18"/>
              </w:rPr>
              <w:t>krajiny;</w:t>
            </w:r>
          </w:p>
          <w:p w:rsidR="00FD25B2" w:rsidRPr="00043ED5" w:rsidRDefault="00FD25B2">
            <w:pPr>
              <w:pStyle w:val="TableParagraph"/>
              <w:spacing w:before="1"/>
              <w:ind w:left="0"/>
              <w:rPr>
                <w:sz w:val="18"/>
              </w:rPr>
            </w:pPr>
          </w:p>
          <w:p w:rsidR="00FD25B2" w:rsidRPr="00043ED5" w:rsidRDefault="00F83464">
            <w:pPr>
              <w:pStyle w:val="TableParagraph"/>
              <w:spacing w:before="1"/>
              <w:ind w:right="565"/>
              <w:rPr>
                <w:sz w:val="18"/>
              </w:rPr>
            </w:pPr>
            <w:r w:rsidRPr="00043ED5">
              <w:rPr>
                <w:sz w:val="18"/>
              </w:rPr>
              <w:t>Aktualizace č.2a ZÚR OK stanovené zásady akceptuje a dále upřesňuje. Upouští se od stanovení limitních výměr ploch pro podnikání nadmístního významu.</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4555"/>
        </w:trPr>
        <w:tc>
          <w:tcPr>
            <w:tcW w:w="710" w:type="dxa"/>
          </w:tcPr>
          <w:p w:rsidR="00FD25B2" w:rsidRPr="00043ED5" w:rsidRDefault="00F83464">
            <w:pPr>
              <w:pStyle w:val="TableParagraph"/>
              <w:spacing w:before="116"/>
              <w:ind w:left="78"/>
              <w:rPr>
                <w:b/>
                <w:sz w:val="18"/>
              </w:rPr>
            </w:pPr>
            <w:r w:rsidRPr="00043ED5">
              <w:rPr>
                <w:b/>
                <w:sz w:val="18"/>
              </w:rPr>
              <w:t>274.</w:t>
            </w:r>
          </w:p>
        </w:tc>
        <w:tc>
          <w:tcPr>
            <w:tcW w:w="1702" w:type="dxa"/>
          </w:tcPr>
          <w:p w:rsidR="00FD25B2" w:rsidRPr="00043ED5" w:rsidRDefault="00F83464">
            <w:pPr>
              <w:pStyle w:val="TableParagraph"/>
              <w:spacing w:before="116"/>
              <w:rPr>
                <w:b/>
                <w:sz w:val="18"/>
              </w:rPr>
            </w:pPr>
            <w:r w:rsidRPr="00043ED5">
              <w:rPr>
                <w:b/>
                <w:sz w:val="18"/>
              </w:rPr>
              <w:t>Olomoucký kraj</w:t>
            </w:r>
          </w:p>
        </w:tc>
        <w:tc>
          <w:tcPr>
            <w:tcW w:w="5528" w:type="dxa"/>
          </w:tcPr>
          <w:p w:rsidR="00FD25B2" w:rsidRPr="00043ED5" w:rsidRDefault="00F83464">
            <w:pPr>
              <w:pStyle w:val="TableParagraph"/>
              <w:spacing w:line="203" w:lineRule="exact"/>
              <w:rPr>
                <w:b/>
                <w:sz w:val="18"/>
              </w:rPr>
            </w:pPr>
            <w:r w:rsidRPr="00043ED5">
              <w:rPr>
                <w:b/>
                <w:sz w:val="18"/>
              </w:rPr>
              <w:t>čl. (20)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3"/>
              <w:rPr>
                <w:sz w:val="18"/>
              </w:rPr>
            </w:pPr>
            <w:r w:rsidRPr="00043ED5">
              <w:rPr>
                <w:sz w:val="18"/>
              </w:rPr>
              <w:t>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 zvláště chráněných území, lokalit soustavy Natura 2000, mokřadů, ochranných pásem vodních zdrojů, chráněné oblasti přirozené akumulace vod a nerostného bohatství, ochrany zemědělského a lesního půdního fondu. Vytvářet územní podmínky pro implementaci a respektování územních systémů ekologické stability a zvyšování a udržování ekologické stability a k zajištění ekologických funkcí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w:t>
            </w:r>
            <w:r w:rsidRPr="00043ED5">
              <w:rPr>
                <w:spacing w:val="-6"/>
                <w:sz w:val="18"/>
              </w:rPr>
              <w:t xml:space="preserve"> </w:t>
            </w:r>
            <w:r w:rsidRPr="00043ED5">
              <w:rPr>
                <w:sz w:val="18"/>
              </w:rPr>
              <w:t>zdrojů.</w:t>
            </w:r>
          </w:p>
        </w:tc>
        <w:tc>
          <w:tcPr>
            <w:tcW w:w="7657" w:type="dxa"/>
          </w:tcPr>
          <w:p w:rsidR="00FD25B2" w:rsidRPr="00043ED5" w:rsidRDefault="00F83464">
            <w:pPr>
              <w:pStyle w:val="TableParagraph"/>
              <w:spacing w:before="121"/>
              <w:ind w:right="65"/>
              <w:rPr>
                <w:sz w:val="18"/>
              </w:rPr>
            </w:pPr>
            <w:r w:rsidRPr="00043ED5">
              <w:rPr>
                <w:sz w:val="18"/>
              </w:rPr>
              <w:t>ZÚR stanovují zásady pro ochranu přírody, ochranu a exploataci nerostných surovin a navrhují vymezení ÚSES. Podmínky pro akceptaci chráněných částí přírody a nerostných surovin vychází a mají oporu v aktualizovaných ÚAP. Rozvojové záměry jsou s těmito limity konfrontovány a k zajištění koordinace a ochrany chráněných částí přírody a dalších hodnot v území (ložiska nerostných surovin, zdroje pitné vody, apod.) se vymezují dostatečně široké koridory pro vedení dopravní a technické infrastruktury, aby bylo umožněno nalézt v rámci zpracování podrobné dokumentace optimální průběh trasy pro liniovou stavbu s cílem minimalizovat negativní dopady na zjištěné hodnoty. Jsou stanoveny zásady pro řešení případných kolizí (střetů) liniových vedení dopravní a technické infrastruktury s ložisky nerostných surovin, chráněnými částmi přírody, návrhem ÚSES, apod.</w:t>
            </w:r>
          </w:p>
          <w:p w:rsidR="00FD25B2" w:rsidRPr="00043ED5" w:rsidRDefault="00F83464">
            <w:pPr>
              <w:pStyle w:val="TableParagraph"/>
              <w:spacing w:before="120"/>
              <w:ind w:right="115"/>
              <w:rPr>
                <w:sz w:val="18"/>
              </w:rPr>
            </w:pPr>
            <w:r w:rsidRPr="00043ED5">
              <w:rPr>
                <w:sz w:val="18"/>
              </w:rPr>
              <w:t>Aktualizace č.2a ZÚR OK tyto zásady akceptuje a dále upřesňuje ve formě doplnění podmínek pro ochranu hodnot v území a řešení případných střetů záměrů s limity a limitů navzájem. Podkladem pro upřesnění stanovených zásad pro ochranu a exploataci ložisek nerostných surovin byla také územní studie řešící plochy, ve kterých dochází k vysoké koncentrací prováděné a připravované (očekávané) těžby.</w:t>
            </w:r>
          </w:p>
        </w:tc>
      </w:tr>
      <w:tr w:rsidR="00FD25B2" w:rsidRPr="00043ED5">
        <w:trPr>
          <w:trHeight w:val="2690"/>
        </w:trPr>
        <w:tc>
          <w:tcPr>
            <w:tcW w:w="710" w:type="dxa"/>
          </w:tcPr>
          <w:p w:rsidR="00FD25B2" w:rsidRPr="00043ED5" w:rsidRDefault="00F83464">
            <w:pPr>
              <w:pStyle w:val="TableParagraph"/>
              <w:spacing w:before="114"/>
              <w:ind w:left="78"/>
              <w:rPr>
                <w:b/>
                <w:sz w:val="18"/>
              </w:rPr>
            </w:pPr>
            <w:r w:rsidRPr="00043ED5">
              <w:rPr>
                <w:b/>
                <w:sz w:val="18"/>
              </w:rPr>
              <w:t>275.</w:t>
            </w:r>
          </w:p>
        </w:tc>
        <w:tc>
          <w:tcPr>
            <w:tcW w:w="1702" w:type="dxa"/>
          </w:tcPr>
          <w:p w:rsidR="00FD25B2" w:rsidRPr="00043ED5" w:rsidRDefault="00F83464">
            <w:pPr>
              <w:pStyle w:val="TableParagraph"/>
              <w:spacing w:before="114"/>
              <w:rPr>
                <w:b/>
                <w:sz w:val="18"/>
              </w:rPr>
            </w:pPr>
            <w:r w:rsidRPr="00043ED5">
              <w:rPr>
                <w:b/>
                <w:sz w:val="18"/>
              </w:rPr>
              <w:t>Olomoucký kraj</w:t>
            </w:r>
          </w:p>
        </w:tc>
        <w:tc>
          <w:tcPr>
            <w:tcW w:w="5528" w:type="dxa"/>
          </w:tcPr>
          <w:p w:rsidR="00FD25B2" w:rsidRPr="00043ED5" w:rsidRDefault="00F83464">
            <w:pPr>
              <w:pStyle w:val="TableParagraph"/>
              <w:spacing w:line="201" w:lineRule="exact"/>
              <w:rPr>
                <w:b/>
                <w:sz w:val="18"/>
              </w:rPr>
            </w:pPr>
            <w:r w:rsidRPr="00043ED5">
              <w:rPr>
                <w:b/>
                <w:sz w:val="18"/>
              </w:rPr>
              <w:t>čl. (20a)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247"/>
              <w:rPr>
                <w:sz w:val="18"/>
              </w:rPr>
            </w:pPr>
            <w:r w:rsidRPr="00043ED5">
              <w:rPr>
                <w:sz w:val="18"/>
              </w:rPr>
              <w:t>Vytvářet územní podmínky pro zajištění migrační propustnosti krajiny pro volně žijící živočichy a pro člověka, zejména při umísťování dopravní a technické infrastruktury. V rámci územně plánovací činnosti omezovat nežádoucí srůstání sídel s ohledem na zajištění přístupnosti a prostupnosti krajiny.</w:t>
            </w:r>
          </w:p>
        </w:tc>
        <w:tc>
          <w:tcPr>
            <w:tcW w:w="7657" w:type="dxa"/>
          </w:tcPr>
          <w:p w:rsidR="00FD25B2" w:rsidRPr="00043ED5" w:rsidRDefault="00F83464">
            <w:pPr>
              <w:pStyle w:val="TableParagraph"/>
              <w:ind w:right="266"/>
              <w:rPr>
                <w:sz w:val="18"/>
              </w:rPr>
            </w:pPr>
            <w:r w:rsidRPr="00043ED5">
              <w:rPr>
                <w:sz w:val="18"/>
              </w:rPr>
              <w:t>Aktualizace č.2a ZÚR OK ve výkresu B. 7. Územní systém ekologické stability nadmístního významu 1 : 100 000 upřesňuje vymezení migračních koridorů a v odst. 74.11. stanovuje zásady pro zajištění ochrany a funkčnosti migračních koridorů. Řešení se zabývá i problematikou srůstání sídel v odst. 90.4.</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381"/>
        </w:trPr>
        <w:tc>
          <w:tcPr>
            <w:tcW w:w="710" w:type="dxa"/>
          </w:tcPr>
          <w:p w:rsidR="00FD25B2" w:rsidRPr="00043ED5" w:rsidRDefault="00F83464">
            <w:pPr>
              <w:pStyle w:val="TableParagraph"/>
              <w:spacing w:before="116"/>
              <w:ind w:left="78"/>
              <w:rPr>
                <w:b/>
                <w:sz w:val="18"/>
              </w:rPr>
            </w:pPr>
            <w:r w:rsidRPr="00043ED5">
              <w:rPr>
                <w:b/>
                <w:sz w:val="18"/>
              </w:rPr>
              <w:t>276.</w:t>
            </w:r>
          </w:p>
        </w:tc>
        <w:tc>
          <w:tcPr>
            <w:tcW w:w="1702" w:type="dxa"/>
          </w:tcPr>
          <w:p w:rsidR="00FD25B2" w:rsidRPr="00043ED5" w:rsidRDefault="00F83464">
            <w:pPr>
              <w:pStyle w:val="TableParagraph"/>
              <w:spacing w:before="116"/>
              <w:rPr>
                <w:b/>
                <w:sz w:val="18"/>
              </w:rPr>
            </w:pPr>
            <w:r w:rsidRPr="00043ED5">
              <w:rPr>
                <w:b/>
                <w:sz w:val="18"/>
              </w:rPr>
              <w:t>Olomoucký kraj</w:t>
            </w:r>
          </w:p>
        </w:tc>
        <w:tc>
          <w:tcPr>
            <w:tcW w:w="5528" w:type="dxa"/>
          </w:tcPr>
          <w:p w:rsidR="00FD25B2" w:rsidRPr="00043ED5" w:rsidRDefault="00F83464">
            <w:pPr>
              <w:pStyle w:val="TableParagraph"/>
              <w:spacing w:line="203" w:lineRule="exact"/>
              <w:rPr>
                <w:b/>
                <w:sz w:val="18"/>
              </w:rPr>
            </w:pPr>
            <w:r w:rsidRPr="00043ED5">
              <w:rPr>
                <w:b/>
                <w:sz w:val="18"/>
              </w:rPr>
              <w:t>čl. (21)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27"/>
              <w:rPr>
                <w:sz w:val="18"/>
              </w:rPr>
            </w:pPr>
            <w:r w:rsidRPr="00043ED5">
              <w:rPr>
                <w:sz w:val="18"/>
              </w:rPr>
              <w:t>Vymezit a chránit ve spolupráci s dotčenými obcemi před zastavěním pozemky nezbytné pro vytvoření souvislých ploch veřejně přístupné zeleně (zelené pásy) v rozvojových oblastech a v rozvojových osách a ve specifických oblastech, na jejichž území je krajina negativně poznamenána lidskou činností,</w:t>
            </w:r>
          </w:p>
          <w:p w:rsidR="00FD25B2" w:rsidRPr="00043ED5" w:rsidRDefault="00F83464">
            <w:pPr>
              <w:pStyle w:val="TableParagraph"/>
              <w:ind w:right="137"/>
              <w:rPr>
                <w:sz w:val="18"/>
              </w:rPr>
            </w:pPr>
            <w:r w:rsidRPr="00043ED5">
              <w:rPr>
                <w:sz w:val="18"/>
              </w:rPr>
              <w:t>s využitím její přirozené obnovy; cílem je zachování souvislých pásů nezastavěného území v bezprostředním okolí velkých měst, způsobilých pro nenáročné formy krátkodobé rekreace a dále pro vznik a rozvoj lesních porostů a zachování prostupnosti krajiny.</w:t>
            </w:r>
          </w:p>
        </w:tc>
        <w:tc>
          <w:tcPr>
            <w:tcW w:w="7657" w:type="dxa"/>
          </w:tcPr>
          <w:p w:rsidR="00FD25B2" w:rsidRPr="00043ED5" w:rsidRDefault="00F83464">
            <w:pPr>
              <w:pStyle w:val="TableParagraph"/>
              <w:spacing w:before="1"/>
              <w:ind w:right="154"/>
              <w:rPr>
                <w:sz w:val="18"/>
              </w:rPr>
            </w:pPr>
            <w:r w:rsidRPr="00043ED5">
              <w:rPr>
                <w:sz w:val="18"/>
              </w:rPr>
              <w:t>ZÚR stanovují zásady pro ochranu přírody, ochranu a exploataci nerostných surovin a navrhují vymezení ÚSES. Podmínky pro akceptaci chráněných částí přírody a nerostných surovin vychází a mají oporu v aktualizovaných ÚAP. Rozvojové záměry jsou s těmito limity konfrontovány a k zajištění koordinace a ochrany chráněných částí přírody a dalších hodnot v území (ložiska nerostných surovin, zdroje pitné vody, apod.) se vymezují dostatečně široké koridory pro vedení dopravní a technické infrastruktury, aby bylo umožněno nalézt v rámci zpracování podrobné dokumentace optimální průběh trasy pro liniovou stavbu s cílem minimalizovat negativní dopady na zjištěné hodnoty. Jsou stanoveny zásady pro řešení případných kolizí (střetů) liniových vedení dopravní a technické infrastruktury s ložisky nerostných surovin, chráněnými částmi přírody, návrhem ÚSES, apod.</w:t>
            </w:r>
          </w:p>
          <w:p w:rsidR="00FD25B2" w:rsidRPr="00043ED5" w:rsidRDefault="00F83464">
            <w:pPr>
              <w:pStyle w:val="TableParagraph"/>
              <w:ind w:right="335"/>
              <w:rPr>
                <w:sz w:val="18"/>
              </w:rPr>
            </w:pPr>
            <w:r w:rsidRPr="00043ED5">
              <w:rPr>
                <w:sz w:val="18"/>
              </w:rPr>
              <w:t>Aktualizace č.2a ZÚR OK tyto zásady akceptuje a doplňuje podmínky pro ochranu hodnot v území a řešení případných střetů záměrů s limity a limitů navzájem. Podkladem pro</w:t>
            </w:r>
          </w:p>
          <w:p w:rsidR="00FD25B2" w:rsidRPr="00043ED5" w:rsidRDefault="00F83464">
            <w:pPr>
              <w:pStyle w:val="TableParagraph"/>
              <w:rPr>
                <w:sz w:val="18"/>
              </w:rPr>
            </w:pPr>
            <w:r w:rsidRPr="00043ED5">
              <w:rPr>
                <w:sz w:val="18"/>
              </w:rPr>
              <w:t>upřesnění stanovených zásad pro ochranu a exploataci ložisek nerostných surovin byla také územní studie řešící plochy, ve kterých dochází k vysoké koncentrací prováděné a připravované (očekávané) těžby.</w:t>
            </w:r>
          </w:p>
        </w:tc>
      </w:tr>
      <w:tr w:rsidR="00FD25B2" w:rsidRPr="00043ED5">
        <w:trPr>
          <w:trHeight w:val="2071"/>
        </w:trPr>
        <w:tc>
          <w:tcPr>
            <w:tcW w:w="710" w:type="dxa"/>
          </w:tcPr>
          <w:p w:rsidR="00FD25B2" w:rsidRPr="00043ED5" w:rsidRDefault="00F83464">
            <w:pPr>
              <w:pStyle w:val="TableParagraph"/>
              <w:spacing w:before="114"/>
              <w:ind w:left="78"/>
              <w:rPr>
                <w:b/>
                <w:sz w:val="18"/>
              </w:rPr>
            </w:pPr>
            <w:r w:rsidRPr="00043ED5">
              <w:rPr>
                <w:b/>
                <w:sz w:val="18"/>
              </w:rPr>
              <w:t>277.</w:t>
            </w:r>
          </w:p>
        </w:tc>
        <w:tc>
          <w:tcPr>
            <w:tcW w:w="1702" w:type="dxa"/>
          </w:tcPr>
          <w:p w:rsidR="00FD25B2" w:rsidRPr="00043ED5" w:rsidRDefault="00F83464">
            <w:pPr>
              <w:pStyle w:val="TableParagraph"/>
              <w:spacing w:before="114"/>
              <w:rPr>
                <w:b/>
                <w:sz w:val="18"/>
              </w:rPr>
            </w:pPr>
            <w:r w:rsidRPr="00043ED5">
              <w:rPr>
                <w:b/>
                <w:sz w:val="18"/>
              </w:rPr>
              <w:t>Olomoucký kraj</w:t>
            </w:r>
          </w:p>
        </w:tc>
        <w:tc>
          <w:tcPr>
            <w:tcW w:w="5528" w:type="dxa"/>
          </w:tcPr>
          <w:p w:rsidR="00FD25B2" w:rsidRPr="00043ED5" w:rsidRDefault="00F83464">
            <w:pPr>
              <w:pStyle w:val="TableParagraph"/>
              <w:spacing w:line="201" w:lineRule="exact"/>
              <w:rPr>
                <w:b/>
                <w:sz w:val="18"/>
              </w:rPr>
            </w:pPr>
            <w:r w:rsidRPr="00043ED5">
              <w:rPr>
                <w:b/>
                <w:sz w:val="18"/>
              </w:rPr>
              <w:t>čl. (22)</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137"/>
              <w:rPr>
                <w:sz w:val="18"/>
              </w:rPr>
            </w:pPr>
            <w:r w:rsidRPr="00043ED5">
              <w:rPr>
                <w:sz w:val="18"/>
              </w:rPr>
              <w:t>Vytvářet podmínky pro rozvoj a využití předpokladů území pro různé formy cestovního ruchu (např. cykloturistika, agroturistika, poznávací turistika), při zachování a rozvoji hodnot území.</w:t>
            </w:r>
          </w:p>
          <w:p w:rsidR="00FD25B2" w:rsidRPr="00043ED5" w:rsidRDefault="00F83464">
            <w:pPr>
              <w:pStyle w:val="TableParagraph"/>
              <w:ind w:right="137"/>
              <w:rPr>
                <w:sz w:val="18"/>
              </w:rPr>
            </w:pPr>
            <w:r w:rsidRPr="00043ED5">
              <w:rPr>
                <w:sz w:val="18"/>
              </w:rPr>
              <w:t>Podporovat propojení míst, atraktivních z hlediska cestovního ruchu, turistickými cestami, které umožňují celoroční využití pro různé formy turistiky (např. pěší, cyklo, lyžařská, hipo).</w:t>
            </w:r>
          </w:p>
        </w:tc>
        <w:tc>
          <w:tcPr>
            <w:tcW w:w="7657" w:type="dxa"/>
          </w:tcPr>
          <w:p w:rsidR="00FD25B2" w:rsidRPr="00043ED5" w:rsidRDefault="00F83464">
            <w:pPr>
              <w:pStyle w:val="TableParagraph"/>
              <w:ind w:right="375"/>
              <w:rPr>
                <w:sz w:val="18"/>
              </w:rPr>
            </w:pPr>
            <w:r w:rsidRPr="00043ED5">
              <w:rPr>
                <w:sz w:val="18"/>
              </w:rPr>
              <w:t>ZÚR vymezují rekreační krajinné celky, ve kterých stanovuje zásady a podmínky, jejichž cílem je omezit max. zátěž území z hlediska koncentrace ubytovací kapacity (kap. A.4.4. a</w:t>
            </w:r>
            <w:r w:rsidRPr="00043ED5">
              <w:rPr>
                <w:spacing w:val="-2"/>
                <w:sz w:val="18"/>
              </w:rPr>
              <w:t xml:space="preserve"> </w:t>
            </w:r>
            <w:r w:rsidRPr="00043ED5">
              <w:rPr>
                <w:sz w:val="18"/>
              </w:rPr>
              <w:t>A.8.).ZÚR</w:t>
            </w:r>
            <w:r w:rsidRPr="00043ED5">
              <w:rPr>
                <w:spacing w:val="-3"/>
                <w:sz w:val="18"/>
              </w:rPr>
              <w:t xml:space="preserve"> </w:t>
            </w:r>
            <w:r w:rsidRPr="00043ED5">
              <w:rPr>
                <w:sz w:val="18"/>
              </w:rPr>
              <w:t>vymezují</w:t>
            </w:r>
            <w:r w:rsidRPr="00043ED5">
              <w:rPr>
                <w:spacing w:val="-4"/>
                <w:sz w:val="18"/>
              </w:rPr>
              <w:t xml:space="preserve"> </w:t>
            </w:r>
            <w:r w:rsidRPr="00043ED5">
              <w:rPr>
                <w:sz w:val="18"/>
              </w:rPr>
              <w:t>póly</w:t>
            </w:r>
            <w:r w:rsidRPr="00043ED5">
              <w:rPr>
                <w:spacing w:val="-5"/>
                <w:sz w:val="18"/>
              </w:rPr>
              <w:t xml:space="preserve"> </w:t>
            </w:r>
            <w:r w:rsidRPr="00043ED5">
              <w:rPr>
                <w:sz w:val="18"/>
              </w:rPr>
              <w:t>rozvoje</w:t>
            </w:r>
            <w:r w:rsidRPr="00043ED5">
              <w:rPr>
                <w:spacing w:val="-2"/>
                <w:sz w:val="18"/>
              </w:rPr>
              <w:t xml:space="preserve"> </w:t>
            </w:r>
            <w:r w:rsidRPr="00043ED5">
              <w:rPr>
                <w:sz w:val="18"/>
              </w:rPr>
              <w:t>cestovního</w:t>
            </w:r>
            <w:r w:rsidRPr="00043ED5">
              <w:rPr>
                <w:spacing w:val="-3"/>
                <w:sz w:val="18"/>
              </w:rPr>
              <w:t xml:space="preserve"> </w:t>
            </w:r>
            <w:r w:rsidRPr="00043ED5">
              <w:rPr>
                <w:sz w:val="18"/>
              </w:rPr>
              <w:t>ruchu,</w:t>
            </w:r>
            <w:r w:rsidRPr="00043ED5">
              <w:rPr>
                <w:spacing w:val="-2"/>
                <w:sz w:val="18"/>
              </w:rPr>
              <w:t xml:space="preserve"> </w:t>
            </w:r>
            <w:r w:rsidRPr="00043ED5">
              <w:rPr>
                <w:sz w:val="18"/>
              </w:rPr>
              <w:t>ve</w:t>
            </w:r>
            <w:r w:rsidRPr="00043ED5">
              <w:rPr>
                <w:spacing w:val="-3"/>
                <w:sz w:val="18"/>
              </w:rPr>
              <w:t xml:space="preserve"> </w:t>
            </w:r>
            <w:r w:rsidRPr="00043ED5">
              <w:rPr>
                <w:sz w:val="18"/>
              </w:rPr>
              <w:t>kterých</w:t>
            </w:r>
            <w:r w:rsidRPr="00043ED5">
              <w:rPr>
                <w:spacing w:val="-2"/>
                <w:sz w:val="18"/>
              </w:rPr>
              <w:t xml:space="preserve"> </w:t>
            </w:r>
            <w:r w:rsidRPr="00043ED5">
              <w:rPr>
                <w:sz w:val="18"/>
              </w:rPr>
              <w:t>by</w:t>
            </w:r>
            <w:r w:rsidRPr="00043ED5">
              <w:rPr>
                <w:spacing w:val="-5"/>
                <w:sz w:val="18"/>
              </w:rPr>
              <w:t xml:space="preserve"> </w:t>
            </w:r>
            <w:r w:rsidRPr="00043ED5">
              <w:rPr>
                <w:sz w:val="18"/>
              </w:rPr>
              <w:t>měly</w:t>
            </w:r>
            <w:r w:rsidRPr="00043ED5">
              <w:rPr>
                <w:spacing w:val="-4"/>
                <w:sz w:val="18"/>
              </w:rPr>
              <w:t xml:space="preserve"> </w:t>
            </w:r>
            <w:r w:rsidRPr="00043ED5">
              <w:rPr>
                <w:sz w:val="18"/>
              </w:rPr>
              <w:t>být</w:t>
            </w:r>
            <w:r w:rsidRPr="00043ED5">
              <w:rPr>
                <w:spacing w:val="-3"/>
                <w:sz w:val="18"/>
              </w:rPr>
              <w:t xml:space="preserve"> </w:t>
            </w:r>
            <w:r w:rsidRPr="00043ED5">
              <w:rPr>
                <w:sz w:val="18"/>
              </w:rPr>
              <w:t>uspokojovány požadavky návštěvníků na veřejnou infrastrukturu a vymezuje orientační směrování významných rozvojových ploch pro sport a rekreaci nadmístního</w:t>
            </w:r>
            <w:r w:rsidRPr="00043ED5">
              <w:rPr>
                <w:spacing w:val="-12"/>
                <w:sz w:val="18"/>
              </w:rPr>
              <w:t xml:space="preserve"> </w:t>
            </w:r>
            <w:r w:rsidRPr="00043ED5">
              <w:rPr>
                <w:sz w:val="18"/>
              </w:rPr>
              <w:t>významu.</w:t>
            </w:r>
          </w:p>
          <w:p w:rsidR="00FD25B2" w:rsidRPr="00043ED5" w:rsidRDefault="00F83464">
            <w:pPr>
              <w:pStyle w:val="TableParagraph"/>
              <w:spacing w:before="1"/>
              <w:ind w:right="295"/>
              <w:rPr>
                <w:sz w:val="18"/>
              </w:rPr>
            </w:pPr>
            <w:r w:rsidRPr="00043ED5">
              <w:rPr>
                <w:sz w:val="18"/>
              </w:rPr>
              <w:t>Aktualizace č.2a ZÚR OK zachovává platný návrh ploch a zásad pro rozvoj rekreace a cestovní ruchu a doplňuje orientační směrování významných rozvojových ploch pro sport a rekreaci nadmístního významu o plochu pro golf v Jeseníku.</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t>278.</w:t>
            </w:r>
          </w:p>
        </w:tc>
        <w:tc>
          <w:tcPr>
            <w:tcW w:w="1702" w:type="dxa"/>
          </w:tcPr>
          <w:p w:rsidR="00FD25B2" w:rsidRPr="00043ED5" w:rsidRDefault="00F83464">
            <w:pPr>
              <w:pStyle w:val="TableParagraph"/>
              <w:spacing w:before="114"/>
              <w:rPr>
                <w:b/>
                <w:sz w:val="18"/>
              </w:rPr>
            </w:pPr>
            <w:r w:rsidRPr="00043ED5">
              <w:rPr>
                <w:b/>
                <w:sz w:val="18"/>
              </w:rPr>
              <w:t>Olomoucký kraj</w:t>
            </w:r>
          </w:p>
        </w:tc>
        <w:tc>
          <w:tcPr>
            <w:tcW w:w="5528" w:type="dxa"/>
          </w:tcPr>
          <w:p w:rsidR="00FD25B2" w:rsidRPr="00043ED5" w:rsidRDefault="00F83464">
            <w:pPr>
              <w:pStyle w:val="TableParagraph"/>
              <w:spacing w:line="201" w:lineRule="exact"/>
              <w:rPr>
                <w:b/>
                <w:sz w:val="18"/>
              </w:rPr>
            </w:pPr>
            <w:r w:rsidRPr="00043ED5">
              <w:rPr>
                <w:b/>
                <w:sz w:val="18"/>
              </w:rPr>
              <w:t>čl. (23)</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17"/>
              <w:rPr>
                <w:sz w:val="18"/>
              </w:rPr>
            </w:pPr>
            <w:r w:rsidRPr="00043ED5">
              <w:rPr>
                <w:sz w:val="18"/>
              </w:rPr>
              <w:t>Podle místních podmínek vytvářet předpoklady pro lepší dostupnost území a zkvalitnění dopravní a technické infrastruktury s ohledem na prostupnost krajiny. Při umísťování dopravní a technické infrastruktury zachovat prostupnost krajiny a minimalizovat rozsah fragmentace krajiny; je-li to z těchto hledisek účelné, umísťovat tato zařízení souběžně. Zmírňovat vystavení</w:t>
            </w:r>
          </w:p>
          <w:p w:rsidR="00FD25B2" w:rsidRPr="00043ED5" w:rsidRDefault="00F83464">
            <w:pPr>
              <w:pStyle w:val="TableParagraph"/>
              <w:spacing w:before="4" w:line="206" w:lineRule="exact"/>
              <w:ind w:right="228"/>
              <w:rPr>
                <w:sz w:val="18"/>
              </w:rPr>
            </w:pPr>
            <w:r w:rsidRPr="00043ED5">
              <w:rPr>
                <w:sz w:val="18"/>
              </w:rPr>
              <w:t>městských oblastí nepříznivým účinkům tranzitní železniční a silniční dopravy, mimo jiné i prostřednictvím obchvatů městských</w:t>
            </w:r>
          </w:p>
        </w:tc>
        <w:tc>
          <w:tcPr>
            <w:tcW w:w="7657" w:type="dxa"/>
          </w:tcPr>
          <w:p w:rsidR="00FD25B2" w:rsidRPr="00043ED5" w:rsidRDefault="00F83464">
            <w:pPr>
              <w:pStyle w:val="TableParagraph"/>
              <w:ind w:right="113"/>
              <w:rPr>
                <w:sz w:val="18"/>
              </w:rPr>
            </w:pPr>
            <w:r w:rsidRPr="00043ED5">
              <w:rPr>
                <w:sz w:val="18"/>
              </w:rPr>
              <w:t>ZÚR vymezují pro liniové dopravní stavby a stavby technické infrastruktury dostatečně široké koridory, aby bylo umožněno v rámci zpracování podrobné dokumentace koordinovat souběhy staveb, jejich křížení a také i minimalizovat negativní dopady na zjištěné hodnoty. Aktualizace č.2a ZÚR OK v mnoha případech na základě zpracované podrobné dokumentace upravuje průběh a vlastní šíři navržených koridorů pro minimalizaci negativních dopadů na strukturu osídlení a zjištěné hodnoty území. Velká část provedených úprav ve vymezení</w:t>
            </w:r>
          </w:p>
          <w:p w:rsidR="00FD25B2" w:rsidRPr="00043ED5" w:rsidRDefault="00F83464">
            <w:pPr>
              <w:pStyle w:val="TableParagraph"/>
              <w:ind w:right="435"/>
              <w:rPr>
                <w:sz w:val="18"/>
              </w:rPr>
            </w:pPr>
            <w:r w:rsidRPr="00043ED5">
              <w:rPr>
                <w:sz w:val="18"/>
              </w:rPr>
              <w:t>koridorů pro silniční dopravu je koordinována s řešením platných územních plánů s cílem minimalizovat negativní vlivy z dopravy na zastavěná území sídel.</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864"/>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164"/>
              <w:rPr>
                <w:sz w:val="18"/>
              </w:rPr>
            </w:pPr>
            <w:r w:rsidRPr="00043ED5">
              <w:rPr>
                <w:sz w:val="18"/>
              </w:rPr>
              <w:t>oblastí, nebo zajistit ochranu jinými vhodnými opatřeními v území. Zároveň však vymezovat plochy pro novou obytnou zástavbu tak, aby byl zachován dostatečný odstup od vymezených koridorů pro nové úseky dálnic, silnic I. třídy a železnic, a tímto způsobem důsledně předcházet zneprůchodnění území pro dopravní stavby i možnému nežádoucímu působení negativních účinků provozu dopravy na veřejné zdraví obyvatel (bez nutnosti budování nákladných technických opatření na eliminaci těchto</w:t>
            </w:r>
            <w:r w:rsidRPr="00043ED5">
              <w:rPr>
                <w:spacing w:val="-10"/>
                <w:sz w:val="18"/>
              </w:rPr>
              <w:t xml:space="preserve"> </w:t>
            </w:r>
            <w:r w:rsidRPr="00043ED5">
              <w:rPr>
                <w:sz w:val="18"/>
              </w:rPr>
              <w:t>účinků).</w:t>
            </w:r>
          </w:p>
        </w:tc>
        <w:tc>
          <w:tcPr>
            <w:tcW w:w="7657" w:type="dxa"/>
          </w:tcPr>
          <w:p w:rsidR="00FD25B2" w:rsidRPr="00043ED5" w:rsidRDefault="00FD25B2">
            <w:pPr>
              <w:pStyle w:val="TableParagraph"/>
              <w:ind w:left="0"/>
              <w:rPr>
                <w:sz w:val="18"/>
              </w:rPr>
            </w:pPr>
          </w:p>
        </w:tc>
      </w:tr>
      <w:tr w:rsidR="00FD25B2" w:rsidRPr="00043ED5">
        <w:trPr>
          <w:trHeight w:val="5527"/>
        </w:trPr>
        <w:tc>
          <w:tcPr>
            <w:tcW w:w="710" w:type="dxa"/>
          </w:tcPr>
          <w:p w:rsidR="00FD25B2" w:rsidRPr="00043ED5" w:rsidRDefault="00F83464">
            <w:pPr>
              <w:pStyle w:val="TableParagraph"/>
              <w:spacing w:before="114"/>
              <w:ind w:left="78"/>
              <w:rPr>
                <w:b/>
                <w:sz w:val="18"/>
              </w:rPr>
            </w:pPr>
            <w:r w:rsidRPr="00043ED5">
              <w:rPr>
                <w:b/>
                <w:sz w:val="18"/>
              </w:rPr>
              <w:t>279.</w:t>
            </w:r>
          </w:p>
        </w:tc>
        <w:tc>
          <w:tcPr>
            <w:tcW w:w="1702" w:type="dxa"/>
          </w:tcPr>
          <w:p w:rsidR="00FD25B2" w:rsidRPr="00043ED5" w:rsidRDefault="00F83464">
            <w:pPr>
              <w:pStyle w:val="TableParagraph"/>
              <w:spacing w:before="114"/>
              <w:rPr>
                <w:b/>
                <w:sz w:val="18"/>
              </w:rPr>
            </w:pPr>
            <w:r w:rsidRPr="00043ED5">
              <w:rPr>
                <w:b/>
                <w:sz w:val="18"/>
              </w:rPr>
              <w:t>Olomoucký kraj</w:t>
            </w:r>
          </w:p>
        </w:tc>
        <w:tc>
          <w:tcPr>
            <w:tcW w:w="5528" w:type="dxa"/>
          </w:tcPr>
          <w:p w:rsidR="00FD25B2" w:rsidRPr="00043ED5" w:rsidRDefault="00F83464">
            <w:pPr>
              <w:pStyle w:val="TableParagraph"/>
              <w:spacing w:line="201" w:lineRule="exact"/>
              <w:rPr>
                <w:b/>
                <w:sz w:val="18"/>
              </w:rPr>
            </w:pPr>
            <w:r w:rsidRPr="00043ED5">
              <w:rPr>
                <w:b/>
                <w:sz w:val="18"/>
              </w:rPr>
              <w:t>čl. (24)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57"/>
              <w:rPr>
                <w:sz w:val="18"/>
              </w:rPr>
            </w:pPr>
            <w:r w:rsidRPr="00043ED5">
              <w:rPr>
                <w:sz w:val="18"/>
              </w:rPr>
              <w:t>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 je třeba dostatečnou veřejnou infrastrukturou přímo podmínit. Vytvářet podmínky pro zvyšování bezpečnosti</w:t>
            </w:r>
          </w:p>
          <w:p w:rsidR="00FD25B2" w:rsidRPr="00043ED5" w:rsidRDefault="00F83464">
            <w:pPr>
              <w:pStyle w:val="TableParagraph"/>
              <w:rPr>
                <w:sz w:val="18"/>
              </w:rPr>
            </w:pPr>
            <w:r w:rsidRPr="00043ED5">
              <w:rPr>
                <w:sz w:val="18"/>
              </w:rPr>
              <w:t>a plynulosti dopravy, ochrany a bezpečnosti obyvatelstva a zlepšování jeho ochrany před hlukem a emisemi, s ohledem na to vytvářet v území podmínky pro environmentálně šetrné formy dopravy (např. železniční, cyklistickou).</w:t>
            </w:r>
          </w:p>
        </w:tc>
        <w:tc>
          <w:tcPr>
            <w:tcW w:w="7657" w:type="dxa"/>
          </w:tcPr>
          <w:p w:rsidR="00FD25B2" w:rsidRPr="00043ED5" w:rsidRDefault="00F83464">
            <w:pPr>
              <w:pStyle w:val="TableParagraph"/>
              <w:spacing w:line="206" w:lineRule="exact"/>
              <w:rPr>
                <w:sz w:val="18"/>
              </w:rPr>
            </w:pPr>
            <w:r w:rsidRPr="00043ED5">
              <w:rPr>
                <w:sz w:val="18"/>
              </w:rPr>
              <w:t>ZÚR vymezují koridory pro:</w:t>
            </w:r>
          </w:p>
          <w:p w:rsidR="00FD25B2" w:rsidRPr="00043ED5" w:rsidRDefault="00F83464">
            <w:pPr>
              <w:pStyle w:val="TableParagraph"/>
              <w:numPr>
                <w:ilvl w:val="0"/>
                <w:numId w:val="75"/>
              </w:numPr>
              <w:tabs>
                <w:tab w:val="left" w:pos="424"/>
                <w:tab w:val="left" w:pos="425"/>
              </w:tabs>
              <w:spacing w:line="218" w:lineRule="exact"/>
              <w:ind w:hanging="283"/>
              <w:rPr>
                <w:sz w:val="18"/>
              </w:rPr>
            </w:pPr>
            <w:r w:rsidRPr="00043ED5">
              <w:rPr>
                <w:sz w:val="18"/>
              </w:rPr>
              <w:t>zlepšení dopravní obsluhy jednotlivých částí</w:t>
            </w:r>
            <w:r w:rsidRPr="00043ED5">
              <w:rPr>
                <w:spacing w:val="-8"/>
                <w:sz w:val="18"/>
              </w:rPr>
              <w:t xml:space="preserve"> </w:t>
            </w:r>
            <w:r w:rsidRPr="00043ED5">
              <w:rPr>
                <w:sz w:val="18"/>
              </w:rPr>
              <w:t>kraje</w:t>
            </w:r>
          </w:p>
          <w:p w:rsidR="00FD25B2" w:rsidRPr="00043ED5" w:rsidRDefault="00F83464">
            <w:pPr>
              <w:pStyle w:val="TableParagraph"/>
              <w:numPr>
                <w:ilvl w:val="0"/>
                <w:numId w:val="75"/>
              </w:numPr>
              <w:tabs>
                <w:tab w:val="left" w:pos="424"/>
                <w:tab w:val="left" w:pos="425"/>
              </w:tabs>
              <w:spacing w:line="219" w:lineRule="exact"/>
              <w:ind w:hanging="283"/>
              <w:rPr>
                <w:sz w:val="18"/>
              </w:rPr>
            </w:pPr>
            <w:r w:rsidRPr="00043ED5">
              <w:rPr>
                <w:sz w:val="18"/>
              </w:rPr>
              <w:t>zajištění tranzitní dopravy přes území kraje (zejména koridory vyplývající z PÚR</w:t>
            </w:r>
            <w:r w:rsidRPr="00043ED5">
              <w:rPr>
                <w:spacing w:val="-28"/>
                <w:sz w:val="18"/>
              </w:rPr>
              <w:t xml:space="preserve"> </w:t>
            </w:r>
            <w:r w:rsidRPr="00043ED5">
              <w:rPr>
                <w:sz w:val="18"/>
              </w:rPr>
              <w:t>ČR)</w:t>
            </w:r>
          </w:p>
          <w:p w:rsidR="00FD25B2" w:rsidRPr="00043ED5" w:rsidRDefault="00F83464">
            <w:pPr>
              <w:pStyle w:val="TableParagraph"/>
              <w:numPr>
                <w:ilvl w:val="0"/>
                <w:numId w:val="75"/>
              </w:numPr>
              <w:tabs>
                <w:tab w:val="left" w:pos="424"/>
                <w:tab w:val="left" w:pos="425"/>
              </w:tabs>
              <w:spacing w:before="1" w:line="219" w:lineRule="exact"/>
              <w:ind w:hanging="283"/>
              <w:rPr>
                <w:sz w:val="18"/>
              </w:rPr>
            </w:pPr>
            <w:r w:rsidRPr="00043ED5">
              <w:rPr>
                <w:sz w:val="18"/>
              </w:rPr>
              <w:t>posílení významu rozvojových os a propojení rozvojových</w:t>
            </w:r>
            <w:r w:rsidRPr="00043ED5">
              <w:rPr>
                <w:spacing w:val="-9"/>
                <w:sz w:val="18"/>
              </w:rPr>
              <w:t xml:space="preserve"> </w:t>
            </w:r>
            <w:r w:rsidRPr="00043ED5">
              <w:rPr>
                <w:sz w:val="18"/>
              </w:rPr>
              <w:t>oblastí</w:t>
            </w:r>
          </w:p>
          <w:p w:rsidR="00FD25B2" w:rsidRPr="00043ED5" w:rsidRDefault="00F83464">
            <w:pPr>
              <w:pStyle w:val="TableParagraph"/>
              <w:numPr>
                <w:ilvl w:val="0"/>
                <w:numId w:val="75"/>
              </w:numPr>
              <w:tabs>
                <w:tab w:val="left" w:pos="424"/>
                <w:tab w:val="left" w:pos="425"/>
              </w:tabs>
              <w:spacing w:line="219" w:lineRule="exact"/>
              <w:ind w:hanging="283"/>
              <w:rPr>
                <w:sz w:val="18"/>
              </w:rPr>
            </w:pPr>
            <w:r w:rsidRPr="00043ED5">
              <w:rPr>
                <w:sz w:val="18"/>
              </w:rPr>
              <w:t>všechny druhy</w:t>
            </w:r>
            <w:r w:rsidRPr="00043ED5">
              <w:rPr>
                <w:spacing w:val="-5"/>
                <w:sz w:val="18"/>
              </w:rPr>
              <w:t xml:space="preserve"> </w:t>
            </w:r>
            <w:r w:rsidRPr="00043ED5">
              <w:rPr>
                <w:sz w:val="18"/>
              </w:rPr>
              <w:t>dopravy.</w:t>
            </w:r>
          </w:p>
          <w:p w:rsidR="00FD25B2" w:rsidRPr="00043ED5" w:rsidRDefault="00FD25B2">
            <w:pPr>
              <w:pStyle w:val="TableParagraph"/>
              <w:spacing w:before="1"/>
              <w:ind w:left="0"/>
              <w:rPr>
                <w:sz w:val="18"/>
              </w:rPr>
            </w:pPr>
          </w:p>
          <w:p w:rsidR="00FD25B2" w:rsidRPr="00043ED5" w:rsidRDefault="00F83464">
            <w:pPr>
              <w:pStyle w:val="TableParagraph"/>
              <w:spacing w:before="1"/>
              <w:ind w:right="545"/>
              <w:rPr>
                <w:sz w:val="18"/>
              </w:rPr>
            </w:pPr>
            <w:r w:rsidRPr="00043ED5">
              <w:rPr>
                <w:sz w:val="18"/>
              </w:rPr>
              <w:t>Aktualizace č. 2a ZÚR OK upřesňuje koridory a plochy dopravní infrastruktury na území Olomouckého kraje řešené v PÚR ČR následovně:</w:t>
            </w:r>
          </w:p>
          <w:p w:rsidR="00FD25B2" w:rsidRPr="00043ED5" w:rsidRDefault="00F83464">
            <w:pPr>
              <w:pStyle w:val="TableParagraph"/>
              <w:numPr>
                <w:ilvl w:val="0"/>
                <w:numId w:val="75"/>
              </w:numPr>
              <w:tabs>
                <w:tab w:val="left" w:pos="424"/>
                <w:tab w:val="left" w:pos="425"/>
              </w:tabs>
              <w:spacing w:line="218" w:lineRule="exact"/>
              <w:ind w:hanging="283"/>
              <w:rPr>
                <w:sz w:val="18"/>
              </w:rPr>
            </w:pPr>
            <w:r w:rsidRPr="00043ED5">
              <w:rPr>
                <w:sz w:val="18"/>
              </w:rPr>
              <w:t>R35a-úsek</w:t>
            </w:r>
            <w:r w:rsidRPr="00043ED5">
              <w:rPr>
                <w:spacing w:val="-10"/>
                <w:sz w:val="18"/>
              </w:rPr>
              <w:t xml:space="preserve"> </w:t>
            </w:r>
            <w:r w:rsidRPr="00043ED5">
              <w:rPr>
                <w:sz w:val="18"/>
              </w:rPr>
              <w:t>Sedlice</w:t>
            </w:r>
            <w:r w:rsidRPr="00043ED5">
              <w:rPr>
                <w:spacing w:val="-8"/>
                <w:sz w:val="18"/>
              </w:rPr>
              <w:t xml:space="preserve"> </w:t>
            </w:r>
            <w:r w:rsidRPr="00043ED5">
              <w:rPr>
                <w:sz w:val="18"/>
              </w:rPr>
              <w:t>(Hradec</w:t>
            </w:r>
            <w:r w:rsidRPr="00043ED5">
              <w:rPr>
                <w:spacing w:val="-7"/>
                <w:sz w:val="18"/>
              </w:rPr>
              <w:t xml:space="preserve"> </w:t>
            </w:r>
            <w:r w:rsidRPr="00043ED5">
              <w:rPr>
                <w:sz w:val="18"/>
              </w:rPr>
              <w:t>Králové)–Vysoké</w:t>
            </w:r>
            <w:r w:rsidRPr="00043ED5">
              <w:rPr>
                <w:spacing w:val="-8"/>
                <w:sz w:val="18"/>
              </w:rPr>
              <w:t xml:space="preserve"> </w:t>
            </w:r>
            <w:r w:rsidRPr="00043ED5">
              <w:rPr>
                <w:sz w:val="18"/>
              </w:rPr>
              <w:t>Mýto–Moravská</w:t>
            </w:r>
            <w:r w:rsidRPr="00043ED5">
              <w:rPr>
                <w:spacing w:val="-7"/>
                <w:sz w:val="18"/>
              </w:rPr>
              <w:t xml:space="preserve"> </w:t>
            </w:r>
            <w:r w:rsidRPr="00043ED5">
              <w:rPr>
                <w:sz w:val="18"/>
              </w:rPr>
              <w:t>Třebová–Mohelnice</w:t>
            </w:r>
            <w:r w:rsidRPr="00043ED5">
              <w:rPr>
                <w:spacing w:val="-8"/>
                <w:sz w:val="18"/>
              </w:rPr>
              <w:t xml:space="preserve"> </w:t>
            </w:r>
            <w:r w:rsidRPr="00043ED5">
              <w:rPr>
                <w:sz w:val="18"/>
              </w:rPr>
              <w:t>(E442)</w:t>
            </w:r>
          </w:p>
          <w:p w:rsidR="00FD25B2" w:rsidRPr="00043ED5" w:rsidRDefault="00F83464">
            <w:pPr>
              <w:pStyle w:val="TableParagraph"/>
              <w:spacing w:line="207" w:lineRule="exact"/>
              <w:ind w:left="424"/>
              <w:rPr>
                <w:sz w:val="18"/>
              </w:rPr>
            </w:pPr>
            <w:r w:rsidRPr="00043ED5">
              <w:rPr>
                <w:sz w:val="18"/>
              </w:rPr>
              <w:t>– upřesněno v Akt. č.2a ZÚR v koridoru D1;</w:t>
            </w:r>
          </w:p>
          <w:p w:rsidR="00FD25B2" w:rsidRPr="00043ED5" w:rsidRDefault="00F83464">
            <w:pPr>
              <w:pStyle w:val="TableParagraph"/>
              <w:numPr>
                <w:ilvl w:val="0"/>
                <w:numId w:val="75"/>
              </w:numPr>
              <w:tabs>
                <w:tab w:val="left" w:pos="424"/>
                <w:tab w:val="left" w:pos="425"/>
              </w:tabs>
              <w:spacing w:before="1"/>
              <w:ind w:right="95" w:hanging="283"/>
              <w:rPr>
                <w:sz w:val="18"/>
              </w:rPr>
            </w:pPr>
            <w:r w:rsidRPr="00043ED5">
              <w:rPr>
                <w:sz w:val="18"/>
              </w:rPr>
              <w:t>R55</w:t>
            </w:r>
            <w:r w:rsidRPr="00043ED5">
              <w:rPr>
                <w:spacing w:val="-14"/>
                <w:sz w:val="18"/>
              </w:rPr>
              <w:t xml:space="preserve"> </w:t>
            </w:r>
            <w:r w:rsidRPr="00043ED5">
              <w:rPr>
                <w:sz w:val="18"/>
              </w:rPr>
              <w:t>Úsek</w:t>
            </w:r>
            <w:r w:rsidRPr="00043ED5">
              <w:rPr>
                <w:spacing w:val="-13"/>
                <w:sz w:val="18"/>
              </w:rPr>
              <w:t xml:space="preserve"> </w:t>
            </w:r>
            <w:r w:rsidRPr="00043ED5">
              <w:rPr>
                <w:sz w:val="18"/>
              </w:rPr>
              <w:t>Olomouc–Přerov</w:t>
            </w:r>
            <w:r w:rsidRPr="00043ED5">
              <w:rPr>
                <w:spacing w:val="-15"/>
                <w:sz w:val="18"/>
              </w:rPr>
              <w:t xml:space="preserve"> </w:t>
            </w:r>
            <w:r w:rsidRPr="00043ED5">
              <w:rPr>
                <w:sz w:val="18"/>
              </w:rPr>
              <w:t>a</w:t>
            </w:r>
            <w:r w:rsidRPr="00043ED5">
              <w:rPr>
                <w:spacing w:val="-15"/>
                <w:sz w:val="18"/>
              </w:rPr>
              <w:t xml:space="preserve"> </w:t>
            </w:r>
            <w:r w:rsidRPr="00043ED5">
              <w:rPr>
                <w:sz w:val="18"/>
              </w:rPr>
              <w:t>dále</w:t>
            </w:r>
            <w:r w:rsidRPr="00043ED5">
              <w:rPr>
                <w:spacing w:val="-13"/>
                <w:sz w:val="18"/>
              </w:rPr>
              <w:t xml:space="preserve"> </w:t>
            </w:r>
            <w:r w:rsidRPr="00043ED5">
              <w:rPr>
                <w:sz w:val="18"/>
              </w:rPr>
              <w:t>Napajedla–Uherské</w:t>
            </w:r>
            <w:r w:rsidRPr="00043ED5">
              <w:rPr>
                <w:spacing w:val="-13"/>
                <w:sz w:val="18"/>
              </w:rPr>
              <w:t xml:space="preserve"> </w:t>
            </w:r>
            <w:r w:rsidRPr="00043ED5">
              <w:rPr>
                <w:sz w:val="18"/>
              </w:rPr>
              <w:t>Hradiště–Hodonín–D2</w:t>
            </w:r>
            <w:r w:rsidRPr="00043ED5">
              <w:rPr>
                <w:spacing w:val="-13"/>
                <w:sz w:val="18"/>
              </w:rPr>
              <w:t xml:space="preserve"> </w:t>
            </w:r>
            <w:r w:rsidRPr="00043ED5">
              <w:rPr>
                <w:sz w:val="18"/>
              </w:rPr>
              <w:t>-</w:t>
            </w:r>
            <w:r w:rsidRPr="00043ED5">
              <w:rPr>
                <w:spacing w:val="-16"/>
                <w:sz w:val="18"/>
              </w:rPr>
              <w:t xml:space="preserve"> </w:t>
            </w:r>
            <w:r w:rsidRPr="00043ED5">
              <w:rPr>
                <w:sz w:val="18"/>
              </w:rPr>
              <w:t>upřesněno v Akt. č.2a ZÚR v koridoru</w:t>
            </w:r>
            <w:r w:rsidRPr="00043ED5">
              <w:rPr>
                <w:spacing w:val="-5"/>
                <w:sz w:val="18"/>
              </w:rPr>
              <w:t xml:space="preserve"> </w:t>
            </w:r>
            <w:r w:rsidRPr="00043ED5">
              <w:rPr>
                <w:sz w:val="18"/>
              </w:rPr>
              <w:t>D020;</w:t>
            </w:r>
          </w:p>
          <w:p w:rsidR="00FD25B2" w:rsidRPr="00043ED5" w:rsidRDefault="00F83464">
            <w:pPr>
              <w:pStyle w:val="TableParagraph"/>
              <w:numPr>
                <w:ilvl w:val="0"/>
                <w:numId w:val="75"/>
              </w:numPr>
              <w:tabs>
                <w:tab w:val="left" w:pos="424"/>
                <w:tab w:val="left" w:pos="425"/>
              </w:tabs>
              <w:ind w:right="98" w:hanging="283"/>
              <w:rPr>
                <w:sz w:val="18"/>
              </w:rPr>
            </w:pPr>
            <w:r w:rsidRPr="00043ED5">
              <w:rPr>
                <w:sz w:val="18"/>
              </w:rPr>
              <w:t>R48</w:t>
            </w:r>
            <w:r w:rsidRPr="00043ED5">
              <w:rPr>
                <w:spacing w:val="-9"/>
                <w:sz w:val="18"/>
              </w:rPr>
              <w:t xml:space="preserve"> </w:t>
            </w:r>
            <w:r w:rsidRPr="00043ED5">
              <w:rPr>
                <w:sz w:val="18"/>
              </w:rPr>
              <w:t>Bělotín–Frýdek-Místek–Český</w:t>
            </w:r>
            <w:r w:rsidRPr="00043ED5">
              <w:rPr>
                <w:spacing w:val="-10"/>
                <w:sz w:val="18"/>
              </w:rPr>
              <w:t xml:space="preserve"> </w:t>
            </w:r>
            <w:r w:rsidRPr="00043ED5">
              <w:rPr>
                <w:sz w:val="18"/>
              </w:rPr>
              <w:t>Těšín–hranice</w:t>
            </w:r>
            <w:r w:rsidRPr="00043ED5">
              <w:rPr>
                <w:spacing w:val="-9"/>
                <w:sz w:val="18"/>
              </w:rPr>
              <w:t xml:space="preserve"> </w:t>
            </w:r>
            <w:r w:rsidRPr="00043ED5">
              <w:rPr>
                <w:sz w:val="18"/>
              </w:rPr>
              <w:t>ČR/Polsko(–Kraków)</w:t>
            </w:r>
            <w:r w:rsidRPr="00043ED5">
              <w:rPr>
                <w:spacing w:val="-8"/>
                <w:sz w:val="18"/>
              </w:rPr>
              <w:t xml:space="preserve"> </w:t>
            </w:r>
            <w:r w:rsidRPr="00043ED5">
              <w:rPr>
                <w:sz w:val="18"/>
              </w:rPr>
              <w:t>-upřesněno</w:t>
            </w:r>
            <w:r w:rsidRPr="00043ED5">
              <w:rPr>
                <w:spacing w:val="-8"/>
                <w:sz w:val="18"/>
              </w:rPr>
              <w:t xml:space="preserve"> </w:t>
            </w:r>
            <w:r w:rsidRPr="00043ED5">
              <w:rPr>
                <w:sz w:val="18"/>
              </w:rPr>
              <w:t>v</w:t>
            </w:r>
            <w:r w:rsidRPr="00043ED5">
              <w:rPr>
                <w:spacing w:val="-11"/>
                <w:sz w:val="18"/>
              </w:rPr>
              <w:t xml:space="preserve"> </w:t>
            </w:r>
            <w:r w:rsidRPr="00043ED5">
              <w:rPr>
                <w:sz w:val="18"/>
              </w:rPr>
              <w:t>Akt. č.2a ZÚR v koridoru</w:t>
            </w:r>
            <w:r w:rsidRPr="00043ED5">
              <w:rPr>
                <w:spacing w:val="-5"/>
                <w:sz w:val="18"/>
              </w:rPr>
              <w:t xml:space="preserve"> </w:t>
            </w:r>
            <w:r w:rsidRPr="00043ED5">
              <w:rPr>
                <w:sz w:val="18"/>
              </w:rPr>
              <w:t>D019;</w:t>
            </w:r>
          </w:p>
          <w:p w:rsidR="00FD25B2" w:rsidRPr="00043ED5" w:rsidRDefault="00F83464">
            <w:pPr>
              <w:pStyle w:val="TableParagraph"/>
              <w:numPr>
                <w:ilvl w:val="0"/>
                <w:numId w:val="75"/>
              </w:numPr>
              <w:tabs>
                <w:tab w:val="left" w:pos="424"/>
                <w:tab w:val="left" w:pos="425"/>
              </w:tabs>
              <w:ind w:right="95" w:hanging="283"/>
              <w:rPr>
                <w:sz w:val="18"/>
              </w:rPr>
            </w:pPr>
            <w:r w:rsidRPr="00043ED5">
              <w:rPr>
                <w:sz w:val="18"/>
              </w:rPr>
              <w:t>S2 (R48) Palačov–Lešná–Valašské Meziříčí–Vsetín–Pozděchov (R49) - upřesněno v Akt. č.2a ZÚR v koridoru</w:t>
            </w:r>
            <w:r w:rsidRPr="00043ED5">
              <w:rPr>
                <w:spacing w:val="-5"/>
                <w:sz w:val="18"/>
              </w:rPr>
              <w:t xml:space="preserve"> </w:t>
            </w:r>
            <w:r w:rsidRPr="00043ED5">
              <w:rPr>
                <w:sz w:val="18"/>
              </w:rPr>
              <w:t>D021;</w:t>
            </w:r>
          </w:p>
          <w:p w:rsidR="00FD25B2" w:rsidRPr="00043ED5" w:rsidRDefault="00F83464">
            <w:pPr>
              <w:pStyle w:val="TableParagraph"/>
              <w:numPr>
                <w:ilvl w:val="0"/>
                <w:numId w:val="75"/>
              </w:numPr>
              <w:tabs>
                <w:tab w:val="left" w:pos="424"/>
                <w:tab w:val="left" w:pos="425"/>
              </w:tabs>
              <w:spacing w:line="217" w:lineRule="exact"/>
              <w:ind w:hanging="283"/>
              <w:rPr>
                <w:sz w:val="18"/>
              </w:rPr>
            </w:pPr>
            <w:r w:rsidRPr="00043ED5">
              <w:rPr>
                <w:sz w:val="18"/>
              </w:rPr>
              <w:t>D1 Úsek Říkovice–Přerov - upřesněno v Akt. č.2a ZÚR v koridoru</w:t>
            </w:r>
            <w:r w:rsidRPr="00043ED5">
              <w:rPr>
                <w:spacing w:val="-12"/>
                <w:sz w:val="18"/>
              </w:rPr>
              <w:t xml:space="preserve"> </w:t>
            </w:r>
            <w:r w:rsidRPr="00043ED5">
              <w:rPr>
                <w:sz w:val="18"/>
              </w:rPr>
              <w:t>D018;</w:t>
            </w:r>
          </w:p>
          <w:p w:rsidR="00FD25B2" w:rsidRPr="00043ED5" w:rsidRDefault="00F83464">
            <w:pPr>
              <w:pStyle w:val="TableParagraph"/>
              <w:numPr>
                <w:ilvl w:val="0"/>
                <w:numId w:val="75"/>
              </w:numPr>
              <w:tabs>
                <w:tab w:val="left" w:pos="425"/>
              </w:tabs>
              <w:ind w:right="94" w:hanging="283"/>
              <w:jc w:val="both"/>
              <w:rPr>
                <w:sz w:val="18"/>
              </w:rPr>
            </w:pPr>
            <w:r w:rsidRPr="00043ED5">
              <w:rPr>
                <w:sz w:val="18"/>
              </w:rPr>
              <w:t>koridor vysokorychlostní dopravy VR1 Brno–(Přerov)–Ostrava–hranice ČR/Polsko. – koridor je akceptován beze změn s výjimkou krátkého úseku na hranicích s MSK pro zajištění</w:t>
            </w:r>
            <w:r w:rsidRPr="00043ED5">
              <w:rPr>
                <w:spacing w:val="-1"/>
                <w:sz w:val="18"/>
              </w:rPr>
              <w:t xml:space="preserve"> </w:t>
            </w:r>
            <w:r w:rsidRPr="00043ED5">
              <w:rPr>
                <w:sz w:val="18"/>
              </w:rPr>
              <w:t>návaznosti;</w:t>
            </w:r>
          </w:p>
          <w:p w:rsidR="00FD25B2" w:rsidRPr="00043ED5" w:rsidRDefault="00F83464">
            <w:pPr>
              <w:pStyle w:val="TableParagraph"/>
              <w:numPr>
                <w:ilvl w:val="0"/>
                <w:numId w:val="75"/>
              </w:numPr>
              <w:tabs>
                <w:tab w:val="left" w:pos="424"/>
                <w:tab w:val="left" w:pos="425"/>
              </w:tabs>
              <w:ind w:hanging="283"/>
              <w:rPr>
                <w:sz w:val="18"/>
              </w:rPr>
            </w:pPr>
            <w:r w:rsidRPr="00043ED5">
              <w:rPr>
                <w:sz w:val="18"/>
              </w:rPr>
              <w:t>ŽD1-Koridor Brno-Přerov (stávající trať č. 300) s větví na</w:t>
            </w:r>
            <w:r w:rsidRPr="00043ED5">
              <w:rPr>
                <w:spacing w:val="-10"/>
                <w:sz w:val="18"/>
              </w:rPr>
              <w:t xml:space="preserve"> </w:t>
            </w:r>
            <w:r w:rsidRPr="00043ED5">
              <w:rPr>
                <w:sz w:val="18"/>
              </w:rPr>
              <w:t>Kroměříž–</w:t>
            </w:r>
          </w:p>
          <w:p w:rsidR="00FD25B2" w:rsidRPr="00043ED5" w:rsidRDefault="00F83464">
            <w:pPr>
              <w:pStyle w:val="TableParagraph"/>
              <w:numPr>
                <w:ilvl w:val="0"/>
                <w:numId w:val="75"/>
              </w:numPr>
              <w:tabs>
                <w:tab w:val="left" w:pos="424"/>
                <w:tab w:val="left" w:pos="425"/>
              </w:tabs>
              <w:spacing w:before="3"/>
              <w:ind w:right="205" w:hanging="283"/>
              <w:rPr>
                <w:sz w:val="18"/>
              </w:rPr>
            </w:pPr>
            <w:r w:rsidRPr="00043ED5">
              <w:rPr>
                <w:sz w:val="18"/>
              </w:rPr>
              <w:t>Otrokovice–Zlín–Vizovice - upřesněno v Akt. č.2a ZÚR v koridoru D47 a D63; Úprava polohy koridoru stávající žel. tratě 300 dle varianty M2 ze Studie proveditelnosti v úseku od Kojetína po hranici s JMK byla předmětem řešení Akt. č. 3 ZÚR OK, kterou na návrh oprávněného investora KÚOK zkráceným postupem pořídil. Akt. č. 3</w:t>
            </w:r>
            <w:r w:rsidRPr="00043ED5">
              <w:rPr>
                <w:spacing w:val="30"/>
                <w:sz w:val="18"/>
              </w:rPr>
              <w:t xml:space="preserve"> </w:t>
            </w:r>
            <w:r w:rsidRPr="00043ED5">
              <w:rPr>
                <w:sz w:val="18"/>
              </w:rPr>
              <w:t>vydalo</w:t>
            </w:r>
          </w:p>
          <w:p w:rsidR="00FD25B2" w:rsidRPr="00043ED5" w:rsidRDefault="00F83464">
            <w:pPr>
              <w:pStyle w:val="TableParagraph"/>
              <w:spacing w:line="187" w:lineRule="exact"/>
              <w:ind w:left="424"/>
              <w:rPr>
                <w:sz w:val="18"/>
              </w:rPr>
            </w:pPr>
            <w:r w:rsidRPr="00043ED5">
              <w:rPr>
                <w:sz w:val="18"/>
              </w:rPr>
              <w:t>Zastupitelstvo Olomouckého kraje dne 25. 2. 2019.</w:t>
            </w:r>
          </w:p>
        </w:tc>
      </w:tr>
    </w:tbl>
    <w:p w:rsidR="00FD25B2" w:rsidRPr="00043ED5" w:rsidRDefault="00FD25B2">
      <w:pPr>
        <w:spacing w:line="18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4591"/>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numPr>
                <w:ilvl w:val="0"/>
                <w:numId w:val="74"/>
              </w:numPr>
              <w:tabs>
                <w:tab w:val="left" w:pos="425"/>
              </w:tabs>
              <w:spacing w:before="1"/>
              <w:ind w:right="96" w:hanging="283"/>
              <w:jc w:val="both"/>
              <w:rPr>
                <w:sz w:val="18"/>
              </w:rPr>
            </w:pPr>
            <w:r w:rsidRPr="00043ED5">
              <w:rPr>
                <w:sz w:val="18"/>
              </w:rPr>
              <w:t>C-E40b - Úsek (odbočení z II. tranzitního železničního koridoru) Hranice na Moravě– Valašské</w:t>
            </w:r>
            <w:r w:rsidRPr="00043ED5">
              <w:rPr>
                <w:spacing w:val="-15"/>
                <w:sz w:val="18"/>
              </w:rPr>
              <w:t xml:space="preserve"> </w:t>
            </w:r>
            <w:r w:rsidRPr="00043ED5">
              <w:rPr>
                <w:sz w:val="18"/>
              </w:rPr>
              <w:t>Meziříčí–Vsetín–Horní</w:t>
            </w:r>
            <w:r w:rsidRPr="00043ED5">
              <w:rPr>
                <w:spacing w:val="-14"/>
                <w:sz w:val="18"/>
              </w:rPr>
              <w:t xml:space="preserve"> </w:t>
            </w:r>
            <w:r w:rsidRPr="00043ED5">
              <w:rPr>
                <w:sz w:val="18"/>
              </w:rPr>
              <w:t>Lideč–hranice</w:t>
            </w:r>
            <w:r w:rsidRPr="00043ED5">
              <w:rPr>
                <w:spacing w:val="-14"/>
                <w:sz w:val="18"/>
              </w:rPr>
              <w:t xml:space="preserve"> </w:t>
            </w:r>
            <w:r w:rsidRPr="00043ED5">
              <w:rPr>
                <w:sz w:val="18"/>
              </w:rPr>
              <w:t>ČR</w:t>
            </w:r>
            <w:r w:rsidRPr="00043ED5">
              <w:rPr>
                <w:spacing w:val="-15"/>
                <w:sz w:val="18"/>
              </w:rPr>
              <w:t xml:space="preserve"> </w:t>
            </w:r>
            <w:r w:rsidRPr="00043ED5">
              <w:rPr>
                <w:sz w:val="18"/>
              </w:rPr>
              <w:t>(–Púchov)</w:t>
            </w:r>
            <w:r w:rsidRPr="00043ED5">
              <w:rPr>
                <w:spacing w:val="-13"/>
                <w:sz w:val="18"/>
              </w:rPr>
              <w:t xml:space="preserve"> </w:t>
            </w:r>
            <w:r w:rsidRPr="00043ED5">
              <w:rPr>
                <w:sz w:val="18"/>
              </w:rPr>
              <w:t>-</w:t>
            </w:r>
            <w:r w:rsidRPr="00043ED5">
              <w:rPr>
                <w:spacing w:val="-15"/>
                <w:sz w:val="18"/>
              </w:rPr>
              <w:t xml:space="preserve"> </w:t>
            </w:r>
            <w:r w:rsidRPr="00043ED5">
              <w:rPr>
                <w:sz w:val="18"/>
              </w:rPr>
              <w:t>upřesněno</w:t>
            </w:r>
            <w:r w:rsidRPr="00043ED5">
              <w:rPr>
                <w:spacing w:val="-14"/>
                <w:sz w:val="18"/>
              </w:rPr>
              <w:t xml:space="preserve"> </w:t>
            </w:r>
            <w:r w:rsidRPr="00043ED5">
              <w:rPr>
                <w:sz w:val="18"/>
              </w:rPr>
              <w:t>v</w:t>
            </w:r>
            <w:r w:rsidRPr="00043ED5">
              <w:rPr>
                <w:spacing w:val="-15"/>
                <w:sz w:val="18"/>
              </w:rPr>
              <w:t xml:space="preserve"> </w:t>
            </w:r>
            <w:r w:rsidRPr="00043ED5">
              <w:rPr>
                <w:sz w:val="18"/>
              </w:rPr>
              <w:t>Akt.</w:t>
            </w:r>
            <w:r w:rsidRPr="00043ED5">
              <w:rPr>
                <w:spacing w:val="-14"/>
                <w:sz w:val="18"/>
              </w:rPr>
              <w:t xml:space="preserve"> </w:t>
            </w:r>
            <w:r w:rsidRPr="00043ED5">
              <w:rPr>
                <w:sz w:val="18"/>
              </w:rPr>
              <w:t>č.2a</w:t>
            </w:r>
            <w:r w:rsidRPr="00043ED5">
              <w:rPr>
                <w:spacing w:val="-14"/>
                <w:sz w:val="18"/>
              </w:rPr>
              <w:t xml:space="preserve"> </w:t>
            </w:r>
            <w:r w:rsidRPr="00043ED5">
              <w:rPr>
                <w:sz w:val="18"/>
              </w:rPr>
              <w:t>ZÚR v koridoru</w:t>
            </w:r>
            <w:r w:rsidRPr="00043ED5">
              <w:rPr>
                <w:spacing w:val="-3"/>
                <w:sz w:val="18"/>
              </w:rPr>
              <w:t xml:space="preserve"> </w:t>
            </w:r>
            <w:r w:rsidRPr="00043ED5">
              <w:rPr>
                <w:sz w:val="18"/>
              </w:rPr>
              <w:t>D74;</w:t>
            </w:r>
          </w:p>
          <w:p w:rsidR="00FD25B2" w:rsidRPr="00043ED5" w:rsidRDefault="00F83464">
            <w:pPr>
              <w:pStyle w:val="TableParagraph"/>
              <w:numPr>
                <w:ilvl w:val="0"/>
                <w:numId w:val="74"/>
              </w:numPr>
              <w:tabs>
                <w:tab w:val="left" w:pos="424"/>
                <w:tab w:val="left" w:pos="425"/>
              </w:tabs>
              <w:spacing w:line="217" w:lineRule="exact"/>
              <w:ind w:hanging="283"/>
              <w:rPr>
                <w:sz w:val="18"/>
              </w:rPr>
            </w:pPr>
            <w:r w:rsidRPr="00043ED5">
              <w:rPr>
                <w:sz w:val="18"/>
              </w:rPr>
              <w:t>VTP – terminál nákladní dopravy Přerov – je upraven původní</w:t>
            </w:r>
            <w:r w:rsidRPr="00043ED5">
              <w:rPr>
                <w:spacing w:val="-5"/>
                <w:sz w:val="18"/>
              </w:rPr>
              <w:t xml:space="preserve"> </w:t>
            </w:r>
            <w:r w:rsidRPr="00043ED5">
              <w:rPr>
                <w:sz w:val="18"/>
              </w:rPr>
              <w:t>název;</w:t>
            </w:r>
          </w:p>
          <w:p w:rsidR="00FD25B2" w:rsidRPr="00043ED5" w:rsidRDefault="00F83464">
            <w:pPr>
              <w:pStyle w:val="TableParagraph"/>
              <w:numPr>
                <w:ilvl w:val="0"/>
                <w:numId w:val="74"/>
              </w:numPr>
              <w:tabs>
                <w:tab w:val="left" w:pos="425"/>
              </w:tabs>
              <w:spacing w:before="2"/>
              <w:ind w:right="94" w:hanging="283"/>
              <w:jc w:val="both"/>
              <w:rPr>
                <w:sz w:val="18"/>
              </w:rPr>
            </w:pPr>
            <w:r w:rsidRPr="00043ED5">
              <w:rPr>
                <w:sz w:val="18"/>
              </w:rPr>
              <w:t>požadavek PÚR ČR (198) vztahující se k vymezení koridoru pro kapacitní silnici v úseku Mohelnice-Jeseník</w:t>
            </w:r>
            <w:r w:rsidRPr="00043ED5">
              <w:rPr>
                <w:spacing w:val="-14"/>
                <w:sz w:val="18"/>
              </w:rPr>
              <w:t xml:space="preserve"> </w:t>
            </w:r>
            <w:r w:rsidRPr="00043ED5">
              <w:rPr>
                <w:sz w:val="18"/>
              </w:rPr>
              <w:t>(v</w:t>
            </w:r>
            <w:r w:rsidRPr="00043ED5">
              <w:rPr>
                <w:spacing w:val="-15"/>
                <w:sz w:val="18"/>
              </w:rPr>
              <w:t xml:space="preserve"> </w:t>
            </w:r>
            <w:r w:rsidRPr="00043ED5">
              <w:rPr>
                <w:sz w:val="18"/>
              </w:rPr>
              <w:t>platných</w:t>
            </w:r>
            <w:r w:rsidRPr="00043ED5">
              <w:rPr>
                <w:spacing w:val="-16"/>
                <w:sz w:val="18"/>
              </w:rPr>
              <w:t xml:space="preserve"> </w:t>
            </w:r>
            <w:r w:rsidRPr="00043ED5">
              <w:rPr>
                <w:sz w:val="18"/>
              </w:rPr>
              <w:t>ZÚR</w:t>
            </w:r>
            <w:r w:rsidRPr="00043ED5">
              <w:rPr>
                <w:spacing w:val="-15"/>
                <w:sz w:val="18"/>
              </w:rPr>
              <w:t xml:space="preserve"> </w:t>
            </w:r>
            <w:r w:rsidRPr="00043ED5">
              <w:rPr>
                <w:sz w:val="18"/>
              </w:rPr>
              <w:t>OK</w:t>
            </w:r>
            <w:r w:rsidRPr="00043ED5">
              <w:rPr>
                <w:spacing w:val="-14"/>
                <w:sz w:val="18"/>
              </w:rPr>
              <w:t xml:space="preserve"> </w:t>
            </w:r>
            <w:r w:rsidRPr="00043ED5">
              <w:rPr>
                <w:sz w:val="18"/>
              </w:rPr>
              <w:t>označeno</w:t>
            </w:r>
            <w:r w:rsidRPr="00043ED5">
              <w:rPr>
                <w:spacing w:val="-15"/>
                <w:sz w:val="18"/>
              </w:rPr>
              <w:t xml:space="preserve"> </w:t>
            </w:r>
            <w:r w:rsidRPr="00043ED5">
              <w:rPr>
                <w:sz w:val="18"/>
              </w:rPr>
              <w:t>jako</w:t>
            </w:r>
            <w:r w:rsidRPr="00043ED5">
              <w:rPr>
                <w:spacing w:val="-14"/>
                <w:sz w:val="18"/>
              </w:rPr>
              <w:t xml:space="preserve"> </w:t>
            </w:r>
            <w:r w:rsidRPr="00043ED5">
              <w:rPr>
                <w:sz w:val="18"/>
              </w:rPr>
              <w:t>osa</w:t>
            </w:r>
            <w:r w:rsidRPr="00043ED5">
              <w:rPr>
                <w:spacing w:val="-14"/>
                <w:sz w:val="18"/>
              </w:rPr>
              <w:t xml:space="preserve"> </w:t>
            </w:r>
            <w:r w:rsidRPr="00043ED5">
              <w:rPr>
                <w:sz w:val="18"/>
              </w:rPr>
              <w:t>nadregionálního</w:t>
            </w:r>
            <w:r w:rsidRPr="00043ED5">
              <w:rPr>
                <w:spacing w:val="-15"/>
                <w:sz w:val="18"/>
              </w:rPr>
              <w:t xml:space="preserve"> </w:t>
            </w:r>
            <w:r w:rsidRPr="00043ED5">
              <w:rPr>
                <w:sz w:val="18"/>
              </w:rPr>
              <w:t>významu</w:t>
            </w:r>
            <w:r w:rsidRPr="00043ED5">
              <w:rPr>
                <w:spacing w:val="-14"/>
                <w:sz w:val="18"/>
              </w:rPr>
              <w:t xml:space="preserve"> </w:t>
            </w:r>
            <w:r w:rsidRPr="00043ED5">
              <w:rPr>
                <w:sz w:val="18"/>
              </w:rPr>
              <w:t>OR2 Mohelnice</w:t>
            </w:r>
            <w:r w:rsidRPr="00043ED5">
              <w:rPr>
                <w:spacing w:val="-9"/>
                <w:sz w:val="18"/>
              </w:rPr>
              <w:t xml:space="preserve"> </w:t>
            </w:r>
            <w:r w:rsidRPr="00043ED5">
              <w:rPr>
                <w:sz w:val="18"/>
              </w:rPr>
              <w:t>-</w:t>
            </w:r>
            <w:r w:rsidRPr="00043ED5">
              <w:rPr>
                <w:spacing w:val="-12"/>
                <w:sz w:val="18"/>
              </w:rPr>
              <w:t xml:space="preserve"> </w:t>
            </w:r>
            <w:r w:rsidRPr="00043ED5">
              <w:rPr>
                <w:sz w:val="18"/>
              </w:rPr>
              <w:t>Zábřeh</w:t>
            </w:r>
            <w:r w:rsidRPr="00043ED5">
              <w:rPr>
                <w:spacing w:val="-11"/>
                <w:sz w:val="18"/>
              </w:rPr>
              <w:t xml:space="preserve"> </w:t>
            </w:r>
            <w:r w:rsidRPr="00043ED5">
              <w:rPr>
                <w:sz w:val="18"/>
              </w:rPr>
              <w:t>–</w:t>
            </w:r>
            <w:r w:rsidRPr="00043ED5">
              <w:rPr>
                <w:spacing w:val="-10"/>
                <w:sz w:val="18"/>
              </w:rPr>
              <w:t xml:space="preserve"> </w:t>
            </w:r>
            <w:r w:rsidRPr="00043ED5">
              <w:rPr>
                <w:sz w:val="18"/>
              </w:rPr>
              <w:t>Šumperk</w:t>
            </w:r>
            <w:r w:rsidRPr="00043ED5">
              <w:rPr>
                <w:spacing w:val="-12"/>
                <w:sz w:val="18"/>
              </w:rPr>
              <w:t xml:space="preserve"> </w:t>
            </w:r>
            <w:r w:rsidRPr="00043ED5">
              <w:rPr>
                <w:sz w:val="18"/>
              </w:rPr>
              <w:t>–</w:t>
            </w:r>
            <w:r w:rsidRPr="00043ED5">
              <w:rPr>
                <w:spacing w:val="-11"/>
                <w:sz w:val="18"/>
              </w:rPr>
              <w:t xml:space="preserve"> </w:t>
            </w:r>
            <w:r w:rsidRPr="00043ED5">
              <w:rPr>
                <w:sz w:val="18"/>
              </w:rPr>
              <w:t>Jeseník</w:t>
            </w:r>
            <w:r w:rsidRPr="00043ED5">
              <w:rPr>
                <w:spacing w:val="-12"/>
                <w:sz w:val="18"/>
              </w:rPr>
              <w:t xml:space="preserve"> </w:t>
            </w:r>
            <w:r w:rsidRPr="00043ED5">
              <w:rPr>
                <w:sz w:val="18"/>
              </w:rPr>
              <w:t>–</w:t>
            </w:r>
            <w:r w:rsidRPr="00043ED5">
              <w:rPr>
                <w:spacing w:val="-10"/>
                <w:sz w:val="18"/>
              </w:rPr>
              <w:t xml:space="preserve"> </w:t>
            </w:r>
            <w:r w:rsidRPr="00043ED5">
              <w:rPr>
                <w:sz w:val="18"/>
              </w:rPr>
              <w:t>Mikulovice</w:t>
            </w:r>
            <w:r w:rsidRPr="00043ED5">
              <w:rPr>
                <w:spacing w:val="-9"/>
                <w:sz w:val="18"/>
              </w:rPr>
              <w:t xml:space="preserve"> </w:t>
            </w:r>
            <w:r w:rsidRPr="00043ED5">
              <w:rPr>
                <w:sz w:val="18"/>
              </w:rPr>
              <w:t>–</w:t>
            </w:r>
            <w:r w:rsidRPr="00043ED5">
              <w:rPr>
                <w:spacing w:val="-11"/>
                <w:sz w:val="18"/>
              </w:rPr>
              <w:t xml:space="preserve"> </w:t>
            </w:r>
            <w:r w:rsidRPr="00043ED5">
              <w:rPr>
                <w:sz w:val="18"/>
              </w:rPr>
              <w:t>Polsko)</w:t>
            </w:r>
            <w:r w:rsidRPr="00043ED5">
              <w:rPr>
                <w:spacing w:val="-12"/>
                <w:sz w:val="18"/>
              </w:rPr>
              <w:t xml:space="preserve"> </w:t>
            </w:r>
            <w:r w:rsidRPr="00043ED5">
              <w:rPr>
                <w:sz w:val="18"/>
              </w:rPr>
              <w:t>byl</w:t>
            </w:r>
            <w:r w:rsidRPr="00043ED5">
              <w:rPr>
                <w:spacing w:val="-10"/>
                <w:sz w:val="18"/>
              </w:rPr>
              <w:t xml:space="preserve"> </w:t>
            </w:r>
            <w:r w:rsidRPr="00043ED5">
              <w:rPr>
                <w:sz w:val="18"/>
              </w:rPr>
              <w:t>prověřen,</w:t>
            </w:r>
            <w:r w:rsidRPr="00043ED5">
              <w:rPr>
                <w:spacing w:val="-11"/>
                <w:sz w:val="18"/>
              </w:rPr>
              <w:t xml:space="preserve"> </w:t>
            </w:r>
            <w:r w:rsidRPr="00043ED5">
              <w:rPr>
                <w:sz w:val="18"/>
              </w:rPr>
              <w:t>a</w:t>
            </w:r>
            <w:r w:rsidRPr="00043ED5">
              <w:rPr>
                <w:spacing w:val="-14"/>
                <w:sz w:val="18"/>
              </w:rPr>
              <w:t xml:space="preserve"> </w:t>
            </w:r>
            <w:r w:rsidRPr="00043ED5">
              <w:rPr>
                <w:sz w:val="18"/>
              </w:rPr>
              <w:t>s</w:t>
            </w:r>
            <w:r w:rsidRPr="00043ED5">
              <w:rPr>
                <w:spacing w:val="-8"/>
                <w:sz w:val="18"/>
              </w:rPr>
              <w:t xml:space="preserve"> </w:t>
            </w:r>
            <w:r w:rsidRPr="00043ED5">
              <w:rPr>
                <w:sz w:val="18"/>
              </w:rPr>
              <w:t>ohledem na</w:t>
            </w:r>
            <w:r w:rsidRPr="00043ED5">
              <w:rPr>
                <w:spacing w:val="-16"/>
                <w:sz w:val="18"/>
              </w:rPr>
              <w:t xml:space="preserve"> </w:t>
            </w:r>
            <w:r w:rsidRPr="00043ED5">
              <w:rPr>
                <w:sz w:val="18"/>
              </w:rPr>
              <w:t>malou</w:t>
            </w:r>
            <w:r w:rsidRPr="00043ED5">
              <w:rPr>
                <w:spacing w:val="-16"/>
                <w:sz w:val="18"/>
              </w:rPr>
              <w:t xml:space="preserve"> </w:t>
            </w:r>
            <w:r w:rsidRPr="00043ED5">
              <w:rPr>
                <w:sz w:val="18"/>
              </w:rPr>
              <w:t>intenzitu</w:t>
            </w:r>
            <w:r w:rsidRPr="00043ED5">
              <w:rPr>
                <w:spacing w:val="-15"/>
                <w:sz w:val="18"/>
              </w:rPr>
              <w:t xml:space="preserve"> </w:t>
            </w:r>
            <w:r w:rsidRPr="00043ED5">
              <w:rPr>
                <w:sz w:val="18"/>
              </w:rPr>
              <w:t>vzájemných</w:t>
            </w:r>
            <w:r w:rsidRPr="00043ED5">
              <w:rPr>
                <w:spacing w:val="-16"/>
                <w:sz w:val="18"/>
              </w:rPr>
              <w:t xml:space="preserve"> </w:t>
            </w:r>
            <w:r w:rsidRPr="00043ED5">
              <w:rPr>
                <w:sz w:val="18"/>
              </w:rPr>
              <w:t>vazeb</w:t>
            </w:r>
            <w:r w:rsidRPr="00043ED5">
              <w:rPr>
                <w:spacing w:val="-15"/>
                <w:sz w:val="18"/>
              </w:rPr>
              <w:t xml:space="preserve"> </w:t>
            </w:r>
            <w:r w:rsidRPr="00043ED5">
              <w:rPr>
                <w:sz w:val="18"/>
              </w:rPr>
              <w:t>a</w:t>
            </w:r>
            <w:r w:rsidRPr="00043ED5">
              <w:rPr>
                <w:spacing w:val="-16"/>
                <w:sz w:val="18"/>
              </w:rPr>
              <w:t xml:space="preserve"> </w:t>
            </w:r>
            <w:r w:rsidRPr="00043ED5">
              <w:rPr>
                <w:sz w:val="18"/>
              </w:rPr>
              <w:t>značný</w:t>
            </w:r>
            <w:r w:rsidRPr="00043ED5">
              <w:rPr>
                <w:spacing w:val="-15"/>
                <w:sz w:val="18"/>
              </w:rPr>
              <w:t xml:space="preserve"> </w:t>
            </w:r>
            <w:r w:rsidRPr="00043ED5">
              <w:rPr>
                <w:sz w:val="18"/>
              </w:rPr>
              <w:t>rozsah</w:t>
            </w:r>
            <w:r w:rsidRPr="00043ED5">
              <w:rPr>
                <w:spacing w:val="-16"/>
                <w:sz w:val="18"/>
              </w:rPr>
              <w:t xml:space="preserve"> </w:t>
            </w:r>
            <w:r w:rsidRPr="00043ED5">
              <w:rPr>
                <w:sz w:val="18"/>
              </w:rPr>
              <w:t>významných</w:t>
            </w:r>
            <w:r w:rsidRPr="00043ED5">
              <w:rPr>
                <w:spacing w:val="-16"/>
                <w:sz w:val="18"/>
              </w:rPr>
              <w:t xml:space="preserve"> </w:t>
            </w:r>
            <w:r w:rsidRPr="00043ED5">
              <w:rPr>
                <w:sz w:val="18"/>
              </w:rPr>
              <w:t>limitů</w:t>
            </w:r>
            <w:r w:rsidRPr="00043ED5">
              <w:rPr>
                <w:spacing w:val="-17"/>
                <w:sz w:val="18"/>
              </w:rPr>
              <w:t xml:space="preserve"> </w:t>
            </w:r>
            <w:r w:rsidRPr="00043ED5">
              <w:rPr>
                <w:sz w:val="18"/>
              </w:rPr>
              <w:t>omezující</w:t>
            </w:r>
            <w:r w:rsidRPr="00043ED5">
              <w:rPr>
                <w:spacing w:val="-15"/>
                <w:sz w:val="18"/>
              </w:rPr>
              <w:t xml:space="preserve"> </w:t>
            </w:r>
            <w:r w:rsidRPr="00043ED5">
              <w:rPr>
                <w:sz w:val="18"/>
              </w:rPr>
              <w:t>využití území (zejména ochrana přírody) bylo od vymezení rozvojové osy upuštěno. Obce Bělá pod</w:t>
            </w:r>
            <w:r w:rsidRPr="00043ED5">
              <w:rPr>
                <w:spacing w:val="-12"/>
                <w:sz w:val="18"/>
              </w:rPr>
              <w:t xml:space="preserve"> </w:t>
            </w:r>
            <w:r w:rsidRPr="00043ED5">
              <w:rPr>
                <w:sz w:val="18"/>
              </w:rPr>
              <w:t>Pradědem,</w:t>
            </w:r>
            <w:r w:rsidRPr="00043ED5">
              <w:rPr>
                <w:spacing w:val="-11"/>
                <w:sz w:val="18"/>
              </w:rPr>
              <w:t xml:space="preserve"> </w:t>
            </w:r>
            <w:r w:rsidRPr="00043ED5">
              <w:rPr>
                <w:sz w:val="18"/>
              </w:rPr>
              <w:t>Loučná</w:t>
            </w:r>
            <w:r w:rsidRPr="00043ED5">
              <w:rPr>
                <w:spacing w:val="-12"/>
                <w:sz w:val="18"/>
              </w:rPr>
              <w:t xml:space="preserve"> </w:t>
            </w:r>
            <w:r w:rsidRPr="00043ED5">
              <w:rPr>
                <w:sz w:val="18"/>
              </w:rPr>
              <w:t>nad</w:t>
            </w:r>
            <w:r w:rsidRPr="00043ED5">
              <w:rPr>
                <w:spacing w:val="-9"/>
                <w:sz w:val="18"/>
              </w:rPr>
              <w:t xml:space="preserve"> </w:t>
            </w:r>
            <w:r w:rsidRPr="00043ED5">
              <w:rPr>
                <w:sz w:val="18"/>
              </w:rPr>
              <w:t>Desnou,</w:t>
            </w:r>
            <w:r w:rsidRPr="00043ED5">
              <w:rPr>
                <w:spacing w:val="-9"/>
                <w:sz w:val="18"/>
              </w:rPr>
              <w:t xml:space="preserve"> </w:t>
            </w:r>
            <w:r w:rsidRPr="00043ED5">
              <w:rPr>
                <w:sz w:val="18"/>
              </w:rPr>
              <w:t>Nový</w:t>
            </w:r>
            <w:r w:rsidRPr="00043ED5">
              <w:rPr>
                <w:spacing w:val="-12"/>
                <w:sz w:val="18"/>
              </w:rPr>
              <w:t xml:space="preserve"> </w:t>
            </w:r>
            <w:r w:rsidRPr="00043ED5">
              <w:rPr>
                <w:sz w:val="18"/>
              </w:rPr>
              <w:t>Malín,</w:t>
            </w:r>
            <w:r w:rsidRPr="00043ED5">
              <w:rPr>
                <w:spacing w:val="-9"/>
                <w:sz w:val="18"/>
              </w:rPr>
              <w:t xml:space="preserve"> </w:t>
            </w:r>
            <w:r w:rsidRPr="00043ED5">
              <w:rPr>
                <w:sz w:val="18"/>
              </w:rPr>
              <w:t>Velké</w:t>
            </w:r>
            <w:r w:rsidRPr="00043ED5">
              <w:rPr>
                <w:spacing w:val="-12"/>
                <w:sz w:val="18"/>
              </w:rPr>
              <w:t xml:space="preserve"> </w:t>
            </w:r>
            <w:r w:rsidRPr="00043ED5">
              <w:rPr>
                <w:sz w:val="18"/>
              </w:rPr>
              <w:t>Losiny</w:t>
            </w:r>
            <w:r w:rsidRPr="00043ED5">
              <w:rPr>
                <w:spacing w:val="-11"/>
                <w:sz w:val="18"/>
              </w:rPr>
              <w:t xml:space="preserve"> </w:t>
            </w:r>
            <w:r w:rsidRPr="00043ED5">
              <w:rPr>
                <w:sz w:val="18"/>
              </w:rPr>
              <w:t>tvořící</w:t>
            </w:r>
            <w:r w:rsidRPr="00043ED5">
              <w:rPr>
                <w:spacing w:val="-11"/>
                <w:sz w:val="18"/>
              </w:rPr>
              <w:t xml:space="preserve"> </w:t>
            </w:r>
            <w:r w:rsidRPr="00043ED5">
              <w:rPr>
                <w:sz w:val="18"/>
              </w:rPr>
              <w:t>původně</w:t>
            </w:r>
            <w:r w:rsidRPr="00043ED5">
              <w:rPr>
                <w:spacing w:val="-12"/>
                <w:sz w:val="18"/>
              </w:rPr>
              <w:t xml:space="preserve"> </w:t>
            </w:r>
            <w:r w:rsidRPr="00043ED5">
              <w:rPr>
                <w:sz w:val="18"/>
              </w:rPr>
              <w:t>rozvojovou osu nadreg. významu OR2 zůstávají součástí specifické oblasti SOB3. Obce Petrov nad Desnou a Vikýřovice s dobrými vazbami na rozvojovou oblast RO3 se staly její součástí. Zvětšení rozvojové oblasti RO3 je vyvoláno zejména potřebou podpory hospodářského pilíře v širším</w:t>
            </w:r>
            <w:r w:rsidRPr="00043ED5">
              <w:rPr>
                <w:spacing w:val="-3"/>
                <w:sz w:val="18"/>
              </w:rPr>
              <w:t xml:space="preserve"> </w:t>
            </w:r>
            <w:r w:rsidRPr="00043ED5">
              <w:rPr>
                <w:sz w:val="18"/>
              </w:rPr>
              <w:t>regionu.</w:t>
            </w:r>
          </w:p>
          <w:p w:rsidR="00FD25B2" w:rsidRPr="00043ED5" w:rsidRDefault="00FD25B2">
            <w:pPr>
              <w:pStyle w:val="TableParagraph"/>
              <w:spacing w:before="10"/>
              <w:ind w:left="0"/>
              <w:rPr>
                <w:sz w:val="17"/>
              </w:rPr>
            </w:pPr>
          </w:p>
          <w:p w:rsidR="00FD25B2" w:rsidRPr="00043ED5" w:rsidRDefault="00F83464">
            <w:pPr>
              <w:pStyle w:val="TableParagraph"/>
              <w:rPr>
                <w:sz w:val="18"/>
              </w:rPr>
            </w:pPr>
            <w:r w:rsidRPr="00043ED5">
              <w:rPr>
                <w:sz w:val="18"/>
              </w:rPr>
              <w:t>Aktualizace č.2a ZÚR OK akceptuje platné ZÚR a lokálně upřesňuje vymezení zejména koridorů pro silniční a železniční dopravu, na základě zpracované podrobné dokumentace a požadavků Zprávy o uplatňování ZÚR. Cílem je zejména snížení negativních vlivů na plochy bydlení, zkvalitnění železniční dopravy a zlepšení napojení rozvojových lokalit nadmístního významu. Podpora i ostatních druhů dopravy (zejména rozvoj hromadné dopravy a dopravy cyklistické) zůstává nezměněná.</w:t>
            </w:r>
          </w:p>
        </w:tc>
      </w:tr>
      <w:tr w:rsidR="00FD25B2" w:rsidRPr="00043ED5">
        <w:trPr>
          <w:trHeight w:val="2690"/>
        </w:trPr>
        <w:tc>
          <w:tcPr>
            <w:tcW w:w="710" w:type="dxa"/>
          </w:tcPr>
          <w:p w:rsidR="00FD25B2" w:rsidRPr="00043ED5" w:rsidRDefault="00F83464">
            <w:pPr>
              <w:pStyle w:val="TableParagraph"/>
              <w:spacing w:before="114"/>
              <w:ind w:left="78"/>
              <w:rPr>
                <w:b/>
                <w:sz w:val="18"/>
              </w:rPr>
            </w:pPr>
            <w:r w:rsidRPr="00043ED5">
              <w:rPr>
                <w:b/>
                <w:sz w:val="18"/>
              </w:rPr>
              <w:t>280.</w:t>
            </w:r>
          </w:p>
        </w:tc>
        <w:tc>
          <w:tcPr>
            <w:tcW w:w="1702" w:type="dxa"/>
          </w:tcPr>
          <w:p w:rsidR="00FD25B2" w:rsidRPr="00043ED5" w:rsidRDefault="00F83464">
            <w:pPr>
              <w:pStyle w:val="TableParagraph"/>
              <w:spacing w:before="114"/>
              <w:rPr>
                <w:b/>
                <w:sz w:val="18"/>
              </w:rPr>
            </w:pPr>
            <w:r w:rsidRPr="00043ED5">
              <w:rPr>
                <w:b/>
                <w:sz w:val="18"/>
              </w:rPr>
              <w:t>Olomoucký kraj</w:t>
            </w:r>
          </w:p>
        </w:tc>
        <w:tc>
          <w:tcPr>
            <w:tcW w:w="5528" w:type="dxa"/>
          </w:tcPr>
          <w:p w:rsidR="00FD25B2" w:rsidRPr="00043ED5" w:rsidRDefault="00F83464">
            <w:pPr>
              <w:pStyle w:val="TableParagraph"/>
              <w:spacing w:line="201" w:lineRule="exact"/>
              <w:rPr>
                <w:b/>
                <w:sz w:val="18"/>
              </w:rPr>
            </w:pPr>
            <w:r w:rsidRPr="00043ED5">
              <w:rPr>
                <w:b/>
                <w:sz w:val="18"/>
              </w:rPr>
              <w:t>čl. (24a)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47"/>
              <w:rPr>
                <w:sz w:val="18"/>
              </w:rPr>
            </w:pPr>
            <w:r w:rsidRPr="00043ED5">
              <w:rPr>
                <w:sz w:val="18"/>
              </w:rPr>
              <w:t>Na územích, kde dochází dlouhodobě k překračování zákonem stanovených mezních hodnot imisních limitů pro ochranu lidského zdraví, je nutné předcházet dalšímu významnému zhoršování stavu.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w:t>
            </w:r>
          </w:p>
        </w:tc>
        <w:tc>
          <w:tcPr>
            <w:tcW w:w="7657" w:type="dxa"/>
          </w:tcPr>
          <w:p w:rsidR="00FD25B2" w:rsidRPr="00043ED5" w:rsidRDefault="00F83464">
            <w:pPr>
              <w:pStyle w:val="TableParagraph"/>
              <w:ind w:right="345"/>
              <w:rPr>
                <w:sz w:val="18"/>
              </w:rPr>
            </w:pPr>
            <w:r w:rsidRPr="00043ED5">
              <w:rPr>
                <w:sz w:val="18"/>
              </w:rPr>
              <w:t>ZÚR OK stanovují v odst. 5.4.8. priority ZÚR k ochraně veřejného zdraví. Aktualizace č.2a ZÚR OK tyto priority upřesňuje v odst. 5.4.8.2. a 5.4.8.3.</w:t>
            </w:r>
          </w:p>
        </w:tc>
      </w:tr>
    </w:tbl>
    <w:p w:rsidR="00FD25B2" w:rsidRPr="00043ED5" w:rsidRDefault="00FD25B2">
      <w:pPr>
        <w:rPr>
          <w:sz w:val="18"/>
        </w:rPr>
        <w:sectPr w:rsidR="00FD25B2" w:rsidRPr="00043ED5" w:rsidSect="00676FFB">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4284"/>
        </w:trPr>
        <w:tc>
          <w:tcPr>
            <w:tcW w:w="710" w:type="dxa"/>
          </w:tcPr>
          <w:p w:rsidR="00FD25B2" w:rsidRPr="00043ED5" w:rsidRDefault="00F83464">
            <w:pPr>
              <w:pStyle w:val="TableParagraph"/>
              <w:spacing w:before="116"/>
              <w:ind w:left="78"/>
              <w:rPr>
                <w:b/>
                <w:sz w:val="18"/>
              </w:rPr>
            </w:pPr>
            <w:r w:rsidRPr="00043ED5">
              <w:rPr>
                <w:b/>
                <w:sz w:val="18"/>
              </w:rPr>
              <w:t>281.</w:t>
            </w:r>
          </w:p>
        </w:tc>
        <w:tc>
          <w:tcPr>
            <w:tcW w:w="1702" w:type="dxa"/>
          </w:tcPr>
          <w:p w:rsidR="00FD25B2" w:rsidRPr="00043ED5" w:rsidRDefault="00F83464">
            <w:pPr>
              <w:pStyle w:val="TableParagraph"/>
              <w:spacing w:before="116"/>
              <w:rPr>
                <w:b/>
                <w:sz w:val="18"/>
              </w:rPr>
            </w:pPr>
            <w:r w:rsidRPr="00043ED5">
              <w:rPr>
                <w:b/>
                <w:sz w:val="18"/>
              </w:rPr>
              <w:t>Olomoucký kraj</w:t>
            </w:r>
          </w:p>
        </w:tc>
        <w:tc>
          <w:tcPr>
            <w:tcW w:w="5528" w:type="dxa"/>
          </w:tcPr>
          <w:p w:rsidR="00FD25B2" w:rsidRPr="00043ED5" w:rsidRDefault="00F83464">
            <w:pPr>
              <w:pStyle w:val="TableParagraph"/>
              <w:spacing w:line="203" w:lineRule="exact"/>
              <w:rPr>
                <w:b/>
                <w:sz w:val="18"/>
              </w:rPr>
            </w:pPr>
            <w:r w:rsidRPr="00043ED5">
              <w:rPr>
                <w:b/>
                <w:sz w:val="18"/>
              </w:rPr>
              <w:t>čl. (25)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podmínky pro preventivní ochranu území a obyvatelstva před potenciálními riziky a přírodními katastrofami v území (záplavy, sesuvy půdy, eroze, sucho atd.) s cílem minimalizovat rozsah případných škod. Zejména zajistit územní ochranu ploch potřebných pro umísťování staveb a opatření na ochranu před povodněmi a pro vymezení území určených k řízeným rozlivům povodní. Vytvářet podmínky pro zvýšení přirozené retence srážkových vod v území s ohledem na strukturu osídlení a kulturní krajinu jako alternativy k umělé akumulaci vod.</w:t>
            </w:r>
          </w:p>
          <w:p w:rsidR="00FD25B2" w:rsidRPr="00043ED5" w:rsidRDefault="00FD25B2">
            <w:pPr>
              <w:pStyle w:val="TableParagraph"/>
              <w:spacing w:before="2"/>
              <w:ind w:left="0"/>
              <w:rPr>
                <w:sz w:val="18"/>
              </w:rPr>
            </w:pPr>
          </w:p>
          <w:p w:rsidR="00FD25B2" w:rsidRPr="00043ED5" w:rsidRDefault="00F83464">
            <w:pPr>
              <w:pStyle w:val="TableParagraph"/>
              <w:ind w:right="137"/>
              <w:rPr>
                <w:sz w:val="18"/>
              </w:rPr>
            </w:pPr>
            <w:r w:rsidRPr="00043ED5">
              <w:rPr>
                <w:sz w:val="18"/>
              </w:rPr>
              <w:t>V zastavěných územích a zastavitelných plochách vytvářet podmínky pro zadržování, vsakování i využívání dešťových vod jako zdroje vody a s cílem zmírňování účinků povodní.</w:t>
            </w:r>
          </w:p>
        </w:tc>
        <w:tc>
          <w:tcPr>
            <w:tcW w:w="7657" w:type="dxa"/>
          </w:tcPr>
          <w:p w:rsidR="00FD25B2" w:rsidRPr="00043ED5" w:rsidRDefault="00F83464">
            <w:pPr>
              <w:pStyle w:val="TableParagraph"/>
              <w:spacing w:before="1"/>
              <w:ind w:right="115"/>
              <w:rPr>
                <w:sz w:val="18"/>
              </w:rPr>
            </w:pPr>
            <w:r w:rsidRPr="00043ED5">
              <w:rPr>
                <w:sz w:val="18"/>
              </w:rPr>
              <w:t>ZÚR vymezují protipovodňová opatření (plochy pro suché nádrže, území významné pro situování protipovodňových opatření, apod.) a stanovují zásady pro umísťování staveb v územích ohrožených povodněmi a v územích kde budou protipovodňová opatření lokalizována.</w:t>
            </w:r>
          </w:p>
          <w:p w:rsidR="00FD25B2" w:rsidRPr="00043ED5" w:rsidRDefault="00F83464">
            <w:pPr>
              <w:pStyle w:val="TableParagraph"/>
              <w:spacing w:before="58"/>
              <w:ind w:right="215"/>
              <w:rPr>
                <w:sz w:val="18"/>
              </w:rPr>
            </w:pPr>
            <w:r w:rsidRPr="00043ED5">
              <w:rPr>
                <w:sz w:val="18"/>
              </w:rPr>
              <w:t>Aktualizace č. 2a ZÚR OK upřesňuje, vyčet protipovodňových opatření a vymezení lokalit vhodných pro akumulaci povrchových vod (LAPV) (v kap. A.8.1. a ve výkresu B. 6. Plochy a koridory nadmístního významu 1 : 100 000).</w:t>
            </w:r>
          </w:p>
          <w:p w:rsidR="00FD25B2" w:rsidRPr="00043ED5" w:rsidRDefault="00F83464">
            <w:pPr>
              <w:pStyle w:val="TableParagraph"/>
              <w:spacing w:before="61" w:line="207" w:lineRule="exact"/>
              <w:rPr>
                <w:sz w:val="18"/>
              </w:rPr>
            </w:pPr>
            <w:r w:rsidRPr="00043ED5">
              <w:rPr>
                <w:sz w:val="18"/>
              </w:rPr>
              <w:t>Aktualizace č. 2a ZÚR OK plochy řešené v PÚR ČR upřesňuje následovně:</w:t>
            </w:r>
          </w:p>
          <w:p w:rsidR="00FD25B2" w:rsidRPr="00043ED5" w:rsidRDefault="00F83464">
            <w:pPr>
              <w:pStyle w:val="TableParagraph"/>
              <w:numPr>
                <w:ilvl w:val="0"/>
                <w:numId w:val="73"/>
              </w:numPr>
              <w:tabs>
                <w:tab w:val="left" w:pos="425"/>
              </w:tabs>
              <w:ind w:right="95" w:hanging="283"/>
              <w:jc w:val="both"/>
              <w:rPr>
                <w:sz w:val="18"/>
              </w:rPr>
            </w:pPr>
            <w:r w:rsidRPr="00043ED5">
              <w:rPr>
                <w:sz w:val="18"/>
              </w:rPr>
              <w:t>LAPV (plochy vhodné pro akumulaci povrchových vod) - upřesněno v Akt. č.2a ZÚR v plochách zobrazených ve výkresu B. 6. a B. 4. (aktualizovány jsou pouze plochy LAPV Radkovy,</w:t>
            </w:r>
            <w:r w:rsidRPr="00043ED5">
              <w:rPr>
                <w:spacing w:val="-12"/>
                <w:sz w:val="18"/>
              </w:rPr>
              <w:t xml:space="preserve"> </w:t>
            </w:r>
            <w:r w:rsidRPr="00043ED5">
              <w:rPr>
                <w:sz w:val="18"/>
              </w:rPr>
              <w:t>Dlouhá</w:t>
            </w:r>
            <w:r w:rsidRPr="00043ED5">
              <w:rPr>
                <w:spacing w:val="-11"/>
                <w:sz w:val="18"/>
              </w:rPr>
              <w:t xml:space="preserve"> </w:t>
            </w:r>
            <w:r w:rsidRPr="00043ED5">
              <w:rPr>
                <w:sz w:val="18"/>
              </w:rPr>
              <w:t>Loučka,</w:t>
            </w:r>
            <w:r w:rsidRPr="00043ED5">
              <w:rPr>
                <w:spacing w:val="-12"/>
                <w:sz w:val="18"/>
              </w:rPr>
              <w:t xml:space="preserve"> </w:t>
            </w:r>
            <w:r w:rsidRPr="00043ED5">
              <w:rPr>
                <w:sz w:val="18"/>
              </w:rPr>
              <w:t>Podlesný</w:t>
            </w:r>
            <w:r w:rsidRPr="00043ED5">
              <w:rPr>
                <w:spacing w:val="-13"/>
                <w:sz w:val="18"/>
              </w:rPr>
              <w:t xml:space="preserve"> </w:t>
            </w:r>
            <w:r w:rsidRPr="00043ED5">
              <w:rPr>
                <w:sz w:val="18"/>
              </w:rPr>
              <w:t>Mlýn</w:t>
            </w:r>
            <w:r w:rsidRPr="00043ED5">
              <w:rPr>
                <w:spacing w:val="-11"/>
                <w:sz w:val="18"/>
              </w:rPr>
              <w:t xml:space="preserve"> </w:t>
            </w:r>
            <w:r w:rsidRPr="00043ED5">
              <w:rPr>
                <w:sz w:val="18"/>
              </w:rPr>
              <w:t>a</w:t>
            </w:r>
            <w:r w:rsidRPr="00043ED5">
              <w:rPr>
                <w:spacing w:val="-12"/>
                <w:sz w:val="18"/>
              </w:rPr>
              <w:t xml:space="preserve"> </w:t>
            </w:r>
            <w:r w:rsidRPr="00043ED5">
              <w:rPr>
                <w:sz w:val="18"/>
              </w:rPr>
              <w:t>Otaslavice,</w:t>
            </w:r>
            <w:r w:rsidRPr="00043ED5">
              <w:rPr>
                <w:spacing w:val="-11"/>
                <w:sz w:val="18"/>
              </w:rPr>
              <w:t xml:space="preserve"> </w:t>
            </w:r>
            <w:r w:rsidRPr="00043ED5">
              <w:rPr>
                <w:sz w:val="18"/>
              </w:rPr>
              <w:t>ostatní</w:t>
            </w:r>
            <w:r w:rsidRPr="00043ED5">
              <w:rPr>
                <w:spacing w:val="-15"/>
                <w:sz w:val="18"/>
              </w:rPr>
              <w:t xml:space="preserve"> </w:t>
            </w:r>
            <w:r w:rsidRPr="00043ED5">
              <w:rPr>
                <w:sz w:val="18"/>
              </w:rPr>
              <w:t>jsou</w:t>
            </w:r>
            <w:r w:rsidRPr="00043ED5">
              <w:rPr>
                <w:spacing w:val="-11"/>
                <w:sz w:val="18"/>
              </w:rPr>
              <w:t xml:space="preserve"> </w:t>
            </w:r>
            <w:r w:rsidRPr="00043ED5">
              <w:rPr>
                <w:sz w:val="18"/>
              </w:rPr>
              <w:t>v</w:t>
            </w:r>
            <w:r w:rsidRPr="00043ED5">
              <w:rPr>
                <w:spacing w:val="-13"/>
                <w:sz w:val="18"/>
              </w:rPr>
              <w:t xml:space="preserve"> </w:t>
            </w:r>
            <w:r w:rsidRPr="00043ED5">
              <w:rPr>
                <w:sz w:val="18"/>
              </w:rPr>
              <w:t>platnosti</w:t>
            </w:r>
            <w:r w:rsidRPr="00043ED5">
              <w:rPr>
                <w:spacing w:val="-12"/>
                <w:sz w:val="18"/>
              </w:rPr>
              <w:t xml:space="preserve"> </w:t>
            </w:r>
            <w:r w:rsidRPr="00043ED5">
              <w:rPr>
                <w:sz w:val="18"/>
              </w:rPr>
              <w:t>beze</w:t>
            </w:r>
            <w:r w:rsidRPr="00043ED5">
              <w:rPr>
                <w:spacing w:val="-11"/>
                <w:sz w:val="18"/>
              </w:rPr>
              <w:t xml:space="preserve"> </w:t>
            </w:r>
            <w:r w:rsidRPr="00043ED5">
              <w:rPr>
                <w:sz w:val="18"/>
              </w:rPr>
              <w:t>změn);</w:t>
            </w:r>
          </w:p>
          <w:p w:rsidR="00FD25B2" w:rsidRPr="00043ED5" w:rsidRDefault="00F83464">
            <w:pPr>
              <w:pStyle w:val="TableParagraph"/>
              <w:numPr>
                <w:ilvl w:val="0"/>
                <w:numId w:val="73"/>
              </w:numPr>
              <w:tabs>
                <w:tab w:val="left" w:pos="425"/>
              </w:tabs>
              <w:ind w:right="98" w:hanging="283"/>
              <w:jc w:val="both"/>
              <w:rPr>
                <w:sz w:val="18"/>
              </w:rPr>
            </w:pPr>
            <w:r w:rsidRPr="00043ED5">
              <w:rPr>
                <w:sz w:val="18"/>
              </w:rPr>
              <w:t>SNT- Plocha pro suchou nádrž Teplice, včetně dalších nezbytných ploch a koridorů pro stavby a opatření ke snížení povodňových rizik v povodí řeky Bečvy - upřesněno v Akt. č.2a ZÚR v ploše významné pro situování protipovodňových opatření ve výkresu B. 6 a B.4., v ploše V27 – Skalička (Teplice) a v kap. A.7 a</w:t>
            </w:r>
            <w:r w:rsidRPr="00043ED5">
              <w:rPr>
                <w:spacing w:val="-9"/>
                <w:sz w:val="18"/>
              </w:rPr>
              <w:t xml:space="preserve"> </w:t>
            </w:r>
            <w:r w:rsidRPr="00043ED5">
              <w:rPr>
                <w:sz w:val="18"/>
              </w:rPr>
              <w:t>A.8.1.;</w:t>
            </w:r>
          </w:p>
          <w:p w:rsidR="00FD25B2" w:rsidRPr="00043ED5" w:rsidRDefault="00FD25B2">
            <w:pPr>
              <w:pStyle w:val="TableParagraph"/>
              <w:spacing w:before="11"/>
              <w:ind w:left="0"/>
              <w:rPr>
                <w:sz w:val="17"/>
              </w:rPr>
            </w:pPr>
          </w:p>
          <w:p w:rsidR="00FD25B2" w:rsidRPr="00043ED5" w:rsidRDefault="00F83464">
            <w:pPr>
              <w:pStyle w:val="TableParagraph"/>
              <w:ind w:right="310"/>
              <w:jc w:val="both"/>
              <w:rPr>
                <w:sz w:val="18"/>
              </w:rPr>
            </w:pPr>
            <w:r w:rsidRPr="00043ED5">
              <w:rPr>
                <w:sz w:val="18"/>
              </w:rPr>
              <w:t>Podstatným způsobem rozšiřuje území významné pro situování protipovodňových opatření (podél toků Moravy, Desné a Bečvy) a omezuje možnosti vymezování zastavitelných ploch ve stanovených záplavových územích (odst. 89.1.)</w:t>
            </w:r>
          </w:p>
        </w:tc>
      </w:tr>
      <w:tr w:rsidR="00FD25B2" w:rsidRPr="00043ED5">
        <w:trPr>
          <w:trHeight w:val="2899"/>
        </w:trPr>
        <w:tc>
          <w:tcPr>
            <w:tcW w:w="710" w:type="dxa"/>
          </w:tcPr>
          <w:p w:rsidR="00FD25B2" w:rsidRPr="00043ED5" w:rsidRDefault="00F83464">
            <w:pPr>
              <w:pStyle w:val="TableParagraph"/>
              <w:spacing w:before="116"/>
              <w:ind w:left="78"/>
              <w:rPr>
                <w:b/>
                <w:sz w:val="18"/>
              </w:rPr>
            </w:pPr>
            <w:r w:rsidRPr="00043ED5">
              <w:rPr>
                <w:b/>
                <w:sz w:val="18"/>
              </w:rPr>
              <w:t>282.</w:t>
            </w:r>
          </w:p>
        </w:tc>
        <w:tc>
          <w:tcPr>
            <w:tcW w:w="1702" w:type="dxa"/>
          </w:tcPr>
          <w:p w:rsidR="00FD25B2" w:rsidRPr="00043ED5" w:rsidRDefault="00F83464">
            <w:pPr>
              <w:pStyle w:val="TableParagraph"/>
              <w:spacing w:before="116"/>
              <w:rPr>
                <w:b/>
                <w:sz w:val="18"/>
              </w:rPr>
            </w:pPr>
            <w:r w:rsidRPr="00043ED5">
              <w:rPr>
                <w:b/>
                <w:sz w:val="18"/>
              </w:rPr>
              <w:t>Olomoucký kraj</w:t>
            </w:r>
          </w:p>
        </w:tc>
        <w:tc>
          <w:tcPr>
            <w:tcW w:w="5528" w:type="dxa"/>
          </w:tcPr>
          <w:p w:rsidR="00FD25B2" w:rsidRPr="00043ED5" w:rsidRDefault="00F83464">
            <w:pPr>
              <w:pStyle w:val="TableParagraph"/>
              <w:spacing w:line="203" w:lineRule="exact"/>
              <w:rPr>
                <w:b/>
                <w:sz w:val="18"/>
              </w:rPr>
            </w:pPr>
            <w:r w:rsidRPr="00043ED5">
              <w:rPr>
                <w:b/>
                <w:sz w:val="18"/>
              </w:rPr>
              <w:t>čl. (26)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00"/>
              <w:rPr>
                <w:sz w:val="18"/>
              </w:rPr>
            </w:pPr>
            <w:r w:rsidRPr="00043ED5">
              <w:rPr>
                <w:sz w:val="18"/>
              </w:rPr>
              <w:t>Vymezovat zastavitelné plochy v záplavových územích a umisťovat do nich veřejnou infrastrukturu jen ve zcela výjimečných a zvlášť odůvodněných případech. Vymezovat a chránit zastavitelné plochy pro přemístění zástavby z území s vysokou mírou rizika vzniku povodňových škod.</w:t>
            </w:r>
          </w:p>
        </w:tc>
        <w:tc>
          <w:tcPr>
            <w:tcW w:w="7657" w:type="dxa"/>
          </w:tcPr>
          <w:p w:rsidR="00FD25B2" w:rsidRPr="00043ED5" w:rsidRDefault="00F83464">
            <w:pPr>
              <w:pStyle w:val="TableParagraph"/>
              <w:spacing w:before="1"/>
              <w:ind w:right="345"/>
              <w:rPr>
                <w:sz w:val="18"/>
              </w:rPr>
            </w:pPr>
            <w:r w:rsidRPr="00043ED5">
              <w:rPr>
                <w:sz w:val="18"/>
              </w:rPr>
              <w:t>Aktualizace č. 2a ZÚR OK podstatným způsobem rozšiřuje území významné pro situování protipovodňových opatření (podél toků Moravy, Desné a Bečvy) a omezuje možnosti vymezování zastavitelných ploch ve stanovených záplavových územích (odst. 89.1.).</w:t>
            </w:r>
          </w:p>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rPr>
              <w:t>Podrobněji k vyhodnocení viz k prioritě 25.</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301"/>
        </w:trPr>
        <w:tc>
          <w:tcPr>
            <w:tcW w:w="710" w:type="dxa"/>
          </w:tcPr>
          <w:p w:rsidR="00FD25B2" w:rsidRPr="00043ED5" w:rsidRDefault="00F83464">
            <w:pPr>
              <w:pStyle w:val="TableParagraph"/>
              <w:spacing w:before="116"/>
              <w:ind w:left="78"/>
              <w:rPr>
                <w:b/>
                <w:sz w:val="18"/>
              </w:rPr>
            </w:pPr>
            <w:r w:rsidRPr="00043ED5">
              <w:rPr>
                <w:b/>
                <w:sz w:val="18"/>
              </w:rPr>
              <w:t>283.</w:t>
            </w:r>
          </w:p>
        </w:tc>
        <w:tc>
          <w:tcPr>
            <w:tcW w:w="1702" w:type="dxa"/>
          </w:tcPr>
          <w:p w:rsidR="00FD25B2" w:rsidRPr="00043ED5" w:rsidRDefault="00F83464">
            <w:pPr>
              <w:pStyle w:val="TableParagraph"/>
              <w:spacing w:before="116"/>
              <w:rPr>
                <w:b/>
                <w:sz w:val="18"/>
              </w:rPr>
            </w:pPr>
            <w:r w:rsidRPr="00043ED5">
              <w:rPr>
                <w:b/>
                <w:sz w:val="18"/>
              </w:rPr>
              <w:t>Olomoucký kraj</w:t>
            </w:r>
          </w:p>
        </w:tc>
        <w:tc>
          <w:tcPr>
            <w:tcW w:w="5528" w:type="dxa"/>
          </w:tcPr>
          <w:p w:rsidR="00FD25B2" w:rsidRPr="00043ED5" w:rsidRDefault="00F83464">
            <w:pPr>
              <w:pStyle w:val="TableParagraph"/>
              <w:spacing w:line="203" w:lineRule="exact"/>
              <w:rPr>
                <w:b/>
                <w:sz w:val="18"/>
              </w:rPr>
            </w:pPr>
            <w:r w:rsidRPr="00043ED5">
              <w:rPr>
                <w:b/>
                <w:sz w:val="18"/>
              </w:rPr>
              <w:t>čl. (27)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447"/>
              <w:rPr>
                <w:sz w:val="18"/>
              </w:rPr>
            </w:pPr>
            <w:r w:rsidRPr="00043ED5">
              <w:rPr>
                <w:sz w:val="18"/>
              </w:rPr>
              <w:t>Vytvářet podmínky pro koordinované umísťování veřejné infrastruktury v území a její rozvoj a tím podporovat její účelné využívání v rámci sídelní struktury. Vytvářet rovněž podmínky pro zkvalitnění dopravní dostupnosti obcí (měst), které jsou přirozenými regionálními centry v území tak, aby se díky možnostem, poloze i infrastruktuře těchto obcí zlepšovaly i podmínky pro rozvoj okolních obcí ve venkovských oblastech a v oblastech se specifickými geografickými podmínkami.</w:t>
            </w:r>
          </w:p>
          <w:p w:rsidR="00FD25B2" w:rsidRPr="00043ED5" w:rsidRDefault="00FD25B2">
            <w:pPr>
              <w:pStyle w:val="TableParagraph"/>
              <w:ind w:left="0"/>
              <w:rPr>
                <w:sz w:val="18"/>
              </w:rPr>
            </w:pPr>
          </w:p>
          <w:p w:rsidR="00FD25B2" w:rsidRPr="00043ED5" w:rsidRDefault="00F83464">
            <w:pPr>
              <w:pStyle w:val="TableParagraph"/>
              <w:ind w:right="527"/>
              <w:rPr>
                <w:sz w:val="18"/>
              </w:rPr>
            </w:pPr>
            <w:r w:rsidRPr="00043ED5">
              <w:rPr>
                <w:sz w:val="18"/>
              </w:rPr>
              <w:t>Při řešení problémů udržitelného rozvoje území využívat regionálních seskupení (klastrů) k dialogu všech partnerů, na které mají změny v území dopad a kteří mohou posilovat atraktivitu území investicemi ve prospěch územního rozvoje.</w:t>
            </w:r>
          </w:p>
          <w:p w:rsidR="00FD25B2" w:rsidRPr="00043ED5" w:rsidRDefault="00FD25B2">
            <w:pPr>
              <w:pStyle w:val="TableParagraph"/>
              <w:spacing w:before="2"/>
              <w:ind w:left="0"/>
              <w:rPr>
                <w:sz w:val="18"/>
              </w:rPr>
            </w:pPr>
          </w:p>
          <w:p w:rsidR="00FD25B2" w:rsidRPr="00043ED5" w:rsidRDefault="00F83464">
            <w:pPr>
              <w:pStyle w:val="TableParagraph"/>
              <w:ind w:right="157"/>
              <w:rPr>
                <w:sz w:val="18"/>
              </w:rPr>
            </w:pPr>
            <w:r w:rsidRPr="00043ED5">
              <w:rPr>
                <w:sz w:val="18"/>
              </w:rPr>
              <w:t>Při územně plánovací činnosti stanovovat podmínky pro vytvoření výkonné sítě osobní i nákladní železniční, silniční, vodní a letecké dopravy, včetně sítí regionálních letišť, efektivní dopravní sítě pro spojení městských oblastí s venkovskými oblastmi, stejně jako řešení přeshraniční dopravy, protože mobilita a dostupnost jsou klíčovými předpoklady hospodářského rozvoje ve všech regionech.</w:t>
            </w:r>
          </w:p>
        </w:tc>
        <w:tc>
          <w:tcPr>
            <w:tcW w:w="7657" w:type="dxa"/>
          </w:tcPr>
          <w:p w:rsidR="00FD25B2" w:rsidRPr="00043ED5" w:rsidRDefault="00F83464">
            <w:pPr>
              <w:pStyle w:val="TableParagraph"/>
              <w:spacing w:before="1"/>
              <w:ind w:right="1196"/>
              <w:rPr>
                <w:sz w:val="18"/>
              </w:rPr>
            </w:pPr>
            <w:r w:rsidRPr="00043ED5">
              <w:rPr>
                <w:sz w:val="18"/>
              </w:rPr>
              <w:t>ZÚR při řešení veřejné infrastruktury vychází zejména ze zpracované podrobné dokumentace, ÚAP ORP a OK a z ÚP obcí.</w:t>
            </w:r>
          </w:p>
          <w:p w:rsidR="00FD25B2" w:rsidRPr="00043ED5" w:rsidRDefault="00F83464">
            <w:pPr>
              <w:pStyle w:val="TableParagraph"/>
              <w:rPr>
                <w:sz w:val="18"/>
              </w:rPr>
            </w:pPr>
            <w:r w:rsidRPr="00043ED5">
              <w:rPr>
                <w:sz w:val="18"/>
              </w:rPr>
              <w:t>Aktualizace č. 2a ZÚR OK upřesňuje koridory a plochy technické infrastruktury na území Olomouckého kraje řešené v PÚR ČR následovně:</w:t>
            </w:r>
          </w:p>
          <w:p w:rsidR="00FD25B2" w:rsidRPr="00043ED5" w:rsidRDefault="00F83464">
            <w:pPr>
              <w:pStyle w:val="TableParagraph"/>
              <w:numPr>
                <w:ilvl w:val="0"/>
                <w:numId w:val="72"/>
              </w:numPr>
              <w:tabs>
                <w:tab w:val="left" w:pos="567"/>
              </w:tabs>
              <w:spacing w:before="5" w:line="232" w:lineRule="auto"/>
              <w:ind w:right="302" w:hanging="283"/>
              <w:jc w:val="both"/>
              <w:rPr>
                <w:sz w:val="18"/>
              </w:rPr>
            </w:pPr>
            <w:r w:rsidRPr="00043ED5">
              <w:rPr>
                <w:sz w:val="18"/>
              </w:rPr>
              <w:t>E3 koridor pro dvojité vedení 400 kV Prosenice–Nošovice s odbočením do elektrické stanice Kletné, včetně souvisejících ploch pro rozšíření elektrické stanice Prosenice - upřesněno v Akt. č.2a ZÚR v koridorech E2 a</w:t>
            </w:r>
            <w:r w:rsidRPr="00043ED5">
              <w:rPr>
                <w:spacing w:val="-6"/>
                <w:sz w:val="18"/>
              </w:rPr>
              <w:t xml:space="preserve"> </w:t>
            </w:r>
            <w:r w:rsidRPr="00043ED5">
              <w:rPr>
                <w:sz w:val="18"/>
              </w:rPr>
              <w:t>E26;</w:t>
            </w:r>
          </w:p>
          <w:p w:rsidR="00FD25B2" w:rsidRPr="00043ED5" w:rsidRDefault="00F83464">
            <w:pPr>
              <w:pStyle w:val="TableParagraph"/>
              <w:numPr>
                <w:ilvl w:val="0"/>
                <w:numId w:val="72"/>
              </w:numPr>
              <w:tabs>
                <w:tab w:val="left" w:pos="567"/>
              </w:tabs>
              <w:spacing w:before="17" w:line="223" w:lineRule="auto"/>
              <w:ind w:right="982" w:hanging="283"/>
              <w:rPr>
                <w:sz w:val="18"/>
              </w:rPr>
            </w:pPr>
            <w:r w:rsidRPr="00043ED5">
              <w:rPr>
                <w:sz w:val="18"/>
              </w:rPr>
              <w:t>E6 koridor pro vedení přenosové soustavy 400 kV Krasíkov–Horní Životice – zapracován v Akt. č.2a ZÚR jako stav (dle sdělení ČEPS je již</w:t>
            </w:r>
            <w:r w:rsidRPr="00043ED5">
              <w:rPr>
                <w:spacing w:val="-29"/>
                <w:sz w:val="18"/>
              </w:rPr>
              <w:t xml:space="preserve"> </w:t>
            </w:r>
            <w:r w:rsidRPr="00043ED5">
              <w:rPr>
                <w:sz w:val="18"/>
              </w:rPr>
              <w:t>zrealizováno)</w:t>
            </w:r>
          </w:p>
          <w:p w:rsidR="00FD25B2" w:rsidRPr="00043ED5" w:rsidRDefault="00F83464">
            <w:pPr>
              <w:pStyle w:val="TableParagraph"/>
              <w:numPr>
                <w:ilvl w:val="0"/>
                <w:numId w:val="72"/>
              </w:numPr>
              <w:tabs>
                <w:tab w:val="left" w:pos="567"/>
              </w:tabs>
              <w:spacing w:before="21" w:line="223" w:lineRule="auto"/>
              <w:ind w:right="365" w:hanging="283"/>
              <w:rPr>
                <w:sz w:val="18"/>
              </w:rPr>
            </w:pPr>
            <w:r w:rsidRPr="00043ED5">
              <w:rPr>
                <w:sz w:val="18"/>
              </w:rPr>
              <w:t>E15 - Koridor pro dvojité vedení 400 kV Krasíkov–Prosenice a související plochy pro rozšíření elektrické stanice 400/110 kV Prosenice. – upřesněno v Akt. č.2a</w:t>
            </w:r>
            <w:r w:rsidRPr="00043ED5">
              <w:rPr>
                <w:spacing w:val="-17"/>
                <w:sz w:val="18"/>
              </w:rPr>
              <w:t xml:space="preserve"> </w:t>
            </w:r>
            <w:r w:rsidRPr="00043ED5">
              <w:rPr>
                <w:sz w:val="18"/>
              </w:rPr>
              <w:t>ZÚR</w:t>
            </w:r>
          </w:p>
          <w:p w:rsidR="00FD25B2" w:rsidRPr="00043ED5" w:rsidRDefault="00F83464">
            <w:pPr>
              <w:pStyle w:val="TableParagraph"/>
              <w:spacing w:before="3" w:line="207" w:lineRule="exact"/>
              <w:ind w:left="566"/>
              <w:rPr>
                <w:sz w:val="18"/>
              </w:rPr>
            </w:pPr>
            <w:r w:rsidRPr="00043ED5">
              <w:rPr>
                <w:sz w:val="18"/>
              </w:rPr>
              <w:t>v koridoru E18;</w:t>
            </w:r>
          </w:p>
          <w:p w:rsidR="00FD25B2" w:rsidRPr="00043ED5" w:rsidRDefault="00F83464">
            <w:pPr>
              <w:pStyle w:val="TableParagraph"/>
              <w:numPr>
                <w:ilvl w:val="0"/>
                <w:numId w:val="72"/>
              </w:numPr>
              <w:tabs>
                <w:tab w:val="left" w:pos="567"/>
              </w:tabs>
              <w:spacing w:before="11" w:line="228" w:lineRule="auto"/>
              <w:ind w:right="214" w:hanging="283"/>
              <w:rPr>
                <w:sz w:val="18"/>
              </w:rPr>
            </w:pPr>
            <w:r w:rsidRPr="00043ED5">
              <w:rPr>
                <w:sz w:val="18"/>
              </w:rPr>
              <w:t>E19 Koridory pro dvojité vedení 400 kV Prosenice–Otrokovice a související plocha pro rozšíření elektrické stanice 400/110 kV Prosenice – upřesněno v Akt. č.2a</w:t>
            </w:r>
            <w:r w:rsidRPr="00043ED5">
              <w:rPr>
                <w:spacing w:val="-16"/>
                <w:sz w:val="18"/>
              </w:rPr>
              <w:t xml:space="preserve"> </w:t>
            </w:r>
            <w:r w:rsidRPr="00043ED5">
              <w:rPr>
                <w:sz w:val="18"/>
              </w:rPr>
              <w:t>ZÚR</w:t>
            </w:r>
          </w:p>
          <w:p w:rsidR="00FD25B2" w:rsidRPr="00043ED5" w:rsidRDefault="00F83464">
            <w:pPr>
              <w:pStyle w:val="TableParagraph"/>
              <w:spacing w:line="205" w:lineRule="exact"/>
              <w:ind w:left="566"/>
              <w:rPr>
                <w:sz w:val="18"/>
              </w:rPr>
            </w:pPr>
            <w:r w:rsidRPr="00043ED5">
              <w:rPr>
                <w:sz w:val="18"/>
              </w:rPr>
              <w:t>v koridorech E18 a E25;</w:t>
            </w:r>
          </w:p>
          <w:p w:rsidR="00FD25B2" w:rsidRPr="00043ED5" w:rsidRDefault="00F83464">
            <w:pPr>
              <w:pStyle w:val="TableParagraph"/>
              <w:spacing w:line="205" w:lineRule="exact"/>
              <w:ind w:left="566"/>
              <w:rPr>
                <w:i/>
                <w:sz w:val="18"/>
              </w:rPr>
            </w:pPr>
            <w:r w:rsidRPr="00043ED5">
              <w:rPr>
                <w:i/>
                <w:sz w:val="18"/>
              </w:rPr>
              <w:t>(Pozn.: Na konzultačním výboru dne 28. 3. 2018 byl stanoven úkol pro MPO sdělit</w:t>
            </w:r>
          </w:p>
          <w:p w:rsidR="00FD25B2" w:rsidRPr="00043ED5" w:rsidRDefault="00F83464">
            <w:pPr>
              <w:pStyle w:val="TableParagraph"/>
              <w:spacing w:line="242" w:lineRule="auto"/>
              <w:ind w:left="566" w:right="267"/>
              <w:rPr>
                <w:sz w:val="18"/>
              </w:rPr>
            </w:pPr>
            <w:r w:rsidRPr="00043ED5">
              <w:rPr>
                <w:i/>
                <w:sz w:val="18"/>
              </w:rPr>
              <w:t xml:space="preserve">KÚOK, zda koridor pro dvojité vedení vypustit z řešení právě zpracovávané Akt. č. 2a ZÚR OK). </w:t>
            </w:r>
            <w:r w:rsidRPr="00043ED5">
              <w:rPr>
                <w:sz w:val="18"/>
              </w:rPr>
              <w:t>Po obdržení podkladu byl koridor ponechán v řešení jako návrh.</w:t>
            </w:r>
          </w:p>
          <w:p w:rsidR="00FD25B2" w:rsidRPr="00043ED5" w:rsidRDefault="00F83464">
            <w:pPr>
              <w:pStyle w:val="TableParagraph"/>
              <w:ind w:left="566" w:right="257"/>
              <w:rPr>
                <w:sz w:val="18"/>
              </w:rPr>
            </w:pPr>
            <w:r w:rsidRPr="00043ED5">
              <w:rPr>
                <w:sz w:val="18"/>
              </w:rPr>
              <w:t>E4b - Plocha pro Blahutovice včetně koridoru pro vyvedení elektrického výkonu - vymezit územní rezervu pro vyvedení tepelného výkonu – upřesněno v Akt. č.2a ZÚR v koridoru RE1; vyvedení tepelného výkonu bude řešeno po prověření MPO.</w:t>
            </w:r>
          </w:p>
          <w:p w:rsidR="00FD25B2" w:rsidRPr="00043ED5" w:rsidRDefault="00F83464">
            <w:pPr>
              <w:pStyle w:val="TableParagraph"/>
              <w:numPr>
                <w:ilvl w:val="0"/>
                <w:numId w:val="71"/>
              </w:numPr>
              <w:tabs>
                <w:tab w:val="left" w:pos="567"/>
              </w:tabs>
              <w:spacing w:before="16" w:line="223" w:lineRule="auto"/>
              <w:ind w:right="95" w:hanging="283"/>
              <w:rPr>
                <w:sz w:val="18"/>
              </w:rPr>
            </w:pPr>
            <w:r w:rsidRPr="00043ED5">
              <w:rPr>
                <w:spacing w:val="-5"/>
                <w:sz w:val="18"/>
              </w:rPr>
              <w:t>P10</w:t>
            </w:r>
            <w:r w:rsidRPr="00043ED5">
              <w:rPr>
                <w:spacing w:val="-10"/>
                <w:sz w:val="18"/>
              </w:rPr>
              <w:t xml:space="preserve"> </w:t>
            </w:r>
            <w:r w:rsidRPr="00043ED5">
              <w:rPr>
                <w:sz w:val="18"/>
              </w:rPr>
              <w:t>-</w:t>
            </w:r>
            <w:r w:rsidRPr="00043ED5">
              <w:rPr>
                <w:spacing w:val="-11"/>
                <w:sz w:val="18"/>
              </w:rPr>
              <w:t xml:space="preserve"> </w:t>
            </w:r>
            <w:r w:rsidRPr="00043ED5">
              <w:rPr>
                <w:spacing w:val="-5"/>
                <w:sz w:val="18"/>
              </w:rPr>
              <w:t>VVTL</w:t>
            </w:r>
            <w:r w:rsidRPr="00043ED5">
              <w:rPr>
                <w:spacing w:val="-13"/>
                <w:sz w:val="18"/>
              </w:rPr>
              <w:t xml:space="preserve"> </w:t>
            </w:r>
            <w:r w:rsidRPr="00043ED5">
              <w:rPr>
                <w:spacing w:val="-6"/>
                <w:sz w:val="18"/>
              </w:rPr>
              <w:t>plynovod</w:t>
            </w:r>
            <w:r w:rsidRPr="00043ED5">
              <w:rPr>
                <w:spacing w:val="-10"/>
                <w:sz w:val="18"/>
              </w:rPr>
              <w:t xml:space="preserve"> </w:t>
            </w:r>
            <w:r w:rsidRPr="00043ED5">
              <w:rPr>
                <w:spacing w:val="-3"/>
                <w:sz w:val="18"/>
              </w:rPr>
              <w:t>DN</w:t>
            </w:r>
            <w:r w:rsidRPr="00043ED5">
              <w:rPr>
                <w:spacing w:val="-14"/>
                <w:sz w:val="18"/>
              </w:rPr>
              <w:t xml:space="preserve"> </w:t>
            </w:r>
            <w:r w:rsidRPr="00043ED5">
              <w:rPr>
                <w:spacing w:val="-4"/>
                <w:sz w:val="18"/>
              </w:rPr>
              <w:t>700</w:t>
            </w:r>
            <w:r w:rsidRPr="00043ED5">
              <w:rPr>
                <w:spacing w:val="-9"/>
                <w:sz w:val="18"/>
              </w:rPr>
              <w:t xml:space="preserve"> </w:t>
            </w:r>
            <w:r w:rsidRPr="00043ED5">
              <w:rPr>
                <w:spacing w:val="-5"/>
                <w:sz w:val="18"/>
              </w:rPr>
              <w:t>PN63</w:t>
            </w:r>
            <w:r w:rsidRPr="00043ED5">
              <w:rPr>
                <w:spacing w:val="-10"/>
                <w:sz w:val="18"/>
              </w:rPr>
              <w:t xml:space="preserve"> </w:t>
            </w:r>
            <w:r w:rsidRPr="00043ED5">
              <w:rPr>
                <w:spacing w:val="-6"/>
                <w:sz w:val="18"/>
              </w:rPr>
              <w:t>vedoucí</w:t>
            </w:r>
            <w:r w:rsidRPr="00043ED5">
              <w:rPr>
                <w:spacing w:val="-11"/>
                <w:sz w:val="18"/>
              </w:rPr>
              <w:t xml:space="preserve"> </w:t>
            </w:r>
            <w:r w:rsidRPr="00043ED5">
              <w:rPr>
                <w:sz w:val="18"/>
              </w:rPr>
              <w:t>z</w:t>
            </w:r>
            <w:r w:rsidRPr="00043ED5">
              <w:rPr>
                <w:spacing w:val="-12"/>
                <w:sz w:val="18"/>
              </w:rPr>
              <w:t xml:space="preserve"> </w:t>
            </w:r>
            <w:r w:rsidRPr="00043ED5">
              <w:rPr>
                <w:spacing w:val="-6"/>
                <w:sz w:val="18"/>
              </w:rPr>
              <w:t>okolí</w:t>
            </w:r>
            <w:r w:rsidRPr="00043ED5">
              <w:rPr>
                <w:spacing w:val="-11"/>
                <w:sz w:val="18"/>
              </w:rPr>
              <w:t xml:space="preserve"> </w:t>
            </w:r>
            <w:r w:rsidRPr="00043ED5">
              <w:rPr>
                <w:spacing w:val="-5"/>
                <w:sz w:val="18"/>
              </w:rPr>
              <w:t>obce</w:t>
            </w:r>
            <w:r w:rsidRPr="00043ED5">
              <w:rPr>
                <w:spacing w:val="-10"/>
                <w:sz w:val="18"/>
              </w:rPr>
              <w:t xml:space="preserve"> </w:t>
            </w:r>
            <w:r w:rsidRPr="00043ED5">
              <w:rPr>
                <w:spacing w:val="-6"/>
                <w:sz w:val="18"/>
              </w:rPr>
              <w:t>Kralice</w:t>
            </w:r>
            <w:r w:rsidRPr="00043ED5">
              <w:rPr>
                <w:spacing w:val="-9"/>
                <w:sz w:val="18"/>
              </w:rPr>
              <w:t xml:space="preserve"> </w:t>
            </w:r>
            <w:r w:rsidRPr="00043ED5">
              <w:rPr>
                <w:spacing w:val="-5"/>
                <w:sz w:val="18"/>
              </w:rPr>
              <w:t>nad</w:t>
            </w:r>
            <w:r w:rsidRPr="00043ED5">
              <w:rPr>
                <w:spacing w:val="-10"/>
                <w:sz w:val="18"/>
              </w:rPr>
              <w:t xml:space="preserve"> </w:t>
            </w:r>
            <w:r w:rsidRPr="00043ED5">
              <w:rPr>
                <w:spacing w:val="-6"/>
                <w:sz w:val="18"/>
              </w:rPr>
              <w:t>Oslavou</w:t>
            </w:r>
            <w:r w:rsidRPr="00043ED5">
              <w:rPr>
                <w:spacing w:val="-10"/>
                <w:sz w:val="18"/>
              </w:rPr>
              <w:t xml:space="preserve"> </w:t>
            </w:r>
            <w:r w:rsidRPr="00043ED5">
              <w:rPr>
                <w:sz w:val="18"/>
              </w:rPr>
              <w:t>v</w:t>
            </w:r>
            <w:r w:rsidRPr="00043ED5">
              <w:rPr>
                <w:spacing w:val="-12"/>
                <w:sz w:val="18"/>
              </w:rPr>
              <w:t xml:space="preserve"> </w:t>
            </w:r>
            <w:r w:rsidRPr="00043ED5">
              <w:rPr>
                <w:spacing w:val="-6"/>
                <w:sz w:val="18"/>
              </w:rPr>
              <w:t>kraji</w:t>
            </w:r>
            <w:r w:rsidRPr="00043ED5">
              <w:rPr>
                <w:spacing w:val="-10"/>
                <w:sz w:val="18"/>
              </w:rPr>
              <w:t xml:space="preserve"> </w:t>
            </w:r>
            <w:r w:rsidRPr="00043ED5">
              <w:rPr>
                <w:spacing w:val="-6"/>
                <w:sz w:val="18"/>
              </w:rPr>
              <w:t xml:space="preserve">Vysočina </w:t>
            </w:r>
            <w:r w:rsidRPr="00043ED5">
              <w:rPr>
                <w:sz w:val="18"/>
              </w:rPr>
              <w:t>k</w:t>
            </w:r>
            <w:r w:rsidRPr="00043ED5">
              <w:rPr>
                <w:spacing w:val="-13"/>
                <w:sz w:val="18"/>
              </w:rPr>
              <w:t xml:space="preserve"> </w:t>
            </w:r>
            <w:r w:rsidRPr="00043ED5">
              <w:rPr>
                <w:spacing w:val="-5"/>
                <w:sz w:val="18"/>
              </w:rPr>
              <w:t>obci</w:t>
            </w:r>
            <w:r w:rsidRPr="00043ED5">
              <w:rPr>
                <w:spacing w:val="-11"/>
                <w:sz w:val="18"/>
              </w:rPr>
              <w:t xml:space="preserve"> </w:t>
            </w:r>
            <w:r w:rsidRPr="00043ED5">
              <w:rPr>
                <w:spacing w:val="-6"/>
                <w:sz w:val="18"/>
              </w:rPr>
              <w:t>Bezměrov</w:t>
            </w:r>
            <w:r w:rsidRPr="00043ED5">
              <w:rPr>
                <w:spacing w:val="-12"/>
                <w:sz w:val="18"/>
              </w:rPr>
              <w:t xml:space="preserve"> </w:t>
            </w:r>
            <w:r w:rsidRPr="00043ED5">
              <w:rPr>
                <w:spacing w:val="-5"/>
                <w:sz w:val="18"/>
              </w:rPr>
              <w:t>ve</w:t>
            </w:r>
            <w:r w:rsidRPr="00043ED5">
              <w:rPr>
                <w:spacing w:val="-11"/>
                <w:sz w:val="18"/>
              </w:rPr>
              <w:t xml:space="preserve"> </w:t>
            </w:r>
            <w:r w:rsidRPr="00043ED5">
              <w:rPr>
                <w:spacing w:val="-6"/>
                <w:sz w:val="18"/>
              </w:rPr>
              <w:t>Zlínském</w:t>
            </w:r>
            <w:r w:rsidRPr="00043ED5">
              <w:rPr>
                <w:spacing w:val="-13"/>
                <w:sz w:val="18"/>
              </w:rPr>
              <w:t xml:space="preserve"> </w:t>
            </w:r>
            <w:r w:rsidRPr="00043ED5">
              <w:rPr>
                <w:spacing w:val="-5"/>
                <w:sz w:val="18"/>
              </w:rPr>
              <w:t>kraji</w:t>
            </w:r>
            <w:r w:rsidRPr="00043ED5">
              <w:rPr>
                <w:spacing w:val="-12"/>
                <w:sz w:val="18"/>
              </w:rPr>
              <w:t xml:space="preserve"> </w:t>
            </w:r>
            <w:r w:rsidRPr="00043ED5">
              <w:rPr>
                <w:sz w:val="18"/>
              </w:rPr>
              <w:t>-</w:t>
            </w:r>
            <w:r w:rsidRPr="00043ED5">
              <w:rPr>
                <w:spacing w:val="-12"/>
                <w:sz w:val="18"/>
              </w:rPr>
              <w:t xml:space="preserve"> </w:t>
            </w:r>
            <w:r w:rsidRPr="00043ED5">
              <w:rPr>
                <w:spacing w:val="-6"/>
                <w:sz w:val="18"/>
              </w:rPr>
              <w:t>upřesněno</w:t>
            </w:r>
            <w:r w:rsidRPr="00043ED5">
              <w:rPr>
                <w:spacing w:val="-11"/>
                <w:sz w:val="18"/>
              </w:rPr>
              <w:t xml:space="preserve"> </w:t>
            </w:r>
            <w:r w:rsidRPr="00043ED5">
              <w:rPr>
                <w:sz w:val="18"/>
              </w:rPr>
              <w:t>v</w:t>
            </w:r>
            <w:r w:rsidRPr="00043ED5">
              <w:rPr>
                <w:spacing w:val="-12"/>
                <w:sz w:val="18"/>
              </w:rPr>
              <w:t xml:space="preserve"> </w:t>
            </w:r>
            <w:r w:rsidRPr="00043ED5">
              <w:rPr>
                <w:spacing w:val="-5"/>
                <w:sz w:val="18"/>
              </w:rPr>
              <w:t>Akt.</w:t>
            </w:r>
            <w:r w:rsidRPr="00043ED5">
              <w:rPr>
                <w:spacing w:val="-14"/>
                <w:sz w:val="18"/>
              </w:rPr>
              <w:t xml:space="preserve"> </w:t>
            </w:r>
            <w:r w:rsidRPr="00043ED5">
              <w:rPr>
                <w:spacing w:val="-5"/>
                <w:sz w:val="18"/>
              </w:rPr>
              <w:t>č.2a</w:t>
            </w:r>
            <w:r w:rsidRPr="00043ED5">
              <w:rPr>
                <w:spacing w:val="-14"/>
                <w:sz w:val="18"/>
              </w:rPr>
              <w:t xml:space="preserve"> </w:t>
            </w:r>
            <w:r w:rsidRPr="00043ED5">
              <w:rPr>
                <w:spacing w:val="-4"/>
                <w:sz w:val="18"/>
              </w:rPr>
              <w:t>ZÚR</w:t>
            </w:r>
            <w:r w:rsidRPr="00043ED5">
              <w:rPr>
                <w:spacing w:val="-13"/>
                <w:sz w:val="18"/>
              </w:rPr>
              <w:t xml:space="preserve"> </w:t>
            </w:r>
            <w:r w:rsidRPr="00043ED5">
              <w:rPr>
                <w:sz w:val="18"/>
              </w:rPr>
              <w:t>v</w:t>
            </w:r>
            <w:r w:rsidRPr="00043ED5">
              <w:rPr>
                <w:spacing w:val="-12"/>
                <w:sz w:val="18"/>
              </w:rPr>
              <w:t xml:space="preserve"> </w:t>
            </w:r>
            <w:r w:rsidRPr="00043ED5">
              <w:rPr>
                <w:spacing w:val="-6"/>
                <w:sz w:val="18"/>
              </w:rPr>
              <w:t>koridoru</w:t>
            </w:r>
            <w:r w:rsidRPr="00043ED5">
              <w:rPr>
                <w:spacing w:val="-11"/>
                <w:sz w:val="18"/>
              </w:rPr>
              <w:t xml:space="preserve"> </w:t>
            </w:r>
            <w:r w:rsidRPr="00043ED5">
              <w:rPr>
                <w:spacing w:val="-5"/>
                <w:sz w:val="18"/>
              </w:rPr>
              <w:t>E17;</w:t>
            </w:r>
          </w:p>
          <w:p w:rsidR="00FD25B2" w:rsidRPr="00043ED5" w:rsidRDefault="00F83464">
            <w:pPr>
              <w:pStyle w:val="TableParagraph"/>
              <w:numPr>
                <w:ilvl w:val="0"/>
                <w:numId w:val="71"/>
              </w:numPr>
              <w:tabs>
                <w:tab w:val="left" w:pos="567"/>
              </w:tabs>
              <w:spacing w:before="19" w:line="223" w:lineRule="auto"/>
              <w:ind w:right="232" w:hanging="283"/>
              <w:rPr>
                <w:sz w:val="18"/>
              </w:rPr>
            </w:pPr>
            <w:r w:rsidRPr="00043ED5">
              <w:rPr>
                <w:sz w:val="18"/>
              </w:rPr>
              <w:t>P9 - VTL plynovod přepravní soustavy s názvem „Moravia-VTL plynovod“– upřesněno v Akt. č.2a ZÚR v koridoru</w:t>
            </w:r>
            <w:r w:rsidRPr="00043ED5">
              <w:rPr>
                <w:spacing w:val="-2"/>
                <w:sz w:val="18"/>
              </w:rPr>
              <w:t xml:space="preserve"> </w:t>
            </w:r>
            <w:r w:rsidRPr="00043ED5">
              <w:rPr>
                <w:sz w:val="18"/>
              </w:rPr>
              <w:t>E14;</w:t>
            </w:r>
          </w:p>
          <w:p w:rsidR="00FD25B2" w:rsidRPr="00043ED5" w:rsidRDefault="00F83464">
            <w:pPr>
              <w:pStyle w:val="TableParagraph"/>
              <w:spacing w:before="5" w:line="68" w:lineRule="exact"/>
              <w:rPr>
                <w:sz w:val="6"/>
              </w:rPr>
            </w:pPr>
            <w:r w:rsidRPr="00043ED5">
              <w:rPr>
                <w:sz w:val="6"/>
              </w:rPr>
              <w:t>a)</w:t>
            </w:r>
          </w:p>
          <w:p w:rsidR="00FD25B2" w:rsidRPr="00043ED5" w:rsidRDefault="00F83464">
            <w:pPr>
              <w:pStyle w:val="TableParagraph"/>
              <w:ind w:right="34"/>
              <w:rPr>
                <w:sz w:val="18"/>
              </w:rPr>
            </w:pPr>
            <w:r w:rsidRPr="00043ED5">
              <w:rPr>
                <w:sz w:val="18"/>
              </w:rPr>
              <w:t>Podrobný popis upřesnění koridorů a ploch pro dopravní a technickou infrastrukturu je uveden v podkap. A.4.1., A.4.2. a A.7.</w:t>
            </w:r>
          </w:p>
          <w:p w:rsidR="00FD25B2" w:rsidRPr="00043ED5" w:rsidRDefault="00F83464">
            <w:pPr>
              <w:pStyle w:val="TableParagraph"/>
              <w:spacing w:before="70"/>
              <w:rPr>
                <w:sz w:val="18"/>
              </w:rPr>
            </w:pPr>
            <w:r w:rsidRPr="00043ED5">
              <w:rPr>
                <w:sz w:val="18"/>
              </w:rPr>
              <w:t>Podrobněji viz k prioritě 24.</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692"/>
        </w:trPr>
        <w:tc>
          <w:tcPr>
            <w:tcW w:w="710" w:type="dxa"/>
          </w:tcPr>
          <w:p w:rsidR="00FD25B2" w:rsidRPr="00043ED5" w:rsidRDefault="00F83464">
            <w:pPr>
              <w:pStyle w:val="TableParagraph"/>
              <w:spacing w:before="116"/>
              <w:ind w:left="78"/>
              <w:rPr>
                <w:b/>
                <w:sz w:val="18"/>
              </w:rPr>
            </w:pPr>
            <w:r w:rsidRPr="00043ED5">
              <w:rPr>
                <w:b/>
                <w:sz w:val="18"/>
              </w:rPr>
              <w:t>284.</w:t>
            </w:r>
          </w:p>
        </w:tc>
        <w:tc>
          <w:tcPr>
            <w:tcW w:w="1702" w:type="dxa"/>
          </w:tcPr>
          <w:p w:rsidR="00FD25B2" w:rsidRPr="00043ED5" w:rsidRDefault="00F83464">
            <w:pPr>
              <w:pStyle w:val="TableParagraph"/>
              <w:spacing w:before="116"/>
              <w:rPr>
                <w:b/>
                <w:sz w:val="18"/>
              </w:rPr>
            </w:pPr>
            <w:r w:rsidRPr="00043ED5">
              <w:rPr>
                <w:b/>
                <w:sz w:val="18"/>
              </w:rPr>
              <w:t>Olomoucký kraj</w:t>
            </w:r>
          </w:p>
        </w:tc>
        <w:tc>
          <w:tcPr>
            <w:tcW w:w="5528" w:type="dxa"/>
          </w:tcPr>
          <w:p w:rsidR="00FD25B2" w:rsidRPr="00043ED5" w:rsidRDefault="00F83464">
            <w:pPr>
              <w:pStyle w:val="TableParagraph"/>
              <w:spacing w:line="203" w:lineRule="exact"/>
              <w:rPr>
                <w:b/>
                <w:sz w:val="18"/>
              </w:rPr>
            </w:pPr>
            <w:r w:rsidRPr="00043ED5">
              <w:rPr>
                <w:b/>
                <w:sz w:val="18"/>
              </w:rPr>
              <w:t>čl. (28)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97"/>
              <w:rPr>
                <w:sz w:val="18"/>
              </w:rPr>
            </w:pPr>
            <w:r w:rsidRPr="00043ED5">
              <w:rPr>
                <w:sz w:val="18"/>
              </w:rPr>
              <w:t>Pro zajištění kvality života obyvatel zohledňovat nároky</w:t>
            </w:r>
            <w:r w:rsidRPr="00043ED5">
              <w:rPr>
                <w:spacing w:val="-30"/>
                <w:sz w:val="18"/>
              </w:rPr>
              <w:t xml:space="preserve"> </w:t>
            </w:r>
            <w:r w:rsidRPr="00043ED5">
              <w:rPr>
                <w:sz w:val="18"/>
              </w:rPr>
              <w:t xml:space="preserve">dalšího vývoje území, požadovat jeho řešení ve všech potřebných dlouhodobých souvislostech, včetně nároků na veřejnou infrastrukturu. Návrh a ochranu kvalitních městských prostorů a veřejné infrastruktury je nutné řešit ve </w:t>
            </w:r>
            <w:r w:rsidRPr="00043ED5">
              <w:rPr>
                <w:spacing w:val="-3"/>
                <w:sz w:val="18"/>
              </w:rPr>
              <w:t xml:space="preserve">spolupráci veřejného </w:t>
            </w:r>
            <w:r w:rsidRPr="00043ED5">
              <w:rPr>
                <w:sz w:val="18"/>
              </w:rPr>
              <w:t xml:space="preserve">i </w:t>
            </w:r>
            <w:r w:rsidRPr="00043ED5">
              <w:rPr>
                <w:spacing w:val="-3"/>
                <w:sz w:val="18"/>
              </w:rPr>
              <w:t xml:space="preserve">soukromého </w:t>
            </w:r>
            <w:r w:rsidRPr="00043ED5">
              <w:rPr>
                <w:sz w:val="18"/>
              </w:rPr>
              <w:t>sektoru s</w:t>
            </w:r>
            <w:r w:rsidRPr="00043ED5">
              <w:rPr>
                <w:spacing w:val="-12"/>
                <w:sz w:val="18"/>
              </w:rPr>
              <w:t xml:space="preserve"> </w:t>
            </w:r>
            <w:r w:rsidRPr="00043ED5">
              <w:rPr>
                <w:spacing w:val="-3"/>
                <w:sz w:val="18"/>
              </w:rPr>
              <w:t>veřejností.</w:t>
            </w:r>
          </w:p>
        </w:tc>
        <w:tc>
          <w:tcPr>
            <w:tcW w:w="7657" w:type="dxa"/>
          </w:tcPr>
          <w:p w:rsidR="00FD25B2" w:rsidRPr="00043ED5" w:rsidRDefault="00F83464">
            <w:pPr>
              <w:pStyle w:val="TableParagraph"/>
              <w:spacing w:before="1"/>
              <w:ind w:right="285"/>
              <w:rPr>
                <w:sz w:val="18"/>
              </w:rPr>
            </w:pPr>
            <w:r w:rsidRPr="00043ED5">
              <w:rPr>
                <w:sz w:val="18"/>
              </w:rPr>
              <w:t>ZÚR stanovují v kap. A. 8. požadavky nadmístního významu na koordinaci územně plánovací činnosti obcí. Požadavky jsou směrovány zejména do oblasti, které ZÚR mohou ovlivnit a také obcím stanovit, a to:</w:t>
            </w:r>
          </w:p>
          <w:p w:rsidR="00FD25B2" w:rsidRPr="00043ED5" w:rsidRDefault="00F83464">
            <w:pPr>
              <w:pStyle w:val="TableParagraph"/>
              <w:numPr>
                <w:ilvl w:val="0"/>
                <w:numId w:val="70"/>
              </w:numPr>
              <w:tabs>
                <w:tab w:val="left" w:pos="260"/>
              </w:tabs>
              <w:spacing w:line="205" w:lineRule="exact"/>
              <w:ind w:hanging="151"/>
              <w:rPr>
                <w:sz w:val="18"/>
              </w:rPr>
            </w:pPr>
            <w:r w:rsidRPr="00043ED5">
              <w:rPr>
                <w:sz w:val="18"/>
              </w:rPr>
              <w:t>koordinace protipovodňové ochrany</w:t>
            </w:r>
            <w:r w:rsidRPr="00043ED5">
              <w:rPr>
                <w:spacing w:val="-5"/>
                <w:sz w:val="18"/>
              </w:rPr>
              <w:t xml:space="preserve"> </w:t>
            </w:r>
            <w:r w:rsidRPr="00043ED5">
              <w:rPr>
                <w:sz w:val="18"/>
              </w:rPr>
              <w:t>území</w:t>
            </w:r>
          </w:p>
          <w:p w:rsidR="00FD25B2" w:rsidRPr="00043ED5" w:rsidRDefault="00F83464">
            <w:pPr>
              <w:pStyle w:val="TableParagraph"/>
              <w:numPr>
                <w:ilvl w:val="0"/>
                <w:numId w:val="70"/>
              </w:numPr>
              <w:tabs>
                <w:tab w:val="left" w:pos="260"/>
              </w:tabs>
              <w:spacing w:line="207" w:lineRule="exact"/>
              <w:ind w:hanging="151"/>
              <w:rPr>
                <w:sz w:val="18"/>
              </w:rPr>
            </w:pPr>
            <w:r w:rsidRPr="00043ED5">
              <w:rPr>
                <w:sz w:val="18"/>
              </w:rPr>
              <w:t>požadavky k zachování sídelní struktury a stabilizace</w:t>
            </w:r>
            <w:r w:rsidRPr="00043ED5">
              <w:rPr>
                <w:spacing w:val="-10"/>
                <w:sz w:val="18"/>
              </w:rPr>
              <w:t xml:space="preserve"> </w:t>
            </w:r>
            <w:r w:rsidRPr="00043ED5">
              <w:rPr>
                <w:sz w:val="18"/>
              </w:rPr>
              <w:t>osídlení</w:t>
            </w:r>
          </w:p>
          <w:p w:rsidR="00FD25B2" w:rsidRPr="00043ED5" w:rsidRDefault="00F83464">
            <w:pPr>
              <w:pStyle w:val="TableParagraph"/>
              <w:numPr>
                <w:ilvl w:val="0"/>
                <w:numId w:val="70"/>
              </w:numPr>
              <w:tabs>
                <w:tab w:val="left" w:pos="260"/>
              </w:tabs>
              <w:spacing w:before="2" w:line="207" w:lineRule="exact"/>
              <w:ind w:hanging="151"/>
              <w:rPr>
                <w:sz w:val="18"/>
              </w:rPr>
            </w:pPr>
            <w:r w:rsidRPr="00043ED5">
              <w:rPr>
                <w:sz w:val="18"/>
              </w:rPr>
              <w:t>požadavky na zajištění vyvážených potřeb v oblasti veřejné</w:t>
            </w:r>
            <w:r w:rsidRPr="00043ED5">
              <w:rPr>
                <w:spacing w:val="-8"/>
                <w:sz w:val="18"/>
              </w:rPr>
              <w:t xml:space="preserve"> </w:t>
            </w:r>
            <w:r w:rsidRPr="00043ED5">
              <w:rPr>
                <w:sz w:val="18"/>
              </w:rPr>
              <w:t>infrastruktury</w:t>
            </w:r>
          </w:p>
          <w:p w:rsidR="00FD25B2" w:rsidRPr="00043ED5" w:rsidRDefault="00F83464">
            <w:pPr>
              <w:pStyle w:val="TableParagraph"/>
              <w:numPr>
                <w:ilvl w:val="0"/>
                <w:numId w:val="70"/>
              </w:numPr>
              <w:tabs>
                <w:tab w:val="left" w:pos="260"/>
              </w:tabs>
              <w:spacing w:line="207" w:lineRule="exact"/>
              <w:ind w:hanging="151"/>
              <w:rPr>
                <w:sz w:val="18"/>
              </w:rPr>
            </w:pPr>
            <w:r w:rsidRPr="00043ED5">
              <w:rPr>
                <w:sz w:val="18"/>
              </w:rPr>
              <w:t>požadavky k akceptaci v</w:t>
            </w:r>
            <w:r w:rsidRPr="00043ED5">
              <w:rPr>
                <w:spacing w:val="-5"/>
                <w:sz w:val="18"/>
              </w:rPr>
              <w:t xml:space="preserve"> </w:t>
            </w:r>
            <w:r w:rsidRPr="00043ED5">
              <w:rPr>
                <w:sz w:val="18"/>
              </w:rPr>
              <w:t>ÚP</w:t>
            </w:r>
          </w:p>
          <w:p w:rsidR="00FD25B2" w:rsidRPr="00043ED5" w:rsidRDefault="00FD25B2">
            <w:pPr>
              <w:pStyle w:val="TableParagraph"/>
              <w:spacing w:before="11"/>
              <w:ind w:left="0"/>
              <w:rPr>
                <w:sz w:val="17"/>
              </w:rPr>
            </w:pPr>
          </w:p>
          <w:p w:rsidR="00FD25B2" w:rsidRPr="00043ED5" w:rsidRDefault="00F83464">
            <w:pPr>
              <w:pStyle w:val="TableParagraph"/>
              <w:ind w:right="115"/>
              <w:rPr>
                <w:sz w:val="18"/>
              </w:rPr>
            </w:pPr>
            <w:r w:rsidRPr="00043ED5">
              <w:rPr>
                <w:sz w:val="18"/>
              </w:rPr>
              <w:t>Aktualizace č.2a ZÚR OK požadavky na obce upřesňuje a doplňuje zejména v oblasti protipovodňové ochrany území, situování alternativních zdrojů el. energie a ochraně kulturních a civilizačních hodnot. Velká část této priority PÚR ČR je směrována na obce a váže se na zpracování ÚP.</w:t>
            </w:r>
          </w:p>
        </w:tc>
      </w:tr>
      <w:tr w:rsidR="00FD25B2" w:rsidRPr="00043ED5">
        <w:trPr>
          <w:trHeight w:val="4553"/>
        </w:trPr>
        <w:tc>
          <w:tcPr>
            <w:tcW w:w="710" w:type="dxa"/>
          </w:tcPr>
          <w:p w:rsidR="00FD25B2" w:rsidRPr="00043ED5" w:rsidRDefault="00F83464">
            <w:pPr>
              <w:pStyle w:val="TableParagraph"/>
              <w:spacing w:before="114"/>
              <w:ind w:left="78"/>
              <w:rPr>
                <w:b/>
                <w:sz w:val="18"/>
              </w:rPr>
            </w:pPr>
            <w:r w:rsidRPr="00043ED5">
              <w:rPr>
                <w:b/>
                <w:sz w:val="18"/>
              </w:rPr>
              <w:t>285.</w:t>
            </w:r>
          </w:p>
        </w:tc>
        <w:tc>
          <w:tcPr>
            <w:tcW w:w="1702" w:type="dxa"/>
          </w:tcPr>
          <w:p w:rsidR="00FD25B2" w:rsidRPr="00043ED5" w:rsidRDefault="00F83464">
            <w:pPr>
              <w:pStyle w:val="TableParagraph"/>
              <w:spacing w:before="114"/>
              <w:rPr>
                <w:b/>
                <w:sz w:val="18"/>
              </w:rPr>
            </w:pPr>
            <w:r w:rsidRPr="00043ED5">
              <w:rPr>
                <w:b/>
                <w:sz w:val="18"/>
              </w:rPr>
              <w:t>Olomoucký kraj</w:t>
            </w:r>
          </w:p>
        </w:tc>
        <w:tc>
          <w:tcPr>
            <w:tcW w:w="5528" w:type="dxa"/>
          </w:tcPr>
          <w:p w:rsidR="00FD25B2" w:rsidRPr="00043ED5" w:rsidRDefault="00F83464">
            <w:pPr>
              <w:pStyle w:val="TableParagraph"/>
              <w:spacing w:line="201" w:lineRule="exact"/>
              <w:rPr>
                <w:b/>
                <w:sz w:val="18"/>
              </w:rPr>
            </w:pPr>
            <w:r w:rsidRPr="00043ED5">
              <w:rPr>
                <w:b/>
                <w:sz w:val="18"/>
              </w:rPr>
              <w:t>čl. (29)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286"/>
              <w:rPr>
                <w:sz w:val="18"/>
              </w:rPr>
            </w:pPr>
            <w:r w:rsidRPr="00043ED5">
              <w:rPr>
                <w:sz w:val="18"/>
              </w:rPr>
              <w:t>Zvláštní pozornost věnovat návaznosti různých druhů dopravy. S ohledem na to vymezovat plochy a koridory nezbytné pro efektivní integrované systémy veřejné dopravy nebo městskou hromadnou dopravu, umožňující účelné propojení ploch</w:t>
            </w:r>
            <w:r w:rsidRPr="00043ED5">
              <w:rPr>
                <w:spacing w:val="-23"/>
                <w:sz w:val="18"/>
              </w:rPr>
              <w:t xml:space="preserve"> </w:t>
            </w:r>
            <w:r w:rsidRPr="00043ED5">
              <w:rPr>
                <w:sz w:val="18"/>
              </w:rPr>
              <w:t>bydlení, ploch rekreace, občanského vybavení, veřejných prostranství, výroby a dalších ploch, s požadavky na kvalitní životní</w:t>
            </w:r>
            <w:r w:rsidRPr="00043ED5">
              <w:rPr>
                <w:spacing w:val="-29"/>
                <w:sz w:val="18"/>
              </w:rPr>
              <w:t xml:space="preserve"> </w:t>
            </w:r>
            <w:r w:rsidRPr="00043ED5">
              <w:rPr>
                <w:sz w:val="18"/>
              </w:rPr>
              <w:t>prostředí. Vytvářet tak podmínky pro rozvoj účinného a dostupného systému, který bude poskytovat obyvatelům rovné možnosti mobility a dosažitelnosti v území. S ohledem na to vytvářet podmínky pro vybudování a užívání vhodné sítě</w:t>
            </w:r>
            <w:r w:rsidRPr="00043ED5">
              <w:rPr>
                <w:spacing w:val="-12"/>
                <w:sz w:val="18"/>
              </w:rPr>
              <w:t xml:space="preserve"> </w:t>
            </w:r>
            <w:r w:rsidRPr="00043ED5">
              <w:rPr>
                <w:sz w:val="18"/>
              </w:rPr>
              <w:t>pěších</w:t>
            </w:r>
          </w:p>
          <w:p w:rsidR="00FD25B2" w:rsidRPr="00043ED5" w:rsidRDefault="00F83464">
            <w:pPr>
              <w:pStyle w:val="TableParagraph"/>
              <w:ind w:right="257"/>
              <w:rPr>
                <w:sz w:val="18"/>
              </w:rPr>
            </w:pPr>
            <w:r w:rsidRPr="00043ED5">
              <w:rPr>
                <w:sz w:val="18"/>
              </w:rPr>
              <w:t>a cyklistických cest, včetně doprovodné zeleně v místech, kde je to vhodné.</w:t>
            </w:r>
          </w:p>
        </w:tc>
        <w:tc>
          <w:tcPr>
            <w:tcW w:w="7657" w:type="dxa"/>
          </w:tcPr>
          <w:p w:rsidR="00FD25B2" w:rsidRPr="00043ED5" w:rsidRDefault="00F83464">
            <w:pPr>
              <w:pStyle w:val="TableParagraph"/>
              <w:ind w:right="105"/>
              <w:rPr>
                <w:sz w:val="18"/>
              </w:rPr>
            </w:pPr>
            <w:r w:rsidRPr="00043ED5">
              <w:rPr>
                <w:sz w:val="18"/>
              </w:rPr>
              <w:t>V rámci Aktualizace ZÚR OK č.2a nedochází ke změnám, které by tuto prioritu již obsaženou v platném znění ZÚR OK v odst. 38 měnily. Odstavec 38 zůstává i nadále v platnosti. Tato priorita PÚR ČR je dále zapracována v odst. 3.1. a 3.2. kap. A.1.v podrobnosti příslušející ZÚR OK. I tyto odstavce nejsou dotčeny aktualizací č. 2a. ZÚR OK a zůstávají nadále v platnosti.</w:t>
            </w:r>
          </w:p>
          <w:p w:rsidR="00FD25B2" w:rsidRPr="00043ED5" w:rsidRDefault="00F83464">
            <w:pPr>
              <w:pStyle w:val="TableParagraph"/>
              <w:ind w:right="179"/>
              <w:jc w:val="both"/>
              <w:rPr>
                <w:sz w:val="18"/>
              </w:rPr>
            </w:pPr>
            <w:r w:rsidRPr="00043ED5">
              <w:rPr>
                <w:sz w:val="18"/>
              </w:rPr>
              <w:t>Priorita se vztahuje zejména k ÚP. Aktualizace č.2a ZÚR OK stabilizuje nadřazený dopravní systém,</w:t>
            </w:r>
            <w:r w:rsidRPr="00043ED5">
              <w:rPr>
                <w:spacing w:val="-3"/>
                <w:sz w:val="18"/>
              </w:rPr>
              <w:t xml:space="preserve"> </w:t>
            </w:r>
            <w:r w:rsidRPr="00043ED5">
              <w:rPr>
                <w:sz w:val="18"/>
              </w:rPr>
              <w:t>což</w:t>
            </w:r>
            <w:r w:rsidRPr="00043ED5">
              <w:rPr>
                <w:spacing w:val="-3"/>
                <w:sz w:val="18"/>
              </w:rPr>
              <w:t xml:space="preserve"> </w:t>
            </w:r>
            <w:r w:rsidRPr="00043ED5">
              <w:rPr>
                <w:sz w:val="18"/>
              </w:rPr>
              <w:t>je</w:t>
            </w:r>
            <w:r w:rsidRPr="00043ED5">
              <w:rPr>
                <w:spacing w:val="-2"/>
                <w:sz w:val="18"/>
              </w:rPr>
              <w:t xml:space="preserve"> </w:t>
            </w:r>
            <w:r w:rsidRPr="00043ED5">
              <w:rPr>
                <w:sz w:val="18"/>
              </w:rPr>
              <w:t>významné</w:t>
            </w:r>
            <w:r w:rsidRPr="00043ED5">
              <w:rPr>
                <w:spacing w:val="-4"/>
                <w:sz w:val="18"/>
              </w:rPr>
              <w:t xml:space="preserve"> </w:t>
            </w:r>
            <w:r w:rsidRPr="00043ED5">
              <w:rPr>
                <w:sz w:val="18"/>
              </w:rPr>
              <w:t>pro</w:t>
            </w:r>
            <w:r w:rsidRPr="00043ED5">
              <w:rPr>
                <w:spacing w:val="-4"/>
                <w:sz w:val="18"/>
              </w:rPr>
              <w:t xml:space="preserve"> </w:t>
            </w:r>
            <w:r w:rsidRPr="00043ED5">
              <w:rPr>
                <w:sz w:val="18"/>
              </w:rPr>
              <w:t>budování</w:t>
            </w:r>
            <w:r w:rsidRPr="00043ED5">
              <w:rPr>
                <w:spacing w:val="-4"/>
                <w:sz w:val="18"/>
              </w:rPr>
              <w:t xml:space="preserve"> </w:t>
            </w:r>
            <w:r w:rsidRPr="00043ED5">
              <w:rPr>
                <w:sz w:val="18"/>
              </w:rPr>
              <w:t>koncepce</w:t>
            </w:r>
            <w:r w:rsidRPr="00043ED5">
              <w:rPr>
                <w:spacing w:val="-4"/>
                <w:sz w:val="18"/>
              </w:rPr>
              <w:t xml:space="preserve"> </w:t>
            </w:r>
            <w:r w:rsidRPr="00043ED5">
              <w:rPr>
                <w:sz w:val="18"/>
              </w:rPr>
              <w:t>návazného</w:t>
            </w:r>
            <w:r w:rsidRPr="00043ED5">
              <w:rPr>
                <w:spacing w:val="-2"/>
                <w:sz w:val="18"/>
              </w:rPr>
              <w:t xml:space="preserve"> </w:t>
            </w:r>
            <w:r w:rsidRPr="00043ED5">
              <w:rPr>
                <w:sz w:val="18"/>
              </w:rPr>
              <w:t>systému</w:t>
            </w:r>
            <w:r w:rsidRPr="00043ED5">
              <w:rPr>
                <w:spacing w:val="-4"/>
                <w:sz w:val="18"/>
              </w:rPr>
              <w:t xml:space="preserve"> </w:t>
            </w:r>
            <w:r w:rsidRPr="00043ED5">
              <w:rPr>
                <w:sz w:val="18"/>
              </w:rPr>
              <w:t>na</w:t>
            </w:r>
            <w:r w:rsidRPr="00043ED5">
              <w:rPr>
                <w:spacing w:val="-2"/>
                <w:sz w:val="18"/>
              </w:rPr>
              <w:t xml:space="preserve"> </w:t>
            </w:r>
            <w:r w:rsidRPr="00043ED5">
              <w:rPr>
                <w:sz w:val="18"/>
              </w:rPr>
              <w:t>regionální</w:t>
            </w:r>
            <w:r w:rsidRPr="00043ED5">
              <w:rPr>
                <w:spacing w:val="-2"/>
                <w:sz w:val="18"/>
              </w:rPr>
              <w:t xml:space="preserve"> </w:t>
            </w:r>
            <w:r w:rsidRPr="00043ED5">
              <w:rPr>
                <w:sz w:val="18"/>
              </w:rPr>
              <w:t>a</w:t>
            </w:r>
            <w:r w:rsidRPr="00043ED5">
              <w:rPr>
                <w:spacing w:val="-4"/>
                <w:sz w:val="18"/>
              </w:rPr>
              <w:t xml:space="preserve"> </w:t>
            </w:r>
            <w:r w:rsidRPr="00043ED5">
              <w:rPr>
                <w:sz w:val="18"/>
              </w:rPr>
              <w:t>místní úrovni (viz výkres. B. 6. Plochy a koridory nadmístního významu 1 : 100</w:t>
            </w:r>
            <w:r w:rsidRPr="00043ED5">
              <w:rPr>
                <w:spacing w:val="-19"/>
                <w:sz w:val="18"/>
              </w:rPr>
              <w:t xml:space="preserve"> </w:t>
            </w:r>
            <w:r w:rsidRPr="00043ED5">
              <w:rPr>
                <w:sz w:val="18"/>
              </w:rPr>
              <w:t>000).</w:t>
            </w:r>
          </w:p>
        </w:tc>
      </w:tr>
    </w:tbl>
    <w:p w:rsidR="00FD25B2" w:rsidRPr="00043ED5" w:rsidRDefault="00FD25B2">
      <w:pPr>
        <w:jc w:val="both"/>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6711"/>
        </w:trPr>
        <w:tc>
          <w:tcPr>
            <w:tcW w:w="710" w:type="dxa"/>
          </w:tcPr>
          <w:p w:rsidR="00FD25B2" w:rsidRPr="00043ED5" w:rsidRDefault="00F83464">
            <w:pPr>
              <w:pStyle w:val="TableParagraph"/>
              <w:spacing w:before="116"/>
              <w:ind w:left="78"/>
              <w:rPr>
                <w:b/>
                <w:sz w:val="18"/>
              </w:rPr>
            </w:pPr>
            <w:r w:rsidRPr="00043ED5">
              <w:rPr>
                <w:b/>
                <w:sz w:val="18"/>
              </w:rPr>
              <w:t>286.</w:t>
            </w:r>
          </w:p>
        </w:tc>
        <w:tc>
          <w:tcPr>
            <w:tcW w:w="1702" w:type="dxa"/>
          </w:tcPr>
          <w:p w:rsidR="00FD25B2" w:rsidRPr="00043ED5" w:rsidRDefault="00F83464">
            <w:pPr>
              <w:pStyle w:val="TableParagraph"/>
              <w:spacing w:before="116"/>
              <w:rPr>
                <w:b/>
                <w:sz w:val="18"/>
              </w:rPr>
            </w:pPr>
            <w:r w:rsidRPr="00043ED5">
              <w:rPr>
                <w:b/>
                <w:sz w:val="18"/>
              </w:rPr>
              <w:t>Olomoucký kraj</w:t>
            </w:r>
          </w:p>
        </w:tc>
        <w:tc>
          <w:tcPr>
            <w:tcW w:w="5528" w:type="dxa"/>
          </w:tcPr>
          <w:p w:rsidR="00FD25B2" w:rsidRPr="00043ED5" w:rsidRDefault="00F83464">
            <w:pPr>
              <w:pStyle w:val="TableParagraph"/>
              <w:spacing w:line="203" w:lineRule="exact"/>
              <w:rPr>
                <w:b/>
                <w:sz w:val="18"/>
              </w:rPr>
            </w:pPr>
            <w:r w:rsidRPr="00043ED5">
              <w:rPr>
                <w:b/>
                <w:sz w:val="18"/>
              </w:rPr>
              <w:t>čl. (30)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86"/>
              <w:rPr>
                <w:sz w:val="18"/>
              </w:rPr>
            </w:pPr>
            <w:r w:rsidRPr="00043ED5">
              <w:rPr>
                <w:sz w:val="18"/>
              </w:rPr>
              <w:t>Úroveň technické infrastruktury, zejména dodávku vody a zpracování odpadních vod je nutno koncipovat tak, aby splňovala požadavky na vysokou kvalitu života v současnosti</w:t>
            </w:r>
          </w:p>
          <w:p w:rsidR="00FD25B2" w:rsidRPr="00043ED5" w:rsidRDefault="00F83464">
            <w:pPr>
              <w:pStyle w:val="TableParagraph"/>
              <w:spacing w:before="1"/>
              <w:rPr>
                <w:sz w:val="18"/>
              </w:rPr>
            </w:pPr>
            <w:r w:rsidRPr="00043ED5">
              <w:rPr>
                <w:sz w:val="18"/>
              </w:rPr>
              <w:t>i v budoucnosti.</w:t>
            </w:r>
          </w:p>
        </w:tc>
        <w:tc>
          <w:tcPr>
            <w:tcW w:w="7657" w:type="dxa"/>
          </w:tcPr>
          <w:p w:rsidR="00FD25B2" w:rsidRPr="00043ED5" w:rsidRDefault="00F83464">
            <w:pPr>
              <w:pStyle w:val="TableParagraph"/>
              <w:spacing w:before="1"/>
              <w:rPr>
                <w:sz w:val="18"/>
              </w:rPr>
            </w:pPr>
            <w:r w:rsidRPr="00043ED5">
              <w:rPr>
                <w:sz w:val="18"/>
              </w:rPr>
              <w:t>Aktualizace č. 2a ZÚR OK upřesňuje koridory a plochy technické infrastruktury na území Olomouckého kraje řešené v PÚR ČR následovně:</w:t>
            </w:r>
          </w:p>
          <w:p w:rsidR="00FD25B2" w:rsidRPr="00043ED5" w:rsidRDefault="00F83464">
            <w:pPr>
              <w:pStyle w:val="TableParagraph"/>
              <w:numPr>
                <w:ilvl w:val="0"/>
                <w:numId w:val="69"/>
              </w:numPr>
              <w:tabs>
                <w:tab w:val="left" w:pos="284"/>
              </w:tabs>
              <w:ind w:right="98" w:hanging="175"/>
              <w:jc w:val="both"/>
              <w:rPr>
                <w:sz w:val="18"/>
              </w:rPr>
            </w:pPr>
            <w:r w:rsidRPr="00043ED5">
              <w:rPr>
                <w:sz w:val="18"/>
              </w:rPr>
              <w:t>E3</w:t>
            </w:r>
            <w:r w:rsidRPr="00043ED5">
              <w:rPr>
                <w:spacing w:val="-10"/>
                <w:sz w:val="18"/>
              </w:rPr>
              <w:t xml:space="preserve"> </w:t>
            </w:r>
            <w:r w:rsidRPr="00043ED5">
              <w:rPr>
                <w:sz w:val="18"/>
              </w:rPr>
              <w:t>koridor</w:t>
            </w:r>
            <w:r w:rsidRPr="00043ED5">
              <w:rPr>
                <w:spacing w:val="-12"/>
                <w:sz w:val="18"/>
              </w:rPr>
              <w:t xml:space="preserve"> </w:t>
            </w:r>
            <w:r w:rsidRPr="00043ED5">
              <w:rPr>
                <w:sz w:val="18"/>
              </w:rPr>
              <w:t>pro</w:t>
            </w:r>
            <w:r w:rsidRPr="00043ED5">
              <w:rPr>
                <w:spacing w:val="-11"/>
                <w:sz w:val="18"/>
              </w:rPr>
              <w:t xml:space="preserve"> </w:t>
            </w:r>
            <w:r w:rsidRPr="00043ED5">
              <w:rPr>
                <w:sz w:val="18"/>
              </w:rPr>
              <w:t>dvojité</w:t>
            </w:r>
            <w:r w:rsidRPr="00043ED5">
              <w:rPr>
                <w:spacing w:val="-9"/>
                <w:sz w:val="18"/>
              </w:rPr>
              <w:t xml:space="preserve"> </w:t>
            </w:r>
            <w:r w:rsidRPr="00043ED5">
              <w:rPr>
                <w:sz w:val="18"/>
              </w:rPr>
              <w:t>vedení</w:t>
            </w:r>
            <w:r w:rsidRPr="00043ED5">
              <w:rPr>
                <w:spacing w:val="-9"/>
                <w:sz w:val="18"/>
              </w:rPr>
              <w:t xml:space="preserve"> </w:t>
            </w:r>
            <w:r w:rsidRPr="00043ED5">
              <w:rPr>
                <w:sz w:val="18"/>
              </w:rPr>
              <w:t>400</w:t>
            </w:r>
            <w:r w:rsidRPr="00043ED5">
              <w:rPr>
                <w:spacing w:val="-10"/>
                <w:sz w:val="18"/>
              </w:rPr>
              <w:t xml:space="preserve"> </w:t>
            </w:r>
            <w:r w:rsidRPr="00043ED5">
              <w:rPr>
                <w:sz w:val="18"/>
              </w:rPr>
              <w:t>kV</w:t>
            </w:r>
            <w:r w:rsidRPr="00043ED5">
              <w:rPr>
                <w:spacing w:val="-12"/>
                <w:sz w:val="18"/>
              </w:rPr>
              <w:t xml:space="preserve"> </w:t>
            </w:r>
            <w:r w:rsidRPr="00043ED5">
              <w:rPr>
                <w:sz w:val="18"/>
              </w:rPr>
              <w:t>Prosenice–Nošovice</w:t>
            </w:r>
            <w:r w:rsidRPr="00043ED5">
              <w:rPr>
                <w:spacing w:val="-11"/>
                <w:sz w:val="18"/>
              </w:rPr>
              <w:t xml:space="preserve"> </w:t>
            </w:r>
            <w:r w:rsidRPr="00043ED5">
              <w:rPr>
                <w:sz w:val="18"/>
              </w:rPr>
              <w:t>s</w:t>
            </w:r>
            <w:r w:rsidRPr="00043ED5">
              <w:rPr>
                <w:spacing w:val="-8"/>
                <w:sz w:val="18"/>
              </w:rPr>
              <w:t xml:space="preserve"> </w:t>
            </w:r>
            <w:r w:rsidRPr="00043ED5">
              <w:rPr>
                <w:sz w:val="18"/>
              </w:rPr>
              <w:t>odbočením</w:t>
            </w:r>
            <w:r w:rsidRPr="00043ED5">
              <w:rPr>
                <w:spacing w:val="-8"/>
                <w:sz w:val="18"/>
              </w:rPr>
              <w:t xml:space="preserve"> </w:t>
            </w:r>
            <w:r w:rsidRPr="00043ED5">
              <w:rPr>
                <w:sz w:val="18"/>
              </w:rPr>
              <w:t>do</w:t>
            </w:r>
            <w:r w:rsidRPr="00043ED5">
              <w:rPr>
                <w:spacing w:val="-12"/>
                <w:sz w:val="18"/>
              </w:rPr>
              <w:t xml:space="preserve"> </w:t>
            </w:r>
            <w:r w:rsidRPr="00043ED5">
              <w:rPr>
                <w:sz w:val="18"/>
              </w:rPr>
              <w:t>elektrické</w:t>
            </w:r>
            <w:r w:rsidRPr="00043ED5">
              <w:rPr>
                <w:spacing w:val="-11"/>
                <w:sz w:val="18"/>
              </w:rPr>
              <w:t xml:space="preserve"> </w:t>
            </w:r>
            <w:r w:rsidRPr="00043ED5">
              <w:rPr>
                <w:sz w:val="18"/>
              </w:rPr>
              <w:t>stanice Kletné, včetně souvisejících ploch pro rozšíření elektrické stanice Prosenice - upřesněno v Akt. č.2a ZÚR v koridorech E2 a</w:t>
            </w:r>
            <w:r w:rsidRPr="00043ED5">
              <w:rPr>
                <w:spacing w:val="-7"/>
                <w:sz w:val="18"/>
              </w:rPr>
              <w:t xml:space="preserve"> </w:t>
            </w:r>
            <w:r w:rsidRPr="00043ED5">
              <w:rPr>
                <w:sz w:val="18"/>
              </w:rPr>
              <w:t>E26;</w:t>
            </w:r>
          </w:p>
          <w:p w:rsidR="00FD25B2" w:rsidRPr="00043ED5" w:rsidRDefault="00F83464">
            <w:pPr>
              <w:pStyle w:val="TableParagraph"/>
              <w:numPr>
                <w:ilvl w:val="0"/>
                <w:numId w:val="69"/>
              </w:numPr>
              <w:tabs>
                <w:tab w:val="left" w:pos="284"/>
              </w:tabs>
              <w:ind w:right="100" w:hanging="175"/>
              <w:jc w:val="both"/>
              <w:rPr>
                <w:sz w:val="18"/>
              </w:rPr>
            </w:pPr>
            <w:r w:rsidRPr="00043ED5">
              <w:rPr>
                <w:sz w:val="18"/>
              </w:rPr>
              <w:t>E6 koridor pro vedení přenosové soustavy 400 kV Krasíkov–Horní Životice - záměr je dle sdělení ČEPS zrealizován, proto je kreslen již jako</w:t>
            </w:r>
            <w:r w:rsidRPr="00043ED5">
              <w:rPr>
                <w:spacing w:val="-10"/>
                <w:sz w:val="18"/>
              </w:rPr>
              <w:t xml:space="preserve"> </w:t>
            </w:r>
            <w:r w:rsidRPr="00043ED5">
              <w:rPr>
                <w:sz w:val="18"/>
              </w:rPr>
              <w:t>stav.</w:t>
            </w:r>
          </w:p>
          <w:p w:rsidR="00FD25B2" w:rsidRPr="00043ED5" w:rsidRDefault="00F83464">
            <w:pPr>
              <w:pStyle w:val="TableParagraph"/>
              <w:numPr>
                <w:ilvl w:val="0"/>
                <w:numId w:val="69"/>
              </w:numPr>
              <w:tabs>
                <w:tab w:val="left" w:pos="284"/>
              </w:tabs>
              <w:ind w:right="97" w:hanging="175"/>
              <w:jc w:val="both"/>
              <w:rPr>
                <w:sz w:val="18"/>
              </w:rPr>
            </w:pPr>
            <w:r w:rsidRPr="00043ED5">
              <w:rPr>
                <w:sz w:val="18"/>
              </w:rPr>
              <w:t>E15 - Koridor pro dvojité vedení 400 kV Krasíkov–Prosenice a související plochy pro rozšíření elektrické stanice 400/110 kV Prosenice. – upřesněno v Akt. č.2a ZÚR v koridoru E18;</w:t>
            </w:r>
          </w:p>
          <w:p w:rsidR="00FD25B2" w:rsidRPr="00043ED5" w:rsidRDefault="00F83464">
            <w:pPr>
              <w:pStyle w:val="TableParagraph"/>
              <w:numPr>
                <w:ilvl w:val="0"/>
                <w:numId w:val="69"/>
              </w:numPr>
              <w:tabs>
                <w:tab w:val="left" w:pos="284"/>
              </w:tabs>
              <w:ind w:right="98" w:hanging="175"/>
              <w:jc w:val="both"/>
              <w:rPr>
                <w:sz w:val="18"/>
              </w:rPr>
            </w:pPr>
            <w:r w:rsidRPr="00043ED5">
              <w:rPr>
                <w:sz w:val="18"/>
              </w:rPr>
              <w:t>E19 Koridory pro dvojité vedení 400 kV Prosenice–Otrokovice a související plocha pro rozšíření</w:t>
            </w:r>
            <w:r w:rsidRPr="00043ED5">
              <w:rPr>
                <w:spacing w:val="-9"/>
                <w:sz w:val="18"/>
              </w:rPr>
              <w:t xml:space="preserve"> </w:t>
            </w:r>
            <w:r w:rsidRPr="00043ED5">
              <w:rPr>
                <w:sz w:val="18"/>
              </w:rPr>
              <w:t>elektrické</w:t>
            </w:r>
            <w:r w:rsidRPr="00043ED5">
              <w:rPr>
                <w:spacing w:val="-9"/>
                <w:sz w:val="18"/>
              </w:rPr>
              <w:t xml:space="preserve"> </w:t>
            </w:r>
            <w:r w:rsidRPr="00043ED5">
              <w:rPr>
                <w:sz w:val="18"/>
              </w:rPr>
              <w:t>stanice</w:t>
            </w:r>
            <w:r w:rsidRPr="00043ED5">
              <w:rPr>
                <w:spacing w:val="-6"/>
                <w:sz w:val="18"/>
              </w:rPr>
              <w:t xml:space="preserve"> </w:t>
            </w:r>
            <w:r w:rsidRPr="00043ED5">
              <w:rPr>
                <w:sz w:val="18"/>
              </w:rPr>
              <w:t>400/110</w:t>
            </w:r>
            <w:r w:rsidRPr="00043ED5">
              <w:rPr>
                <w:spacing w:val="-9"/>
                <w:sz w:val="18"/>
              </w:rPr>
              <w:t xml:space="preserve"> </w:t>
            </w:r>
            <w:r w:rsidRPr="00043ED5">
              <w:rPr>
                <w:sz w:val="18"/>
              </w:rPr>
              <w:t>kV</w:t>
            </w:r>
            <w:r w:rsidRPr="00043ED5">
              <w:rPr>
                <w:spacing w:val="-9"/>
                <w:sz w:val="18"/>
              </w:rPr>
              <w:t xml:space="preserve"> </w:t>
            </w:r>
            <w:r w:rsidRPr="00043ED5">
              <w:rPr>
                <w:sz w:val="18"/>
              </w:rPr>
              <w:t>Prosenice</w:t>
            </w:r>
            <w:r w:rsidRPr="00043ED5">
              <w:rPr>
                <w:spacing w:val="-5"/>
                <w:sz w:val="18"/>
              </w:rPr>
              <w:t xml:space="preserve"> </w:t>
            </w:r>
            <w:r w:rsidRPr="00043ED5">
              <w:rPr>
                <w:sz w:val="18"/>
              </w:rPr>
              <w:t>–</w:t>
            </w:r>
            <w:r w:rsidRPr="00043ED5">
              <w:rPr>
                <w:spacing w:val="-6"/>
                <w:sz w:val="18"/>
              </w:rPr>
              <w:t xml:space="preserve"> </w:t>
            </w:r>
            <w:r w:rsidRPr="00043ED5">
              <w:rPr>
                <w:sz w:val="18"/>
              </w:rPr>
              <w:t>upřesněno</w:t>
            </w:r>
            <w:r w:rsidRPr="00043ED5">
              <w:rPr>
                <w:spacing w:val="-6"/>
                <w:sz w:val="18"/>
              </w:rPr>
              <w:t xml:space="preserve"> </w:t>
            </w:r>
            <w:r w:rsidRPr="00043ED5">
              <w:rPr>
                <w:sz w:val="18"/>
              </w:rPr>
              <w:t>v</w:t>
            </w:r>
            <w:r w:rsidRPr="00043ED5">
              <w:rPr>
                <w:spacing w:val="-8"/>
                <w:sz w:val="18"/>
              </w:rPr>
              <w:t xml:space="preserve"> </w:t>
            </w:r>
            <w:r w:rsidRPr="00043ED5">
              <w:rPr>
                <w:sz w:val="18"/>
              </w:rPr>
              <w:t>Akt.</w:t>
            </w:r>
            <w:r w:rsidRPr="00043ED5">
              <w:rPr>
                <w:spacing w:val="-9"/>
                <w:sz w:val="18"/>
              </w:rPr>
              <w:t xml:space="preserve"> </w:t>
            </w:r>
            <w:r w:rsidRPr="00043ED5">
              <w:rPr>
                <w:sz w:val="18"/>
              </w:rPr>
              <w:t>č.2a</w:t>
            </w:r>
            <w:r w:rsidRPr="00043ED5">
              <w:rPr>
                <w:spacing w:val="-9"/>
                <w:sz w:val="18"/>
              </w:rPr>
              <w:t xml:space="preserve"> </w:t>
            </w:r>
            <w:r w:rsidRPr="00043ED5">
              <w:rPr>
                <w:sz w:val="18"/>
              </w:rPr>
              <w:t>ZÚR</w:t>
            </w:r>
            <w:r w:rsidRPr="00043ED5">
              <w:rPr>
                <w:spacing w:val="-7"/>
                <w:sz w:val="18"/>
              </w:rPr>
              <w:t xml:space="preserve"> </w:t>
            </w:r>
            <w:r w:rsidRPr="00043ED5">
              <w:rPr>
                <w:sz w:val="18"/>
              </w:rPr>
              <w:t>v</w:t>
            </w:r>
            <w:r w:rsidRPr="00043ED5">
              <w:rPr>
                <w:spacing w:val="-8"/>
                <w:sz w:val="18"/>
              </w:rPr>
              <w:t xml:space="preserve"> </w:t>
            </w:r>
            <w:r w:rsidRPr="00043ED5">
              <w:rPr>
                <w:sz w:val="18"/>
              </w:rPr>
              <w:t>koridorech E18 a</w:t>
            </w:r>
            <w:r w:rsidRPr="00043ED5">
              <w:rPr>
                <w:spacing w:val="-1"/>
                <w:sz w:val="18"/>
              </w:rPr>
              <w:t xml:space="preserve"> </w:t>
            </w:r>
            <w:r w:rsidRPr="00043ED5">
              <w:rPr>
                <w:sz w:val="18"/>
              </w:rPr>
              <w:t>E25;</w:t>
            </w:r>
          </w:p>
          <w:p w:rsidR="00FD25B2" w:rsidRPr="00043ED5" w:rsidRDefault="00F83464">
            <w:pPr>
              <w:pStyle w:val="TableParagraph"/>
              <w:ind w:left="283" w:right="200"/>
              <w:rPr>
                <w:sz w:val="18"/>
              </w:rPr>
            </w:pPr>
            <w:r w:rsidRPr="00043ED5">
              <w:rPr>
                <w:i/>
                <w:sz w:val="18"/>
              </w:rPr>
              <w:t xml:space="preserve">(Pozn.: Na konzultačním výboru dne 28. 3. 2018 byl stanoven úkol pro MPO sdělit KÚOK, zda koridor pro dvojité vedení vypustit z řešení právě zpracovávané Akt. č. 2a ZÚR OK). </w:t>
            </w:r>
            <w:r w:rsidRPr="00043ED5">
              <w:rPr>
                <w:sz w:val="18"/>
              </w:rPr>
              <w:t>Po obdržení podkladu byl koridor ponechán v řešení jako návrh;</w:t>
            </w:r>
          </w:p>
          <w:p w:rsidR="00FD25B2" w:rsidRPr="00043ED5" w:rsidRDefault="00F83464">
            <w:pPr>
              <w:pStyle w:val="TableParagraph"/>
              <w:numPr>
                <w:ilvl w:val="0"/>
                <w:numId w:val="69"/>
              </w:numPr>
              <w:tabs>
                <w:tab w:val="left" w:pos="284"/>
              </w:tabs>
              <w:ind w:right="97" w:hanging="175"/>
              <w:jc w:val="both"/>
              <w:rPr>
                <w:sz w:val="18"/>
              </w:rPr>
            </w:pPr>
            <w:r w:rsidRPr="00043ED5">
              <w:rPr>
                <w:sz w:val="18"/>
              </w:rPr>
              <w:t>E4b - Plocha pro Blahutovice včetně koridoru pro vyvedení elektrického výkonu - vymezit územní rezervu pro vyvedení tepelného výkonu – upřesněno v Akt. č.2a ZÚR v koridoru RE1; vyvedení tepelného výkonu bude řešeno po prověření</w:t>
            </w:r>
            <w:r w:rsidRPr="00043ED5">
              <w:rPr>
                <w:spacing w:val="-8"/>
                <w:sz w:val="18"/>
              </w:rPr>
              <w:t xml:space="preserve"> </w:t>
            </w:r>
            <w:r w:rsidRPr="00043ED5">
              <w:rPr>
                <w:sz w:val="18"/>
              </w:rPr>
              <w:t>MPO;</w:t>
            </w:r>
          </w:p>
          <w:p w:rsidR="00FD25B2" w:rsidRPr="00043ED5" w:rsidRDefault="00F83464">
            <w:pPr>
              <w:pStyle w:val="TableParagraph"/>
              <w:numPr>
                <w:ilvl w:val="0"/>
                <w:numId w:val="69"/>
              </w:numPr>
              <w:tabs>
                <w:tab w:val="left" w:pos="284"/>
              </w:tabs>
              <w:ind w:right="102" w:hanging="175"/>
              <w:jc w:val="both"/>
              <w:rPr>
                <w:sz w:val="18"/>
              </w:rPr>
            </w:pPr>
            <w:r w:rsidRPr="00043ED5">
              <w:rPr>
                <w:sz w:val="18"/>
              </w:rPr>
              <w:t>P10 - VVTL plynovod DN 700 PN63 vedoucí z okolí obce Kralice nad Oslavou v kraji Vysočina k obci Bezměrov ve Zlínském kraji - upřesněno v Akt. č.2a ZÚR v koridoru</w:t>
            </w:r>
            <w:r w:rsidRPr="00043ED5">
              <w:rPr>
                <w:spacing w:val="-26"/>
                <w:sz w:val="18"/>
              </w:rPr>
              <w:t xml:space="preserve"> </w:t>
            </w:r>
            <w:r w:rsidRPr="00043ED5">
              <w:rPr>
                <w:sz w:val="18"/>
              </w:rPr>
              <w:t>E17;</w:t>
            </w:r>
          </w:p>
          <w:p w:rsidR="00FD25B2" w:rsidRPr="00043ED5" w:rsidRDefault="00F83464">
            <w:pPr>
              <w:pStyle w:val="TableParagraph"/>
              <w:numPr>
                <w:ilvl w:val="0"/>
                <w:numId w:val="69"/>
              </w:numPr>
              <w:tabs>
                <w:tab w:val="left" w:pos="284"/>
              </w:tabs>
              <w:ind w:right="97" w:hanging="175"/>
              <w:jc w:val="both"/>
              <w:rPr>
                <w:sz w:val="18"/>
              </w:rPr>
            </w:pPr>
            <w:r w:rsidRPr="00043ED5">
              <w:rPr>
                <w:sz w:val="18"/>
              </w:rPr>
              <w:t>P9</w:t>
            </w:r>
            <w:r w:rsidRPr="00043ED5">
              <w:rPr>
                <w:spacing w:val="-9"/>
                <w:sz w:val="18"/>
              </w:rPr>
              <w:t xml:space="preserve"> </w:t>
            </w:r>
            <w:r w:rsidRPr="00043ED5">
              <w:rPr>
                <w:sz w:val="18"/>
              </w:rPr>
              <w:t>-</w:t>
            </w:r>
            <w:r w:rsidRPr="00043ED5">
              <w:rPr>
                <w:spacing w:val="-9"/>
                <w:sz w:val="18"/>
              </w:rPr>
              <w:t xml:space="preserve"> </w:t>
            </w:r>
            <w:r w:rsidRPr="00043ED5">
              <w:rPr>
                <w:sz w:val="18"/>
              </w:rPr>
              <w:t>VTL</w:t>
            </w:r>
            <w:r w:rsidRPr="00043ED5">
              <w:rPr>
                <w:spacing w:val="-9"/>
                <w:sz w:val="18"/>
              </w:rPr>
              <w:t xml:space="preserve"> </w:t>
            </w:r>
            <w:r w:rsidRPr="00043ED5">
              <w:rPr>
                <w:sz w:val="18"/>
              </w:rPr>
              <w:t>plynovod</w:t>
            </w:r>
            <w:r w:rsidRPr="00043ED5">
              <w:rPr>
                <w:spacing w:val="-9"/>
                <w:sz w:val="18"/>
              </w:rPr>
              <w:t xml:space="preserve"> </w:t>
            </w:r>
            <w:r w:rsidRPr="00043ED5">
              <w:rPr>
                <w:sz w:val="18"/>
              </w:rPr>
              <w:t>přepravní</w:t>
            </w:r>
            <w:r w:rsidRPr="00043ED5">
              <w:rPr>
                <w:spacing w:val="-11"/>
                <w:sz w:val="18"/>
              </w:rPr>
              <w:t xml:space="preserve"> </w:t>
            </w:r>
            <w:r w:rsidRPr="00043ED5">
              <w:rPr>
                <w:sz w:val="18"/>
              </w:rPr>
              <w:t>soustavy</w:t>
            </w:r>
            <w:r w:rsidRPr="00043ED5">
              <w:rPr>
                <w:spacing w:val="-11"/>
                <w:sz w:val="18"/>
              </w:rPr>
              <w:t xml:space="preserve"> </w:t>
            </w:r>
            <w:r w:rsidRPr="00043ED5">
              <w:rPr>
                <w:sz w:val="18"/>
              </w:rPr>
              <w:t>s</w:t>
            </w:r>
            <w:r w:rsidRPr="00043ED5">
              <w:rPr>
                <w:spacing w:val="-8"/>
                <w:sz w:val="18"/>
              </w:rPr>
              <w:t xml:space="preserve"> </w:t>
            </w:r>
            <w:r w:rsidRPr="00043ED5">
              <w:rPr>
                <w:sz w:val="18"/>
              </w:rPr>
              <w:t>názvem</w:t>
            </w:r>
            <w:r w:rsidRPr="00043ED5">
              <w:rPr>
                <w:spacing w:val="-8"/>
                <w:sz w:val="18"/>
              </w:rPr>
              <w:t xml:space="preserve"> </w:t>
            </w:r>
            <w:r w:rsidRPr="00043ED5">
              <w:rPr>
                <w:sz w:val="18"/>
              </w:rPr>
              <w:t>„Moravia-VTL</w:t>
            </w:r>
            <w:r w:rsidRPr="00043ED5">
              <w:rPr>
                <w:spacing w:val="-9"/>
                <w:sz w:val="18"/>
              </w:rPr>
              <w:t xml:space="preserve"> </w:t>
            </w:r>
            <w:r w:rsidRPr="00043ED5">
              <w:rPr>
                <w:sz w:val="18"/>
              </w:rPr>
              <w:t>plynovod“–</w:t>
            </w:r>
            <w:r w:rsidRPr="00043ED5">
              <w:rPr>
                <w:spacing w:val="-9"/>
                <w:sz w:val="18"/>
              </w:rPr>
              <w:t xml:space="preserve"> </w:t>
            </w:r>
            <w:r w:rsidRPr="00043ED5">
              <w:rPr>
                <w:sz w:val="18"/>
              </w:rPr>
              <w:t>upřesněno</w:t>
            </w:r>
            <w:r w:rsidRPr="00043ED5">
              <w:rPr>
                <w:spacing w:val="-9"/>
                <w:sz w:val="18"/>
              </w:rPr>
              <w:t xml:space="preserve"> </w:t>
            </w:r>
            <w:r w:rsidRPr="00043ED5">
              <w:rPr>
                <w:sz w:val="18"/>
              </w:rPr>
              <w:t>v</w:t>
            </w:r>
            <w:r w:rsidRPr="00043ED5">
              <w:rPr>
                <w:spacing w:val="-11"/>
                <w:sz w:val="18"/>
              </w:rPr>
              <w:t xml:space="preserve"> </w:t>
            </w:r>
            <w:r w:rsidRPr="00043ED5">
              <w:rPr>
                <w:sz w:val="18"/>
              </w:rPr>
              <w:t>Akt. č.2a ZÚR v koridoru</w:t>
            </w:r>
            <w:r w:rsidRPr="00043ED5">
              <w:rPr>
                <w:spacing w:val="-5"/>
                <w:sz w:val="18"/>
              </w:rPr>
              <w:t xml:space="preserve"> </w:t>
            </w:r>
            <w:r w:rsidRPr="00043ED5">
              <w:rPr>
                <w:sz w:val="18"/>
              </w:rPr>
              <w:t>E14;</w:t>
            </w:r>
          </w:p>
          <w:p w:rsidR="00FD25B2" w:rsidRPr="00043ED5" w:rsidRDefault="00FD25B2">
            <w:pPr>
              <w:pStyle w:val="TableParagraph"/>
              <w:ind w:left="0"/>
              <w:rPr>
                <w:sz w:val="18"/>
              </w:rPr>
            </w:pPr>
          </w:p>
          <w:p w:rsidR="00FD25B2" w:rsidRPr="00043ED5" w:rsidRDefault="00F83464">
            <w:pPr>
              <w:pStyle w:val="TableParagraph"/>
              <w:spacing w:before="1"/>
              <w:ind w:right="84"/>
              <w:rPr>
                <w:sz w:val="18"/>
              </w:rPr>
            </w:pPr>
            <w:r w:rsidRPr="00043ED5">
              <w:rPr>
                <w:sz w:val="18"/>
              </w:rPr>
              <w:t>ZÚR stanoví koncepci rozvoje technické infrastruktury v oblasti vodního hospodářství, která vychází z dokumentace pořízené Olomouckým krajem - Plánu rozvoje vodovodů a kanalizací Olomouckého kraje. Aktualizace č.2a ZÚR OK koncepci zásobování pitnou vodou zachovává a na základě dílčích požadavků uplatněných při projednání ZÚR s využitím dat z ÚAP a požadavkům Zprávy o uplatňování ZÚR, byly provedeny úpravy zejména v oblasti propojení skupinových vodovodů Mohelnice a Litovel a územní rezervy dálkového vodovodního</w:t>
            </w:r>
          </w:p>
          <w:p w:rsidR="00FD25B2" w:rsidRPr="00043ED5" w:rsidRDefault="00F83464">
            <w:pPr>
              <w:pStyle w:val="TableParagraph"/>
              <w:spacing w:before="3" w:line="206" w:lineRule="exact"/>
              <w:ind w:right="206"/>
              <w:rPr>
                <w:sz w:val="18"/>
              </w:rPr>
            </w:pPr>
            <w:r w:rsidRPr="00043ED5">
              <w:rPr>
                <w:sz w:val="18"/>
              </w:rPr>
              <w:t>přivaděče Hanušovice-Moravičany (viz. výkres B.6. Plochy a koridory nadmístního významu 1 : 100 000 a B.4. Schéma koncepce vodního hospodářství (cílový stav) 1 : 200 000.</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287.</w:t>
            </w:r>
          </w:p>
        </w:tc>
        <w:tc>
          <w:tcPr>
            <w:tcW w:w="1702" w:type="dxa"/>
          </w:tcPr>
          <w:p w:rsidR="00FD25B2" w:rsidRPr="00043ED5" w:rsidRDefault="00F83464">
            <w:pPr>
              <w:pStyle w:val="TableParagraph"/>
              <w:spacing w:before="116"/>
              <w:rPr>
                <w:b/>
                <w:sz w:val="18"/>
              </w:rPr>
            </w:pPr>
            <w:r w:rsidRPr="00043ED5">
              <w:rPr>
                <w:b/>
                <w:sz w:val="18"/>
              </w:rPr>
              <w:t>Olomoucký kraj</w:t>
            </w:r>
          </w:p>
        </w:tc>
        <w:tc>
          <w:tcPr>
            <w:tcW w:w="5528" w:type="dxa"/>
          </w:tcPr>
          <w:p w:rsidR="00FD25B2" w:rsidRPr="00043ED5" w:rsidRDefault="00F83464">
            <w:pPr>
              <w:pStyle w:val="TableParagraph"/>
              <w:spacing w:line="203" w:lineRule="exact"/>
              <w:rPr>
                <w:b/>
                <w:sz w:val="18"/>
              </w:rPr>
            </w:pPr>
            <w:r w:rsidRPr="00043ED5">
              <w:rPr>
                <w:b/>
                <w:sz w:val="18"/>
              </w:rPr>
              <w:t>čl. (31)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87"/>
              <w:rPr>
                <w:sz w:val="18"/>
              </w:rPr>
            </w:pPr>
            <w:r w:rsidRPr="00043ED5">
              <w:rPr>
                <w:sz w:val="18"/>
              </w:rPr>
              <w:t>Vytvářet územní podmínky pro rozvoj decentralizované, efektivní a bezpečné výroby energie z obnovitelných zdrojů, šetrné</w:t>
            </w:r>
          </w:p>
          <w:p w:rsidR="00FD25B2" w:rsidRPr="00043ED5" w:rsidRDefault="00F83464">
            <w:pPr>
              <w:pStyle w:val="TableParagraph"/>
              <w:spacing w:before="2"/>
              <w:ind w:right="107"/>
              <w:jc w:val="both"/>
              <w:rPr>
                <w:sz w:val="18"/>
              </w:rPr>
            </w:pPr>
            <w:r w:rsidRPr="00043ED5">
              <w:rPr>
                <w:sz w:val="18"/>
              </w:rPr>
              <w:t>k životnímu prostředí, s cílem minimalizace jejich negativních vlivů a rizik při respektování přednosti zajištění bezpečného</w:t>
            </w:r>
            <w:r w:rsidRPr="00043ED5">
              <w:rPr>
                <w:spacing w:val="-25"/>
                <w:sz w:val="18"/>
              </w:rPr>
              <w:t xml:space="preserve"> </w:t>
            </w:r>
            <w:r w:rsidRPr="00043ED5">
              <w:rPr>
                <w:sz w:val="18"/>
              </w:rPr>
              <w:t>zásobování území</w:t>
            </w:r>
            <w:r w:rsidRPr="00043ED5">
              <w:rPr>
                <w:spacing w:val="-1"/>
                <w:sz w:val="18"/>
              </w:rPr>
              <w:t xml:space="preserve"> </w:t>
            </w:r>
            <w:r w:rsidRPr="00043ED5">
              <w:rPr>
                <w:sz w:val="18"/>
              </w:rPr>
              <w:t>energiemi.</w:t>
            </w:r>
          </w:p>
        </w:tc>
        <w:tc>
          <w:tcPr>
            <w:tcW w:w="7657" w:type="dxa"/>
          </w:tcPr>
          <w:p w:rsidR="00FD25B2" w:rsidRPr="00043ED5" w:rsidRDefault="00F83464">
            <w:pPr>
              <w:pStyle w:val="TableParagraph"/>
              <w:spacing w:before="1"/>
              <w:ind w:right="105"/>
              <w:rPr>
                <w:sz w:val="18"/>
              </w:rPr>
            </w:pPr>
            <w:r w:rsidRPr="00043ED5">
              <w:rPr>
                <w:sz w:val="18"/>
              </w:rPr>
              <w:t>ZÚR deklarují podporu využití obnovitelných zdrojů energie a stanovují zásady pro jejich využití. Aktualizace č.2a ZÚR OK podmínky pro využití obnovitelných zdrojů upřesňuje v kap. A.5.</w:t>
            </w:r>
          </w:p>
          <w:p w:rsidR="00FD25B2" w:rsidRPr="00043ED5" w:rsidRDefault="00F83464">
            <w:pPr>
              <w:pStyle w:val="TableParagraph"/>
              <w:ind w:right="235"/>
              <w:rPr>
                <w:sz w:val="18"/>
              </w:rPr>
            </w:pPr>
            <w:r w:rsidRPr="00043ED5">
              <w:rPr>
                <w:sz w:val="18"/>
              </w:rPr>
              <w:t>ZÚR věnují pozornost a stanovují podmínky pro umísťování fotovoltaických elektráren. Smyslem stanovených zásad není zamezení rozvoje těchto elektráren, ale usměrnění jejich lokalizace v krajině ve vztahu zejména k zemědělské půdě a dalším hodnotám zjištěným</w:t>
            </w:r>
          </w:p>
          <w:p w:rsidR="00FD25B2" w:rsidRPr="00043ED5" w:rsidRDefault="00F83464">
            <w:pPr>
              <w:pStyle w:val="TableParagraph"/>
              <w:rPr>
                <w:sz w:val="18"/>
              </w:rPr>
            </w:pPr>
            <w:r w:rsidRPr="00043ED5">
              <w:rPr>
                <w:sz w:val="18"/>
              </w:rPr>
              <w:t>v ÚAP.</w:t>
            </w: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t>288.</w:t>
            </w:r>
          </w:p>
        </w:tc>
        <w:tc>
          <w:tcPr>
            <w:tcW w:w="1702" w:type="dxa"/>
          </w:tcPr>
          <w:p w:rsidR="00FD25B2" w:rsidRPr="00043ED5" w:rsidRDefault="00F83464">
            <w:pPr>
              <w:pStyle w:val="TableParagraph"/>
              <w:spacing w:before="114"/>
              <w:rPr>
                <w:b/>
                <w:sz w:val="18"/>
              </w:rPr>
            </w:pPr>
            <w:r w:rsidRPr="00043ED5">
              <w:rPr>
                <w:b/>
                <w:sz w:val="18"/>
              </w:rPr>
              <w:t>Olomoucký kraj</w:t>
            </w:r>
          </w:p>
        </w:tc>
        <w:tc>
          <w:tcPr>
            <w:tcW w:w="5528" w:type="dxa"/>
          </w:tcPr>
          <w:p w:rsidR="00FD25B2" w:rsidRPr="00043ED5" w:rsidRDefault="00F83464">
            <w:pPr>
              <w:pStyle w:val="TableParagraph"/>
              <w:spacing w:line="201" w:lineRule="exact"/>
              <w:rPr>
                <w:b/>
                <w:sz w:val="18"/>
              </w:rPr>
            </w:pPr>
            <w:r w:rsidRPr="00043ED5">
              <w:rPr>
                <w:b/>
                <w:sz w:val="18"/>
              </w:rPr>
              <w:t>čl.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rPr>
                <w:sz w:val="18"/>
              </w:rPr>
            </w:pPr>
            <w:r w:rsidRPr="00043ED5">
              <w:rPr>
                <w:sz w:val="18"/>
              </w:rPr>
              <w:t>Při stanovování urbanistické koncepce posoudit kvalitu bytového fondu ve znevýhodněných městských částech a v souladu</w:t>
            </w:r>
          </w:p>
          <w:p w:rsidR="00FD25B2" w:rsidRPr="00043ED5" w:rsidRDefault="00F83464">
            <w:pPr>
              <w:pStyle w:val="TableParagraph"/>
              <w:ind w:right="688"/>
              <w:jc w:val="both"/>
              <w:rPr>
                <w:sz w:val="18"/>
              </w:rPr>
            </w:pPr>
            <w:r w:rsidRPr="00043ED5">
              <w:rPr>
                <w:sz w:val="18"/>
              </w:rPr>
              <w:t>s požadavky na kvalitní městské struktury, zdravé prostředí a účinnou infrastrukturu věnovat pozornost vymezení ploch přestavby.</w:t>
            </w:r>
          </w:p>
        </w:tc>
        <w:tc>
          <w:tcPr>
            <w:tcW w:w="7657" w:type="dxa"/>
          </w:tcPr>
          <w:p w:rsidR="00FD25B2" w:rsidRPr="00043ED5" w:rsidRDefault="00F83464">
            <w:pPr>
              <w:pStyle w:val="TableParagraph"/>
              <w:ind w:right="265"/>
              <w:rPr>
                <w:sz w:val="18"/>
              </w:rPr>
            </w:pPr>
            <w:r w:rsidRPr="00043ED5">
              <w:rPr>
                <w:sz w:val="18"/>
              </w:rPr>
              <w:t>Tato priorita není dotčena Aktualizací č.2a a je již zapracována v platném znění ZÚR OK (v odst. 3.2. a v odst. 90). Priorita se vztahuje zejména k ÚP.</w:t>
            </w:r>
          </w:p>
        </w:tc>
      </w:tr>
      <w:tr w:rsidR="00FD25B2" w:rsidRPr="00043ED5">
        <w:trPr>
          <w:trHeight w:val="3496"/>
        </w:trPr>
        <w:tc>
          <w:tcPr>
            <w:tcW w:w="710" w:type="dxa"/>
          </w:tcPr>
          <w:p w:rsidR="00FD25B2" w:rsidRPr="00043ED5" w:rsidRDefault="00F83464">
            <w:pPr>
              <w:pStyle w:val="TableParagraph"/>
              <w:spacing w:before="114"/>
              <w:ind w:left="78"/>
              <w:rPr>
                <w:b/>
                <w:sz w:val="18"/>
              </w:rPr>
            </w:pPr>
            <w:r w:rsidRPr="00043ED5">
              <w:rPr>
                <w:b/>
                <w:sz w:val="18"/>
              </w:rPr>
              <w:t>289.</w:t>
            </w:r>
          </w:p>
        </w:tc>
        <w:tc>
          <w:tcPr>
            <w:tcW w:w="1702" w:type="dxa"/>
          </w:tcPr>
          <w:p w:rsidR="00FD25B2" w:rsidRPr="00043ED5" w:rsidRDefault="00F83464">
            <w:pPr>
              <w:pStyle w:val="TableParagraph"/>
              <w:spacing w:before="114"/>
              <w:rPr>
                <w:b/>
                <w:sz w:val="18"/>
              </w:rPr>
            </w:pPr>
            <w:r w:rsidRPr="00043ED5">
              <w:rPr>
                <w:b/>
                <w:sz w:val="18"/>
              </w:rPr>
              <w:t>Zlínský kraj</w:t>
            </w:r>
          </w:p>
        </w:tc>
        <w:tc>
          <w:tcPr>
            <w:tcW w:w="5528" w:type="dxa"/>
          </w:tcPr>
          <w:p w:rsidR="00FD25B2" w:rsidRPr="00043ED5" w:rsidRDefault="00F83464">
            <w:pPr>
              <w:pStyle w:val="TableParagraph"/>
              <w:spacing w:line="201" w:lineRule="exact"/>
              <w:rPr>
                <w:b/>
                <w:sz w:val="18"/>
              </w:rPr>
            </w:pPr>
            <w:r w:rsidRPr="00043ED5">
              <w:rPr>
                <w:b/>
                <w:sz w:val="18"/>
              </w:rPr>
              <w:t>čl. (14) až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Respektovat republikové priority územního plánování pro zajištění udržitelného rozvoje území v územně plánovací činnosti krajů a obcí</w:t>
            </w:r>
          </w:p>
          <w:p w:rsidR="00FD25B2" w:rsidRPr="00043ED5" w:rsidRDefault="00F83464">
            <w:pPr>
              <w:pStyle w:val="TableParagraph"/>
              <w:spacing w:line="182" w:lineRule="exact"/>
              <w:rPr>
                <w:i/>
                <w:sz w:val="16"/>
              </w:rPr>
            </w:pPr>
            <w:r w:rsidRPr="00043ED5">
              <w:rPr>
                <w:i/>
                <w:sz w:val="16"/>
              </w:rPr>
              <w:t>[mimo jiné zejm. dle části I. odst. 1 písm. a) přílohy 4 vyhl. č. 500/2006 Sb.:</w:t>
            </w:r>
          </w:p>
          <w:p w:rsidR="00FD25B2" w:rsidRPr="00043ED5" w:rsidRDefault="00F83464">
            <w:pPr>
              <w:pStyle w:val="TableParagraph"/>
              <w:spacing w:before="1"/>
              <w:rPr>
                <w:i/>
                <w:sz w:val="16"/>
              </w:rPr>
            </w:pPr>
            <w:r w:rsidRPr="00043ED5">
              <w:rPr>
                <w:i/>
                <w:sz w:val="16"/>
              </w:rPr>
              <w:t>„Textová část zásad územního rozvoje obsahuje … a) stanovení priorit územního plánování kraje pro zajištění udržitelného rozvoje území včetně zohlednění priorit stanovených v politice územního rozvoje …“ a dle písm.</w:t>
            </w:r>
          </w:p>
          <w:p w:rsidR="00FD25B2" w:rsidRPr="00043ED5" w:rsidRDefault="00F83464">
            <w:pPr>
              <w:pStyle w:val="TableParagraph"/>
              <w:ind w:right="137"/>
              <w:rPr>
                <w:i/>
                <w:sz w:val="16"/>
              </w:rPr>
            </w:pPr>
            <w:r w:rsidRPr="00043ED5">
              <w:rPr>
                <w:i/>
                <w:sz w:val="16"/>
              </w:rPr>
              <w:t>E. Obsah přílohy 5 vyhl.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7657" w:type="dxa"/>
          </w:tcPr>
          <w:p w:rsidR="00FD25B2" w:rsidRPr="00043ED5" w:rsidRDefault="00F83464">
            <w:pPr>
              <w:pStyle w:val="TableParagraph"/>
              <w:spacing w:line="201" w:lineRule="exact"/>
              <w:rPr>
                <w:b/>
                <w:sz w:val="18"/>
              </w:rPr>
            </w:pPr>
            <w:r w:rsidRPr="00043ED5">
              <w:rPr>
                <w:b/>
                <w:sz w:val="18"/>
              </w:rPr>
              <w:t>Vyjádření Zlínského kraje k prioritám – obecně:</w:t>
            </w:r>
          </w:p>
          <w:p w:rsidR="00FD25B2" w:rsidRPr="00043ED5" w:rsidRDefault="00F83464">
            <w:pPr>
              <w:pStyle w:val="TableParagraph"/>
              <w:spacing w:before="4"/>
              <w:ind w:right="115"/>
              <w:rPr>
                <w:sz w:val="18"/>
              </w:rPr>
            </w:pPr>
            <w:r w:rsidRPr="00043ED5">
              <w:rPr>
                <w:sz w:val="18"/>
              </w:rPr>
              <w:t>Republikové priority územního plánování pro zajištění udržitelného rozvoje území jsou zapracovány do účinných Zásad územního rozvoje ve znění aktualizace č. 2 (dále ZÚR ZK), do kapitoly 1. Priority územního plánování.</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4140"/>
        </w:trPr>
        <w:tc>
          <w:tcPr>
            <w:tcW w:w="710" w:type="dxa"/>
          </w:tcPr>
          <w:p w:rsidR="00FD25B2" w:rsidRPr="00043ED5" w:rsidRDefault="00F83464">
            <w:pPr>
              <w:pStyle w:val="TableParagraph"/>
              <w:spacing w:before="116"/>
              <w:ind w:left="78"/>
              <w:rPr>
                <w:b/>
                <w:sz w:val="18"/>
              </w:rPr>
            </w:pPr>
            <w:r w:rsidRPr="00043ED5">
              <w:rPr>
                <w:b/>
                <w:sz w:val="18"/>
              </w:rPr>
              <w:t>290.</w:t>
            </w:r>
          </w:p>
        </w:tc>
        <w:tc>
          <w:tcPr>
            <w:tcW w:w="1702" w:type="dxa"/>
          </w:tcPr>
          <w:p w:rsidR="00FD25B2" w:rsidRPr="00043ED5" w:rsidRDefault="00F83464">
            <w:pPr>
              <w:pStyle w:val="TableParagraph"/>
              <w:spacing w:before="116"/>
              <w:rPr>
                <w:b/>
                <w:sz w:val="18"/>
              </w:rPr>
            </w:pPr>
            <w:r w:rsidRPr="00043ED5">
              <w:rPr>
                <w:b/>
                <w:sz w:val="18"/>
              </w:rPr>
              <w:t>Zlínský kraj</w:t>
            </w:r>
          </w:p>
        </w:tc>
        <w:tc>
          <w:tcPr>
            <w:tcW w:w="5528" w:type="dxa"/>
          </w:tcPr>
          <w:p w:rsidR="00FD25B2" w:rsidRPr="00043ED5" w:rsidRDefault="00F83464">
            <w:pPr>
              <w:pStyle w:val="TableParagraph"/>
              <w:spacing w:line="203" w:lineRule="exact"/>
              <w:rPr>
                <w:b/>
                <w:sz w:val="18"/>
              </w:rPr>
            </w:pPr>
            <w:r w:rsidRPr="00043ED5">
              <w:rPr>
                <w:b/>
                <w:sz w:val="18"/>
              </w:rPr>
              <w:t>čl. (14)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Ve veřejném zájmu chránit a rozvíjet přírodní, civilizační a</w:t>
            </w:r>
            <w:r w:rsidRPr="00043ED5">
              <w:rPr>
                <w:spacing w:val="-25"/>
                <w:sz w:val="18"/>
              </w:rPr>
              <w:t xml:space="preserve"> </w:t>
            </w:r>
            <w:r w:rsidRPr="00043ED5">
              <w:rPr>
                <w:sz w:val="18"/>
              </w:rPr>
              <w:t>kulturní hodnoty území, včetně urbanistického, architektonického a archeologického dědictví. Zachovat ráz jedinečné urbanistické struktury území, struktury osídlení a jedinečné kulturní krajiny, které jsou výrazem identity území, jeho historie a tradice. Tato území mají značnou hodnotu, např. i jako turistické</w:t>
            </w:r>
            <w:r w:rsidRPr="00043ED5">
              <w:rPr>
                <w:spacing w:val="-18"/>
                <w:sz w:val="18"/>
              </w:rPr>
              <w:t xml:space="preserve"> </w:t>
            </w:r>
            <w:r w:rsidRPr="00043ED5">
              <w:rPr>
                <w:sz w:val="18"/>
              </w:rPr>
              <w:t>atraktivity.</w:t>
            </w:r>
          </w:p>
          <w:p w:rsidR="00FD25B2" w:rsidRPr="00043ED5" w:rsidRDefault="00F83464">
            <w:pPr>
              <w:pStyle w:val="TableParagraph"/>
              <w:spacing w:before="2"/>
              <w:ind w:right="167"/>
              <w:rPr>
                <w:sz w:val="18"/>
              </w:rPr>
            </w:pPr>
            <w:r w:rsidRPr="00043ED5">
              <w:rPr>
                <w:sz w:val="18"/>
              </w:rPr>
              <w:t>Jejich ochrana by měla být provázána s potřebami ekonomického a sociálního rozvoje v souladu s principy udržitelného</w:t>
            </w:r>
            <w:r w:rsidRPr="00043ED5">
              <w:rPr>
                <w:spacing w:val="-16"/>
                <w:sz w:val="18"/>
              </w:rPr>
              <w:t xml:space="preserve"> </w:t>
            </w:r>
            <w:r w:rsidRPr="00043ED5">
              <w:rPr>
                <w:sz w:val="18"/>
              </w:rPr>
              <w:t>rozvoje.</w:t>
            </w:r>
          </w:p>
          <w:p w:rsidR="00FD25B2" w:rsidRPr="00043ED5" w:rsidRDefault="00F83464">
            <w:pPr>
              <w:pStyle w:val="TableParagraph"/>
              <w:ind w:right="147"/>
              <w:rPr>
                <w:sz w:val="18"/>
              </w:rPr>
            </w:pPr>
            <w:r w:rsidRPr="00043ED5">
              <w:rPr>
                <w:sz w:val="18"/>
              </w:rPr>
              <w:t>V některých případech je nutná cílená ochrana míst zvláštního 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w:t>
            </w:r>
          </w:p>
          <w:p w:rsidR="00FD25B2" w:rsidRPr="00043ED5" w:rsidRDefault="00F83464">
            <w:pPr>
              <w:pStyle w:val="TableParagraph"/>
              <w:ind w:right="667"/>
              <w:rPr>
                <w:sz w:val="18"/>
              </w:rPr>
            </w:pPr>
            <w:r w:rsidRPr="00043ED5">
              <w:rPr>
                <w:sz w:val="18"/>
              </w:rPr>
              <w:t>Bránit upadání venkovské krajiny jako důsledku nedostatku lidských zásahů.</w:t>
            </w:r>
          </w:p>
        </w:tc>
        <w:tc>
          <w:tcPr>
            <w:tcW w:w="7657" w:type="dxa"/>
          </w:tcPr>
          <w:p w:rsidR="00FD25B2" w:rsidRPr="00043ED5" w:rsidRDefault="00F83464">
            <w:pPr>
              <w:pStyle w:val="TableParagraph"/>
              <w:spacing w:before="1"/>
              <w:rPr>
                <w:sz w:val="18"/>
              </w:rPr>
            </w:pPr>
            <w:r w:rsidRPr="00043ED5">
              <w:rPr>
                <w:sz w:val="18"/>
              </w:rPr>
              <w:t>Republiková priorita je v ZÚR ZK zpřesněna v prioritě (1).</w:t>
            </w:r>
          </w:p>
          <w:p w:rsidR="00FD25B2" w:rsidRPr="00043ED5" w:rsidRDefault="00FD25B2">
            <w:pPr>
              <w:pStyle w:val="TableParagraph"/>
              <w:spacing w:before="10"/>
              <w:ind w:left="0"/>
              <w:rPr>
                <w:sz w:val="17"/>
              </w:rPr>
            </w:pPr>
          </w:p>
          <w:p w:rsidR="00FD25B2" w:rsidRPr="00043ED5" w:rsidRDefault="00F83464">
            <w:pPr>
              <w:pStyle w:val="TableParagraph"/>
              <w:rPr>
                <w:sz w:val="18"/>
              </w:rPr>
            </w:pPr>
            <w:r w:rsidRPr="00043ED5">
              <w:rPr>
                <w:sz w:val="18"/>
              </w:rPr>
              <w:t>Dále ZÚR ZK tuto prioritu naplňují především prostřednictvím kapitol 3. a 6.</w:t>
            </w:r>
          </w:p>
          <w:p w:rsidR="00FD25B2" w:rsidRPr="00043ED5" w:rsidRDefault="00FD25B2">
            <w:pPr>
              <w:pStyle w:val="TableParagraph"/>
              <w:spacing w:before="11"/>
              <w:ind w:left="0"/>
              <w:rPr>
                <w:sz w:val="17"/>
              </w:rPr>
            </w:pPr>
          </w:p>
          <w:p w:rsidR="00FD25B2" w:rsidRPr="00043ED5" w:rsidRDefault="00F83464">
            <w:pPr>
              <w:pStyle w:val="TableParagraph"/>
              <w:rPr>
                <w:sz w:val="18"/>
              </w:rPr>
            </w:pPr>
            <w:r w:rsidRPr="00043ED5">
              <w:rPr>
                <w:sz w:val="18"/>
              </w:rPr>
              <w:t>V kapitole 3. Specifické oblasti, je zpřesněna specifická oblast republikového významu SOB2 Beskydy a také specifické oblasti nadmístního významu N-SOB1 Bílé Karpaty a N-SOB2 Litenčicko, pro které jsou stanoveny zásady pro rozhodování o změnách v území a úkoly pro územní plánování.</w:t>
            </w:r>
          </w:p>
          <w:p w:rsidR="00FD25B2" w:rsidRPr="00043ED5" w:rsidRDefault="00FD25B2">
            <w:pPr>
              <w:pStyle w:val="TableParagraph"/>
              <w:spacing w:before="2"/>
              <w:ind w:left="0"/>
              <w:rPr>
                <w:sz w:val="18"/>
              </w:rPr>
            </w:pPr>
          </w:p>
          <w:p w:rsidR="00FD25B2" w:rsidRPr="00043ED5" w:rsidRDefault="00F83464">
            <w:pPr>
              <w:pStyle w:val="TableParagraph"/>
              <w:ind w:right="135"/>
              <w:rPr>
                <w:sz w:val="18"/>
              </w:rPr>
            </w:pPr>
            <w:r w:rsidRPr="00043ED5">
              <w:rPr>
                <w:sz w:val="18"/>
              </w:rPr>
              <w:t>Na základě Územně analytických podkladů Zlínského kraje (ÚAP ZK) byly v ZÚR ZK v kapitole 6. Cílové kvality krajiny, stanoveny vlastní krajiny (intenzivní zemědělská krajina, zemědělská harmonická, zemědělská s lukařením, lesní harmonická, lesní s lukařením, lesní a krajina s vysokým podílem povrchových vod). Dále bylo vymezeno 15 krajinných celků a krajinných prostorů. V kapitole byly dále stanoveny pro vlastní krajiny jejich cílové kvality, možná ohrožení a zásady pro využívání území. ZÚR ZK uložily úřadům územního plánování ve Zlínském kraji veřejně projednat a zpřesnit stanovené vlastní krajiny a jejich cílové kvality v území krajinných celků.</w:t>
            </w:r>
          </w:p>
        </w:tc>
      </w:tr>
      <w:tr w:rsidR="00FD25B2" w:rsidRPr="00043ED5">
        <w:trPr>
          <w:trHeight w:val="1655"/>
        </w:trPr>
        <w:tc>
          <w:tcPr>
            <w:tcW w:w="710" w:type="dxa"/>
          </w:tcPr>
          <w:p w:rsidR="00FD25B2" w:rsidRPr="00043ED5" w:rsidRDefault="00F83464">
            <w:pPr>
              <w:pStyle w:val="TableParagraph"/>
              <w:spacing w:before="116"/>
              <w:ind w:left="78"/>
              <w:rPr>
                <w:b/>
                <w:sz w:val="18"/>
              </w:rPr>
            </w:pPr>
            <w:r w:rsidRPr="00043ED5">
              <w:rPr>
                <w:b/>
                <w:sz w:val="18"/>
              </w:rPr>
              <w:t>291.</w:t>
            </w:r>
          </w:p>
        </w:tc>
        <w:tc>
          <w:tcPr>
            <w:tcW w:w="1702" w:type="dxa"/>
          </w:tcPr>
          <w:p w:rsidR="00FD25B2" w:rsidRPr="00043ED5" w:rsidRDefault="00F83464">
            <w:pPr>
              <w:pStyle w:val="TableParagraph"/>
              <w:spacing w:before="116"/>
              <w:rPr>
                <w:b/>
                <w:sz w:val="18"/>
              </w:rPr>
            </w:pPr>
            <w:r w:rsidRPr="00043ED5">
              <w:rPr>
                <w:b/>
                <w:sz w:val="18"/>
              </w:rPr>
              <w:t>Zlínský kraj</w:t>
            </w:r>
          </w:p>
        </w:tc>
        <w:tc>
          <w:tcPr>
            <w:tcW w:w="5528" w:type="dxa"/>
          </w:tcPr>
          <w:p w:rsidR="00FD25B2" w:rsidRPr="00043ED5" w:rsidRDefault="00F83464">
            <w:pPr>
              <w:pStyle w:val="TableParagraph"/>
              <w:spacing w:line="203" w:lineRule="exact"/>
              <w:rPr>
                <w:b/>
                <w:sz w:val="18"/>
              </w:rPr>
            </w:pPr>
            <w:r w:rsidRPr="00043ED5">
              <w:rPr>
                <w:b/>
                <w:sz w:val="18"/>
              </w:rPr>
              <w:t>čl. (14a)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Při plánování rozvoje venkovských území a oblastí dbát na rozvoj primárního sektoru při zohlednění ochrany kvalitní zemědělské, především orné půdy a ekologických funkcí krajiny.</w:t>
            </w:r>
          </w:p>
        </w:tc>
        <w:tc>
          <w:tcPr>
            <w:tcW w:w="7657" w:type="dxa"/>
          </w:tcPr>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rPr>
              <w:t>Republiková priorita je v ZÚR ZK zpřesněna v prioritě (7) a (10).</w:t>
            </w:r>
          </w:p>
          <w:p w:rsidR="00FD25B2" w:rsidRPr="00043ED5" w:rsidRDefault="00FD25B2">
            <w:pPr>
              <w:pStyle w:val="TableParagraph"/>
              <w:spacing w:before="11"/>
              <w:ind w:left="0"/>
              <w:rPr>
                <w:sz w:val="17"/>
              </w:rPr>
            </w:pPr>
          </w:p>
          <w:p w:rsidR="00FD25B2" w:rsidRPr="00043ED5" w:rsidRDefault="00F83464">
            <w:pPr>
              <w:pStyle w:val="TableParagraph"/>
              <w:rPr>
                <w:sz w:val="18"/>
              </w:rPr>
            </w:pPr>
            <w:r w:rsidRPr="00043ED5">
              <w:rPr>
                <w:sz w:val="18"/>
              </w:rPr>
              <w:t>Věcně prioritu naplňuje kapitola 6. Cílové kvality krajiny. Na území Zlínského kraje je na základě ÚAP vymezeno 15 krajinných celků a krajinných prostorů. Pro vlastní krajiny jsou stanoveny jejich cílové kvality, možná ohrožení a zásady pro využívání území.</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292.</w:t>
            </w:r>
          </w:p>
        </w:tc>
        <w:tc>
          <w:tcPr>
            <w:tcW w:w="1702" w:type="dxa"/>
          </w:tcPr>
          <w:p w:rsidR="00FD25B2" w:rsidRPr="00043ED5" w:rsidRDefault="00F83464">
            <w:pPr>
              <w:pStyle w:val="TableParagraph"/>
              <w:spacing w:before="116"/>
              <w:rPr>
                <w:b/>
                <w:sz w:val="18"/>
              </w:rPr>
            </w:pPr>
            <w:r w:rsidRPr="00043ED5">
              <w:rPr>
                <w:b/>
                <w:sz w:val="18"/>
              </w:rPr>
              <w:t>Zlínský kraj</w:t>
            </w:r>
          </w:p>
        </w:tc>
        <w:tc>
          <w:tcPr>
            <w:tcW w:w="5528" w:type="dxa"/>
          </w:tcPr>
          <w:p w:rsidR="00FD25B2" w:rsidRPr="00043ED5" w:rsidRDefault="00F83464">
            <w:pPr>
              <w:pStyle w:val="TableParagraph"/>
              <w:spacing w:line="203" w:lineRule="exact"/>
              <w:rPr>
                <w:b/>
                <w:sz w:val="18"/>
              </w:rPr>
            </w:pPr>
            <w:r w:rsidRPr="00043ED5">
              <w:rPr>
                <w:b/>
                <w:sz w:val="18"/>
              </w:rPr>
              <w:t>čl. (15)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617"/>
              <w:jc w:val="both"/>
              <w:rPr>
                <w:sz w:val="18"/>
              </w:rPr>
            </w:pPr>
            <w:r w:rsidRPr="00043ED5">
              <w:rPr>
                <w:sz w:val="18"/>
              </w:rPr>
              <w:t>Předcházet při změnách nebo vytváření urbánního prostředí prostorově sociální segregaci s negativními vlivy na sociální soudržnost obyvatel. Analyzovat hlavní mechanizmy, jimiž</w:t>
            </w:r>
          </w:p>
          <w:p w:rsidR="00FD25B2" w:rsidRPr="00043ED5" w:rsidRDefault="00F83464">
            <w:pPr>
              <w:pStyle w:val="TableParagraph"/>
              <w:rPr>
                <w:sz w:val="18"/>
              </w:rPr>
            </w:pPr>
            <w:r w:rsidRPr="00043ED5">
              <w:rPr>
                <w:sz w:val="18"/>
              </w:rPr>
              <w:t>k segregaci dochází, zvažovat existující a potenciální důsledky a navrhovat při územně plánovací činnosti řešení, vhodná pro</w:t>
            </w:r>
          </w:p>
          <w:p w:rsidR="00FD25B2" w:rsidRPr="00043ED5" w:rsidRDefault="00F83464">
            <w:pPr>
              <w:pStyle w:val="TableParagraph"/>
              <w:spacing w:before="1" w:line="187" w:lineRule="exact"/>
              <w:jc w:val="both"/>
              <w:rPr>
                <w:sz w:val="18"/>
              </w:rPr>
            </w:pPr>
            <w:r w:rsidRPr="00043ED5">
              <w:rPr>
                <w:sz w:val="18"/>
              </w:rPr>
              <w:t>prevenci nežádoucí míry segregace nebo snížení její úrovně.</w:t>
            </w:r>
          </w:p>
        </w:tc>
        <w:tc>
          <w:tcPr>
            <w:tcW w:w="7657" w:type="dxa"/>
          </w:tcPr>
          <w:p w:rsidR="00FD25B2" w:rsidRPr="00043ED5" w:rsidRDefault="00F83464">
            <w:pPr>
              <w:pStyle w:val="TableParagraph"/>
              <w:spacing w:before="1"/>
              <w:rPr>
                <w:sz w:val="18"/>
              </w:rPr>
            </w:pPr>
            <w:r w:rsidRPr="00043ED5">
              <w:rPr>
                <w:sz w:val="18"/>
              </w:rPr>
              <w:t>Republiková priorita je v ZÚR ZK zpřesněna v prioritách (3) a (4).</w:t>
            </w:r>
          </w:p>
          <w:p w:rsidR="00FD25B2" w:rsidRPr="00043ED5" w:rsidRDefault="00FD25B2">
            <w:pPr>
              <w:pStyle w:val="TableParagraph"/>
              <w:spacing w:before="11"/>
              <w:ind w:left="0"/>
              <w:rPr>
                <w:sz w:val="17"/>
              </w:rPr>
            </w:pPr>
          </w:p>
          <w:p w:rsidR="00FD25B2" w:rsidRPr="00043ED5" w:rsidRDefault="00F83464">
            <w:pPr>
              <w:pStyle w:val="TableParagraph"/>
              <w:rPr>
                <w:sz w:val="18"/>
              </w:rPr>
            </w:pPr>
            <w:r w:rsidRPr="00043ED5">
              <w:rPr>
                <w:sz w:val="18"/>
              </w:rPr>
              <w:t>Dále ZÚR ZK tuto prioritu naplňují především prostřednictvím kapitol 2., 3., 4. a 7.</w:t>
            </w:r>
          </w:p>
          <w:p w:rsidR="00FD25B2" w:rsidRPr="00043ED5" w:rsidRDefault="00FD25B2">
            <w:pPr>
              <w:pStyle w:val="TableParagraph"/>
              <w:spacing w:before="1"/>
              <w:ind w:left="0"/>
              <w:rPr>
                <w:sz w:val="18"/>
              </w:rPr>
            </w:pPr>
          </w:p>
          <w:p w:rsidR="00FD25B2" w:rsidRPr="00043ED5" w:rsidRDefault="00F83464">
            <w:pPr>
              <w:pStyle w:val="TableParagraph"/>
              <w:ind w:right="195"/>
              <w:rPr>
                <w:sz w:val="18"/>
              </w:rPr>
            </w:pPr>
            <w:r w:rsidRPr="00043ED5">
              <w:rPr>
                <w:sz w:val="18"/>
              </w:rPr>
              <w:t>V kapitole 2. Rozvojové oblasti a rozvojové osy ZÚR ZK zpřesňují rozvojovou oblast republikového významu OB9 Zlín a rozvojové osy republikového významu OS11 Lipník nad Bečvou – Přerov – Uherské Hradiště– Břeclav – hranice ČR/Rakousko, OS12 Zlín – hranice ČR/Slovensko (-Púchov). Dále stanovují rozvojovou oblast nadmístního významu N-OB1</w:t>
            </w:r>
          </w:p>
          <w:p w:rsidR="00FD25B2" w:rsidRPr="00043ED5" w:rsidRDefault="00F83464">
            <w:pPr>
              <w:pStyle w:val="TableParagraph"/>
              <w:spacing w:line="187" w:lineRule="exact"/>
              <w:rPr>
                <w:sz w:val="18"/>
              </w:rPr>
            </w:pPr>
            <w:r w:rsidRPr="00043ED5">
              <w:rPr>
                <w:sz w:val="18"/>
              </w:rPr>
              <w:t>Podbeskydsko a rozvojové osy nadmístního významu N-OS1 Vsetínskou a N-OS2 Olšavsko</w:t>
            </w:r>
          </w:p>
        </w:tc>
      </w:tr>
    </w:tbl>
    <w:p w:rsidR="00FD25B2" w:rsidRPr="00043ED5" w:rsidRDefault="00FD25B2">
      <w:pPr>
        <w:spacing w:line="18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899"/>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rPr>
                <w:sz w:val="18"/>
              </w:rPr>
            </w:pPr>
            <w:r w:rsidRPr="00043ED5">
              <w:rPr>
                <w:sz w:val="18"/>
              </w:rPr>
              <w:t>– Vlárskou a pro plánování a usměrňování územního rozvoje těchto rozvojových oblastí a os stanovují zásady pro rozhodování o změnách v území a úkoly pro územní plánování.</w:t>
            </w:r>
          </w:p>
          <w:p w:rsidR="00FD25B2" w:rsidRPr="00043ED5" w:rsidRDefault="00FD25B2">
            <w:pPr>
              <w:pStyle w:val="TableParagraph"/>
              <w:spacing w:before="10"/>
              <w:ind w:left="0"/>
              <w:rPr>
                <w:sz w:val="17"/>
              </w:rPr>
            </w:pPr>
          </w:p>
          <w:p w:rsidR="00FD25B2" w:rsidRPr="00043ED5" w:rsidRDefault="00F83464">
            <w:pPr>
              <w:pStyle w:val="TableParagraph"/>
              <w:ind w:right="175"/>
              <w:rPr>
                <w:sz w:val="18"/>
              </w:rPr>
            </w:pPr>
            <w:r w:rsidRPr="00043ED5">
              <w:rPr>
                <w:sz w:val="18"/>
              </w:rPr>
              <w:t>V kapitole 3. Specifické oblasti stanovily ZÚR ZK specifické oblasti nadmístního významu N- SOB1 Bílé Karpaty a N-SOB2 Litenčicko (viz. Naplňování priority čl. 14).</w:t>
            </w:r>
          </w:p>
          <w:p w:rsidR="00FD25B2" w:rsidRPr="00043ED5" w:rsidRDefault="00FD25B2">
            <w:pPr>
              <w:pStyle w:val="TableParagraph"/>
              <w:spacing w:before="1"/>
              <w:ind w:left="0"/>
              <w:rPr>
                <w:sz w:val="18"/>
              </w:rPr>
            </w:pPr>
          </w:p>
          <w:p w:rsidR="00FD25B2" w:rsidRPr="00043ED5" w:rsidRDefault="00F83464">
            <w:pPr>
              <w:pStyle w:val="TableParagraph"/>
              <w:ind w:right="115"/>
              <w:rPr>
                <w:sz w:val="18"/>
              </w:rPr>
            </w:pPr>
            <w:r w:rsidRPr="00043ED5">
              <w:rPr>
                <w:sz w:val="18"/>
              </w:rPr>
              <w:t>V kapitole 4. Plochy a koridory jsou zpřesněny a vymezeny plochy a koridory veřejné infrastruktury, jejíž realizace napomůže ke snížení disparit v území. Na území rozvojové oblasti republikového významu OB9 Zlín je vymezena rozvojová plocha pro výrobu, která vytváří podmínky pro udržení pracovních míst.</w:t>
            </w:r>
          </w:p>
          <w:p w:rsidR="00FD25B2" w:rsidRPr="00043ED5" w:rsidRDefault="00FD25B2">
            <w:pPr>
              <w:pStyle w:val="TableParagraph"/>
              <w:spacing w:before="11"/>
              <w:ind w:left="0"/>
              <w:rPr>
                <w:sz w:val="17"/>
              </w:rPr>
            </w:pPr>
          </w:p>
          <w:p w:rsidR="00FD25B2" w:rsidRPr="00043ED5" w:rsidRDefault="00F83464">
            <w:pPr>
              <w:pStyle w:val="TableParagraph"/>
              <w:rPr>
                <w:sz w:val="18"/>
              </w:rPr>
            </w:pPr>
            <w:r w:rsidRPr="00043ED5">
              <w:rPr>
                <w:sz w:val="18"/>
              </w:rPr>
              <w:t>Navržené rozvojové plochy a koridory veřejné infrastruktury jsou v kapitole 7. Veřejně prospěšné stavby a opatření vymezeny pro veřejně prospěšné stavby.</w:t>
            </w:r>
          </w:p>
        </w:tc>
      </w:tr>
      <w:tr w:rsidR="00FD25B2" w:rsidRPr="00043ED5">
        <w:trPr>
          <w:trHeight w:val="4346"/>
        </w:trPr>
        <w:tc>
          <w:tcPr>
            <w:tcW w:w="710" w:type="dxa"/>
          </w:tcPr>
          <w:p w:rsidR="00FD25B2" w:rsidRPr="00043ED5" w:rsidRDefault="00F83464">
            <w:pPr>
              <w:pStyle w:val="TableParagraph"/>
              <w:spacing w:before="114"/>
              <w:ind w:left="78"/>
              <w:rPr>
                <w:b/>
                <w:sz w:val="18"/>
              </w:rPr>
            </w:pPr>
            <w:r w:rsidRPr="00043ED5">
              <w:rPr>
                <w:b/>
                <w:sz w:val="18"/>
              </w:rPr>
              <w:t>293.</w:t>
            </w:r>
          </w:p>
        </w:tc>
        <w:tc>
          <w:tcPr>
            <w:tcW w:w="1702" w:type="dxa"/>
          </w:tcPr>
          <w:p w:rsidR="00FD25B2" w:rsidRPr="00043ED5" w:rsidRDefault="00F83464">
            <w:pPr>
              <w:pStyle w:val="TableParagraph"/>
              <w:spacing w:before="114"/>
              <w:rPr>
                <w:b/>
                <w:sz w:val="18"/>
              </w:rPr>
            </w:pPr>
            <w:r w:rsidRPr="00043ED5">
              <w:rPr>
                <w:b/>
                <w:sz w:val="18"/>
              </w:rPr>
              <w:t>Zlínský kraj</w:t>
            </w:r>
          </w:p>
        </w:tc>
        <w:tc>
          <w:tcPr>
            <w:tcW w:w="5528" w:type="dxa"/>
          </w:tcPr>
          <w:p w:rsidR="00FD25B2" w:rsidRPr="00043ED5" w:rsidRDefault="00F83464">
            <w:pPr>
              <w:pStyle w:val="TableParagraph"/>
              <w:spacing w:line="201" w:lineRule="exact"/>
              <w:rPr>
                <w:b/>
                <w:sz w:val="18"/>
              </w:rPr>
            </w:pPr>
            <w:r w:rsidRPr="00043ED5">
              <w:rPr>
                <w:b/>
                <w:sz w:val="18"/>
              </w:rPr>
              <w:t>čl. (16)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Při stanovování způsobu využití území v územně plánovací dokumentaci dávat přednost komplexním řešením před uplatňováním jednostranných hledisek a požadavků, které ve svých důsledcích zhoršují stav i hodnoty území. Vhodná řešení územního rozvoje je zapotřebí hledat ve spolupráci s obyvateli území i s jeho uživateli a v souladu s určením a charakterem oblastí, os, ploch a koridorů vymezených v PÚR ČR.</w:t>
            </w:r>
          </w:p>
        </w:tc>
        <w:tc>
          <w:tcPr>
            <w:tcW w:w="7657" w:type="dxa"/>
          </w:tcPr>
          <w:p w:rsidR="00FD25B2" w:rsidRPr="00043ED5" w:rsidRDefault="00F83464">
            <w:pPr>
              <w:pStyle w:val="TableParagraph"/>
              <w:rPr>
                <w:sz w:val="18"/>
              </w:rPr>
            </w:pPr>
            <w:r w:rsidRPr="00043ED5">
              <w:rPr>
                <w:sz w:val="18"/>
              </w:rPr>
              <w:t>Republiková priorita je v ZÚR ZK zpřesněna v prioritách (1), (7) a (12), kde je deklarován požadavek na:</w:t>
            </w:r>
          </w:p>
          <w:p w:rsidR="00FD25B2" w:rsidRPr="00043ED5" w:rsidRDefault="00FD25B2">
            <w:pPr>
              <w:pStyle w:val="TableParagraph"/>
              <w:spacing w:before="11"/>
              <w:ind w:left="0"/>
              <w:rPr>
                <w:sz w:val="17"/>
              </w:rPr>
            </w:pPr>
          </w:p>
          <w:p w:rsidR="00FD25B2" w:rsidRPr="00043ED5" w:rsidRDefault="00F83464">
            <w:pPr>
              <w:pStyle w:val="TableParagraph"/>
              <w:numPr>
                <w:ilvl w:val="0"/>
                <w:numId w:val="68"/>
              </w:numPr>
              <w:tabs>
                <w:tab w:val="left" w:pos="219"/>
              </w:tabs>
              <w:ind w:right="629" w:firstLine="0"/>
              <w:rPr>
                <w:sz w:val="18"/>
              </w:rPr>
            </w:pPr>
            <w:r w:rsidRPr="00043ED5">
              <w:rPr>
                <w:sz w:val="18"/>
              </w:rPr>
              <w:t>koordinaci utváření koncepcí územního rozvoje kraje a obcí při utvářením</w:t>
            </w:r>
            <w:r w:rsidRPr="00043ED5">
              <w:rPr>
                <w:spacing w:val="-34"/>
                <w:sz w:val="18"/>
              </w:rPr>
              <w:t xml:space="preserve"> </w:t>
            </w:r>
            <w:r w:rsidRPr="00043ED5">
              <w:rPr>
                <w:sz w:val="18"/>
              </w:rPr>
              <w:t>příslušných strategických rozvojových dokumentů kraje. Sladění územních a politických aspektů souvisejících řešení a prověřit jejich naplnění v konkrétních podmínkách území</w:t>
            </w:r>
            <w:r w:rsidRPr="00043ED5">
              <w:rPr>
                <w:spacing w:val="-25"/>
                <w:sz w:val="18"/>
              </w:rPr>
              <w:t xml:space="preserve"> </w:t>
            </w:r>
            <w:r w:rsidRPr="00043ED5">
              <w:rPr>
                <w:sz w:val="18"/>
              </w:rPr>
              <w:t>kraje,</w:t>
            </w:r>
          </w:p>
          <w:p w:rsidR="00FD25B2" w:rsidRPr="00043ED5" w:rsidRDefault="00FD25B2">
            <w:pPr>
              <w:pStyle w:val="TableParagraph"/>
              <w:ind w:left="0"/>
              <w:rPr>
                <w:sz w:val="18"/>
              </w:rPr>
            </w:pPr>
          </w:p>
          <w:p w:rsidR="00FD25B2" w:rsidRPr="00043ED5" w:rsidRDefault="00F83464">
            <w:pPr>
              <w:pStyle w:val="TableParagraph"/>
              <w:numPr>
                <w:ilvl w:val="0"/>
                <w:numId w:val="68"/>
              </w:numPr>
              <w:tabs>
                <w:tab w:val="left" w:pos="219"/>
              </w:tabs>
              <w:ind w:right="249" w:firstLine="0"/>
              <w:rPr>
                <w:sz w:val="18"/>
              </w:rPr>
            </w:pPr>
            <w:r w:rsidRPr="00043ED5">
              <w:rPr>
                <w:sz w:val="18"/>
              </w:rPr>
              <w:t>zapojení orgánů územního plánování kraje do spolupráce na utváření národních a nadnárodních</w:t>
            </w:r>
            <w:r w:rsidRPr="00043ED5">
              <w:rPr>
                <w:spacing w:val="-6"/>
                <w:sz w:val="18"/>
              </w:rPr>
              <w:t xml:space="preserve"> </w:t>
            </w:r>
            <w:r w:rsidRPr="00043ED5">
              <w:rPr>
                <w:sz w:val="18"/>
              </w:rPr>
              <w:t>plánovacích</w:t>
            </w:r>
            <w:r w:rsidRPr="00043ED5">
              <w:rPr>
                <w:spacing w:val="-5"/>
                <w:sz w:val="18"/>
              </w:rPr>
              <w:t xml:space="preserve"> </w:t>
            </w:r>
            <w:r w:rsidRPr="00043ED5">
              <w:rPr>
                <w:sz w:val="18"/>
              </w:rPr>
              <w:t>iniciativ,</w:t>
            </w:r>
            <w:r w:rsidRPr="00043ED5">
              <w:rPr>
                <w:spacing w:val="-4"/>
                <w:sz w:val="18"/>
              </w:rPr>
              <w:t xml:space="preserve"> </w:t>
            </w:r>
            <w:r w:rsidRPr="00043ED5">
              <w:rPr>
                <w:sz w:val="18"/>
              </w:rPr>
              <w:t>programů,</w:t>
            </w:r>
            <w:r w:rsidRPr="00043ED5">
              <w:rPr>
                <w:spacing w:val="-5"/>
                <w:sz w:val="18"/>
              </w:rPr>
              <w:t xml:space="preserve"> </w:t>
            </w:r>
            <w:r w:rsidRPr="00043ED5">
              <w:rPr>
                <w:sz w:val="18"/>
              </w:rPr>
              <w:t>projektů</w:t>
            </w:r>
            <w:r w:rsidRPr="00043ED5">
              <w:rPr>
                <w:spacing w:val="-6"/>
                <w:sz w:val="18"/>
              </w:rPr>
              <w:t xml:space="preserve"> </w:t>
            </w:r>
            <w:r w:rsidRPr="00043ED5">
              <w:rPr>
                <w:sz w:val="18"/>
              </w:rPr>
              <w:t>a</w:t>
            </w:r>
            <w:r w:rsidRPr="00043ED5">
              <w:rPr>
                <w:spacing w:val="-3"/>
                <w:sz w:val="18"/>
              </w:rPr>
              <w:t xml:space="preserve"> </w:t>
            </w:r>
            <w:r w:rsidRPr="00043ED5">
              <w:rPr>
                <w:sz w:val="18"/>
              </w:rPr>
              <w:t>aktivit,</w:t>
            </w:r>
            <w:r w:rsidRPr="00043ED5">
              <w:rPr>
                <w:spacing w:val="-4"/>
                <w:sz w:val="18"/>
              </w:rPr>
              <w:t xml:space="preserve"> </w:t>
            </w:r>
            <w:r w:rsidRPr="00043ED5">
              <w:rPr>
                <w:sz w:val="18"/>
              </w:rPr>
              <w:t>které</w:t>
            </w:r>
            <w:r w:rsidRPr="00043ED5">
              <w:rPr>
                <w:spacing w:val="-3"/>
                <w:sz w:val="18"/>
              </w:rPr>
              <w:t xml:space="preserve"> </w:t>
            </w:r>
            <w:r w:rsidRPr="00043ED5">
              <w:rPr>
                <w:sz w:val="18"/>
              </w:rPr>
              <w:t>ovlivňují</w:t>
            </w:r>
            <w:r w:rsidRPr="00043ED5">
              <w:rPr>
                <w:spacing w:val="-4"/>
                <w:sz w:val="18"/>
              </w:rPr>
              <w:t xml:space="preserve"> </w:t>
            </w:r>
            <w:r w:rsidRPr="00043ED5">
              <w:rPr>
                <w:sz w:val="18"/>
              </w:rPr>
              <w:t>rozvoj</w:t>
            </w:r>
            <w:r w:rsidRPr="00043ED5">
              <w:rPr>
                <w:spacing w:val="-4"/>
                <w:sz w:val="18"/>
              </w:rPr>
              <w:t xml:space="preserve"> </w:t>
            </w:r>
            <w:r w:rsidRPr="00043ED5">
              <w:rPr>
                <w:sz w:val="18"/>
              </w:rPr>
              <w:t>území kraje a vyžadují územně plánovací prověření a</w:t>
            </w:r>
            <w:r w:rsidRPr="00043ED5">
              <w:rPr>
                <w:spacing w:val="-9"/>
                <w:sz w:val="18"/>
              </w:rPr>
              <w:t xml:space="preserve"> </w:t>
            </w:r>
            <w:r w:rsidRPr="00043ED5">
              <w:rPr>
                <w:sz w:val="18"/>
              </w:rPr>
              <w:t>koordinaci.</w:t>
            </w:r>
          </w:p>
          <w:p w:rsidR="00FD25B2" w:rsidRPr="00043ED5" w:rsidRDefault="00FD25B2">
            <w:pPr>
              <w:pStyle w:val="TableParagraph"/>
              <w:ind w:left="0"/>
              <w:rPr>
                <w:sz w:val="18"/>
              </w:rPr>
            </w:pPr>
          </w:p>
          <w:p w:rsidR="00FD25B2" w:rsidRPr="00043ED5" w:rsidRDefault="00F83464">
            <w:pPr>
              <w:pStyle w:val="TableParagraph"/>
              <w:ind w:right="675"/>
              <w:rPr>
                <w:sz w:val="18"/>
              </w:rPr>
            </w:pPr>
            <w:r w:rsidRPr="00043ED5">
              <w:rPr>
                <w:sz w:val="18"/>
              </w:rPr>
              <w:t>Věcně prioritu naplňuje kapitola 2. Rozvojové oblasti a rozvojové osy v zásadách pro rozhodování o změnách v území a v úkolech pro územní plánování především pro rozvojovou oblast nadmístního významu N-OB1 Podbeskydsko.</w:t>
            </w:r>
          </w:p>
          <w:p w:rsidR="00FD25B2" w:rsidRPr="00043ED5" w:rsidRDefault="00FD25B2">
            <w:pPr>
              <w:pStyle w:val="TableParagraph"/>
              <w:ind w:left="0"/>
              <w:rPr>
                <w:sz w:val="18"/>
              </w:rPr>
            </w:pPr>
          </w:p>
          <w:p w:rsidR="00FD25B2" w:rsidRPr="00043ED5" w:rsidRDefault="00F83464">
            <w:pPr>
              <w:pStyle w:val="TableParagraph"/>
              <w:ind w:right="115"/>
              <w:rPr>
                <w:sz w:val="18"/>
              </w:rPr>
            </w:pPr>
            <w:r w:rsidRPr="00043ED5">
              <w:rPr>
                <w:sz w:val="18"/>
              </w:rPr>
              <w:t>Dále kapitola 3. Specifické oblasti v zásadách pro rozhodování o změnách v území a v úkolech pro územní plánování především pro specifickou oblast republikového významu SOB2 Beskydy a pro specifickou oblast nadmístního významu N-SOB1 Bílé Karpaty.</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277"/>
        </w:trPr>
        <w:tc>
          <w:tcPr>
            <w:tcW w:w="710" w:type="dxa"/>
          </w:tcPr>
          <w:p w:rsidR="00FD25B2" w:rsidRPr="00043ED5" w:rsidRDefault="00F83464">
            <w:pPr>
              <w:pStyle w:val="TableParagraph"/>
              <w:spacing w:before="116"/>
              <w:ind w:left="78"/>
              <w:rPr>
                <w:b/>
                <w:sz w:val="18"/>
              </w:rPr>
            </w:pPr>
            <w:r w:rsidRPr="00043ED5">
              <w:rPr>
                <w:b/>
                <w:sz w:val="18"/>
              </w:rPr>
              <w:t>294.</w:t>
            </w:r>
          </w:p>
        </w:tc>
        <w:tc>
          <w:tcPr>
            <w:tcW w:w="1702" w:type="dxa"/>
          </w:tcPr>
          <w:p w:rsidR="00FD25B2" w:rsidRPr="00043ED5" w:rsidRDefault="00F83464">
            <w:pPr>
              <w:pStyle w:val="TableParagraph"/>
              <w:spacing w:before="116"/>
              <w:rPr>
                <w:b/>
                <w:sz w:val="18"/>
              </w:rPr>
            </w:pPr>
            <w:r w:rsidRPr="00043ED5">
              <w:rPr>
                <w:b/>
                <w:sz w:val="18"/>
              </w:rPr>
              <w:t>Zlínský kraj</w:t>
            </w:r>
          </w:p>
        </w:tc>
        <w:tc>
          <w:tcPr>
            <w:tcW w:w="5528" w:type="dxa"/>
          </w:tcPr>
          <w:p w:rsidR="00FD25B2" w:rsidRPr="00043ED5" w:rsidRDefault="00F83464">
            <w:pPr>
              <w:pStyle w:val="TableParagraph"/>
              <w:spacing w:line="203" w:lineRule="exact"/>
              <w:rPr>
                <w:b/>
                <w:sz w:val="18"/>
              </w:rPr>
            </w:pPr>
            <w:r w:rsidRPr="00043ED5">
              <w:rPr>
                <w:b/>
                <w:sz w:val="18"/>
              </w:rPr>
              <w:t>čl. (16a)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Při územně plánovací činnosti vycházet z principu integrovaného rozvoje území, zejména měst a regionů, který představuje objektivní a komplexní posuzování a následné koordinování prostorových, odvětvových a časových hledisek.</w:t>
            </w:r>
          </w:p>
        </w:tc>
        <w:tc>
          <w:tcPr>
            <w:tcW w:w="7657" w:type="dxa"/>
          </w:tcPr>
          <w:p w:rsidR="00FD25B2" w:rsidRPr="00043ED5" w:rsidRDefault="00F83464">
            <w:pPr>
              <w:pStyle w:val="TableParagraph"/>
              <w:spacing w:before="1"/>
              <w:rPr>
                <w:sz w:val="18"/>
              </w:rPr>
            </w:pPr>
            <w:r w:rsidRPr="00043ED5">
              <w:rPr>
                <w:sz w:val="18"/>
              </w:rPr>
              <w:t>Republiková priorita je v ZÚR ZK zpřesněna v prioritě (3), (4) a (7).</w:t>
            </w:r>
          </w:p>
          <w:p w:rsidR="00FD25B2" w:rsidRPr="00043ED5" w:rsidRDefault="00FD25B2">
            <w:pPr>
              <w:pStyle w:val="TableParagraph"/>
              <w:spacing w:before="10"/>
              <w:ind w:left="0"/>
              <w:rPr>
                <w:sz w:val="17"/>
              </w:rPr>
            </w:pPr>
          </w:p>
          <w:p w:rsidR="00FD25B2" w:rsidRPr="00043ED5" w:rsidRDefault="00F83464">
            <w:pPr>
              <w:pStyle w:val="TableParagraph"/>
              <w:ind w:right="675"/>
              <w:rPr>
                <w:sz w:val="18"/>
              </w:rPr>
            </w:pPr>
            <w:r w:rsidRPr="00043ED5">
              <w:rPr>
                <w:sz w:val="18"/>
              </w:rPr>
              <w:t>Věcně prioritu naplňuje kapitola 2. Rozvojové oblasti a rozvojové osy v zásadách pro rozhodování o změnách v území a v úkolech pro územní plánování především pro rozvojovou oblast nadmístního významu N-OB1 Podbeskydsko a pro rozvojovou osu nadmístního významu N-OS1 Vsetínská.</w:t>
            </w:r>
          </w:p>
          <w:p w:rsidR="00FD25B2" w:rsidRPr="00043ED5" w:rsidRDefault="00FD25B2">
            <w:pPr>
              <w:pStyle w:val="TableParagraph"/>
              <w:ind w:left="0"/>
              <w:rPr>
                <w:sz w:val="18"/>
              </w:rPr>
            </w:pPr>
          </w:p>
          <w:p w:rsidR="00FD25B2" w:rsidRPr="00043ED5" w:rsidRDefault="00F83464">
            <w:pPr>
              <w:pStyle w:val="TableParagraph"/>
              <w:ind w:right="134"/>
              <w:rPr>
                <w:sz w:val="18"/>
              </w:rPr>
            </w:pPr>
            <w:r w:rsidRPr="00043ED5">
              <w:rPr>
                <w:sz w:val="18"/>
              </w:rPr>
              <w:t>Dále kapitola 3. Specifické oblasti v zásadách pro rozhodování o změnách v území a v úkolech pro územní plánování pro specifickou oblast republikového významu SOB2 Beskydy a pro specifické oblasti nadmístního významu N-SOB1 Bílé Karpaty a N-SOB2 Litenčicko.</w:t>
            </w:r>
          </w:p>
        </w:tc>
      </w:tr>
      <w:tr w:rsidR="00FD25B2" w:rsidRPr="00043ED5">
        <w:trPr>
          <w:trHeight w:val="3312"/>
        </w:trPr>
        <w:tc>
          <w:tcPr>
            <w:tcW w:w="710" w:type="dxa"/>
          </w:tcPr>
          <w:p w:rsidR="00FD25B2" w:rsidRPr="00043ED5" w:rsidRDefault="00F83464">
            <w:pPr>
              <w:pStyle w:val="TableParagraph"/>
              <w:spacing w:before="114"/>
              <w:ind w:left="78"/>
              <w:rPr>
                <w:b/>
                <w:sz w:val="18"/>
              </w:rPr>
            </w:pPr>
            <w:r w:rsidRPr="00043ED5">
              <w:rPr>
                <w:b/>
                <w:sz w:val="18"/>
              </w:rPr>
              <w:t>295.</w:t>
            </w:r>
          </w:p>
        </w:tc>
        <w:tc>
          <w:tcPr>
            <w:tcW w:w="1702" w:type="dxa"/>
          </w:tcPr>
          <w:p w:rsidR="00FD25B2" w:rsidRPr="00043ED5" w:rsidRDefault="00F83464">
            <w:pPr>
              <w:pStyle w:val="TableParagraph"/>
              <w:spacing w:before="114"/>
              <w:rPr>
                <w:b/>
                <w:sz w:val="18"/>
              </w:rPr>
            </w:pPr>
            <w:r w:rsidRPr="00043ED5">
              <w:rPr>
                <w:b/>
                <w:sz w:val="18"/>
              </w:rPr>
              <w:t>Zlínský kraj</w:t>
            </w:r>
          </w:p>
        </w:tc>
        <w:tc>
          <w:tcPr>
            <w:tcW w:w="5528" w:type="dxa"/>
          </w:tcPr>
          <w:p w:rsidR="00FD25B2" w:rsidRPr="00043ED5" w:rsidRDefault="00F83464">
            <w:pPr>
              <w:pStyle w:val="TableParagraph"/>
              <w:spacing w:line="201" w:lineRule="exact"/>
              <w:rPr>
                <w:b/>
                <w:sz w:val="18"/>
              </w:rPr>
            </w:pPr>
            <w:r w:rsidRPr="00043ED5">
              <w:rPr>
                <w:b/>
                <w:sz w:val="18"/>
              </w:rPr>
              <w:t>čl. (17)</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v území podmínky k odstraňování důsledků hospodářských změn lokalizací zastavitelných ploch pro vytváření pracovních příležitostí zejména v hospodářsky problémových regionech a napomoci tak řešení problémů v těchto územích.</w:t>
            </w:r>
          </w:p>
        </w:tc>
        <w:tc>
          <w:tcPr>
            <w:tcW w:w="7657" w:type="dxa"/>
          </w:tcPr>
          <w:p w:rsidR="00FD25B2" w:rsidRPr="00043ED5" w:rsidRDefault="00F83464">
            <w:pPr>
              <w:pStyle w:val="TableParagraph"/>
              <w:spacing w:line="206" w:lineRule="exact"/>
              <w:rPr>
                <w:sz w:val="18"/>
              </w:rPr>
            </w:pPr>
            <w:r w:rsidRPr="00043ED5">
              <w:rPr>
                <w:sz w:val="18"/>
              </w:rPr>
              <w:t>Republiková priorita je v ZÚR ZK zpřesněna v prioritách (3) a (7).</w:t>
            </w:r>
          </w:p>
          <w:p w:rsidR="00FD25B2" w:rsidRPr="00043ED5" w:rsidRDefault="00FD25B2">
            <w:pPr>
              <w:pStyle w:val="TableParagraph"/>
              <w:spacing w:before="1"/>
              <w:ind w:left="0"/>
              <w:rPr>
                <w:sz w:val="18"/>
              </w:rPr>
            </w:pPr>
          </w:p>
          <w:p w:rsidR="00FD25B2" w:rsidRPr="00043ED5" w:rsidRDefault="00F83464">
            <w:pPr>
              <w:pStyle w:val="TableParagraph"/>
              <w:ind w:right="115"/>
              <w:rPr>
                <w:sz w:val="18"/>
              </w:rPr>
            </w:pPr>
            <w:r w:rsidRPr="00043ED5">
              <w:rPr>
                <w:sz w:val="18"/>
              </w:rPr>
              <w:t>A dále v kapitole 1. Priority územního plánování je zdůrazněn požadavek na věnování pozornosti na územně plánovací podporu přeměny původních a rozvoje nových hospodářských činností v území regionů se soustředěnou podporou státu dle aktuální Strategie regionálního rozvoje ČR, za něž jsou na území kraje vyhlášeny územní obvody ORP Vsetín a Valašské Klobouky.</w:t>
            </w:r>
          </w:p>
          <w:p w:rsidR="00FD25B2" w:rsidRPr="00043ED5" w:rsidRDefault="00FD25B2">
            <w:pPr>
              <w:pStyle w:val="TableParagraph"/>
              <w:spacing w:before="11"/>
              <w:ind w:left="0"/>
              <w:rPr>
                <w:sz w:val="17"/>
              </w:rPr>
            </w:pPr>
          </w:p>
          <w:p w:rsidR="00FD25B2" w:rsidRPr="00043ED5" w:rsidRDefault="00F83464">
            <w:pPr>
              <w:pStyle w:val="TableParagraph"/>
              <w:rPr>
                <w:sz w:val="18"/>
              </w:rPr>
            </w:pPr>
            <w:r w:rsidRPr="00043ED5">
              <w:rPr>
                <w:sz w:val="18"/>
              </w:rPr>
              <w:t>Věcně prioritu naplňuje také kapitola 3. Specifické oblasti v zásadách pro rozhodování o změnách v území a v úkolech pro územní plánování pro specifickou oblast republikového významu a pro specifické oblasti nadmístního významu N-SOB1 Bílé Karpaty, Beskydy.</w:t>
            </w:r>
          </w:p>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rPr>
              <w:t>V kapitole 4. Plochy a koridory ZÚR ZK vymezují na území kraje strategickou průmyslovou zónu Letiště Holešov. Plocha je situována v republikové rozvojové oblast OB9 Zlín a je napojena na navrhované rozvojové plochy a koridory veřejné infrastruktury.</w:t>
            </w:r>
          </w:p>
        </w:tc>
      </w:tr>
      <w:tr w:rsidR="00FD25B2" w:rsidRPr="00043ED5">
        <w:trPr>
          <w:trHeight w:val="2071"/>
        </w:trPr>
        <w:tc>
          <w:tcPr>
            <w:tcW w:w="710" w:type="dxa"/>
          </w:tcPr>
          <w:p w:rsidR="00FD25B2" w:rsidRPr="00043ED5" w:rsidRDefault="00F83464">
            <w:pPr>
              <w:pStyle w:val="TableParagraph"/>
              <w:spacing w:before="114"/>
              <w:ind w:left="78"/>
              <w:rPr>
                <w:b/>
                <w:sz w:val="18"/>
              </w:rPr>
            </w:pPr>
            <w:r w:rsidRPr="00043ED5">
              <w:rPr>
                <w:b/>
                <w:sz w:val="18"/>
              </w:rPr>
              <w:t>296.</w:t>
            </w:r>
          </w:p>
        </w:tc>
        <w:tc>
          <w:tcPr>
            <w:tcW w:w="1702" w:type="dxa"/>
          </w:tcPr>
          <w:p w:rsidR="00FD25B2" w:rsidRPr="00043ED5" w:rsidRDefault="00F83464">
            <w:pPr>
              <w:pStyle w:val="TableParagraph"/>
              <w:spacing w:before="114"/>
              <w:rPr>
                <w:b/>
                <w:sz w:val="18"/>
              </w:rPr>
            </w:pPr>
            <w:r w:rsidRPr="00043ED5">
              <w:rPr>
                <w:b/>
                <w:sz w:val="18"/>
              </w:rPr>
              <w:t>Zlínský kraj</w:t>
            </w:r>
          </w:p>
        </w:tc>
        <w:tc>
          <w:tcPr>
            <w:tcW w:w="5528" w:type="dxa"/>
          </w:tcPr>
          <w:p w:rsidR="00FD25B2" w:rsidRPr="00043ED5" w:rsidRDefault="00F83464">
            <w:pPr>
              <w:pStyle w:val="TableParagraph"/>
              <w:spacing w:line="201" w:lineRule="exact"/>
              <w:rPr>
                <w:b/>
                <w:sz w:val="18"/>
              </w:rPr>
            </w:pPr>
            <w:r w:rsidRPr="00043ED5">
              <w:rPr>
                <w:b/>
                <w:sz w:val="18"/>
              </w:rPr>
              <w:t>čl. (18)</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327"/>
              <w:rPr>
                <w:sz w:val="18"/>
              </w:rPr>
            </w:pPr>
            <w:r w:rsidRPr="00043ED5">
              <w:rPr>
                <w:sz w:val="18"/>
              </w:rPr>
              <w:t>Podporovat polycentrický rozvoj sídelní struktury. Vytvářet předpoklady pro posílení partnerství mezi městskými a venkovskými oblastmi a zlepšit tak jejich konkurenceschopnost.</w:t>
            </w:r>
          </w:p>
        </w:tc>
        <w:tc>
          <w:tcPr>
            <w:tcW w:w="7657" w:type="dxa"/>
          </w:tcPr>
          <w:p w:rsidR="00FD25B2" w:rsidRPr="00043ED5" w:rsidRDefault="00F83464">
            <w:pPr>
              <w:pStyle w:val="TableParagraph"/>
              <w:spacing w:line="206" w:lineRule="exact"/>
              <w:rPr>
                <w:sz w:val="18"/>
              </w:rPr>
            </w:pPr>
            <w:r w:rsidRPr="00043ED5">
              <w:rPr>
                <w:sz w:val="18"/>
              </w:rPr>
              <w:t>Republiková priorita je v ZÚR ZK zpřesněna v prioritách (3), (4) a (13).</w:t>
            </w:r>
          </w:p>
          <w:p w:rsidR="00FD25B2" w:rsidRPr="00043ED5" w:rsidRDefault="00FD25B2">
            <w:pPr>
              <w:pStyle w:val="TableParagraph"/>
              <w:spacing w:before="1"/>
              <w:ind w:left="0"/>
              <w:rPr>
                <w:sz w:val="18"/>
              </w:rPr>
            </w:pPr>
          </w:p>
          <w:p w:rsidR="00FD25B2" w:rsidRPr="00043ED5" w:rsidRDefault="00F83464">
            <w:pPr>
              <w:pStyle w:val="TableParagraph"/>
              <w:ind w:right="115"/>
              <w:rPr>
                <w:sz w:val="18"/>
              </w:rPr>
            </w:pPr>
            <w:r w:rsidRPr="00043ED5">
              <w:rPr>
                <w:sz w:val="18"/>
              </w:rPr>
              <w:t>Dále v kapitole 1. Priority územního rozvoje je ZÚR ZK uloženo podporovat polycentrický rozvoj sídelní struktury kraje. Posilovat republikový význam krajského města Zlín a urbanizovaného území Zlínské aglomerace zvláště v návaznosti na rozvojové potenciály koridorů Pomoraví a Pováží. Posilovat zároveň rozvoj ostatních významných center osídlení kraje, zvláště pak středisek plnících funkci ORP. Vytvářet funkční podmínky pro zesílení kooperativních vztahů mezi městy a venkovem kraje, s cílem zvýšit atraktivitu a konkurenceschopnost venkovského prostoru.</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312"/>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rPr>
                <w:sz w:val="18"/>
              </w:rPr>
            </w:pPr>
            <w:r w:rsidRPr="00043ED5">
              <w:rPr>
                <w:sz w:val="18"/>
              </w:rPr>
              <w:t>A věcně prioritu naplňují také kapitoly 2., 3., a 4.</w:t>
            </w:r>
          </w:p>
          <w:p w:rsidR="00FD25B2" w:rsidRPr="00043ED5" w:rsidRDefault="00FD25B2">
            <w:pPr>
              <w:pStyle w:val="TableParagraph"/>
              <w:spacing w:before="10"/>
              <w:ind w:left="0"/>
              <w:rPr>
                <w:sz w:val="17"/>
              </w:rPr>
            </w:pPr>
          </w:p>
          <w:p w:rsidR="00FD25B2" w:rsidRPr="00043ED5" w:rsidRDefault="00F83464">
            <w:pPr>
              <w:pStyle w:val="TableParagraph"/>
              <w:ind w:right="115"/>
              <w:rPr>
                <w:sz w:val="18"/>
              </w:rPr>
            </w:pPr>
            <w:r w:rsidRPr="00043ED5">
              <w:rPr>
                <w:sz w:val="18"/>
              </w:rPr>
              <w:t>Kapitola 2. Rozvojové oblasti a rozvojové osy v zásadách pro rozhodování o změnách v území a v úkolech pro územní plánování především pro rozvojovou oblast nadmístního významu N-OB1 Podbeskydsko a pro rozvojové osy nadmístního významu.</w:t>
            </w:r>
          </w:p>
          <w:p w:rsidR="00FD25B2" w:rsidRPr="00043ED5" w:rsidRDefault="00FD25B2">
            <w:pPr>
              <w:pStyle w:val="TableParagraph"/>
              <w:spacing w:before="1"/>
              <w:ind w:left="0"/>
              <w:rPr>
                <w:sz w:val="18"/>
              </w:rPr>
            </w:pPr>
          </w:p>
          <w:p w:rsidR="00FD25B2" w:rsidRPr="00043ED5" w:rsidRDefault="00F83464">
            <w:pPr>
              <w:pStyle w:val="TableParagraph"/>
              <w:ind w:right="360"/>
              <w:jc w:val="both"/>
              <w:rPr>
                <w:sz w:val="18"/>
              </w:rPr>
            </w:pPr>
            <w:r w:rsidRPr="00043ED5">
              <w:rPr>
                <w:sz w:val="18"/>
              </w:rPr>
              <w:t>Kapitola 3. Specifické oblasti v zásadách pro rozhodování o změnách v území a v úkolech pro územní plánování pro specifickou oblast republikového významu SOB2 Beskydy a pro specifické oblasti nadmístního významu N-SOB1 Bílé Karpaty a N-SOB2 Litenčicko.</w:t>
            </w:r>
          </w:p>
          <w:p w:rsidR="00FD25B2" w:rsidRPr="00043ED5" w:rsidRDefault="00FD25B2">
            <w:pPr>
              <w:pStyle w:val="TableParagraph"/>
              <w:ind w:left="0"/>
              <w:rPr>
                <w:sz w:val="20"/>
              </w:rPr>
            </w:pPr>
          </w:p>
          <w:p w:rsidR="00FD25B2" w:rsidRPr="00043ED5" w:rsidRDefault="00FD25B2">
            <w:pPr>
              <w:pStyle w:val="TableParagraph"/>
              <w:spacing w:before="11"/>
              <w:ind w:left="0"/>
              <w:rPr>
                <w:sz w:val="15"/>
              </w:rPr>
            </w:pPr>
          </w:p>
          <w:p w:rsidR="00FD25B2" w:rsidRPr="00043ED5" w:rsidRDefault="00F83464">
            <w:pPr>
              <w:pStyle w:val="TableParagraph"/>
              <w:ind w:right="475"/>
              <w:rPr>
                <w:sz w:val="18"/>
              </w:rPr>
            </w:pPr>
            <w:r w:rsidRPr="00043ED5">
              <w:rPr>
                <w:sz w:val="18"/>
              </w:rPr>
              <w:t>Kapitola 4. Plochy a koridory, kde jsou zpřesněny a vymezeny plochy a koridory veřejné infrastruktury republikového a nadmístního významu, jejichž realizace přispěje k posílení partnerství jednotlivých oblastí a sídel, k jejich dobré dopravní dostupnosti a zvýšení konkurenceschopnosti.</w:t>
            </w:r>
          </w:p>
        </w:tc>
      </w:tr>
      <w:tr w:rsidR="00FD25B2" w:rsidRPr="00043ED5">
        <w:trPr>
          <w:trHeight w:val="3934"/>
        </w:trPr>
        <w:tc>
          <w:tcPr>
            <w:tcW w:w="710" w:type="dxa"/>
          </w:tcPr>
          <w:p w:rsidR="00FD25B2" w:rsidRPr="00043ED5" w:rsidRDefault="00F83464">
            <w:pPr>
              <w:pStyle w:val="TableParagraph"/>
              <w:spacing w:before="116"/>
              <w:ind w:left="78"/>
              <w:rPr>
                <w:b/>
                <w:sz w:val="18"/>
              </w:rPr>
            </w:pPr>
            <w:r w:rsidRPr="00043ED5">
              <w:rPr>
                <w:b/>
                <w:sz w:val="18"/>
              </w:rPr>
              <w:t>297.</w:t>
            </w:r>
          </w:p>
        </w:tc>
        <w:tc>
          <w:tcPr>
            <w:tcW w:w="1702" w:type="dxa"/>
          </w:tcPr>
          <w:p w:rsidR="00FD25B2" w:rsidRPr="00043ED5" w:rsidRDefault="00F83464">
            <w:pPr>
              <w:pStyle w:val="TableParagraph"/>
              <w:spacing w:before="116"/>
              <w:rPr>
                <w:b/>
                <w:sz w:val="18"/>
              </w:rPr>
            </w:pPr>
            <w:r w:rsidRPr="00043ED5">
              <w:rPr>
                <w:b/>
                <w:sz w:val="18"/>
              </w:rPr>
              <w:t>Zlínský kraj</w:t>
            </w:r>
          </w:p>
        </w:tc>
        <w:tc>
          <w:tcPr>
            <w:tcW w:w="5528" w:type="dxa"/>
          </w:tcPr>
          <w:p w:rsidR="00FD25B2" w:rsidRPr="00043ED5" w:rsidRDefault="00F83464">
            <w:pPr>
              <w:pStyle w:val="TableParagraph"/>
              <w:spacing w:line="203" w:lineRule="exact"/>
              <w:rPr>
                <w:b/>
                <w:sz w:val="18"/>
              </w:rPr>
            </w:pPr>
            <w:r w:rsidRPr="00043ED5">
              <w:rPr>
                <w:b/>
                <w:sz w:val="18"/>
              </w:rPr>
              <w:t>čl. (19)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předpoklady pro polyfunkční využívání opuštěných</w:t>
            </w:r>
            <w:r w:rsidRPr="00043ED5">
              <w:rPr>
                <w:spacing w:val="-25"/>
                <w:sz w:val="18"/>
              </w:rPr>
              <w:t xml:space="preserve"> </w:t>
            </w:r>
            <w:r w:rsidRPr="00043ED5">
              <w:rPr>
                <w:sz w:val="18"/>
              </w:rPr>
              <w:t>areálů a ploch (tzv. brownfields průmyslového, zemědělského, vojenského a jiného původu). 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na dopravu a energie, které koordinací veřejných a soukromých zájmů na rozvoji území omezuje negativní důsledky suburbanizace pro udržitelný rozvoj území.</w:t>
            </w:r>
          </w:p>
        </w:tc>
        <w:tc>
          <w:tcPr>
            <w:tcW w:w="7657" w:type="dxa"/>
          </w:tcPr>
          <w:p w:rsidR="00FD25B2" w:rsidRPr="00043ED5" w:rsidRDefault="00F83464">
            <w:pPr>
              <w:pStyle w:val="TableParagraph"/>
              <w:spacing w:before="1"/>
              <w:rPr>
                <w:sz w:val="18"/>
              </w:rPr>
            </w:pPr>
            <w:r w:rsidRPr="00043ED5">
              <w:rPr>
                <w:sz w:val="18"/>
              </w:rPr>
              <w:t>Republiková priorita je v ZÚR ZK zpřesněna v prioritě (6) a (7).</w:t>
            </w:r>
          </w:p>
          <w:p w:rsidR="00FD25B2" w:rsidRPr="00043ED5" w:rsidRDefault="00FD25B2">
            <w:pPr>
              <w:pStyle w:val="TableParagraph"/>
              <w:spacing w:before="11"/>
              <w:ind w:left="0"/>
              <w:rPr>
                <w:sz w:val="17"/>
              </w:rPr>
            </w:pPr>
          </w:p>
          <w:p w:rsidR="00FD25B2" w:rsidRPr="00043ED5" w:rsidRDefault="00F83464">
            <w:pPr>
              <w:pStyle w:val="TableParagraph"/>
              <w:ind w:right="285"/>
              <w:rPr>
                <w:sz w:val="18"/>
              </w:rPr>
            </w:pPr>
            <w:r w:rsidRPr="00043ED5">
              <w:rPr>
                <w:sz w:val="18"/>
              </w:rPr>
              <w:t>V kapitole 1. Priority územního plánování je jednou z priorit (7) ZÚR ZK využití ploch a objektů vhodných pro podnikání v zastavěném území, s cílem podpořit přednostně rekonstrukce a přestavby nevyužívaných objektů a areálů, a na výběr ploch vhodných pro podnikání v zastavitelném území, s cílem nezhoršit podmínky pro využívání zastavěného území a dodržet funkční a urbanistickou celistvost sídla.</w:t>
            </w:r>
          </w:p>
          <w:p w:rsidR="00FD25B2" w:rsidRPr="00043ED5" w:rsidRDefault="00FD25B2">
            <w:pPr>
              <w:pStyle w:val="TableParagraph"/>
              <w:spacing w:before="10"/>
              <w:ind w:left="0"/>
              <w:rPr>
                <w:sz w:val="17"/>
              </w:rPr>
            </w:pPr>
          </w:p>
          <w:p w:rsidR="00FD25B2" w:rsidRPr="00043ED5" w:rsidRDefault="00F83464">
            <w:pPr>
              <w:pStyle w:val="TableParagraph"/>
              <w:rPr>
                <w:sz w:val="18"/>
              </w:rPr>
            </w:pPr>
            <w:r w:rsidRPr="00043ED5">
              <w:rPr>
                <w:sz w:val="18"/>
              </w:rPr>
              <w:t>Další prioritou (6) je zachování a citlivé doplnění tradičního vnějšího i vnitřního výrazu sídel, s cílem nenarušovat historicky cenné městské a venkovské urbanistické struktury a architektonické dominanty nevhodnou zástavbou, vyloučit nekoncepční formy využívání zastavitelného území a zamezit urbánní fragmentaci přilehlé krajiny.</w:t>
            </w:r>
          </w:p>
          <w:p w:rsidR="00FD25B2" w:rsidRPr="00043ED5" w:rsidRDefault="00FD25B2">
            <w:pPr>
              <w:pStyle w:val="TableParagraph"/>
              <w:spacing w:before="2"/>
              <w:ind w:left="0"/>
              <w:rPr>
                <w:sz w:val="18"/>
              </w:rPr>
            </w:pPr>
          </w:p>
          <w:p w:rsidR="00FD25B2" w:rsidRPr="00043ED5" w:rsidRDefault="00F83464">
            <w:pPr>
              <w:pStyle w:val="TableParagraph"/>
              <w:ind w:right="115"/>
              <w:rPr>
                <w:sz w:val="18"/>
              </w:rPr>
            </w:pPr>
            <w:r w:rsidRPr="00043ED5">
              <w:rPr>
                <w:sz w:val="18"/>
              </w:rPr>
              <w:t>V souladu s touto prioritou je rozvojová plocha pro výrobu Letiště-Holešov, navržená v kapitole 4. Plochy a koridory situována z převážné části na ploše brownfield Letiště Holešov.</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4555"/>
        </w:trPr>
        <w:tc>
          <w:tcPr>
            <w:tcW w:w="710" w:type="dxa"/>
          </w:tcPr>
          <w:p w:rsidR="00FD25B2" w:rsidRPr="00043ED5" w:rsidRDefault="00F83464">
            <w:pPr>
              <w:pStyle w:val="TableParagraph"/>
              <w:spacing w:before="116"/>
              <w:ind w:left="78"/>
              <w:rPr>
                <w:b/>
                <w:sz w:val="18"/>
              </w:rPr>
            </w:pPr>
            <w:r w:rsidRPr="00043ED5">
              <w:rPr>
                <w:b/>
                <w:sz w:val="18"/>
              </w:rPr>
              <w:t>298.</w:t>
            </w:r>
          </w:p>
        </w:tc>
        <w:tc>
          <w:tcPr>
            <w:tcW w:w="1702" w:type="dxa"/>
          </w:tcPr>
          <w:p w:rsidR="00FD25B2" w:rsidRPr="00043ED5" w:rsidRDefault="00F83464">
            <w:pPr>
              <w:pStyle w:val="TableParagraph"/>
              <w:spacing w:before="116"/>
              <w:rPr>
                <w:b/>
                <w:sz w:val="18"/>
              </w:rPr>
            </w:pPr>
            <w:r w:rsidRPr="00043ED5">
              <w:rPr>
                <w:b/>
                <w:sz w:val="18"/>
              </w:rPr>
              <w:t>Zlínský kraj</w:t>
            </w:r>
          </w:p>
        </w:tc>
        <w:tc>
          <w:tcPr>
            <w:tcW w:w="5528" w:type="dxa"/>
          </w:tcPr>
          <w:p w:rsidR="00FD25B2" w:rsidRPr="00043ED5" w:rsidRDefault="00F83464">
            <w:pPr>
              <w:pStyle w:val="TableParagraph"/>
              <w:spacing w:line="203" w:lineRule="exact"/>
              <w:rPr>
                <w:b/>
                <w:sz w:val="18"/>
              </w:rPr>
            </w:pPr>
            <w:r w:rsidRPr="00043ED5">
              <w:rPr>
                <w:b/>
                <w:sz w:val="18"/>
              </w:rPr>
              <w:t>čl. (20)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8"/>
              <w:rPr>
                <w:sz w:val="18"/>
              </w:rPr>
            </w:pPr>
            <w:r w:rsidRPr="00043ED5">
              <w:rPr>
                <w:sz w:val="18"/>
              </w:rPr>
              <w:t>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 zvláště chráněných území, lokalit soustavy Natura 2000,</w:t>
            </w:r>
            <w:r w:rsidRPr="00043ED5">
              <w:rPr>
                <w:spacing w:val="-29"/>
                <w:sz w:val="18"/>
              </w:rPr>
              <w:t xml:space="preserve"> </w:t>
            </w:r>
            <w:r w:rsidRPr="00043ED5">
              <w:rPr>
                <w:sz w:val="18"/>
              </w:rPr>
              <w:t>mokřadů, ochranných pásem vodních zdrojů, chráněné oblasti přirozené akumulace vod a nerostného bohatství, ochrany zemědělského a lesního půdního fondu. Vytvářet územní podmínky pro implementaci a respektování územních systémů ekologické stability a zvyšování a udržování ekologické stability a k zajištění ekologických funkcí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w:t>
            </w:r>
            <w:r w:rsidRPr="00043ED5">
              <w:rPr>
                <w:spacing w:val="-6"/>
                <w:sz w:val="18"/>
              </w:rPr>
              <w:t xml:space="preserve"> </w:t>
            </w:r>
            <w:r w:rsidRPr="00043ED5">
              <w:rPr>
                <w:sz w:val="18"/>
              </w:rPr>
              <w:t>zdrojů.</w:t>
            </w:r>
          </w:p>
        </w:tc>
        <w:tc>
          <w:tcPr>
            <w:tcW w:w="7657" w:type="dxa"/>
          </w:tcPr>
          <w:p w:rsidR="00FD25B2" w:rsidRPr="00043ED5" w:rsidRDefault="00F83464">
            <w:pPr>
              <w:pStyle w:val="TableParagraph"/>
              <w:spacing w:before="1"/>
              <w:rPr>
                <w:sz w:val="18"/>
              </w:rPr>
            </w:pPr>
            <w:r w:rsidRPr="00043ED5">
              <w:rPr>
                <w:sz w:val="18"/>
              </w:rPr>
              <w:t>Republiková priorita je v ZÚR ZK zpřesněna v prioritách (6) a (7).</w:t>
            </w:r>
          </w:p>
          <w:p w:rsidR="00FD25B2" w:rsidRPr="00043ED5" w:rsidRDefault="00FD25B2">
            <w:pPr>
              <w:pStyle w:val="TableParagraph"/>
              <w:ind w:left="0"/>
              <w:rPr>
                <w:sz w:val="20"/>
              </w:rPr>
            </w:pPr>
          </w:p>
          <w:p w:rsidR="00FD25B2" w:rsidRPr="00043ED5" w:rsidRDefault="00FD25B2">
            <w:pPr>
              <w:pStyle w:val="TableParagraph"/>
              <w:spacing w:before="10"/>
              <w:ind w:left="0"/>
              <w:rPr>
                <w:sz w:val="15"/>
              </w:rPr>
            </w:pPr>
          </w:p>
          <w:p w:rsidR="00FD25B2" w:rsidRPr="00043ED5" w:rsidRDefault="00F83464">
            <w:pPr>
              <w:pStyle w:val="TableParagraph"/>
              <w:ind w:right="65"/>
              <w:rPr>
                <w:sz w:val="18"/>
              </w:rPr>
            </w:pPr>
            <w:r w:rsidRPr="00043ED5">
              <w:rPr>
                <w:sz w:val="18"/>
              </w:rPr>
              <w:t>V kapitole 4. Plochy a koridory jsou navrženy dvě plochy pro těžbu nerostných surovin (těžbu štěrkopísku - ložiska Polešovice a Napajedla). Pro obě lokality jsou navrženy zásady pro rozhodování o změnách v území a úkoly pro územní plánování. Dále jsou v kapitole zpřesněny a vymezeny plochy nadregionálního a regionálního ÚSES a plochy pro ochranu pohledových horizontů nadregionálního významu. Pro plochy jsou ZÚR ZK stanoveny zásady pro rozhodování v území a úkoly pro územní plánování.</w:t>
            </w:r>
          </w:p>
          <w:p w:rsidR="00FD25B2" w:rsidRPr="00043ED5" w:rsidRDefault="00FD25B2">
            <w:pPr>
              <w:pStyle w:val="TableParagraph"/>
              <w:spacing w:before="1"/>
              <w:ind w:left="0"/>
              <w:rPr>
                <w:sz w:val="18"/>
              </w:rPr>
            </w:pPr>
          </w:p>
          <w:p w:rsidR="00FD25B2" w:rsidRPr="00043ED5" w:rsidRDefault="00F83464">
            <w:pPr>
              <w:pStyle w:val="TableParagraph"/>
              <w:rPr>
                <w:sz w:val="18"/>
              </w:rPr>
            </w:pPr>
            <w:r w:rsidRPr="00043ED5">
              <w:rPr>
                <w:sz w:val="18"/>
              </w:rPr>
              <w:t>V kapitole 5. Ochrana a rozvoj přírodních, kulturních a civilizačních hodnot jsou navrženy zásady pro rozhodování o změnách v území a úkoly pro územní plánování týkající se této priority.</w:t>
            </w:r>
          </w:p>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rPr>
              <w:t>V kapitole 9. Plochy a koridory pro územní studii a regulační plán je ZÚR ZK navrženo prověření řešení koridorů dopravní a technické infrastruktury, které mohou být v konfliktu s charakterem krajiny a ochranou zvláště chráněných území, územními studiemi.</w:t>
            </w:r>
          </w:p>
        </w:tc>
      </w:tr>
      <w:tr w:rsidR="00FD25B2" w:rsidRPr="00043ED5">
        <w:trPr>
          <w:trHeight w:val="3225"/>
        </w:trPr>
        <w:tc>
          <w:tcPr>
            <w:tcW w:w="710" w:type="dxa"/>
          </w:tcPr>
          <w:p w:rsidR="00FD25B2" w:rsidRPr="00043ED5" w:rsidRDefault="00F83464">
            <w:pPr>
              <w:pStyle w:val="TableParagraph"/>
              <w:spacing w:before="114"/>
              <w:ind w:left="78"/>
              <w:rPr>
                <w:b/>
                <w:sz w:val="18"/>
              </w:rPr>
            </w:pPr>
            <w:r w:rsidRPr="00043ED5">
              <w:rPr>
                <w:b/>
                <w:sz w:val="18"/>
              </w:rPr>
              <w:t>299.</w:t>
            </w:r>
          </w:p>
        </w:tc>
        <w:tc>
          <w:tcPr>
            <w:tcW w:w="1702" w:type="dxa"/>
          </w:tcPr>
          <w:p w:rsidR="00FD25B2" w:rsidRPr="00043ED5" w:rsidRDefault="00F83464">
            <w:pPr>
              <w:pStyle w:val="TableParagraph"/>
              <w:spacing w:before="114"/>
              <w:rPr>
                <w:b/>
                <w:sz w:val="18"/>
              </w:rPr>
            </w:pPr>
            <w:r w:rsidRPr="00043ED5">
              <w:rPr>
                <w:b/>
                <w:sz w:val="18"/>
              </w:rPr>
              <w:t>Zlínský kraj</w:t>
            </w:r>
          </w:p>
        </w:tc>
        <w:tc>
          <w:tcPr>
            <w:tcW w:w="5528" w:type="dxa"/>
          </w:tcPr>
          <w:p w:rsidR="00FD25B2" w:rsidRPr="00043ED5" w:rsidRDefault="00F83464">
            <w:pPr>
              <w:pStyle w:val="TableParagraph"/>
              <w:spacing w:line="201" w:lineRule="exact"/>
              <w:rPr>
                <w:b/>
                <w:sz w:val="18"/>
              </w:rPr>
            </w:pPr>
            <w:r w:rsidRPr="00043ED5">
              <w:rPr>
                <w:b/>
                <w:sz w:val="18"/>
              </w:rPr>
              <w:t>čl. (20a)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247"/>
              <w:rPr>
                <w:sz w:val="18"/>
              </w:rPr>
            </w:pPr>
            <w:r w:rsidRPr="00043ED5">
              <w:rPr>
                <w:sz w:val="18"/>
              </w:rPr>
              <w:t>Vytvářet územní podmínky pro zajištění migrační propustnosti krajiny pro volně žijící živočichy a pro člověka, zejména při umísťování dopravní a technické infrastruktury. V rámci územně plánovací činnosti omezovat nežádoucí srůstání sídel s ohledem na zajištění přístupnosti a prostupnosti krajiny.</w:t>
            </w:r>
          </w:p>
        </w:tc>
        <w:tc>
          <w:tcPr>
            <w:tcW w:w="7657" w:type="dxa"/>
          </w:tcPr>
          <w:p w:rsidR="00FD25B2" w:rsidRPr="00043ED5" w:rsidRDefault="00F83464">
            <w:pPr>
              <w:pStyle w:val="TableParagraph"/>
              <w:spacing w:line="206" w:lineRule="exact"/>
              <w:rPr>
                <w:sz w:val="18"/>
              </w:rPr>
            </w:pPr>
            <w:r w:rsidRPr="00043ED5">
              <w:rPr>
                <w:sz w:val="18"/>
              </w:rPr>
              <w:t>Republiková priorita je v ZÚR ZK zpřesněna v prioritě (5), (6) a (7).</w:t>
            </w:r>
          </w:p>
          <w:p w:rsidR="00FD25B2" w:rsidRPr="00043ED5" w:rsidRDefault="00FD25B2">
            <w:pPr>
              <w:pStyle w:val="TableParagraph"/>
              <w:spacing w:before="10"/>
              <w:ind w:left="0"/>
              <w:rPr>
                <w:sz w:val="17"/>
              </w:rPr>
            </w:pPr>
          </w:p>
          <w:p w:rsidR="00FD25B2" w:rsidRPr="00043ED5" w:rsidRDefault="00F83464">
            <w:pPr>
              <w:pStyle w:val="TableParagraph"/>
              <w:ind w:right="115"/>
              <w:rPr>
                <w:sz w:val="18"/>
              </w:rPr>
            </w:pPr>
            <w:r w:rsidRPr="00043ED5">
              <w:rPr>
                <w:sz w:val="18"/>
              </w:rPr>
              <w:t>Věcně prioritu naplňují především 4. Plochy a koridory, kde jsou zpřesněny a vymezeny plochy a koridory veřejné infrastruktury republikového a nadmístního významu, jejichž realizace přispěje k posílení partnerství jednotlivých oblastí a sídel, k jejich dobré dopravní dostupnosti a zvýšení konkurenceschopnosti.</w:t>
            </w:r>
          </w:p>
          <w:p w:rsidR="00FD25B2" w:rsidRPr="00043ED5" w:rsidRDefault="00F83464">
            <w:pPr>
              <w:pStyle w:val="TableParagraph"/>
              <w:spacing w:before="60"/>
              <w:rPr>
                <w:sz w:val="18"/>
              </w:rPr>
            </w:pPr>
            <w:r w:rsidRPr="00043ED5">
              <w:rPr>
                <w:sz w:val="18"/>
              </w:rPr>
              <w:t>A dále v části věnované plochám a koridorům ÚSES a území speciálních zájmů v zásadách pro rozhodování o změnách v území a v úkolech pro územní plánování pro plochy nadregionálního a regionálního ÚSES a plochy pro ochranu pohledových horizontů nadregionálního významu.</w:t>
            </w:r>
          </w:p>
          <w:p w:rsidR="00FD25B2" w:rsidRPr="00043ED5" w:rsidRDefault="00F83464">
            <w:pPr>
              <w:pStyle w:val="TableParagraph"/>
              <w:spacing w:before="61"/>
              <w:ind w:right="115"/>
              <w:rPr>
                <w:sz w:val="18"/>
              </w:rPr>
            </w:pPr>
            <w:r w:rsidRPr="00043ED5">
              <w:rPr>
                <w:sz w:val="18"/>
              </w:rPr>
              <w:t>Dále také kapitola 9. Plochy a koridory pro územní studii a regulační plán, kde ZÚR ZK ukládají formou územní studie prověřit vedení koridorů technické a dopravní infrastruktury, které mohou být v konfliktu s charakterem krajiny, ochranou zvláště chráněných území a ochranou veřejného zdraví.</w:t>
            </w:r>
          </w:p>
        </w:tc>
      </w:tr>
    </w:tbl>
    <w:p w:rsidR="00FD25B2" w:rsidRPr="00043ED5" w:rsidRDefault="00FD25B2">
      <w:pPr>
        <w:rPr>
          <w:sz w:val="18"/>
        </w:rPr>
        <w:sectPr w:rsidR="00FD25B2" w:rsidRPr="00043ED5" w:rsidSect="00730649">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692"/>
        </w:trPr>
        <w:tc>
          <w:tcPr>
            <w:tcW w:w="710" w:type="dxa"/>
          </w:tcPr>
          <w:p w:rsidR="00FD25B2" w:rsidRPr="00043ED5" w:rsidRDefault="00F83464">
            <w:pPr>
              <w:pStyle w:val="TableParagraph"/>
              <w:spacing w:before="116"/>
              <w:ind w:left="78"/>
              <w:rPr>
                <w:b/>
                <w:sz w:val="18"/>
              </w:rPr>
            </w:pPr>
            <w:r w:rsidRPr="00043ED5">
              <w:rPr>
                <w:b/>
                <w:sz w:val="18"/>
              </w:rPr>
              <w:t>300.</w:t>
            </w:r>
          </w:p>
        </w:tc>
        <w:tc>
          <w:tcPr>
            <w:tcW w:w="1702" w:type="dxa"/>
          </w:tcPr>
          <w:p w:rsidR="00FD25B2" w:rsidRPr="00043ED5" w:rsidRDefault="00F83464">
            <w:pPr>
              <w:pStyle w:val="TableParagraph"/>
              <w:spacing w:before="116"/>
              <w:rPr>
                <w:b/>
                <w:sz w:val="18"/>
              </w:rPr>
            </w:pPr>
            <w:r w:rsidRPr="00043ED5">
              <w:rPr>
                <w:b/>
                <w:sz w:val="18"/>
              </w:rPr>
              <w:t>Zlínský kraj</w:t>
            </w:r>
          </w:p>
        </w:tc>
        <w:tc>
          <w:tcPr>
            <w:tcW w:w="5528" w:type="dxa"/>
          </w:tcPr>
          <w:p w:rsidR="00FD25B2" w:rsidRPr="00043ED5" w:rsidRDefault="00F83464">
            <w:pPr>
              <w:pStyle w:val="TableParagraph"/>
              <w:spacing w:line="203" w:lineRule="exact"/>
              <w:rPr>
                <w:b/>
                <w:sz w:val="18"/>
              </w:rPr>
            </w:pPr>
            <w:r w:rsidRPr="00043ED5">
              <w:rPr>
                <w:b/>
                <w:sz w:val="18"/>
              </w:rPr>
              <w:t>čl. (21)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27"/>
              <w:rPr>
                <w:sz w:val="18"/>
              </w:rPr>
            </w:pPr>
            <w:r w:rsidRPr="00043ED5">
              <w:rPr>
                <w:sz w:val="18"/>
              </w:rPr>
              <w:t>Vymezit a chránit ve spolupráci s dotčenými obcemi před zastavěním pozemky nezbytné pro vytvoření souvislých ploch veřejně přístupné zeleně (zelené pásy) v rozvojových oblastech a v rozvojových osách a ve specifických oblastech, na jejichž území je krajina negativně poznamenána lidskou činností,</w:t>
            </w:r>
          </w:p>
          <w:p w:rsidR="00FD25B2" w:rsidRPr="00043ED5" w:rsidRDefault="00F83464">
            <w:pPr>
              <w:pStyle w:val="TableParagraph"/>
              <w:ind w:right="137"/>
              <w:rPr>
                <w:sz w:val="18"/>
              </w:rPr>
            </w:pPr>
            <w:r w:rsidRPr="00043ED5">
              <w:rPr>
                <w:sz w:val="18"/>
              </w:rPr>
              <w:t>s využitím její přirozené obnovy; cílem je zachování souvislých pásů nezastavěného území v bezprostředním okolí velkých měst, způsobilých pro nenáročné formy krátkodobé rekreace a dále pro vznik a rozvoj lesních porostů a zachování prostupnosti krajiny.</w:t>
            </w:r>
          </w:p>
        </w:tc>
        <w:tc>
          <w:tcPr>
            <w:tcW w:w="7657" w:type="dxa"/>
          </w:tcPr>
          <w:p w:rsidR="00FD25B2" w:rsidRPr="00043ED5" w:rsidRDefault="00F83464">
            <w:pPr>
              <w:pStyle w:val="TableParagraph"/>
              <w:spacing w:before="1"/>
              <w:ind w:right="144"/>
              <w:rPr>
                <w:sz w:val="18"/>
              </w:rPr>
            </w:pPr>
            <w:r w:rsidRPr="00043ED5">
              <w:rPr>
                <w:sz w:val="18"/>
              </w:rPr>
              <w:t>Republiková priorita je v ZÚR ZK zpřesněna v prioritě (7), kde v kapitole 1. Priority územního plánování ZÚR ZK požadují dbát při podpoře stabilizace a rozvoje hospodářských funkcí na území kraje zvláště ve vymezených rozvojových oblastech a osách především na významné sociální vlivy plynoucí z úrovně zabezpečení kvality života obyvatel obytného prostředí, s cílem podpořit zajištění sídel potřebnou infrastrukturou, vybaveností a obsluhou, prosadit příznivá urbanistická a architektonická řešení a zajistit dostatečná zastoupení veřejné zeleně a zachování prostupnosti krajiny.</w:t>
            </w:r>
          </w:p>
          <w:p w:rsidR="00FD25B2" w:rsidRPr="00043ED5" w:rsidRDefault="00FD25B2">
            <w:pPr>
              <w:pStyle w:val="TableParagraph"/>
              <w:spacing w:before="10"/>
              <w:ind w:left="0"/>
              <w:rPr>
                <w:sz w:val="17"/>
              </w:rPr>
            </w:pPr>
          </w:p>
          <w:p w:rsidR="00FD25B2" w:rsidRPr="00043ED5" w:rsidRDefault="00F83464">
            <w:pPr>
              <w:pStyle w:val="TableParagraph"/>
              <w:rPr>
                <w:sz w:val="18"/>
              </w:rPr>
            </w:pPr>
            <w:r w:rsidRPr="00043ED5">
              <w:rPr>
                <w:sz w:val="18"/>
              </w:rPr>
              <w:t>Tato problematika však bude s ohledem na měřítko řešena především v úrovni územně plánovací činnosti obcí.</w:t>
            </w:r>
          </w:p>
        </w:tc>
      </w:tr>
      <w:tr w:rsidR="00FD25B2" w:rsidRPr="00043ED5">
        <w:trPr>
          <w:trHeight w:val="2690"/>
        </w:trPr>
        <w:tc>
          <w:tcPr>
            <w:tcW w:w="710" w:type="dxa"/>
          </w:tcPr>
          <w:p w:rsidR="00FD25B2" w:rsidRPr="00043ED5" w:rsidRDefault="00F83464">
            <w:pPr>
              <w:pStyle w:val="TableParagraph"/>
              <w:spacing w:before="114"/>
              <w:ind w:left="78"/>
              <w:rPr>
                <w:b/>
                <w:sz w:val="18"/>
              </w:rPr>
            </w:pPr>
            <w:r w:rsidRPr="00043ED5">
              <w:rPr>
                <w:b/>
                <w:sz w:val="18"/>
              </w:rPr>
              <w:t>301.</w:t>
            </w:r>
          </w:p>
        </w:tc>
        <w:tc>
          <w:tcPr>
            <w:tcW w:w="1702" w:type="dxa"/>
          </w:tcPr>
          <w:p w:rsidR="00FD25B2" w:rsidRPr="00043ED5" w:rsidRDefault="00F83464">
            <w:pPr>
              <w:pStyle w:val="TableParagraph"/>
              <w:spacing w:before="114"/>
              <w:rPr>
                <w:b/>
                <w:sz w:val="18"/>
              </w:rPr>
            </w:pPr>
            <w:r w:rsidRPr="00043ED5">
              <w:rPr>
                <w:b/>
                <w:sz w:val="18"/>
              </w:rPr>
              <w:t>Zlínský kraj</w:t>
            </w:r>
          </w:p>
        </w:tc>
        <w:tc>
          <w:tcPr>
            <w:tcW w:w="5528" w:type="dxa"/>
          </w:tcPr>
          <w:p w:rsidR="00FD25B2" w:rsidRPr="00043ED5" w:rsidRDefault="00F83464">
            <w:pPr>
              <w:pStyle w:val="TableParagraph"/>
              <w:spacing w:line="201" w:lineRule="exact"/>
              <w:rPr>
                <w:b/>
                <w:sz w:val="18"/>
              </w:rPr>
            </w:pPr>
            <w:r w:rsidRPr="00043ED5">
              <w:rPr>
                <w:b/>
                <w:sz w:val="18"/>
              </w:rPr>
              <w:t>čl. (22)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Vytvářet podmínky pro rozvoj a využití předpokladů území pro různé formy cestovního ruchu (např. cykloturistika, agroturistika, poznávací turistika), při zachování a rozvoji hodnot území.</w:t>
            </w:r>
          </w:p>
          <w:p w:rsidR="00FD25B2" w:rsidRPr="00043ED5" w:rsidRDefault="00F83464">
            <w:pPr>
              <w:pStyle w:val="TableParagraph"/>
              <w:ind w:right="137"/>
              <w:rPr>
                <w:sz w:val="18"/>
              </w:rPr>
            </w:pPr>
            <w:r w:rsidRPr="00043ED5">
              <w:rPr>
                <w:sz w:val="18"/>
              </w:rPr>
              <w:t>Podporovat propojení míst, atraktivních z hlediska cestovního ruchu, turistickými cestami, které umožňují celoroční využití pro různé formy turistiky (např. pěší, cyklo, lyžařská, hipo).</w:t>
            </w:r>
          </w:p>
        </w:tc>
        <w:tc>
          <w:tcPr>
            <w:tcW w:w="7657" w:type="dxa"/>
          </w:tcPr>
          <w:p w:rsidR="00FD25B2" w:rsidRPr="00043ED5" w:rsidRDefault="00F83464">
            <w:pPr>
              <w:pStyle w:val="TableParagraph"/>
              <w:rPr>
                <w:sz w:val="18"/>
              </w:rPr>
            </w:pPr>
            <w:r w:rsidRPr="00043ED5">
              <w:rPr>
                <w:sz w:val="18"/>
              </w:rPr>
              <w:t>Republiková priorita je v ZÚR ZK zpřesněna v prioritě (7) a (5), kde v kapitole 1. Priority územního plánování ZÚR ZK stanovují podporovat rozvoj cyklistické dopravy jak pro každodenní tak pro rekreační využití jako součásti integrovaných dopravních systémů kraje, včetně potřeby segregace cyklistické dopravy a její převádění do samostatných stezek. Dále zabezpečit podporu rozvoje hospodářsky významných aktivit cestovního ruchu, turistiky, lázeňství a rekreace na území kraje, s cílem zabezpečit potřeby jejich rozvoje v souladu s podmínkami konkrétní části území.</w:t>
            </w:r>
          </w:p>
          <w:p w:rsidR="00FD25B2" w:rsidRPr="00043ED5" w:rsidRDefault="00FD25B2">
            <w:pPr>
              <w:pStyle w:val="TableParagraph"/>
              <w:spacing w:before="11"/>
              <w:ind w:left="0"/>
              <w:rPr>
                <w:sz w:val="17"/>
              </w:rPr>
            </w:pPr>
          </w:p>
          <w:p w:rsidR="00FD25B2" w:rsidRPr="00043ED5" w:rsidRDefault="00F83464">
            <w:pPr>
              <w:pStyle w:val="TableParagraph"/>
              <w:ind w:right="115"/>
              <w:rPr>
                <w:sz w:val="18"/>
              </w:rPr>
            </w:pPr>
            <w:r w:rsidRPr="00043ED5">
              <w:rPr>
                <w:sz w:val="18"/>
              </w:rPr>
              <w:t>Věcně prioritu naplňuje především kapitola 3. Specifické oblasti v zásadách pro rozhodování o změnách v území a v úkolech pro územní plánování pro specifickou oblast republikového významu SOB2 Beskydy a pro specifickou oblast nadmístního významu N-SOB1 Bílé Karpaty, Beskydy.</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t>302.</w:t>
            </w:r>
          </w:p>
        </w:tc>
        <w:tc>
          <w:tcPr>
            <w:tcW w:w="1702" w:type="dxa"/>
          </w:tcPr>
          <w:p w:rsidR="00FD25B2" w:rsidRPr="00043ED5" w:rsidRDefault="00F83464">
            <w:pPr>
              <w:pStyle w:val="TableParagraph"/>
              <w:spacing w:before="114"/>
              <w:rPr>
                <w:b/>
                <w:sz w:val="18"/>
              </w:rPr>
            </w:pPr>
            <w:r w:rsidRPr="00043ED5">
              <w:rPr>
                <w:b/>
                <w:sz w:val="18"/>
              </w:rPr>
              <w:t>Zlínský kraj</w:t>
            </w:r>
          </w:p>
        </w:tc>
        <w:tc>
          <w:tcPr>
            <w:tcW w:w="5528" w:type="dxa"/>
          </w:tcPr>
          <w:p w:rsidR="00FD25B2" w:rsidRPr="00043ED5" w:rsidRDefault="00F83464">
            <w:pPr>
              <w:pStyle w:val="TableParagraph"/>
              <w:spacing w:line="201" w:lineRule="exact"/>
              <w:rPr>
                <w:b/>
                <w:sz w:val="18"/>
              </w:rPr>
            </w:pPr>
            <w:r w:rsidRPr="00043ED5">
              <w:rPr>
                <w:b/>
                <w:sz w:val="18"/>
              </w:rPr>
              <w:t>čl. (23)</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17"/>
              <w:rPr>
                <w:sz w:val="18"/>
              </w:rPr>
            </w:pPr>
            <w:r w:rsidRPr="00043ED5">
              <w:rPr>
                <w:sz w:val="18"/>
              </w:rPr>
              <w:t>Podle místních podmínek vytvářet předpoklady pro lepší dostupnost území a zkvalitnění dopravní a technické infrastruktury s ohledem na prostupnost krajiny. Při umísťování dopravní a technické infrastruktury zachovat prostupnost krajiny a minimalizovat rozsah fragmentace krajiny; je-li to z těchto hledisek účelné, umísťovat tato zařízení souběžně. Zmírňovat vystavení městských oblastí nepříznivým účinkům tranzitní železniční a</w:t>
            </w:r>
          </w:p>
          <w:p w:rsidR="00FD25B2" w:rsidRPr="00043ED5" w:rsidRDefault="00F83464">
            <w:pPr>
              <w:pStyle w:val="TableParagraph"/>
              <w:spacing w:before="2" w:line="187" w:lineRule="exact"/>
              <w:rPr>
                <w:sz w:val="18"/>
              </w:rPr>
            </w:pPr>
            <w:r w:rsidRPr="00043ED5">
              <w:rPr>
                <w:sz w:val="18"/>
              </w:rPr>
              <w:t>silniční dopravy, mimo jiné i prostřednictvím obchvatů městských</w:t>
            </w:r>
          </w:p>
        </w:tc>
        <w:tc>
          <w:tcPr>
            <w:tcW w:w="7657" w:type="dxa"/>
          </w:tcPr>
          <w:p w:rsidR="00FD25B2" w:rsidRPr="00043ED5" w:rsidRDefault="00F83464">
            <w:pPr>
              <w:pStyle w:val="TableParagraph"/>
              <w:spacing w:line="206" w:lineRule="exact"/>
              <w:rPr>
                <w:sz w:val="18"/>
              </w:rPr>
            </w:pPr>
            <w:r w:rsidRPr="00043ED5">
              <w:rPr>
                <w:sz w:val="18"/>
              </w:rPr>
              <w:t>Republiková priorita je v ZÚR ZK zpřesněna v prioritách (5) a (7).</w:t>
            </w:r>
          </w:p>
          <w:p w:rsidR="00FD25B2" w:rsidRPr="00043ED5" w:rsidRDefault="00FD25B2">
            <w:pPr>
              <w:pStyle w:val="TableParagraph"/>
              <w:spacing w:before="1"/>
              <w:ind w:left="0"/>
              <w:rPr>
                <w:sz w:val="18"/>
              </w:rPr>
            </w:pPr>
          </w:p>
          <w:p w:rsidR="00FD25B2" w:rsidRPr="00043ED5" w:rsidRDefault="00F83464">
            <w:pPr>
              <w:pStyle w:val="TableParagraph"/>
              <w:ind w:right="145"/>
              <w:rPr>
                <w:sz w:val="18"/>
              </w:rPr>
            </w:pPr>
            <w:r w:rsidRPr="00043ED5">
              <w:rPr>
                <w:sz w:val="18"/>
              </w:rPr>
              <w:t>V kapitole 7. Veřejně prospěšné stavby a opatření, ZÚR ZK vymezují dostatečně široké koridory pro vedení technické a dopravní infrastruktury aby bylo možno tuto prioritu zohlednit i v navazujících dokumentacích s cílem zajištění kvalitní dostupnosti s ohledem na prostupnost krajiny a minimalizaci rozsahu fragmentace.</w:t>
            </w:r>
          </w:p>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rPr>
              <w:t>V kapitole 9. Plochy a koridory pro územní studii a regulační plán je v ZÚR ZK stanovena potřeba prověření koridorů technické a dopravní infrastruktury, které mohou být v konfliktu charakterem krajiny a ochranou zvláště chráněných území a ochranou veřejného zdraví</w:t>
            </w:r>
          </w:p>
          <w:p w:rsidR="00FD25B2" w:rsidRPr="00043ED5" w:rsidRDefault="00F83464">
            <w:pPr>
              <w:pStyle w:val="TableParagraph"/>
              <w:spacing w:before="1" w:line="187" w:lineRule="exact"/>
              <w:rPr>
                <w:sz w:val="18"/>
              </w:rPr>
            </w:pPr>
            <w:r w:rsidRPr="00043ED5">
              <w:rPr>
                <w:sz w:val="18"/>
              </w:rPr>
              <w:t>územními studiemi.</w:t>
            </w:r>
          </w:p>
        </w:tc>
      </w:tr>
    </w:tbl>
    <w:p w:rsidR="00FD25B2" w:rsidRPr="00043ED5" w:rsidRDefault="00FD25B2">
      <w:pPr>
        <w:spacing w:line="18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864"/>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164"/>
              <w:rPr>
                <w:sz w:val="18"/>
              </w:rPr>
            </w:pPr>
            <w:r w:rsidRPr="00043ED5">
              <w:rPr>
                <w:sz w:val="18"/>
              </w:rPr>
              <w:t>oblastí, nebo zajistit ochranu jinými vhodnými opatřeními v území. Zároveň však vymezovat plochy pro novou obytnou zástavbu tak, aby byl zachován dostatečný odstup od vymezených koridorů pro nové úseky dálnic, silnic I. třídy a železnic, a tímto způsobem důsledně předcházet zneprůchodnění území pro dopravní stavby i možnému nežádoucímu působení negativních účinků provozu dopravy na veřejné zdraví obyvatel (bez nutnosti budování nákladných technických opatření na eliminaci těchto</w:t>
            </w:r>
            <w:r w:rsidRPr="00043ED5">
              <w:rPr>
                <w:spacing w:val="-9"/>
                <w:sz w:val="18"/>
              </w:rPr>
              <w:t xml:space="preserve"> </w:t>
            </w:r>
            <w:r w:rsidRPr="00043ED5">
              <w:rPr>
                <w:sz w:val="18"/>
              </w:rPr>
              <w:t>účinků).</w:t>
            </w:r>
          </w:p>
        </w:tc>
        <w:tc>
          <w:tcPr>
            <w:tcW w:w="7657" w:type="dxa"/>
          </w:tcPr>
          <w:p w:rsidR="00FD25B2" w:rsidRPr="00043ED5" w:rsidRDefault="00FD25B2">
            <w:pPr>
              <w:pStyle w:val="TableParagraph"/>
              <w:ind w:left="0"/>
              <w:rPr>
                <w:sz w:val="18"/>
              </w:rPr>
            </w:pPr>
          </w:p>
        </w:tc>
      </w:tr>
      <w:tr w:rsidR="00FD25B2" w:rsidRPr="00043ED5">
        <w:trPr>
          <w:trHeight w:val="3103"/>
        </w:trPr>
        <w:tc>
          <w:tcPr>
            <w:tcW w:w="710" w:type="dxa"/>
          </w:tcPr>
          <w:p w:rsidR="00FD25B2" w:rsidRPr="00043ED5" w:rsidRDefault="00F83464">
            <w:pPr>
              <w:pStyle w:val="TableParagraph"/>
              <w:spacing w:before="114"/>
              <w:ind w:left="78"/>
              <w:rPr>
                <w:b/>
                <w:sz w:val="18"/>
              </w:rPr>
            </w:pPr>
            <w:r w:rsidRPr="00043ED5">
              <w:rPr>
                <w:b/>
                <w:sz w:val="18"/>
              </w:rPr>
              <w:t>303.</w:t>
            </w:r>
          </w:p>
        </w:tc>
        <w:tc>
          <w:tcPr>
            <w:tcW w:w="1702" w:type="dxa"/>
          </w:tcPr>
          <w:p w:rsidR="00FD25B2" w:rsidRPr="00043ED5" w:rsidRDefault="00F83464">
            <w:pPr>
              <w:pStyle w:val="TableParagraph"/>
              <w:spacing w:before="114"/>
              <w:rPr>
                <w:b/>
                <w:sz w:val="18"/>
              </w:rPr>
            </w:pPr>
            <w:r w:rsidRPr="00043ED5">
              <w:rPr>
                <w:b/>
                <w:sz w:val="18"/>
              </w:rPr>
              <w:t>Zlínský kraj</w:t>
            </w:r>
          </w:p>
        </w:tc>
        <w:tc>
          <w:tcPr>
            <w:tcW w:w="5528" w:type="dxa"/>
          </w:tcPr>
          <w:p w:rsidR="00FD25B2" w:rsidRPr="00043ED5" w:rsidRDefault="00F83464">
            <w:pPr>
              <w:pStyle w:val="TableParagraph"/>
              <w:spacing w:line="201" w:lineRule="exact"/>
              <w:rPr>
                <w:b/>
                <w:sz w:val="18"/>
              </w:rPr>
            </w:pPr>
            <w:r w:rsidRPr="00043ED5">
              <w:rPr>
                <w:b/>
                <w:sz w:val="18"/>
              </w:rPr>
              <w:t>čl. (24)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57"/>
              <w:rPr>
                <w:sz w:val="18"/>
              </w:rPr>
            </w:pPr>
            <w:r w:rsidRPr="00043ED5">
              <w:rPr>
                <w:sz w:val="18"/>
              </w:rPr>
              <w:t>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 je třeba dostatečnou veřejnou infrastrukturou přímo podmínit. Vytvářet podmínky pro zvyšování bezpečnosti</w:t>
            </w:r>
          </w:p>
          <w:p w:rsidR="00FD25B2" w:rsidRPr="00043ED5" w:rsidRDefault="00F83464">
            <w:pPr>
              <w:pStyle w:val="TableParagraph"/>
              <w:rPr>
                <w:sz w:val="18"/>
              </w:rPr>
            </w:pPr>
            <w:r w:rsidRPr="00043ED5">
              <w:rPr>
                <w:sz w:val="18"/>
              </w:rPr>
              <w:t>a plynulosti dopravy, ochrany a bezpečnosti obyvatelstva a zlepšování jeho ochrany před hlukem a emisemi, s ohledem na to vytvářet v území podmínky pro environmentálně šetrné formy dopravy (např. železniční, cyklistickou).</w:t>
            </w:r>
          </w:p>
        </w:tc>
        <w:tc>
          <w:tcPr>
            <w:tcW w:w="7657" w:type="dxa"/>
          </w:tcPr>
          <w:p w:rsidR="00FD25B2" w:rsidRPr="00043ED5" w:rsidRDefault="00F83464">
            <w:pPr>
              <w:pStyle w:val="TableParagraph"/>
              <w:ind w:right="104"/>
              <w:rPr>
                <w:sz w:val="18"/>
              </w:rPr>
            </w:pPr>
            <w:r w:rsidRPr="00043ED5">
              <w:rPr>
                <w:sz w:val="18"/>
              </w:rPr>
              <w:t>Republiková priorita je v ZÚR ZK zpřesněna v prioritě (11) a (5), kde především v kapitole 1. Priority územního plánování ZÚR ZK stanovují podporovat vytváření vhodných územních podmínek pro umístění a realizaci potřebných staveb a zařízení pro účinné zlepšení dopravní dostupnosti, dopravní vybavenosti a veřejné dopravní obsluhy kraje a současně pamatovat na rozvoj a zkvalitnění železniční dopravy a infrastruktury pro každodenní i rekreační využití jako rovnocenné alternativy k silniční dopravě, včetně možnosti širšího uplatnění systému lehké kolejové dopravy jako součásti integrovaného dopravního systému pro ekologicky šetrnou dopravní obsluhu kraje.</w:t>
            </w:r>
          </w:p>
          <w:p w:rsidR="00FD25B2" w:rsidRPr="00043ED5" w:rsidRDefault="00FD25B2">
            <w:pPr>
              <w:pStyle w:val="TableParagraph"/>
              <w:spacing w:before="10"/>
              <w:ind w:left="0"/>
              <w:rPr>
                <w:sz w:val="17"/>
              </w:rPr>
            </w:pPr>
          </w:p>
          <w:p w:rsidR="00FD25B2" w:rsidRPr="00043ED5" w:rsidRDefault="00F83464">
            <w:pPr>
              <w:pStyle w:val="TableParagraph"/>
              <w:ind w:right="115"/>
              <w:rPr>
                <w:sz w:val="18"/>
              </w:rPr>
            </w:pPr>
            <w:r w:rsidRPr="00043ED5">
              <w:rPr>
                <w:sz w:val="18"/>
              </w:rPr>
              <w:t>V kapitole 4. Plochy a koridory ZÚR ZK zpřesněním a stanovením koridorů silniční a železniční dopravy vytvářejí předpoklad rozvoje a zkvalitňování hromadné dopravy. ZÚR ZK dále stanovují území vhodná pro umístění zařízení kombinované dopravy nadmístního významu (překladiště a logistická centra).</w:t>
            </w:r>
          </w:p>
        </w:tc>
      </w:tr>
      <w:tr w:rsidR="00FD25B2" w:rsidRPr="00043ED5">
        <w:trPr>
          <w:trHeight w:val="2692"/>
        </w:trPr>
        <w:tc>
          <w:tcPr>
            <w:tcW w:w="710" w:type="dxa"/>
          </w:tcPr>
          <w:p w:rsidR="00FD25B2" w:rsidRPr="00043ED5" w:rsidRDefault="00F83464">
            <w:pPr>
              <w:pStyle w:val="TableParagraph"/>
              <w:spacing w:before="116"/>
              <w:ind w:left="78"/>
              <w:rPr>
                <w:b/>
                <w:sz w:val="18"/>
              </w:rPr>
            </w:pPr>
            <w:r w:rsidRPr="00043ED5">
              <w:rPr>
                <w:b/>
                <w:sz w:val="18"/>
              </w:rPr>
              <w:t>304.</w:t>
            </w:r>
          </w:p>
        </w:tc>
        <w:tc>
          <w:tcPr>
            <w:tcW w:w="1702" w:type="dxa"/>
          </w:tcPr>
          <w:p w:rsidR="00FD25B2" w:rsidRPr="00043ED5" w:rsidRDefault="00F83464">
            <w:pPr>
              <w:pStyle w:val="TableParagraph"/>
              <w:spacing w:before="116"/>
              <w:rPr>
                <w:b/>
                <w:sz w:val="18"/>
              </w:rPr>
            </w:pPr>
            <w:r w:rsidRPr="00043ED5">
              <w:rPr>
                <w:b/>
                <w:sz w:val="18"/>
              </w:rPr>
              <w:t>Zlínský kraj</w:t>
            </w:r>
          </w:p>
        </w:tc>
        <w:tc>
          <w:tcPr>
            <w:tcW w:w="5528" w:type="dxa"/>
          </w:tcPr>
          <w:p w:rsidR="00FD25B2" w:rsidRPr="00043ED5" w:rsidRDefault="00F83464">
            <w:pPr>
              <w:pStyle w:val="TableParagraph"/>
              <w:spacing w:line="203" w:lineRule="exact"/>
              <w:rPr>
                <w:b/>
                <w:sz w:val="18"/>
              </w:rPr>
            </w:pPr>
            <w:r w:rsidRPr="00043ED5">
              <w:rPr>
                <w:b/>
                <w:sz w:val="18"/>
              </w:rPr>
              <w:t>čl. (24a)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47"/>
              <w:rPr>
                <w:sz w:val="18"/>
              </w:rPr>
            </w:pPr>
            <w:r w:rsidRPr="00043ED5">
              <w:rPr>
                <w:sz w:val="18"/>
              </w:rPr>
              <w:t>Na územích, kde dochází dlouhodobě k překračování zákonem stanovených mezních hodnot imisních limitů pro ochranu lidského zdraví, je nutné předcházet dalšímu významnému zhoršování stavu.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w:t>
            </w:r>
          </w:p>
        </w:tc>
        <w:tc>
          <w:tcPr>
            <w:tcW w:w="7657" w:type="dxa"/>
          </w:tcPr>
          <w:p w:rsidR="00FD25B2" w:rsidRPr="00043ED5" w:rsidRDefault="00F83464">
            <w:pPr>
              <w:pStyle w:val="TableParagraph"/>
              <w:spacing w:before="1"/>
              <w:rPr>
                <w:sz w:val="18"/>
              </w:rPr>
            </w:pPr>
            <w:r w:rsidRPr="00043ED5">
              <w:rPr>
                <w:sz w:val="18"/>
              </w:rPr>
              <w:t>Republiková priorita je v ZÚR ZK zpřesněna v prioritách (5) a (8).</w:t>
            </w:r>
          </w:p>
          <w:p w:rsidR="00FD25B2" w:rsidRPr="00043ED5" w:rsidRDefault="00FD25B2">
            <w:pPr>
              <w:pStyle w:val="TableParagraph"/>
              <w:spacing w:before="10"/>
              <w:ind w:left="0"/>
              <w:rPr>
                <w:sz w:val="17"/>
              </w:rPr>
            </w:pPr>
          </w:p>
          <w:p w:rsidR="00FD25B2" w:rsidRPr="00043ED5" w:rsidRDefault="00F83464">
            <w:pPr>
              <w:pStyle w:val="TableParagraph"/>
              <w:rPr>
                <w:sz w:val="18"/>
              </w:rPr>
            </w:pPr>
            <w:r w:rsidRPr="00043ED5">
              <w:rPr>
                <w:sz w:val="18"/>
              </w:rPr>
              <w:t>Věcně prioritu naplňuje především kapitola 4. Plochy a koridory, kde ZÚR ZK zpřesněním a vymezením vhodných koridorů silniční a železniční dopravy vytvářejí předpoklad pro rozvoj a postupné zkvalitňování veřejné dopravy. ZÚR ZK dále stanovují území vhodná pro umístění zařízení kombinované dopravy nadmístního významu (překladiště a logistická centra).</w:t>
            </w:r>
          </w:p>
          <w:p w:rsidR="00FD25B2" w:rsidRPr="00043ED5" w:rsidRDefault="00FD25B2">
            <w:pPr>
              <w:pStyle w:val="TableParagraph"/>
              <w:ind w:left="0"/>
              <w:rPr>
                <w:sz w:val="18"/>
              </w:rPr>
            </w:pPr>
          </w:p>
          <w:p w:rsidR="00FD25B2" w:rsidRPr="00043ED5" w:rsidRDefault="00F83464">
            <w:pPr>
              <w:pStyle w:val="TableParagraph"/>
              <w:ind w:right="115"/>
              <w:rPr>
                <w:sz w:val="18"/>
              </w:rPr>
            </w:pPr>
            <w:r w:rsidRPr="00043ED5">
              <w:rPr>
                <w:sz w:val="18"/>
              </w:rPr>
              <w:t>Na území Zlínského kraje je vymezena jediná strategická plocha pro výrobu Letiště – Holešov, lokalizována na místě původního letiště Holešov, s přihlédnutím k podrobnosti územně plánovací dokumentace obcí jsou nově vymezené plochy pro novou obytnou zástavbu řešeny v dostatečné vzdálenosti.</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520"/>
        </w:trPr>
        <w:tc>
          <w:tcPr>
            <w:tcW w:w="710" w:type="dxa"/>
          </w:tcPr>
          <w:p w:rsidR="00FD25B2" w:rsidRPr="00043ED5" w:rsidRDefault="00F83464">
            <w:pPr>
              <w:pStyle w:val="TableParagraph"/>
              <w:spacing w:before="116"/>
              <w:ind w:left="78"/>
              <w:rPr>
                <w:b/>
                <w:sz w:val="18"/>
              </w:rPr>
            </w:pPr>
            <w:r w:rsidRPr="00043ED5">
              <w:rPr>
                <w:b/>
                <w:sz w:val="18"/>
              </w:rPr>
              <w:t>305.</w:t>
            </w:r>
          </w:p>
        </w:tc>
        <w:tc>
          <w:tcPr>
            <w:tcW w:w="1702" w:type="dxa"/>
          </w:tcPr>
          <w:p w:rsidR="00FD25B2" w:rsidRPr="00043ED5" w:rsidRDefault="00F83464">
            <w:pPr>
              <w:pStyle w:val="TableParagraph"/>
              <w:spacing w:before="116"/>
              <w:rPr>
                <w:b/>
                <w:sz w:val="18"/>
              </w:rPr>
            </w:pPr>
            <w:r w:rsidRPr="00043ED5">
              <w:rPr>
                <w:b/>
                <w:sz w:val="18"/>
              </w:rPr>
              <w:t>Zlínský kraj</w:t>
            </w:r>
          </w:p>
        </w:tc>
        <w:tc>
          <w:tcPr>
            <w:tcW w:w="5528" w:type="dxa"/>
          </w:tcPr>
          <w:p w:rsidR="00FD25B2" w:rsidRPr="00043ED5" w:rsidRDefault="00F83464">
            <w:pPr>
              <w:pStyle w:val="TableParagraph"/>
              <w:spacing w:line="203" w:lineRule="exact"/>
              <w:rPr>
                <w:b/>
                <w:sz w:val="18"/>
              </w:rPr>
            </w:pPr>
            <w:r w:rsidRPr="00043ED5">
              <w:rPr>
                <w:b/>
                <w:sz w:val="18"/>
              </w:rPr>
              <w:t>čl. (25)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podmínky pro preventivní ochranu území a obyvatelstva před potenciálními riziky a přírodními katastrofami v území (záplavy, sesuvy půdy, eroze, sucho atd.) s cílem minimalizovat rozsah případných škod. Zejména zajistit územní ochranu ploch potřebných pro umísťování staveb a opatření na ochranu před povodněmi a pro vymezení území určených k řízeným rozlivům povodní. Vytvářet podmínky pro zvýšení přirozené retence srážkových vod v území s ohledem na strukturu osídlení a kulturní krajinu jako alternativy k umělé akumulaci vod.</w:t>
            </w:r>
          </w:p>
          <w:p w:rsidR="00FD25B2" w:rsidRPr="00043ED5" w:rsidRDefault="00FD25B2">
            <w:pPr>
              <w:pStyle w:val="TableParagraph"/>
              <w:spacing w:before="2"/>
              <w:ind w:left="0"/>
              <w:rPr>
                <w:sz w:val="18"/>
              </w:rPr>
            </w:pPr>
          </w:p>
          <w:p w:rsidR="00FD25B2" w:rsidRPr="00043ED5" w:rsidRDefault="00F83464">
            <w:pPr>
              <w:pStyle w:val="TableParagraph"/>
              <w:ind w:right="137"/>
              <w:rPr>
                <w:sz w:val="18"/>
              </w:rPr>
            </w:pPr>
            <w:r w:rsidRPr="00043ED5">
              <w:rPr>
                <w:sz w:val="18"/>
              </w:rPr>
              <w:t>V zastavěných územích a zastavitelných plochách vytvářet podmínky pro zadržování, vsakování i využívání dešťových vod jako zdroje vody a s cílem zmírňování účinků povodní.</w:t>
            </w:r>
          </w:p>
        </w:tc>
        <w:tc>
          <w:tcPr>
            <w:tcW w:w="7657" w:type="dxa"/>
          </w:tcPr>
          <w:p w:rsidR="00FD25B2" w:rsidRPr="00043ED5" w:rsidRDefault="00F83464">
            <w:pPr>
              <w:pStyle w:val="TableParagraph"/>
              <w:spacing w:before="1"/>
              <w:ind w:right="115"/>
              <w:rPr>
                <w:sz w:val="18"/>
              </w:rPr>
            </w:pPr>
            <w:r w:rsidRPr="00043ED5">
              <w:rPr>
                <w:sz w:val="18"/>
              </w:rPr>
              <w:t>Republiková priorita je v ZÚR ZK zpřesněna v prioritách (7) a (8), kde v kapitole 1. Priority územního plánování ZÚR ZK požadují dbát na preventivní ochranu území před potencionálními riziky a přírodními katastrofami, s cílem minimalizovat rozsah případných škod z působení přírodních sil v území a vytvořit územní rezervy pro případnou náhradní výstavbu.</w:t>
            </w:r>
          </w:p>
          <w:p w:rsidR="00FD25B2" w:rsidRPr="00043ED5" w:rsidRDefault="00FD25B2">
            <w:pPr>
              <w:pStyle w:val="TableParagraph"/>
              <w:spacing w:before="11"/>
              <w:ind w:left="0"/>
              <w:rPr>
                <w:sz w:val="17"/>
              </w:rPr>
            </w:pPr>
          </w:p>
          <w:p w:rsidR="00FD25B2" w:rsidRPr="00043ED5" w:rsidRDefault="00F83464">
            <w:pPr>
              <w:pStyle w:val="TableParagraph"/>
              <w:ind w:right="115"/>
              <w:rPr>
                <w:sz w:val="18"/>
              </w:rPr>
            </w:pPr>
            <w:r w:rsidRPr="00043ED5">
              <w:rPr>
                <w:sz w:val="18"/>
              </w:rPr>
              <w:t>Věcně prioritu naplňuje především kapitola 4. Plochy a koridory, kde ZÚR ZK stanovují jako závazné dokumenty pro komplexní řešení protipovodňové ochrany Plán pro zvládání rizik v povodí Dunaje, Národní plán povodí Dunaje a Plán dílčího povodí Moravy a přítoku Váhu, Plán dílčího povodí Dyje a stanovují zásady pro rozhodování v území a úkoly pro územní plánování.</w:t>
            </w:r>
          </w:p>
          <w:p w:rsidR="00FD25B2" w:rsidRPr="00043ED5" w:rsidRDefault="00FD25B2">
            <w:pPr>
              <w:pStyle w:val="TableParagraph"/>
              <w:ind w:left="0"/>
              <w:rPr>
                <w:sz w:val="20"/>
              </w:rPr>
            </w:pPr>
          </w:p>
          <w:p w:rsidR="00FD25B2" w:rsidRPr="00043ED5" w:rsidRDefault="00FD25B2">
            <w:pPr>
              <w:pStyle w:val="TableParagraph"/>
              <w:spacing w:before="1"/>
              <w:ind w:left="0"/>
              <w:rPr>
                <w:sz w:val="16"/>
              </w:rPr>
            </w:pPr>
          </w:p>
          <w:p w:rsidR="00FD25B2" w:rsidRPr="00043ED5" w:rsidRDefault="00F83464">
            <w:pPr>
              <w:pStyle w:val="TableParagraph"/>
              <w:rPr>
                <w:sz w:val="18"/>
              </w:rPr>
            </w:pPr>
            <w:r w:rsidRPr="00043ED5">
              <w:rPr>
                <w:sz w:val="18"/>
              </w:rPr>
              <w:t>Dále v části území speciálních zájmů v zásadách pro rozhodování o změnách v území a v úkolech pro územní plánování, pro dvě plochy vhodné pro akumulaci povrchových vod navrhované jako územní rezervy (Rajnochovice, Vlachovice).</w:t>
            </w:r>
          </w:p>
        </w:tc>
      </w:tr>
      <w:tr w:rsidR="00FD25B2" w:rsidRPr="00043ED5">
        <w:trPr>
          <w:trHeight w:val="2275"/>
        </w:trPr>
        <w:tc>
          <w:tcPr>
            <w:tcW w:w="710" w:type="dxa"/>
          </w:tcPr>
          <w:p w:rsidR="00FD25B2" w:rsidRPr="00043ED5" w:rsidRDefault="00F83464">
            <w:pPr>
              <w:pStyle w:val="TableParagraph"/>
              <w:spacing w:before="114"/>
              <w:ind w:left="78"/>
              <w:rPr>
                <w:b/>
                <w:sz w:val="18"/>
              </w:rPr>
            </w:pPr>
            <w:r w:rsidRPr="00043ED5">
              <w:rPr>
                <w:b/>
                <w:sz w:val="18"/>
              </w:rPr>
              <w:t>306.</w:t>
            </w:r>
          </w:p>
        </w:tc>
        <w:tc>
          <w:tcPr>
            <w:tcW w:w="1702" w:type="dxa"/>
          </w:tcPr>
          <w:p w:rsidR="00FD25B2" w:rsidRPr="00043ED5" w:rsidRDefault="00F83464">
            <w:pPr>
              <w:pStyle w:val="TableParagraph"/>
              <w:spacing w:before="114"/>
              <w:rPr>
                <w:b/>
                <w:sz w:val="18"/>
              </w:rPr>
            </w:pPr>
            <w:r w:rsidRPr="00043ED5">
              <w:rPr>
                <w:b/>
                <w:sz w:val="18"/>
              </w:rPr>
              <w:t>Zlínský kraj</w:t>
            </w:r>
          </w:p>
        </w:tc>
        <w:tc>
          <w:tcPr>
            <w:tcW w:w="5528" w:type="dxa"/>
          </w:tcPr>
          <w:p w:rsidR="00FD25B2" w:rsidRPr="00043ED5" w:rsidRDefault="00F83464">
            <w:pPr>
              <w:pStyle w:val="TableParagraph"/>
              <w:spacing w:line="201" w:lineRule="exact"/>
              <w:rPr>
                <w:b/>
                <w:sz w:val="18"/>
              </w:rPr>
            </w:pPr>
            <w:r w:rsidRPr="00043ED5">
              <w:rPr>
                <w:b/>
                <w:sz w:val="18"/>
              </w:rPr>
              <w:t>čl. (26)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100"/>
              <w:rPr>
                <w:sz w:val="18"/>
              </w:rPr>
            </w:pPr>
            <w:r w:rsidRPr="00043ED5">
              <w:rPr>
                <w:sz w:val="18"/>
              </w:rPr>
              <w:t>Vymezovat zastavitelné plochy v záplavových územích a umisťovat do nich veřejnou infrastrukturu jen ve zcela výjimečných a zvlášť odůvodněných případech. Vymezovat a chránit zastavitelné plochy pro přemístění zástavby z území s vysokou mírou rizika vzniku povodňových škod.</w:t>
            </w:r>
          </w:p>
        </w:tc>
        <w:tc>
          <w:tcPr>
            <w:tcW w:w="7657" w:type="dxa"/>
          </w:tcPr>
          <w:p w:rsidR="00FD25B2" w:rsidRPr="00043ED5" w:rsidRDefault="00F83464">
            <w:pPr>
              <w:pStyle w:val="TableParagraph"/>
              <w:spacing w:line="206" w:lineRule="exact"/>
              <w:rPr>
                <w:sz w:val="18"/>
              </w:rPr>
            </w:pPr>
            <w:r w:rsidRPr="00043ED5">
              <w:rPr>
                <w:sz w:val="18"/>
              </w:rPr>
              <w:t>Republiková priorita je v ZÚR ZK zpřesněna v prioritě (7).</w:t>
            </w:r>
          </w:p>
          <w:p w:rsidR="00FD25B2" w:rsidRPr="00043ED5" w:rsidRDefault="00FD25B2">
            <w:pPr>
              <w:pStyle w:val="TableParagraph"/>
              <w:spacing w:before="10"/>
              <w:ind w:left="0"/>
              <w:rPr>
                <w:sz w:val="17"/>
              </w:rPr>
            </w:pPr>
          </w:p>
          <w:p w:rsidR="00FD25B2" w:rsidRPr="00043ED5" w:rsidRDefault="00F83464">
            <w:pPr>
              <w:pStyle w:val="TableParagraph"/>
              <w:ind w:right="115"/>
              <w:rPr>
                <w:sz w:val="18"/>
              </w:rPr>
            </w:pPr>
            <w:r w:rsidRPr="00043ED5">
              <w:rPr>
                <w:sz w:val="18"/>
              </w:rPr>
              <w:t>Věcně prioritu naplňuje především kapitola 4. Plochy a koridory, kde ZÚR ZK stanovují jako závazné dokumenty pro komplexní řešení protipovodňové ochrany Plán pro zvládání rizik v povodí Dunaje, Národní plán povodí Dunaje a Plán dílčího povodí Moravy a přítoku Váhu, Plán dílčího povodí Dyje a stanovují zásady pro rozhodování v území a úkoly pro územní plánování.</w:t>
            </w:r>
          </w:p>
          <w:p w:rsidR="00FD25B2" w:rsidRPr="00043ED5" w:rsidRDefault="00FD25B2">
            <w:pPr>
              <w:pStyle w:val="TableParagraph"/>
              <w:spacing w:before="2"/>
              <w:ind w:left="0"/>
              <w:rPr>
                <w:sz w:val="18"/>
              </w:rPr>
            </w:pPr>
          </w:p>
          <w:p w:rsidR="00FD25B2" w:rsidRPr="00043ED5" w:rsidRDefault="00F83464">
            <w:pPr>
              <w:pStyle w:val="TableParagraph"/>
              <w:ind w:right="675"/>
              <w:rPr>
                <w:sz w:val="18"/>
              </w:rPr>
            </w:pPr>
            <w:r w:rsidRPr="00043ED5">
              <w:rPr>
                <w:sz w:val="18"/>
              </w:rPr>
              <w:t>Priorita je ZÚR ZK plně respektována. V záplavových územích není navržena žádná rozvojová plocha ani koridor.</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307.</w:t>
            </w:r>
          </w:p>
        </w:tc>
        <w:tc>
          <w:tcPr>
            <w:tcW w:w="1702" w:type="dxa"/>
          </w:tcPr>
          <w:p w:rsidR="00FD25B2" w:rsidRPr="00043ED5" w:rsidRDefault="00F83464">
            <w:pPr>
              <w:pStyle w:val="TableParagraph"/>
              <w:spacing w:before="116"/>
              <w:rPr>
                <w:b/>
                <w:sz w:val="18"/>
              </w:rPr>
            </w:pPr>
            <w:r w:rsidRPr="00043ED5">
              <w:rPr>
                <w:b/>
                <w:sz w:val="18"/>
              </w:rPr>
              <w:t>Zlínský kraj</w:t>
            </w:r>
          </w:p>
        </w:tc>
        <w:tc>
          <w:tcPr>
            <w:tcW w:w="5528" w:type="dxa"/>
          </w:tcPr>
          <w:p w:rsidR="00FD25B2" w:rsidRPr="00043ED5" w:rsidRDefault="00F83464">
            <w:pPr>
              <w:pStyle w:val="TableParagraph"/>
              <w:spacing w:line="203" w:lineRule="exact"/>
              <w:rPr>
                <w:b/>
                <w:sz w:val="18"/>
              </w:rPr>
            </w:pPr>
            <w:r w:rsidRPr="00043ED5">
              <w:rPr>
                <w:b/>
                <w:sz w:val="18"/>
              </w:rPr>
              <w:t>čl. (27)</w:t>
            </w:r>
          </w:p>
          <w:p w:rsidR="00FD25B2" w:rsidRPr="00043ED5" w:rsidRDefault="00F83464">
            <w:pPr>
              <w:pStyle w:val="TableParagraph"/>
              <w:ind w:right="667"/>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327"/>
              <w:rPr>
                <w:sz w:val="18"/>
              </w:rPr>
            </w:pPr>
            <w:r w:rsidRPr="00043ED5">
              <w:rPr>
                <w:sz w:val="18"/>
              </w:rPr>
              <w:t>Vytvářet podmínky pro koordinované umísťování veřejné infrastruktury v území a její rozvoj a tím podporovat její účelné využívání v rámci sídelní struktury. Vytvářet rovněž podmínky pro zkvalitnění dopravní dostupnosti obcí (měst), které jsou</w:t>
            </w:r>
          </w:p>
          <w:p w:rsidR="00FD25B2" w:rsidRPr="00043ED5" w:rsidRDefault="00F83464">
            <w:pPr>
              <w:pStyle w:val="TableParagraph"/>
              <w:spacing w:before="2" w:line="208" w:lineRule="exact"/>
              <w:ind w:right="727"/>
              <w:rPr>
                <w:sz w:val="18"/>
              </w:rPr>
            </w:pPr>
            <w:r w:rsidRPr="00043ED5">
              <w:rPr>
                <w:sz w:val="18"/>
              </w:rPr>
              <w:t>přirozenými regionálními centry v území tak, aby se díky možnostem, poloze i infrastruktuře těchto obcí zlepšovaly i</w:t>
            </w:r>
          </w:p>
        </w:tc>
        <w:tc>
          <w:tcPr>
            <w:tcW w:w="7657" w:type="dxa"/>
          </w:tcPr>
          <w:p w:rsidR="00FD25B2" w:rsidRPr="00043ED5" w:rsidRDefault="00F83464">
            <w:pPr>
              <w:pStyle w:val="TableParagraph"/>
              <w:spacing w:before="1"/>
              <w:ind w:right="125"/>
              <w:rPr>
                <w:sz w:val="18"/>
              </w:rPr>
            </w:pPr>
            <w:r w:rsidRPr="00043ED5">
              <w:rPr>
                <w:sz w:val="18"/>
              </w:rPr>
              <w:t>Republiková priorita je v ZÚR ZK zpřesněna v prioritě (5), kde v kapitole 1. Priority územního plánování ZÚR ZK požadují vytváření vhodných územních podmínek pro umístění a realizaci potřebných staveb a opatření pro účinné zlepšení dopravní dostupnosti, dopravní vybavenosti a veřejné dopravní obsluhy kraje.</w:t>
            </w:r>
          </w:p>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rPr>
              <w:t>Řešení problematiky dopravy je do ZÚR ZK převzato z Generelu dopravy Zlínského kraje, podrobně zpracovaný oborový podklad dává předpoklady pro návrh a postupnou realizaci fungující komplexní a efektivní dopravní sítě, která bude zajišťovat spojení městských oblastí</w:t>
            </w:r>
          </w:p>
          <w:p w:rsidR="00FD25B2" w:rsidRPr="00043ED5" w:rsidRDefault="00F83464">
            <w:pPr>
              <w:pStyle w:val="TableParagraph"/>
              <w:spacing w:before="1" w:line="187" w:lineRule="exact"/>
              <w:rPr>
                <w:sz w:val="18"/>
              </w:rPr>
            </w:pPr>
            <w:r w:rsidRPr="00043ED5">
              <w:rPr>
                <w:sz w:val="18"/>
              </w:rPr>
              <w:t>s venkovskými včetně přeshraničních vazeb a dopravy.</w:t>
            </w:r>
          </w:p>
        </w:tc>
      </w:tr>
    </w:tbl>
    <w:p w:rsidR="00FD25B2" w:rsidRPr="00043ED5" w:rsidRDefault="00FD25B2">
      <w:pPr>
        <w:spacing w:line="18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312"/>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457"/>
              <w:rPr>
                <w:sz w:val="18"/>
              </w:rPr>
            </w:pPr>
            <w:r w:rsidRPr="00043ED5">
              <w:rPr>
                <w:sz w:val="18"/>
              </w:rPr>
              <w:t>podmínky pro rozvoj okolních obcí ve venkovských oblastech a v oblastech se specifickými geografickými podmínkami.</w:t>
            </w:r>
          </w:p>
          <w:p w:rsidR="00FD25B2" w:rsidRPr="00043ED5" w:rsidRDefault="00FD25B2">
            <w:pPr>
              <w:pStyle w:val="TableParagraph"/>
              <w:spacing w:before="10"/>
              <w:ind w:left="0"/>
              <w:rPr>
                <w:sz w:val="17"/>
              </w:rPr>
            </w:pPr>
          </w:p>
          <w:p w:rsidR="00FD25B2" w:rsidRPr="00043ED5" w:rsidRDefault="00F83464">
            <w:pPr>
              <w:pStyle w:val="TableParagraph"/>
              <w:ind w:right="527"/>
              <w:rPr>
                <w:sz w:val="18"/>
              </w:rPr>
            </w:pPr>
            <w:r w:rsidRPr="00043ED5">
              <w:rPr>
                <w:sz w:val="18"/>
              </w:rPr>
              <w:t>Při řešení problémů udržitelného rozvoje území využívat regionálních seskupení (klastrů) k dialogu všech partnerů, na které mají změny v území dopad a kteří mohou posilovat atraktivitu území investicemi ve prospěch územního rozvoje.</w:t>
            </w:r>
          </w:p>
          <w:p w:rsidR="00FD25B2" w:rsidRPr="00043ED5" w:rsidRDefault="00FD25B2">
            <w:pPr>
              <w:pStyle w:val="TableParagraph"/>
              <w:ind w:left="0"/>
              <w:rPr>
                <w:sz w:val="18"/>
              </w:rPr>
            </w:pPr>
          </w:p>
          <w:p w:rsidR="00FD25B2" w:rsidRPr="00043ED5" w:rsidRDefault="00F83464">
            <w:pPr>
              <w:pStyle w:val="TableParagraph"/>
              <w:ind w:right="157"/>
              <w:rPr>
                <w:sz w:val="18"/>
              </w:rPr>
            </w:pPr>
            <w:r w:rsidRPr="00043ED5">
              <w:rPr>
                <w:sz w:val="18"/>
              </w:rPr>
              <w:t>Při územně plánovací činnosti stanovovat podmínky pro vytvoření výkonné sítě osobní i nákladní železniční, silniční, vodní a letecké dopravy, včetně sítí regionálních letišť, efektivní dopravní sítě pro spojení městských oblastí s venkovskými oblastmi, stejně jako řešení přeshraniční dopravy, protože mobilita a dostupnost jsou klíčovými předpoklady hospodářského rozvoje ve všech regionech.</w:t>
            </w:r>
          </w:p>
        </w:tc>
        <w:tc>
          <w:tcPr>
            <w:tcW w:w="7657" w:type="dxa"/>
          </w:tcPr>
          <w:p w:rsidR="00FD25B2" w:rsidRPr="00043ED5" w:rsidRDefault="00F83464">
            <w:pPr>
              <w:pStyle w:val="TableParagraph"/>
              <w:spacing w:before="1"/>
              <w:ind w:right="1045"/>
              <w:rPr>
                <w:sz w:val="18"/>
              </w:rPr>
            </w:pPr>
            <w:r w:rsidRPr="00043ED5">
              <w:rPr>
                <w:sz w:val="18"/>
              </w:rPr>
              <w:t>V kapitole 4. Plochy a koridory ZÚR ZK zpřesňují a vymezují dopravní koridory mezinárodního, republikového a nadmístního významu.</w:t>
            </w:r>
          </w:p>
          <w:p w:rsidR="00FD25B2" w:rsidRPr="00043ED5" w:rsidRDefault="00F83464">
            <w:pPr>
              <w:pStyle w:val="TableParagraph"/>
              <w:rPr>
                <w:sz w:val="18"/>
              </w:rPr>
            </w:pPr>
            <w:r w:rsidRPr="00043ED5">
              <w:rPr>
                <w:sz w:val="18"/>
              </w:rPr>
              <w:t>V kapitole 7. Veřejně prospěšné stavby a opatření ZÚR ZK přisuzují dopravním stavbám v těchto koridorech statut veřejně prospěšných staveb.</w:t>
            </w:r>
          </w:p>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rPr>
              <w:t>Problematika klastrů není řešitelná územně plánovací dokumentací, je to problematika spíše způsobu jejího projednávání.</w:t>
            </w:r>
          </w:p>
        </w:tc>
      </w:tr>
      <w:tr w:rsidR="00FD25B2" w:rsidRPr="00043ED5">
        <w:trPr>
          <w:trHeight w:val="2071"/>
        </w:trPr>
        <w:tc>
          <w:tcPr>
            <w:tcW w:w="710" w:type="dxa"/>
          </w:tcPr>
          <w:p w:rsidR="00FD25B2" w:rsidRPr="00043ED5" w:rsidRDefault="00F83464">
            <w:pPr>
              <w:pStyle w:val="TableParagraph"/>
              <w:spacing w:before="116"/>
              <w:ind w:left="78"/>
              <w:rPr>
                <w:b/>
                <w:sz w:val="18"/>
              </w:rPr>
            </w:pPr>
            <w:r w:rsidRPr="00043ED5">
              <w:rPr>
                <w:b/>
                <w:sz w:val="18"/>
              </w:rPr>
              <w:t>308.</w:t>
            </w:r>
          </w:p>
        </w:tc>
        <w:tc>
          <w:tcPr>
            <w:tcW w:w="1702" w:type="dxa"/>
          </w:tcPr>
          <w:p w:rsidR="00FD25B2" w:rsidRPr="00043ED5" w:rsidRDefault="00F83464">
            <w:pPr>
              <w:pStyle w:val="TableParagraph"/>
              <w:spacing w:before="116"/>
              <w:rPr>
                <w:b/>
                <w:sz w:val="18"/>
              </w:rPr>
            </w:pPr>
            <w:r w:rsidRPr="00043ED5">
              <w:rPr>
                <w:b/>
                <w:sz w:val="18"/>
              </w:rPr>
              <w:t>Zlínský kraj</w:t>
            </w:r>
          </w:p>
        </w:tc>
        <w:tc>
          <w:tcPr>
            <w:tcW w:w="5528" w:type="dxa"/>
          </w:tcPr>
          <w:p w:rsidR="00FD25B2" w:rsidRPr="00043ED5" w:rsidRDefault="00F83464">
            <w:pPr>
              <w:pStyle w:val="TableParagraph"/>
              <w:spacing w:line="203" w:lineRule="exact"/>
              <w:rPr>
                <w:b/>
                <w:sz w:val="18"/>
              </w:rPr>
            </w:pPr>
            <w:r w:rsidRPr="00043ED5">
              <w:rPr>
                <w:b/>
                <w:sz w:val="18"/>
              </w:rPr>
              <w:t>čl. (28)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97"/>
              <w:rPr>
                <w:sz w:val="18"/>
              </w:rPr>
            </w:pPr>
            <w:r w:rsidRPr="00043ED5">
              <w:rPr>
                <w:sz w:val="18"/>
              </w:rPr>
              <w:t>Pro zajištění kvality života obyvatel zohledňovat nároky</w:t>
            </w:r>
            <w:r w:rsidRPr="00043ED5">
              <w:rPr>
                <w:spacing w:val="-30"/>
                <w:sz w:val="18"/>
              </w:rPr>
              <w:t xml:space="preserve"> </w:t>
            </w:r>
            <w:r w:rsidRPr="00043ED5">
              <w:rPr>
                <w:sz w:val="18"/>
              </w:rPr>
              <w:t xml:space="preserve">dalšího vývoje území, požadovat jeho řešení ve všech potřebných dlouhodobých souvislostech, včetně nároků na veřejnou infrastrukturu. Návrh a ochranu kvalitních městských prostorů a veřejné infrastruktury je nutné řešit ve </w:t>
            </w:r>
            <w:r w:rsidRPr="00043ED5">
              <w:rPr>
                <w:spacing w:val="-3"/>
                <w:sz w:val="18"/>
              </w:rPr>
              <w:t xml:space="preserve">spolupráci veřejného </w:t>
            </w:r>
            <w:r w:rsidRPr="00043ED5">
              <w:rPr>
                <w:sz w:val="18"/>
              </w:rPr>
              <w:t xml:space="preserve">i </w:t>
            </w:r>
            <w:r w:rsidRPr="00043ED5">
              <w:rPr>
                <w:spacing w:val="-3"/>
                <w:sz w:val="18"/>
              </w:rPr>
              <w:t xml:space="preserve">soukromého </w:t>
            </w:r>
            <w:r w:rsidRPr="00043ED5">
              <w:rPr>
                <w:sz w:val="18"/>
              </w:rPr>
              <w:t>sektoru s</w:t>
            </w:r>
            <w:r w:rsidRPr="00043ED5">
              <w:rPr>
                <w:spacing w:val="-12"/>
                <w:sz w:val="18"/>
              </w:rPr>
              <w:t xml:space="preserve"> </w:t>
            </w:r>
            <w:r w:rsidRPr="00043ED5">
              <w:rPr>
                <w:spacing w:val="-3"/>
                <w:sz w:val="18"/>
              </w:rPr>
              <w:t>veřejností.</w:t>
            </w:r>
          </w:p>
        </w:tc>
        <w:tc>
          <w:tcPr>
            <w:tcW w:w="7657" w:type="dxa"/>
          </w:tcPr>
          <w:p w:rsidR="00FD25B2" w:rsidRPr="00043ED5" w:rsidRDefault="00F83464">
            <w:pPr>
              <w:pStyle w:val="TableParagraph"/>
              <w:spacing w:before="1"/>
              <w:ind w:right="115"/>
              <w:rPr>
                <w:sz w:val="18"/>
              </w:rPr>
            </w:pPr>
            <w:r w:rsidRPr="00043ED5">
              <w:rPr>
                <w:sz w:val="18"/>
              </w:rPr>
              <w:t>Republiková priorita je v ZÚR ZK zpřesněna v prioritě (2), kde v kapitole 1. Priority územního plánování ZÚR ZK požadují koordinovat utváření koncepcí územního rozvoje kraje a obcí s utvářením příslušných strategických rozvojových dokumentů. Sladit územní a politické aspekty souvisejících řešení a prověřit možnosti jejich naplnění v konkrétních podmínkách.</w:t>
            </w:r>
          </w:p>
          <w:p w:rsidR="00FD25B2" w:rsidRPr="00043ED5" w:rsidRDefault="00FD25B2">
            <w:pPr>
              <w:pStyle w:val="TableParagraph"/>
              <w:ind w:left="0"/>
              <w:rPr>
                <w:sz w:val="18"/>
              </w:rPr>
            </w:pPr>
          </w:p>
          <w:p w:rsidR="00FD25B2" w:rsidRPr="00043ED5" w:rsidRDefault="00F83464">
            <w:pPr>
              <w:pStyle w:val="TableParagraph"/>
              <w:ind w:right="855"/>
              <w:rPr>
                <w:sz w:val="18"/>
              </w:rPr>
            </w:pPr>
            <w:r w:rsidRPr="00043ED5">
              <w:rPr>
                <w:sz w:val="18"/>
              </w:rPr>
              <w:t>S ohledem na měřítko může být řešeno v konkrétních podmínkách v úrovni územně plánovací činnosti obcí a v navazujících dokumentacích.</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t>309.</w:t>
            </w:r>
          </w:p>
        </w:tc>
        <w:tc>
          <w:tcPr>
            <w:tcW w:w="1702" w:type="dxa"/>
          </w:tcPr>
          <w:p w:rsidR="00FD25B2" w:rsidRPr="00043ED5" w:rsidRDefault="00F83464">
            <w:pPr>
              <w:pStyle w:val="TableParagraph"/>
              <w:spacing w:before="114"/>
              <w:rPr>
                <w:b/>
                <w:sz w:val="18"/>
              </w:rPr>
            </w:pPr>
            <w:r w:rsidRPr="00043ED5">
              <w:rPr>
                <w:b/>
                <w:sz w:val="18"/>
              </w:rPr>
              <w:t>Zlínský kraj</w:t>
            </w:r>
          </w:p>
        </w:tc>
        <w:tc>
          <w:tcPr>
            <w:tcW w:w="5528" w:type="dxa"/>
          </w:tcPr>
          <w:p w:rsidR="00FD25B2" w:rsidRPr="00043ED5" w:rsidRDefault="00F83464">
            <w:pPr>
              <w:pStyle w:val="TableParagraph"/>
              <w:spacing w:line="201" w:lineRule="exact"/>
              <w:rPr>
                <w:b/>
                <w:sz w:val="18"/>
              </w:rPr>
            </w:pPr>
            <w:r w:rsidRPr="00043ED5">
              <w:rPr>
                <w:b/>
                <w:sz w:val="18"/>
              </w:rPr>
              <w:t>čl. (29)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285"/>
              <w:rPr>
                <w:sz w:val="18"/>
              </w:rPr>
            </w:pPr>
            <w:r w:rsidRPr="00043ED5">
              <w:rPr>
                <w:sz w:val="18"/>
              </w:rPr>
              <w:t>Zvláštní pozornost věnovat návaznosti různých druhů dopravy. S ohledem na to vymezovat plochy a koridory nezbytné pro efektivní integrované systémy veřejné dopravy nebo městskou hromadnou dopravu, umožňující účelné propojení ploch</w:t>
            </w:r>
            <w:r w:rsidRPr="00043ED5">
              <w:rPr>
                <w:spacing w:val="-28"/>
                <w:sz w:val="18"/>
              </w:rPr>
              <w:t xml:space="preserve"> </w:t>
            </w:r>
            <w:r w:rsidRPr="00043ED5">
              <w:rPr>
                <w:sz w:val="18"/>
              </w:rPr>
              <w:t>bydlení, ploch rekreace, občanského vybavení, veřejných prostranství, výroby a dalších ploch, s požadavky na kvalitní životní prostředí. Vytvářet tak podmínky pro rozvoj účinného a</w:t>
            </w:r>
            <w:r w:rsidRPr="00043ED5">
              <w:rPr>
                <w:spacing w:val="-7"/>
                <w:sz w:val="18"/>
              </w:rPr>
              <w:t xml:space="preserve"> </w:t>
            </w:r>
            <w:r w:rsidRPr="00043ED5">
              <w:rPr>
                <w:sz w:val="18"/>
              </w:rPr>
              <w:t>dostupného</w:t>
            </w:r>
          </w:p>
          <w:p w:rsidR="00FD25B2" w:rsidRPr="00043ED5" w:rsidRDefault="00F83464">
            <w:pPr>
              <w:pStyle w:val="TableParagraph"/>
              <w:spacing w:before="2" w:line="187" w:lineRule="exact"/>
              <w:rPr>
                <w:sz w:val="18"/>
              </w:rPr>
            </w:pPr>
            <w:r w:rsidRPr="00043ED5">
              <w:rPr>
                <w:sz w:val="18"/>
              </w:rPr>
              <w:t>systému, který bude poskytovat obyvatelům rovné možnosti</w:t>
            </w:r>
          </w:p>
        </w:tc>
        <w:tc>
          <w:tcPr>
            <w:tcW w:w="7657" w:type="dxa"/>
          </w:tcPr>
          <w:p w:rsidR="00FD25B2" w:rsidRPr="00043ED5" w:rsidRDefault="00F83464">
            <w:pPr>
              <w:pStyle w:val="TableParagraph"/>
              <w:rPr>
                <w:sz w:val="18"/>
              </w:rPr>
            </w:pPr>
            <w:r w:rsidRPr="00043ED5">
              <w:rPr>
                <w:sz w:val="18"/>
              </w:rPr>
              <w:t>Republiková priorita je v ZÚR ZK zpřesněna v prioritě (5), kde v kapitole 1. Priority územního plánování ZÚR ZK požadují pamatovat na rozvoj a zkvalitnění železniční dopravy a infrastruktury pro každodenní využití jako rovnocenné alternativy k silniční dopravě, včetně možnosti širšího uplatnění systému lehké kolejové dopravy jako součásti integrovaného dopravního systému pro ekologicky šetrnou formu dopravní obsluhy území kraje, současně pamatovat na rozvoj cyklistické dopravy pro každodenní i rekreační využití jako součásti integrovaných systému kraje.</w:t>
            </w:r>
          </w:p>
          <w:p w:rsidR="00FD25B2" w:rsidRPr="00043ED5" w:rsidRDefault="00FD25B2">
            <w:pPr>
              <w:pStyle w:val="TableParagraph"/>
              <w:spacing w:before="11"/>
              <w:ind w:left="0"/>
              <w:rPr>
                <w:sz w:val="17"/>
              </w:rPr>
            </w:pPr>
          </w:p>
          <w:p w:rsidR="00FD25B2" w:rsidRPr="00043ED5" w:rsidRDefault="00F83464">
            <w:pPr>
              <w:pStyle w:val="TableParagraph"/>
              <w:ind w:right="675"/>
              <w:rPr>
                <w:sz w:val="18"/>
              </w:rPr>
            </w:pPr>
            <w:r w:rsidRPr="00043ED5">
              <w:rPr>
                <w:sz w:val="18"/>
              </w:rPr>
              <w:t>S ohledem na měřítko může být řešeno v konkrétních podmínkách v úrovni územně plánovací činnosti obcí a v navazujících dokumentacích.</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036"/>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717"/>
              <w:rPr>
                <w:sz w:val="18"/>
              </w:rPr>
            </w:pPr>
            <w:r w:rsidRPr="00043ED5">
              <w:rPr>
                <w:sz w:val="18"/>
              </w:rPr>
              <w:t>mobility a dosažitelnosti v území. S ohledem na to vytvářet podmínky pro vybudování a užívání vhodné sítě pěších</w:t>
            </w:r>
          </w:p>
          <w:p w:rsidR="00FD25B2" w:rsidRPr="00043ED5" w:rsidRDefault="00F83464">
            <w:pPr>
              <w:pStyle w:val="TableParagraph"/>
              <w:ind w:right="257"/>
              <w:rPr>
                <w:sz w:val="18"/>
              </w:rPr>
            </w:pPr>
            <w:r w:rsidRPr="00043ED5">
              <w:rPr>
                <w:sz w:val="18"/>
              </w:rPr>
              <w:t>a cyklistických cest, včetně doprovodné zeleně v místech, kde je to vhodné.</w:t>
            </w:r>
          </w:p>
        </w:tc>
        <w:tc>
          <w:tcPr>
            <w:tcW w:w="7657" w:type="dxa"/>
          </w:tcPr>
          <w:p w:rsidR="00FD25B2" w:rsidRPr="00043ED5" w:rsidRDefault="00FD25B2">
            <w:pPr>
              <w:pStyle w:val="TableParagraph"/>
              <w:ind w:left="0"/>
              <w:rPr>
                <w:sz w:val="18"/>
              </w:rPr>
            </w:pPr>
          </w:p>
        </w:tc>
      </w:tr>
      <w:tr w:rsidR="00FD25B2" w:rsidRPr="00043ED5">
        <w:trPr>
          <w:trHeight w:val="1656"/>
        </w:trPr>
        <w:tc>
          <w:tcPr>
            <w:tcW w:w="710" w:type="dxa"/>
          </w:tcPr>
          <w:p w:rsidR="00FD25B2" w:rsidRPr="00043ED5" w:rsidRDefault="00F83464">
            <w:pPr>
              <w:pStyle w:val="TableParagraph"/>
              <w:spacing w:before="114"/>
              <w:ind w:left="78"/>
              <w:rPr>
                <w:b/>
                <w:sz w:val="18"/>
              </w:rPr>
            </w:pPr>
            <w:r w:rsidRPr="00043ED5">
              <w:rPr>
                <w:b/>
                <w:sz w:val="18"/>
              </w:rPr>
              <w:t>310.</w:t>
            </w:r>
          </w:p>
        </w:tc>
        <w:tc>
          <w:tcPr>
            <w:tcW w:w="1702" w:type="dxa"/>
          </w:tcPr>
          <w:p w:rsidR="00FD25B2" w:rsidRPr="00043ED5" w:rsidRDefault="00F83464">
            <w:pPr>
              <w:pStyle w:val="TableParagraph"/>
              <w:spacing w:before="114"/>
              <w:rPr>
                <w:b/>
                <w:sz w:val="18"/>
              </w:rPr>
            </w:pPr>
            <w:r w:rsidRPr="00043ED5">
              <w:rPr>
                <w:b/>
                <w:sz w:val="18"/>
              </w:rPr>
              <w:t>Zlínský kraj</w:t>
            </w:r>
          </w:p>
        </w:tc>
        <w:tc>
          <w:tcPr>
            <w:tcW w:w="5528" w:type="dxa"/>
          </w:tcPr>
          <w:p w:rsidR="00FD25B2" w:rsidRPr="00043ED5" w:rsidRDefault="00F83464">
            <w:pPr>
              <w:pStyle w:val="TableParagraph"/>
              <w:spacing w:line="201" w:lineRule="exact"/>
              <w:rPr>
                <w:b/>
                <w:sz w:val="18"/>
              </w:rPr>
            </w:pPr>
            <w:r w:rsidRPr="00043ED5">
              <w:rPr>
                <w:b/>
                <w:sz w:val="18"/>
              </w:rPr>
              <w:t>čl. (30)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86"/>
              <w:rPr>
                <w:sz w:val="18"/>
              </w:rPr>
            </w:pPr>
            <w:r w:rsidRPr="00043ED5">
              <w:rPr>
                <w:sz w:val="18"/>
              </w:rPr>
              <w:t>Úroveň technické infrastruktury, zejména dodávku vody a zpracování odpadních vod je nutno koncipovat tak, aby splňovala požadavky na vysokou kvalitu života v současnosti</w:t>
            </w:r>
          </w:p>
          <w:p w:rsidR="00FD25B2" w:rsidRPr="00043ED5" w:rsidRDefault="00F83464">
            <w:pPr>
              <w:pStyle w:val="TableParagraph"/>
              <w:spacing w:line="205" w:lineRule="exact"/>
              <w:rPr>
                <w:sz w:val="18"/>
              </w:rPr>
            </w:pPr>
            <w:r w:rsidRPr="00043ED5">
              <w:rPr>
                <w:sz w:val="18"/>
              </w:rPr>
              <w:t>i v budoucnosti.</w:t>
            </w:r>
          </w:p>
        </w:tc>
        <w:tc>
          <w:tcPr>
            <w:tcW w:w="7657" w:type="dxa"/>
          </w:tcPr>
          <w:p w:rsidR="00FD25B2" w:rsidRPr="00043ED5" w:rsidRDefault="00F83464">
            <w:pPr>
              <w:pStyle w:val="TableParagraph"/>
              <w:spacing w:line="207" w:lineRule="exact"/>
              <w:rPr>
                <w:sz w:val="18"/>
              </w:rPr>
            </w:pPr>
            <w:r w:rsidRPr="00043ED5">
              <w:rPr>
                <w:sz w:val="18"/>
              </w:rPr>
              <w:t>Republiková priorita je v ZÚR ZK zpřesněna v prioritě (7).</w:t>
            </w:r>
          </w:p>
          <w:p w:rsidR="00FD25B2" w:rsidRPr="00043ED5" w:rsidRDefault="00FD25B2">
            <w:pPr>
              <w:pStyle w:val="TableParagraph"/>
              <w:spacing w:before="10"/>
              <w:ind w:left="0"/>
              <w:rPr>
                <w:sz w:val="17"/>
              </w:rPr>
            </w:pPr>
          </w:p>
          <w:p w:rsidR="00FD25B2" w:rsidRPr="00043ED5" w:rsidRDefault="00F83464">
            <w:pPr>
              <w:pStyle w:val="TableParagraph"/>
              <w:ind w:right="169"/>
              <w:jc w:val="both"/>
              <w:rPr>
                <w:sz w:val="18"/>
              </w:rPr>
            </w:pPr>
            <w:r w:rsidRPr="00043ED5">
              <w:rPr>
                <w:sz w:val="18"/>
              </w:rPr>
              <w:t>Zlínský</w:t>
            </w:r>
            <w:r w:rsidRPr="00043ED5">
              <w:rPr>
                <w:spacing w:val="-5"/>
                <w:sz w:val="18"/>
              </w:rPr>
              <w:t xml:space="preserve"> </w:t>
            </w:r>
            <w:r w:rsidRPr="00043ED5">
              <w:rPr>
                <w:sz w:val="18"/>
              </w:rPr>
              <w:t>kraj</w:t>
            </w:r>
            <w:r w:rsidRPr="00043ED5">
              <w:rPr>
                <w:spacing w:val="-2"/>
                <w:sz w:val="18"/>
              </w:rPr>
              <w:t xml:space="preserve"> </w:t>
            </w:r>
            <w:r w:rsidRPr="00043ED5">
              <w:rPr>
                <w:sz w:val="18"/>
              </w:rPr>
              <w:t>má</w:t>
            </w:r>
            <w:r w:rsidRPr="00043ED5">
              <w:rPr>
                <w:spacing w:val="-3"/>
                <w:sz w:val="18"/>
              </w:rPr>
              <w:t xml:space="preserve"> </w:t>
            </w:r>
            <w:r w:rsidRPr="00043ED5">
              <w:rPr>
                <w:sz w:val="18"/>
              </w:rPr>
              <w:t>pro</w:t>
            </w:r>
            <w:r w:rsidRPr="00043ED5">
              <w:rPr>
                <w:spacing w:val="-4"/>
                <w:sz w:val="18"/>
              </w:rPr>
              <w:t xml:space="preserve"> </w:t>
            </w:r>
            <w:r w:rsidRPr="00043ED5">
              <w:rPr>
                <w:sz w:val="18"/>
              </w:rPr>
              <w:t>řešení</w:t>
            </w:r>
            <w:r w:rsidRPr="00043ED5">
              <w:rPr>
                <w:spacing w:val="-5"/>
                <w:sz w:val="18"/>
              </w:rPr>
              <w:t xml:space="preserve"> </w:t>
            </w:r>
            <w:r w:rsidRPr="00043ED5">
              <w:rPr>
                <w:sz w:val="18"/>
              </w:rPr>
              <w:t>problematiky</w:t>
            </w:r>
            <w:r w:rsidRPr="00043ED5">
              <w:rPr>
                <w:spacing w:val="-4"/>
                <w:sz w:val="18"/>
              </w:rPr>
              <w:t xml:space="preserve"> </w:t>
            </w:r>
            <w:r w:rsidRPr="00043ED5">
              <w:rPr>
                <w:sz w:val="18"/>
              </w:rPr>
              <w:t>dané</w:t>
            </w:r>
            <w:r w:rsidRPr="00043ED5">
              <w:rPr>
                <w:spacing w:val="-2"/>
                <w:sz w:val="18"/>
              </w:rPr>
              <w:t xml:space="preserve"> </w:t>
            </w:r>
            <w:r w:rsidRPr="00043ED5">
              <w:rPr>
                <w:sz w:val="18"/>
              </w:rPr>
              <w:t>touto</w:t>
            </w:r>
            <w:r w:rsidRPr="00043ED5">
              <w:rPr>
                <w:spacing w:val="-3"/>
                <w:sz w:val="18"/>
              </w:rPr>
              <w:t xml:space="preserve"> </w:t>
            </w:r>
            <w:r w:rsidRPr="00043ED5">
              <w:rPr>
                <w:sz w:val="18"/>
              </w:rPr>
              <w:t>prioritou</w:t>
            </w:r>
            <w:r w:rsidRPr="00043ED5">
              <w:rPr>
                <w:spacing w:val="-4"/>
                <w:sz w:val="18"/>
              </w:rPr>
              <w:t xml:space="preserve"> </w:t>
            </w:r>
            <w:r w:rsidRPr="00043ED5">
              <w:rPr>
                <w:sz w:val="18"/>
              </w:rPr>
              <w:t>schválen</w:t>
            </w:r>
            <w:r w:rsidRPr="00043ED5">
              <w:rPr>
                <w:spacing w:val="-3"/>
                <w:sz w:val="18"/>
              </w:rPr>
              <w:t xml:space="preserve"> </w:t>
            </w:r>
            <w:r w:rsidRPr="00043ED5">
              <w:rPr>
                <w:sz w:val="18"/>
              </w:rPr>
              <w:t>Plán</w:t>
            </w:r>
            <w:r w:rsidRPr="00043ED5">
              <w:rPr>
                <w:spacing w:val="-2"/>
                <w:sz w:val="18"/>
              </w:rPr>
              <w:t xml:space="preserve"> </w:t>
            </w:r>
            <w:r w:rsidRPr="00043ED5">
              <w:rPr>
                <w:sz w:val="18"/>
              </w:rPr>
              <w:t>rozvoje</w:t>
            </w:r>
            <w:r w:rsidRPr="00043ED5">
              <w:rPr>
                <w:spacing w:val="-5"/>
                <w:sz w:val="18"/>
              </w:rPr>
              <w:t xml:space="preserve"> </w:t>
            </w:r>
            <w:r w:rsidRPr="00043ED5">
              <w:rPr>
                <w:sz w:val="18"/>
              </w:rPr>
              <w:t>vodovodů a kanalizací Zlínského kraje. Z tohoto oborového dokumentu nevyplývají pro řešení ZÚR ZK žádné</w:t>
            </w:r>
            <w:r w:rsidRPr="00043ED5">
              <w:rPr>
                <w:spacing w:val="-1"/>
                <w:sz w:val="18"/>
              </w:rPr>
              <w:t xml:space="preserve"> </w:t>
            </w:r>
            <w:r w:rsidRPr="00043ED5">
              <w:rPr>
                <w:sz w:val="18"/>
              </w:rPr>
              <w:t>požadavky.</w:t>
            </w: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t>311.</w:t>
            </w:r>
          </w:p>
        </w:tc>
        <w:tc>
          <w:tcPr>
            <w:tcW w:w="1702" w:type="dxa"/>
          </w:tcPr>
          <w:p w:rsidR="00FD25B2" w:rsidRPr="00043ED5" w:rsidRDefault="00F83464">
            <w:pPr>
              <w:pStyle w:val="TableParagraph"/>
              <w:spacing w:before="114"/>
              <w:rPr>
                <w:b/>
                <w:sz w:val="18"/>
              </w:rPr>
            </w:pPr>
            <w:r w:rsidRPr="00043ED5">
              <w:rPr>
                <w:b/>
                <w:sz w:val="18"/>
              </w:rPr>
              <w:t>Zlínský kraj</w:t>
            </w:r>
          </w:p>
        </w:tc>
        <w:tc>
          <w:tcPr>
            <w:tcW w:w="5528" w:type="dxa"/>
          </w:tcPr>
          <w:p w:rsidR="00FD25B2" w:rsidRPr="00043ED5" w:rsidRDefault="00F83464">
            <w:pPr>
              <w:pStyle w:val="TableParagraph"/>
              <w:spacing w:line="201" w:lineRule="exact"/>
              <w:rPr>
                <w:b/>
                <w:sz w:val="18"/>
              </w:rPr>
            </w:pPr>
            <w:r w:rsidRPr="00043ED5">
              <w:rPr>
                <w:b/>
                <w:sz w:val="18"/>
              </w:rPr>
              <w:t>čl. (31)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87"/>
              <w:rPr>
                <w:sz w:val="18"/>
              </w:rPr>
            </w:pPr>
            <w:r w:rsidRPr="00043ED5">
              <w:rPr>
                <w:sz w:val="18"/>
              </w:rPr>
              <w:t>Vytvářet územní podmínky pro rozvoj decentralizované, efektivní a bezpečné výroby energie z obnovitelných zdrojů, šetrné</w:t>
            </w:r>
          </w:p>
          <w:p w:rsidR="00FD25B2" w:rsidRPr="00043ED5" w:rsidRDefault="00F83464">
            <w:pPr>
              <w:pStyle w:val="TableParagraph"/>
              <w:ind w:right="107"/>
              <w:jc w:val="both"/>
              <w:rPr>
                <w:sz w:val="18"/>
              </w:rPr>
            </w:pPr>
            <w:r w:rsidRPr="00043ED5">
              <w:rPr>
                <w:sz w:val="18"/>
              </w:rPr>
              <w:t>k životnímu prostředí, s cílem minimalizace jejich negativních vlivů a rizik při respektování přednosti zajištění bezpečného</w:t>
            </w:r>
            <w:r w:rsidRPr="00043ED5">
              <w:rPr>
                <w:spacing w:val="-25"/>
                <w:sz w:val="18"/>
              </w:rPr>
              <w:t xml:space="preserve"> </w:t>
            </w:r>
            <w:r w:rsidRPr="00043ED5">
              <w:rPr>
                <w:sz w:val="18"/>
              </w:rPr>
              <w:t>zásobování území</w:t>
            </w:r>
            <w:r w:rsidRPr="00043ED5">
              <w:rPr>
                <w:spacing w:val="-1"/>
                <w:sz w:val="18"/>
              </w:rPr>
              <w:t xml:space="preserve"> </w:t>
            </w:r>
            <w:r w:rsidRPr="00043ED5">
              <w:rPr>
                <w:sz w:val="18"/>
              </w:rPr>
              <w:t>energiemi.</w:t>
            </w:r>
          </w:p>
        </w:tc>
        <w:tc>
          <w:tcPr>
            <w:tcW w:w="7657" w:type="dxa"/>
          </w:tcPr>
          <w:p w:rsidR="00FD25B2" w:rsidRPr="00043ED5" w:rsidRDefault="00F83464">
            <w:pPr>
              <w:pStyle w:val="TableParagraph"/>
              <w:ind w:right="165"/>
              <w:jc w:val="both"/>
              <w:rPr>
                <w:sz w:val="18"/>
              </w:rPr>
            </w:pPr>
            <w:r w:rsidRPr="00043ED5">
              <w:rPr>
                <w:sz w:val="18"/>
              </w:rPr>
              <w:t>Republiková priorita je v ZÚR ZK zpřesněna v prioritě (9), kde v kapitole 1. Priority územního plánování ZÚR ZK deklarují zájem na podpoře rozvoje využití obnovitelných zdrojů energie v území.</w:t>
            </w:r>
          </w:p>
          <w:p w:rsidR="00FD25B2" w:rsidRPr="00043ED5" w:rsidRDefault="00FD25B2">
            <w:pPr>
              <w:pStyle w:val="TableParagraph"/>
              <w:spacing w:before="10"/>
              <w:ind w:left="0"/>
              <w:rPr>
                <w:sz w:val="17"/>
              </w:rPr>
            </w:pPr>
          </w:p>
          <w:p w:rsidR="00FD25B2" w:rsidRPr="00043ED5" w:rsidRDefault="00F83464">
            <w:pPr>
              <w:pStyle w:val="TableParagraph"/>
              <w:rPr>
                <w:sz w:val="18"/>
              </w:rPr>
            </w:pPr>
            <w:r w:rsidRPr="00043ED5">
              <w:rPr>
                <w:sz w:val="18"/>
              </w:rPr>
              <w:t>Zlínský kraj má pro řešení problematiky dané touto prioritou schválenu Územní energetickou koncepci Zlínského kraje. V souladu s tímto oborovým dokumentem ZÚR ZK nenavrhují lokalizaci žádného zařízení pro výrobu energie z obnovitelných zdrojů nadmístního významu.</w:t>
            </w:r>
          </w:p>
        </w:tc>
      </w:tr>
      <w:tr w:rsidR="00FD25B2" w:rsidRPr="00043ED5">
        <w:trPr>
          <w:trHeight w:val="2692"/>
        </w:trPr>
        <w:tc>
          <w:tcPr>
            <w:tcW w:w="710" w:type="dxa"/>
          </w:tcPr>
          <w:p w:rsidR="00FD25B2" w:rsidRPr="00043ED5" w:rsidRDefault="00F83464">
            <w:pPr>
              <w:pStyle w:val="TableParagraph"/>
              <w:spacing w:before="114"/>
              <w:ind w:left="78"/>
              <w:rPr>
                <w:b/>
                <w:sz w:val="18"/>
              </w:rPr>
            </w:pPr>
            <w:r w:rsidRPr="00043ED5">
              <w:rPr>
                <w:b/>
                <w:sz w:val="18"/>
              </w:rPr>
              <w:t>312.</w:t>
            </w:r>
          </w:p>
        </w:tc>
        <w:tc>
          <w:tcPr>
            <w:tcW w:w="1702" w:type="dxa"/>
          </w:tcPr>
          <w:p w:rsidR="00FD25B2" w:rsidRPr="00043ED5" w:rsidRDefault="00F83464">
            <w:pPr>
              <w:pStyle w:val="TableParagraph"/>
              <w:spacing w:before="114"/>
              <w:rPr>
                <w:b/>
                <w:sz w:val="18"/>
              </w:rPr>
            </w:pPr>
            <w:r w:rsidRPr="00043ED5">
              <w:rPr>
                <w:b/>
                <w:sz w:val="18"/>
              </w:rPr>
              <w:t>Zlínský kraj</w:t>
            </w:r>
          </w:p>
        </w:tc>
        <w:tc>
          <w:tcPr>
            <w:tcW w:w="5528" w:type="dxa"/>
          </w:tcPr>
          <w:p w:rsidR="00FD25B2" w:rsidRPr="00043ED5" w:rsidRDefault="00F83464">
            <w:pPr>
              <w:pStyle w:val="TableParagraph"/>
              <w:spacing w:line="201" w:lineRule="exact"/>
              <w:rPr>
                <w:b/>
                <w:sz w:val="18"/>
              </w:rPr>
            </w:pPr>
            <w:r w:rsidRPr="00043ED5">
              <w:rPr>
                <w:b/>
                <w:sz w:val="18"/>
              </w:rPr>
              <w:t>čl. (32)</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Při stanovování urbanistické koncepce posoudit kvalitu bytového fondu ve znevýhodněných městských částech a v souladu</w:t>
            </w:r>
          </w:p>
          <w:p w:rsidR="00FD25B2" w:rsidRPr="00043ED5" w:rsidRDefault="00F83464">
            <w:pPr>
              <w:pStyle w:val="TableParagraph"/>
              <w:spacing w:before="1"/>
              <w:ind w:right="688"/>
              <w:jc w:val="both"/>
              <w:rPr>
                <w:sz w:val="18"/>
              </w:rPr>
            </w:pPr>
            <w:r w:rsidRPr="00043ED5">
              <w:rPr>
                <w:sz w:val="18"/>
              </w:rPr>
              <w:t>s požadavky na kvalitní městské struktury, zdravé prostředí a účinnou infrastrukturu věnovat pozornost vymezení ploch přestavby.</w:t>
            </w:r>
          </w:p>
        </w:tc>
        <w:tc>
          <w:tcPr>
            <w:tcW w:w="7657" w:type="dxa"/>
          </w:tcPr>
          <w:p w:rsidR="00FD25B2" w:rsidRPr="00043ED5" w:rsidRDefault="00F83464">
            <w:pPr>
              <w:pStyle w:val="TableParagraph"/>
              <w:spacing w:line="206" w:lineRule="exact"/>
              <w:rPr>
                <w:sz w:val="18"/>
              </w:rPr>
            </w:pPr>
            <w:r w:rsidRPr="00043ED5">
              <w:rPr>
                <w:sz w:val="18"/>
              </w:rPr>
              <w:t>Republiková priorita je v ZÚR ZK částečně zpřesněna v prioritě (1).</w:t>
            </w:r>
          </w:p>
          <w:p w:rsidR="00FD25B2" w:rsidRPr="00043ED5" w:rsidRDefault="00FD25B2">
            <w:pPr>
              <w:pStyle w:val="TableParagraph"/>
              <w:spacing w:before="1"/>
              <w:ind w:left="0"/>
              <w:rPr>
                <w:sz w:val="18"/>
              </w:rPr>
            </w:pPr>
          </w:p>
          <w:p w:rsidR="00FD25B2" w:rsidRPr="00043ED5" w:rsidRDefault="00F83464">
            <w:pPr>
              <w:pStyle w:val="TableParagraph"/>
              <w:ind w:right="675"/>
              <w:rPr>
                <w:sz w:val="18"/>
              </w:rPr>
            </w:pPr>
            <w:r w:rsidRPr="00043ED5">
              <w:rPr>
                <w:sz w:val="18"/>
              </w:rPr>
              <w:t>S ohledem na měřítko může být řešeno v konkrétních podmínkách v úrovni územně plánovací činnosti obcí a v navazujících dokumentacích.</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290"/>
        </w:trPr>
        <w:tc>
          <w:tcPr>
            <w:tcW w:w="710" w:type="dxa"/>
          </w:tcPr>
          <w:p w:rsidR="00FD25B2" w:rsidRPr="00043ED5" w:rsidRDefault="00F83464">
            <w:pPr>
              <w:pStyle w:val="TableParagraph"/>
              <w:spacing w:before="116"/>
              <w:ind w:left="78"/>
              <w:rPr>
                <w:b/>
                <w:sz w:val="18"/>
              </w:rPr>
            </w:pPr>
            <w:r w:rsidRPr="00043ED5">
              <w:rPr>
                <w:b/>
                <w:sz w:val="18"/>
              </w:rPr>
              <w:t>313.</w:t>
            </w:r>
          </w:p>
        </w:tc>
        <w:tc>
          <w:tcPr>
            <w:tcW w:w="1702" w:type="dxa"/>
          </w:tcPr>
          <w:p w:rsidR="00FD25B2" w:rsidRPr="00043ED5" w:rsidRDefault="00F83464">
            <w:pPr>
              <w:pStyle w:val="TableParagraph"/>
              <w:spacing w:before="116"/>
              <w:ind w:right="83"/>
              <w:rPr>
                <w:b/>
                <w:sz w:val="18"/>
              </w:rPr>
            </w:pPr>
            <w:r w:rsidRPr="00043ED5">
              <w:rPr>
                <w:b/>
                <w:sz w:val="18"/>
              </w:rPr>
              <w:t>Moravskoslezský kraj</w:t>
            </w:r>
          </w:p>
        </w:tc>
        <w:tc>
          <w:tcPr>
            <w:tcW w:w="5528" w:type="dxa"/>
          </w:tcPr>
          <w:p w:rsidR="00FD25B2" w:rsidRPr="00043ED5" w:rsidRDefault="00F83464">
            <w:pPr>
              <w:pStyle w:val="TableParagraph"/>
              <w:spacing w:line="203" w:lineRule="exact"/>
              <w:rPr>
                <w:b/>
                <w:sz w:val="18"/>
              </w:rPr>
            </w:pPr>
            <w:r w:rsidRPr="00043ED5">
              <w:rPr>
                <w:b/>
                <w:sz w:val="18"/>
              </w:rPr>
              <w:t>čl. (14) až (32)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37"/>
              <w:rPr>
                <w:sz w:val="18"/>
              </w:rPr>
            </w:pPr>
            <w:r w:rsidRPr="00043ED5">
              <w:rPr>
                <w:sz w:val="18"/>
              </w:rPr>
              <w:t>Respektovat republikové priority územního plánování pro zajištění udržitelného rozvoje území v územně plánovací činnosti krajů a obcí</w:t>
            </w:r>
          </w:p>
          <w:p w:rsidR="00FD25B2" w:rsidRPr="00043ED5" w:rsidRDefault="00F83464">
            <w:pPr>
              <w:pStyle w:val="TableParagraph"/>
              <w:spacing w:before="1" w:line="183" w:lineRule="exact"/>
              <w:rPr>
                <w:i/>
                <w:sz w:val="16"/>
              </w:rPr>
            </w:pPr>
            <w:r w:rsidRPr="00043ED5">
              <w:rPr>
                <w:i/>
                <w:sz w:val="16"/>
              </w:rPr>
              <w:t>[mimo jiné zejm. dle části I. odst. 1 písm. a) přílohy 4 vyhl. č. 500/2006 Sb.:</w:t>
            </w:r>
          </w:p>
          <w:p w:rsidR="00FD25B2" w:rsidRPr="00043ED5" w:rsidRDefault="00F83464">
            <w:pPr>
              <w:pStyle w:val="TableParagraph"/>
              <w:ind w:right="160"/>
              <w:rPr>
                <w:i/>
                <w:sz w:val="16"/>
              </w:rPr>
            </w:pPr>
            <w:r w:rsidRPr="00043ED5">
              <w:rPr>
                <w:i/>
                <w:sz w:val="16"/>
              </w:rPr>
              <w:t>„Textová část zásad územního rozvoje obsahuje … a) stanovení priorit územního plánování kraje pro zajištění udržitelného rozvoje území včetně zohlednění priorit stanovených v politice územního rozvoje …“ a dle písm.</w:t>
            </w:r>
          </w:p>
          <w:p w:rsidR="00FD25B2" w:rsidRPr="00043ED5" w:rsidRDefault="00F83464">
            <w:pPr>
              <w:pStyle w:val="TableParagraph"/>
              <w:ind w:right="137"/>
              <w:rPr>
                <w:i/>
                <w:sz w:val="16"/>
              </w:rPr>
            </w:pPr>
            <w:r w:rsidRPr="00043ED5">
              <w:rPr>
                <w:i/>
                <w:sz w:val="16"/>
              </w:rPr>
              <w:t>E. Obsah přílohy 5 vyhl. č. 500/2006 Sb., kde se stanovuje, že vyhodnocení předpokládaných vlivů zásad územního rozvoje a územního plánu na udržitelný rozvoj území obsahuje: „Vyhodnocení přínosu zásad územního rozvoje nebo územního plánu k naplnění priorit územního plánování pro zajištění udržitelného rozvoje území obsažených v politice územního rozvoje nebo v zásadách územního rozvoje.“].</w:t>
            </w:r>
          </w:p>
        </w:tc>
        <w:tc>
          <w:tcPr>
            <w:tcW w:w="7657" w:type="dxa"/>
          </w:tcPr>
          <w:p w:rsidR="00FD25B2" w:rsidRPr="00043ED5" w:rsidRDefault="00F83464">
            <w:pPr>
              <w:pStyle w:val="TableParagraph"/>
              <w:spacing w:line="204" w:lineRule="exact"/>
              <w:rPr>
                <w:b/>
                <w:sz w:val="18"/>
              </w:rPr>
            </w:pPr>
            <w:r w:rsidRPr="00043ED5">
              <w:rPr>
                <w:b/>
                <w:sz w:val="18"/>
              </w:rPr>
              <w:t>Vyjádření Moravskoslezského kraje k prioritám – obecně:</w:t>
            </w:r>
          </w:p>
          <w:p w:rsidR="00FD25B2" w:rsidRPr="00043ED5" w:rsidRDefault="00F83464">
            <w:pPr>
              <w:pStyle w:val="TableParagraph"/>
              <w:spacing w:before="4"/>
              <w:ind w:right="258"/>
              <w:rPr>
                <w:sz w:val="18"/>
              </w:rPr>
            </w:pPr>
            <w:r w:rsidRPr="00043ED5">
              <w:rPr>
                <w:sz w:val="18"/>
              </w:rPr>
              <w:t>Republikové priority územního plánování čl. (14) až (32) byly zapracovány do Aktualizace č.</w:t>
            </w:r>
            <w:r w:rsidRPr="00043ED5">
              <w:rPr>
                <w:spacing w:val="-3"/>
                <w:sz w:val="18"/>
              </w:rPr>
              <w:t xml:space="preserve"> </w:t>
            </w:r>
            <w:r w:rsidRPr="00043ED5">
              <w:rPr>
                <w:sz w:val="18"/>
              </w:rPr>
              <w:t>1</w:t>
            </w:r>
            <w:r w:rsidRPr="00043ED5">
              <w:rPr>
                <w:spacing w:val="-2"/>
                <w:sz w:val="18"/>
              </w:rPr>
              <w:t xml:space="preserve"> </w:t>
            </w:r>
            <w:r w:rsidRPr="00043ED5">
              <w:rPr>
                <w:sz w:val="18"/>
              </w:rPr>
              <w:t>Zásad</w:t>
            </w:r>
            <w:r w:rsidRPr="00043ED5">
              <w:rPr>
                <w:spacing w:val="-3"/>
                <w:sz w:val="18"/>
              </w:rPr>
              <w:t xml:space="preserve"> </w:t>
            </w:r>
            <w:r w:rsidRPr="00043ED5">
              <w:rPr>
                <w:sz w:val="18"/>
              </w:rPr>
              <w:t>územního</w:t>
            </w:r>
            <w:r w:rsidRPr="00043ED5">
              <w:rPr>
                <w:spacing w:val="-2"/>
                <w:sz w:val="18"/>
              </w:rPr>
              <w:t xml:space="preserve"> </w:t>
            </w:r>
            <w:r w:rsidRPr="00043ED5">
              <w:rPr>
                <w:sz w:val="18"/>
              </w:rPr>
              <w:t>rozvoje</w:t>
            </w:r>
            <w:r w:rsidRPr="00043ED5">
              <w:rPr>
                <w:spacing w:val="-4"/>
                <w:sz w:val="18"/>
              </w:rPr>
              <w:t xml:space="preserve"> </w:t>
            </w:r>
            <w:r w:rsidRPr="00043ED5">
              <w:rPr>
                <w:sz w:val="18"/>
              </w:rPr>
              <w:t>Moravskoslezského</w:t>
            </w:r>
            <w:r w:rsidRPr="00043ED5">
              <w:rPr>
                <w:spacing w:val="-5"/>
                <w:sz w:val="18"/>
              </w:rPr>
              <w:t xml:space="preserve"> </w:t>
            </w:r>
            <w:r w:rsidRPr="00043ED5">
              <w:rPr>
                <w:sz w:val="18"/>
              </w:rPr>
              <w:t>kraje,</w:t>
            </w:r>
            <w:r w:rsidRPr="00043ED5">
              <w:rPr>
                <w:spacing w:val="-4"/>
                <w:sz w:val="18"/>
              </w:rPr>
              <w:t xml:space="preserve"> </w:t>
            </w:r>
            <w:r w:rsidRPr="00043ED5">
              <w:rPr>
                <w:sz w:val="18"/>
              </w:rPr>
              <w:t>která</w:t>
            </w:r>
            <w:r w:rsidRPr="00043ED5">
              <w:rPr>
                <w:spacing w:val="-2"/>
                <w:sz w:val="18"/>
              </w:rPr>
              <w:t xml:space="preserve"> </w:t>
            </w:r>
            <w:r w:rsidRPr="00043ED5">
              <w:rPr>
                <w:sz w:val="18"/>
              </w:rPr>
              <w:t>nabyla</w:t>
            </w:r>
            <w:r w:rsidRPr="00043ED5">
              <w:rPr>
                <w:spacing w:val="-5"/>
                <w:sz w:val="18"/>
              </w:rPr>
              <w:t xml:space="preserve"> </w:t>
            </w:r>
            <w:r w:rsidRPr="00043ED5">
              <w:rPr>
                <w:sz w:val="18"/>
              </w:rPr>
              <w:t>účinnost</w:t>
            </w:r>
            <w:r w:rsidRPr="00043ED5">
              <w:rPr>
                <w:spacing w:val="-4"/>
                <w:sz w:val="18"/>
              </w:rPr>
              <w:t xml:space="preserve"> </w:t>
            </w:r>
            <w:r w:rsidRPr="00043ED5">
              <w:rPr>
                <w:sz w:val="18"/>
              </w:rPr>
              <w:t>21.</w:t>
            </w:r>
            <w:r w:rsidRPr="00043ED5">
              <w:rPr>
                <w:spacing w:val="-4"/>
                <w:sz w:val="18"/>
              </w:rPr>
              <w:t xml:space="preserve"> </w:t>
            </w:r>
            <w:r w:rsidRPr="00043ED5">
              <w:rPr>
                <w:sz w:val="18"/>
              </w:rPr>
              <w:t>11.</w:t>
            </w:r>
            <w:r w:rsidRPr="00043ED5">
              <w:rPr>
                <w:spacing w:val="-3"/>
                <w:sz w:val="18"/>
              </w:rPr>
              <w:t xml:space="preserve"> </w:t>
            </w:r>
            <w:r w:rsidRPr="00043ED5">
              <w:rPr>
                <w:sz w:val="18"/>
              </w:rPr>
              <w:t>2018.</w:t>
            </w:r>
          </w:p>
        </w:tc>
      </w:tr>
      <w:tr w:rsidR="00FD25B2" w:rsidRPr="00043ED5">
        <w:trPr>
          <w:trHeight w:val="4140"/>
        </w:trPr>
        <w:tc>
          <w:tcPr>
            <w:tcW w:w="710" w:type="dxa"/>
          </w:tcPr>
          <w:p w:rsidR="00FD25B2" w:rsidRPr="00043ED5" w:rsidRDefault="00F83464">
            <w:pPr>
              <w:pStyle w:val="TableParagraph"/>
              <w:spacing w:before="114"/>
              <w:ind w:left="78"/>
              <w:rPr>
                <w:b/>
                <w:sz w:val="18"/>
              </w:rPr>
            </w:pPr>
            <w:r w:rsidRPr="00043ED5">
              <w:rPr>
                <w:b/>
                <w:sz w:val="18"/>
              </w:rPr>
              <w:t>314.</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(14)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137"/>
              <w:rPr>
                <w:sz w:val="18"/>
              </w:rPr>
            </w:pPr>
            <w:r w:rsidRPr="00043ED5">
              <w:rPr>
                <w:sz w:val="18"/>
              </w:rPr>
              <w:t>Ve veřejném zájmu chránit a rozvíjet přírodní, civilizační a</w:t>
            </w:r>
            <w:r w:rsidRPr="00043ED5">
              <w:rPr>
                <w:spacing w:val="-25"/>
                <w:sz w:val="18"/>
              </w:rPr>
              <w:t xml:space="preserve"> </w:t>
            </w:r>
            <w:r w:rsidRPr="00043ED5">
              <w:rPr>
                <w:sz w:val="18"/>
              </w:rPr>
              <w:t>kulturní hodnoty území, včetně urbanistického, architektonického a archeologického dědictví. Zachovat ráz jedinečné urbanistické struktury území, struktury osídlení a jedinečné kulturní krajiny, které jsou výrazem identity území, jeho historie a tradice. Tato území mají značnou hodnotu, např. i jako turistické</w:t>
            </w:r>
            <w:r w:rsidRPr="00043ED5">
              <w:rPr>
                <w:spacing w:val="-18"/>
                <w:sz w:val="18"/>
              </w:rPr>
              <w:t xml:space="preserve"> </w:t>
            </w:r>
            <w:r w:rsidRPr="00043ED5">
              <w:rPr>
                <w:sz w:val="18"/>
              </w:rPr>
              <w:t>atraktivity.</w:t>
            </w:r>
          </w:p>
          <w:p w:rsidR="00FD25B2" w:rsidRPr="00043ED5" w:rsidRDefault="00F83464">
            <w:pPr>
              <w:pStyle w:val="TableParagraph"/>
              <w:ind w:right="167"/>
              <w:rPr>
                <w:sz w:val="18"/>
              </w:rPr>
            </w:pPr>
            <w:r w:rsidRPr="00043ED5">
              <w:rPr>
                <w:sz w:val="18"/>
              </w:rPr>
              <w:t>Jejich ochrana by měla být provázána s potřebami ekonomického a sociálního rozvoje v souladu s principy udržitelného</w:t>
            </w:r>
            <w:r w:rsidRPr="00043ED5">
              <w:rPr>
                <w:spacing w:val="-17"/>
                <w:sz w:val="18"/>
              </w:rPr>
              <w:t xml:space="preserve"> </w:t>
            </w:r>
            <w:r w:rsidRPr="00043ED5">
              <w:rPr>
                <w:sz w:val="18"/>
              </w:rPr>
              <w:t>rozvoje.</w:t>
            </w:r>
          </w:p>
          <w:p w:rsidR="00FD25B2" w:rsidRPr="00043ED5" w:rsidRDefault="00F83464">
            <w:pPr>
              <w:pStyle w:val="TableParagraph"/>
              <w:ind w:right="147"/>
              <w:rPr>
                <w:sz w:val="18"/>
              </w:rPr>
            </w:pPr>
            <w:r w:rsidRPr="00043ED5">
              <w:rPr>
                <w:sz w:val="18"/>
              </w:rPr>
              <w:t>V některých případech je nutná cílená ochrana míst zvláštního zájmu, v jiných případech je třeba chránit, respektive obnovit celé krajinné celky. Krajina je živým v čase proměnným celkem, který vyžaduje tvůrčí, avšak citlivý přístup k vyváženému všestrannému rozvoji tak, aby byly zachovány její stěžejní kulturní, přírodní a užitné hodnoty.</w:t>
            </w:r>
          </w:p>
          <w:p w:rsidR="00FD25B2" w:rsidRPr="00043ED5" w:rsidRDefault="00F83464">
            <w:pPr>
              <w:pStyle w:val="TableParagraph"/>
              <w:ind w:right="667"/>
              <w:rPr>
                <w:sz w:val="18"/>
              </w:rPr>
            </w:pPr>
            <w:r w:rsidRPr="00043ED5">
              <w:rPr>
                <w:sz w:val="18"/>
              </w:rPr>
              <w:t>Bránit upadání venkovské krajiny jako důsledku nedostatku lidských zásahů.</w:t>
            </w:r>
          </w:p>
        </w:tc>
        <w:tc>
          <w:tcPr>
            <w:tcW w:w="7657" w:type="dxa"/>
          </w:tcPr>
          <w:p w:rsidR="00FD25B2" w:rsidRPr="00043ED5" w:rsidRDefault="00F83464">
            <w:pPr>
              <w:pStyle w:val="TableParagraph"/>
              <w:ind w:right="115"/>
              <w:rPr>
                <w:sz w:val="18"/>
              </w:rPr>
            </w:pPr>
            <w:r w:rsidRPr="00043ED5">
              <w:rPr>
                <w:sz w:val="18"/>
              </w:rPr>
              <w:t>Promítnuto zejména do kapitoly E (ochrana rozvoj přírodních, civilizačních a kulturních hodnot) a nově koncipované kapitoly F (cílové charakteristiky krajiny a ochrana krajinných hodnot) Zásad územního rozvoje ve znění 1. aktualizace.</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449"/>
        </w:trPr>
        <w:tc>
          <w:tcPr>
            <w:tcW w:w="710" w:type="dxa"/>
          </w:tcPr>
          <w:p w:rsidR="00FD25B2" w:rsidRPr="00043ED5" w:rsidRDefault="00F83464">
            <w:pPr>
              <w:pStyle w:val="TableParagraph"/>
              <w:spacing w:before="116"/>
              <w:ind w:left="78"/>
              <w:rPr>
                <w:b/>
                <w:sz w:val="18"/>
              </w:rPr>
            </w:pPr>
            <w:r w:rsidRPr="00043ED5">
              <w:rPr>
                <w:b/>
                <w:sz w:val="18"/>
              </w:rPr>
              <w:t>315.</w:t>
            </w:r>
          </w:p>
        </w:tc>
        <w:tc>
          <w:tcPr>
            <w:tcW w:w="1702" w:type="dxa"/>
          </w:tcPr>
          <w:p w:rsidR="00FD25B2" w:rsidRPr="00043ED5" w:rsidRDefault="00F83464">
            <w:pPr>
              <w:pStyle w:val="TableParagraph"/>
              <w:spacing w:before="116"/>
              <w:ind w:right="83"/>
              <w:rPr>
                <w:b/>
                <w:sz w:val="18"/>
              </w:rPr>
            </w:pPr>
            <w:r w:rsidRPr="00043ED5">
              <w:rPr>
                <w:b/>
                <w:sz w:val="18"/>
              </w:rPr>
              <w:t>Moravskoslezský kraj</w:t>
            </w:r>
          </w:p>
        </w:tc>
        <w:tc>
          <w:tcPr>
            <w:tcW w:w="5528" w:type="dxa"/>
          </w:tcPr>
          <w:p w:rsidR="00FD25B2" w:rsidRPr="00043ED5" w:rsidRDefault="00F83464">
            <w:pPr>
              <w:pStyle w:val="TableParagraph"/>
              <w:spacing w:line="203" w:lineRule="exact"/>
              <w:rPr>
                <w:b/>
                <w:sz w:val="18"/>
              </w:rPr>
            </w:pPr>
            <w:r w:rsidRPr="00043ED5">
              <w:rPr>
                <w:b/>
                <w:sz w:val="18"/>
              </w:rPr>
              <w:t>čl. (14a)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Při plánování rozvoje venkovských území a oblastí dbát na rozvoj primárního sektoru při zohlednění ochrany kvalitní zemědělské, především orné půdy a ekologických funkcí krajiny.</w:t>
            </w:r>
          </w:p>
        </w:tc>
        <w:tc>
          <w:tcPr>
            <w:tcW w:w="7657" w:type="dxa"/>
          </w:tcPr>
          <w:p w:rsidR="00FD25B2" w:rsidRPr="00043ED5" w:rsidRDefault="00F83464">
            <w:pPr>
              <w:pStyle w:val="TableParagraph"/>
              <w:spacing w:before="1"/>
              <w:ind w:right="325"/>
              <w:rPr>
                <w:sz w:val="18"/>
              </w:rPr>
            </w:pPr>
            <w:r w:rsidRPr="00043ED5">
              <w:rPr>
                <w:sz w:val="18"/>
              </w:rPr>
              <w:t>Promítnuto zejména prostřednictvím vymezení ÚSES do kapitoly D a dále též do priorit územního plánování kraje v kapitole A, rozvojových oblastí a os v kapitole B, specifických oblastí v kapitole C, koncepce ochrany hodnot v kapitole E a cílových charakteristik krajiny v kapitole F Zásad územního rozvoje ve znění 1. aktualizace.</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t>316.</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(15)</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617"/>
              <w:jc w:val="both"/>
              <w:rPr>
                <w:sz w:val="18"/>
              </w:rPr>
            </w:pPr>
            <w:r w:rsidRPr="00043ED5">
              <w:rPr>
                <w:sz w:val="18"/>
              </w:rPr>
              <w:t>Předcházet při změnách nebo vytváření urbánního prostředí prostorově sociální segregaci s negativními vlivy na sociální soudržnost obyvatel. Analyzovat hlavní mechanizmy, jimiž</w:t>
            </w:r>
          </w:p>
          <w:p w:rsidR="00FD25B2" w:rsidRPr="00043ED5" w:rsidRDefault="00F83464">
            <w:pPr>
              <w:pStyle w:val="TableParagraph"/>
              <w:spacing w:before="1"/>
              <w:rPr>
                <w:sz w:val="18"/>
              </w:rPr>
            </w:pPr>
            <w:r w:rsidRPr="00043ED5">
              <w:rPr>
                <w:sz w:val="18"/>
              </w:rPr>
              <w:t>k segregaci dochází, zvažovat existující a potenciální důsledky a navrhovat při územně plánovací činnosti řešení, vhodná pro prevenci nežádoucí míry segregace nebo snížení její úrovně.</w:t>
            </w:r>
          </w:p>
        </w:tc>
        <w:tc>
          <w:tcPr>
            <w:tcW w:w="7657" w:type="dxa"/>
          </w:tcPr>
          <w:p w:rsidR="00FD25B2" w:rsidRPr="00043ED5" w:rsidRDefault="00F83464">
            <w:pPr>
              <w:pStyle w:val="TableParagraph"/>
              <w:ind w:right="673"/>
              <w:rPr>
                <w:sz w:val="18"/>
              </w:rPr>
            </w:pPr>
            <w:r w:rsidRPr="00043ED5">
              <w:rPr>
                <w:sz w:val="18"/>
              </w:rPr>
              <w:t>Promítnuto do priorit územního plánování kraje v kapitole A, rozvojových oblastí a os v kapitole B, specifických oblastí v kapitole C, koncepce ochrany hodnot v kapitole E</w:t>
            </w:r>
            <w:r w:rsidRPr="00043ED5">
              <w:rPr>
                <w:spacing w:val="-30"/>
                <w:sz w:val="18"/>
              </w:rPr>
              <w:t xml:space="preserve"> </w:t>
            </w:r>
            <w:r w:rsidRPr="00043ED5">
              <w:rPr>
                <w:sz w:val="18"/>
              </w:rPr>
              <w:t>a</w:t>
            </w:r>
          </w:p>
          <w:p w:rsidR="00FD25B2" w:rsidRPr="00043ED5" w:rsidRDefault="00F83464">
            <w:pPr>
              <w:pStyle w:val="TableParagraph"/>
              <w:rPr>
                <w:sz w:val="18"/>
              </w:rPr>
            </w:pPr>
            <w:r w:rsidRPr="00043ED5">
              <w:rPr>
                <w:sz w:val="18"/>
              </w:rPr>
              <w:t>cílových charakteristik krajiny v kapitole F Zásad územního rozvoje ve znění 1. aktualizace.</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t>317.</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(16)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Při stanovování způsobu využití území v územně plánovací dokumentaci dávat přednost komplexním řešením před uplatňováním jednostranných hledisek a požadavků, které ve svých důsledcích zhoršují stav i hodnoty území. Vhodná řešení územního rozvoje je zapotřebí hledat ve spolupráci s obyvateli území i s jeho uživateli a v souladu s určením a charakterem oblastí, os, ploch a koridorů vymezených v PÚR ČR.</w:t>
            </w:r>
          </w:p>
        </w:tc>
        <w:tc>
          <w:tcPr>
            <w:tcW w:w="7657" w:type="dxa"/>
          </w:tcPr>
          <w:p w:rsidR="00FD25B2" w:rsidRPr="00043ED5" w:rsidRDefault="00F83464">
            <w:pPr>
              <w:pStyle w:val="TableParagraph"/>
              <w:ind w:right="765"/>
              <w:rPr>
                <w:sz w:val="18"/>
              </w:rPr>
            </w:pPr>
            <w:r w:rsidRPr="00043ED5">
              <w:rPr>
                <w:sz w:val="18"/>
              </w:rPr>
              <w:t>Promítnuto do požadavků rozvojových oblastí a os v kapitole B a specifických oblastí v kapitole C Zásad územního rozvoje ve znění 1. aktualizace.</w:t>
            </w:r>
          </w:p>
        </w:tc>
      </w:tr>
      <w:tr w:rsidR="00FD25B2" w:rsidRPr="00043ED5">
        <w:trPr>
          <w:trHeight w:val="1656"/>
        </w:trPr>
        <w:tc>
          <w:tcPr>
            <w:tcW w:w="710" w:type="dxa"/>
          </w:tcPr>
          <w:p w:rsidR="00FD25B2" w:rsidRPr="00043ED5" w:rsidRDefault="00F83464">
            <w:pPr>
              <w:pStyle w:val="TableParagraph"/>
              <w:spacing w:before="114"/>
              <w:ind w:left="78"/>
              <w:rPr>
                <w:b/>
                <w:sz w:val="18"/>
              </w:rPr>
            </w:pPr>
            <w:r w:rsidRPr="00043ED5">
              <w:rPr>
                <w:b/>
                <w:sz w:val="18"/>
              </w:rPr>
              <w:t>318.</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(16a)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6"/>
              <w:ind w:right="137"/>
              <w:rPr>
                <w:sz w:val="18"/>
              </w:rPr>
            </w:pPr>
            <w:r w:rsidRPr="00043ED5">
              <w:rPr>
                <w:sz w:val="18"/>
              </w:rPr>
              <w:t>Při územně plánovací činnosti vycházet z principu integrovaného rozvoje území, zejména měst a regionů, který představuje objektivní a komplexní posuzování a následné koordinování prostorových, odvětvových a časových hledisek.</w:t>
            </w:r>
          </w:p>
        </w:tc>
        <w:tc>
          <w:tcPr>
            <w:tcW w:w="7657" w:type="dxa"/>
          </w:tcPr>
          <w:p w:rsidR="00FD25B2" w:rsidRPr="00043ED5" w:rsidRDefault="00F83464">
            <w:pPr>
              <w:pStyle w:val="TableParagraph"/>
              <w:rPr>
                <w:sz w:val="18"/>
              </w:rPr>
            </w:pPr>
            <w:r w:rsidRPr="00043ED5">
              <w:rPr>
                <w:sz w:val="18"/>
              </w:rPr>
              <w:t>Promítnuto do všech kapitol návrhu Aktualizace č. 1 Zásad územního rozvoje Moravskoslezského kraje Zásad územního rozvoje ve znění 1. aktualizace.</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656"/>
        </w:trPr>
        <w:tc>
          <w:tcPr>
            <w:tcW w:w="710" w:type="dxa"/>
          </w:tcPr>
          <w:p w:rsidR="00FD25B2" w:rsidRPr="00043ED5" w:rsidRDefault="00F83464">
            <w:pPr>
              <w:pStyle w:val="TableParagraph"/>
              <w:spacing w:before="116"/>
              <w:ind w:left="78"/>
              <w:rPr>
                <w:b/>
                <w:sz w:val="18"/>
              </w:rPr>
            </w:pPr>
            <w:r w:rsidRPr="00043ED5">
              <w:rPr>
                <w:b/>
                <w:sz w:val="18"/>
              </w:rPr>
              <w:t>319.</w:t>
            </w:r>
          </w:p>
        </w:tc>
        <w:tc>
          <w:tcPr>
            <w:tcW w:w="1702" w:type="dxa"/>
          </w:tcPr>
          <w:p w:rsidR="00FD25B2" w:rsidRPr="00043ED5" w:rsidRDefault="00F83464">
            <w:pPr>
              <w:pStyle w:val="TableParagraph"/>
              <w:spacing w:before="116"/>
              <w:ind w:right="83"/>
              <w:rPr>
                <w:b/>
                <w:sz w:val="18"/>
              </w:rPr>
            </w:pPr>
            <w:r w:rsidRPr="00043ED5">
              <w:rPr>
                <w:b/>
                <w:sz w:val="18"/>
              </w:rPr>
              <w:t>Moravskoslezský kraj</w:t>
            </w:r>
          </w:p>
        </w:tc>
        <w:tc>
          <w:tcPr>
            <w:tcW w:w="5528" w:type="dxa"/>
          </w:tcPr>
          <w:p w:rsidR="00FD25B2" w:rsidRPr="00043ED5" w:rsidRDefault="00F83464">
            <w:pPr>
              <w:pStyle w:val="TableParagraph"/>
              <w:spacing w:line="203" w:lineRule="exact"/>
              <w:rPr>
                <w:b/>
                <w:sz w:val="18"/>
              </w:rPr>
            </w:pPr>
            <w:r w:rsidRPr="00043ED5">
              <w:rPr>
                <w:b/>
                <w:sz w:val="18"/>
              </w:rPr>
              <w:t>čl. (17)</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v území podmínky k odstraňování důsledků hospodářských změn lokalizací zastavitelných ploch pro vytváření pracovních příležitostí zejména v hospodářsky problémových regionech a napomoci tak řešení problémů v těchto územích.</w:t>
            </w:r>
          </w:p>
        </w:tc>
        <w:tc>
          <w:tcPr>
            <w:tcW w:w="7657" w:type="dxa"/>
          </w:tcPr>
          <w:p w:rsidR="00FD25B2" w:rsidRPr="00043ED5" w:rsidRDefault="00F83464">
            <w:pPr>
              <w:pStyle w:val="TableParagraph"/>
              <w:spacing w:before="1"/>
              <w:ind w:right="155"/>
              <w:rPr>
                <w:sz w:val="18"/>
              </w:rPr>
            </w:pPr>
            <w:r w:rsidRPr="00043ED5">
              <w:rPr>
                <w:sz w:val="18"/>
              </w:rPr>
              <w:t>Promítnuto do záměrů kapitoly D, požadavků a podmínek rozvojových oblastí a os v kapitole B a specifických oblastí v kapitole C Zásad územního rozvoje ve znění 1. aktualizace.</w:t>
            </w:r>
          </w:p>
        </w:tc>
      </w:tr>
      <w:tr w:rsidR="00FD25B2" w:rsidRPr="00043ED5">
        <w:trPr>
          <w:trHeight w:val="1449"/>
        </w:trPr>
        <w:tc>
          <w:tcPr>
            <w:tcW w:w="710" w:type="dxa"/>
          </w:tcPr>
          <w:p w:rsidR="00FD25B2" w:rsidRPr="00043ED5" w:rsidRDefault="00F83464">
            <w:pPr>
              <w:pStyle w:val="TableParagraph"/>
              <w:spacing w:before="116"/>
              <w:ind w:left="78"/>
              <w:rPr>
                <w:b/>
                <w:sz w:val="18"/>
              </w:rPr>
            </w:pPr>
            <w:r w:rsidRPr="00043ED5">
              <w:rPr>
                <w:b/>
                <w:sz w:val="18"/>
              </w:rPr>
              <w:t>320.</w:t>
            </w:r>
          </w:p>
        </w:tc>
        <w:tc>
          <w:tcPr>
            <w:tcW w:w="1702" w:type="dxa"/>
          </w:tcPr>
          <w:p w:rsidR="00FD25B2" w:rsidRPr="00043ED5" w:rsidRDefault="00F83464">
            <w:pPr>
              <w:pStyle w:val="TableParagraph"/>
              <w:spacing w:before="116"/>
              <w:ind w:right="83"/>
              <w:rPr>
                <w:b/>
                <w:sz w:val="18"/>
              </w:rPr>
            </w:pPr>
            <w:r w:rsidRPr="00043ED5">
              <w:rPr>
                <w:b/>
                <w:sz w:val="18"/>
              </w:rPr>
              <w:t>Moravskoslezský kraj</w:t>
            </w:r>
          </w:p>
        </w:tc>
        <w:tc>
          <w:tcPr>
            <w:tcW w:w="5528" w:type="dxa"/>
          </w:tcPr>
          <w:p w:rsidR="00FD25B2" w:rsidRPr="00043ED5" w:rsidRDefault="00F83464">
            <w:pPr>
              <w:pStyle w:val="TableParagraph"/>
              <w:spacing w:line="203" w:lineRule="exact"/>
              <w:rPr>
                <w:b/>
                <w:sz w:val="18"/>
              </w:rPr>
            </w:pPr>
            <w:r w:rsidRPr="00043ED5">
              <w:rPr>
                <w:b/>
                <w:sz w:val="18"/>
              </w:rPr>
              <w:t>čl. (18)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27"/>
              <w:rPr>
                <w:sz w:val="18"/>
              </w:rPr>
            </w:pPr>
            <w:r w:rsidRPr="00043ED5">
              <w:rPr>
                <w:sz w:val="18"/>
              </w:rPr>
              <w:t>Podporovat polycentrický rozvoj sídelní struktury. Vytvářet předpoklady pro posílení partnerství mezi městskými a venkovskými oblastmi a zlepšit tak jejich konkurenceschopnost.</w:t>
            </w:r>
          </w:p>
        </w:tc>
        <w:tc>
          <w:tcPr>
            <w:tcW w:w="7657" w:type="dxa"/>
          </w:tcPr>
          <w:p w:rsidR="00FD25B2" w:rsidRPr="00043ED5" w:rsidRDefault="00F83464">
            <w:pPr>
              <w:pStyle w:val="TableParagraph"/>
              <w:spacing w:before="1"/>
              <w:ind w:right="795"/>
              <w:rPr>
                <w:sz w:val="18"/>
              </w:rPr>
            </w:pPr>
            <w:r w:rsidRPr="00043ED5">
              <w:rPr>
                <w:sz w:val="18"/>
              </w:rPr>
              <w:t>Promítnuto zejména do požadavků a podmínek rozvojových oblastí a os v kapitole B a specifických oblastí v kapitole C Zásad územního rozvoje ve znění 1. aktualizace.</w:t>
            </w:r>
          </w:p>
        </w:tc>
      </w:tr>
      <w:tr w:rsidR="00FD25B2" w:rsidRPr="00043ED5">
        <w:trPr>
          <w:trHeight w:val="4140"/>
        </w:trPr>
        <w:tc>
          <w:tcPr>
            <w:tcW w:w="710" w:type="dxa"/>
          </w:tcPr>
          <w:p w:rsidR="00FD25B2" w:rsidRPr="00043ED5" w:rsidRDefault="00F83464">
            <w:pPr>
              <w:pStyle w:val="TableParagraph"/>
              <w:spacing w:before="114"/>
              <w:ind w:left="78"/>
              <w:rPr>
                <w:b/>
                <w:sz w:val="18"/>
              </w:rPr>
            </w:pPr>
            <w:r w:rsidRPr="00043ED5">
              <w:rPr>
                <w:b/>
                <w:sz w:val="18"/>
              </w:rPr>
              <w:t>321.</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(19)</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117"/>
              <w:rPr>
                <w:sz w:val="18"/>
              </w:rPr>
            </w:pPr>
            <w:r w:rsidRPr="00043ED5">
              <w:rPr>
                <w:sz w:val="18"/>
              </w:rPr>
              <w:t>Vytvářet předpoklady pro polyfunkční využívání opuštěných</w:t>
            </w:r>
            <w:r w:rsidRPr="00043ED5">
              <w:rPr>
                <w:spacing w:val="-27"/>
                <w:sz w:val="18"/>
              </w:rPr>
              <w:t xml:space="preserve"> </w:t>
            </w:r>
            <w:r w:rsidRPr="00043ED5">
              <w:rPr>
                <w:sz w:val="18"/>
              </w:rPr>
              <w:t>areálů a ploch (tzv. brownfields průmyslového, zemědělského, vojenského a jiného původu). 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na dopravu a energie, které koordinací veřejných a soukromých zájmů na rozvoji území omezuje negativní důsledky suburbanizace pro udržitelný rozvoj území.</w:t>
            </w:r>
          </w:p>
        </w:tc>
        <w:tc>
          <w:tcPr>
            <w:tcW w:w="7657" w:type="dxa"/>
          </w:tcPr>
          <w:p w:rsidR="00FD25B2" w:rsidRPr="00043ED5" w:rsidRDefault="00F83464">
            <w:pPr>
              <w:pStyle w:val="TableParagraph"/>
              <w:ind w:right="795"/>
              <w:rPr>
                <w:sz w:val="18"/>
              </w:rPr>
            </w:pPr>
            <w:r w:rsidRPr="00043ED5">
              <w:rPr>
                <w:sz w:val="18"/>
              </w:rPr>
              <w:t>Promítnuto zejména do požadavků a podmínek rozvojových oblastí a os v kapitole B a specifických oblastí v kapitole C Zásad územního rozvoje ve znění 1. aktualizace.</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4555"/>
        </w:trPr>
        <w:tc>
          <w:tcPr>
            <w:tcW w:w="710" w:type="dxa"/>
          </w:tcPr>
          <w:p w:rsidR="00FD25B2" w:rsidRPr="00043ED5" w:rsidRDefault="00F83464">
            <w:pPr>
              <w:pStyle w:val="TableParagraph"/>
              <w:spacing w:before="116"/>
              <w:ind w:left="78"/>
              <w:rPr>
                <w:b/>
                <w:sz w:val="18"/>
              </w:rPr>
            </w:pPr>
            <w:r w:rsidRPr="00043ED5">
              <w:rPr>
                <w:b/>
                <w:sz w:val="18"/>
              </w:rPr>
              <w:t>322.</w:t>
            </w:r>
          </w:p>
        </w:tc>
        <w:tc>
          <w:tcPr>
            <w:tcW w:w="1702" w:type="dxa"/>
          </w:tcPr>
          <w:p w:rsidR="00FD25B2" w:rsidRPr="00043ED5" w:rsidRDefault="00F83464">
            <w:pPr>
              <w:pStyle w:val="TableParagraph"/>
              <w:spacing w:before="116"/>
              <w:ind w:right="83"/>
              <w:rPr>
                <w:b/>
                <w:sz w:val="18"/>
              </w:rPr>
            </w:pPr>
            <w:r w:rsidRPr="00043ED5">
              <w:rPr>
                <w:b/>
                <w:sz w:val="18"/>
              </w:rPr>
              <w:t>Moravskoslezský kraj</w:t>
            </w:r>
          </w:p>
        </w:tc>
        <w:tc>
          <w:tcPr>
            <w:tcW w:w="5528" w:type="dxa"/>
          </w:tcPr>
          <w:p w:rsidR="00FD25B2" w:rsidRPr="00043ED5" w:rsidRDefault="00F83464">
            <w:pPr>
              <w:pStyle w:val="TableParagraph"/>
              <w:spacing w:line="203" w:lineRule="exact"/>
              <w:rPr>
                <w:b/>
                <w:sz w:val="18"/>
              </w:rPr>
            </w:pPr>
            <w:r w:rsidRPr="00043ED5">
              <w:rPr>
                <w:b/>
                <w:sz w:val="18"/>
              </w:rPr>
              <w:t>čl. (20)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8"/>
              <w:rPr>
                <w:sz w:val="18"/>
              </w:rPr>
            </w:pPr>
            <w:r w:rsidRPr="00043ED5">
              <w:rPr>
                <w:sz w:val="18"/>
              </w:rPr>
              <w:t>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 zvláště chráněných území, lokalit soustavy Natura 2000,</w:t>
            </w:r>
            <w:r w:rsidRPr="00043ED5">
              <w:rPr>
                <w:spacing w:val="-29"/>
                <w:sz w:val="18"/>
              </w:rPr>
              <w:t xml:space="preserve"> </w:t>
            </w:r>
            <w:r w:rsidRPr="00043ED5">
              <w:rPr>
                <w:sz w:val="18"/>
              </w:rPr>
              <w:t>mokřadů, ochranných pásem vodních zdrojů, chráněné oblasti přirozené akumulace vod a nerostného bohatství, ochrany zemědělského a lesního půdního fondu. Vytvářet územní podmínky pro implementaci a respektování územních systémů ekologické stability a zvyšování a udržování ekologické stability a k zajištění ekologických funkcí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w:t>
            </w:r>
            <w:r w:rsidRPr="00043ED5">
              <w:rPr>
                <w:spacing w:val="-6"/>
                <w:sz w:val="18"/>
              </w:rPr>
              <w:t xml:space="preserve"> </w:t>
            </w:r>
            <w:r w:rsidRPr="00043ED5">
              <w:rPr>
                <w:sz w:val="18"/>
              </w:rPr>
              <w:t>zdrojů.</w:t>
            </w:r>
          </w:p>
        </w:tc>
        <w:tc>
          <w:tcPr>
            <w:tcW w:w="7657" w:type="dxa"/>
          </w:tcPr>
          <w:p w:rsidR="00FD25B2" w:rsidRPr="00043ED5" w:rsidRDefault="00F83464">
            <w:pPr>
              <w:pStyle w:val="TableParagraph"/>
              <w:spacing w:before="1"/>
              <w:ind w:right="484"/>
              <w:jc w:val="both"/>
              <w:rPr>
                <w:sz w:val="18"/>
              </w:rPr>
            </w:pPr>
            <w:r w:rsidRPr="00043ED5">
              <w:rPr>
                <w:sz w:val="18"/>
              </w:rPr>
              <w:t>Promítnuto zejména do priorit územního plánování kraje v kapitole A, koncepce ochrany hodnot v kapitole E a cílových charakteristik krajiny v kapitole F Zásad územního rozvoje ve znění 1. aktualizace.</w:t>
            </w:r>
          </w:p>
        </w:tc>
      </w:tr>
      <w:tr w:rsidR="00FD25B2" w:rsidRPr="00043ED5">
        <w:trPr>
          <w:trHeight w:val="2690"/>
        </w:trPr>
        <w:tc>
          <w:tcPr>
            <w:tcW w:w="710" w:type="dxa"/>
          </w:tcPr>
          <w:p w:rsidR="00FD25B2" w:rsidRPr="00043ED5" w:rsidRDefault="00F83464">
            <w:pPr>
              <w:pStyle w:val="TableParagraph"/>
              <w:spacing w:before="114"/>
              <w:ind w:left="78"/>
              <w:rPr>
                <w:b/>
                <w:sz w:val="18"/>
              </w:rPr>
            </w:pPr>
            <w:r w:rsidRPr="00043ED5">
              <w:rPr>
                <w:b/>
                <w:sz w:val="18"/>
              </w:rPr>
              <w:t>323.</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(20a)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247"/>
              <w:rPr>
                <w:sz w:val="18"/>
              </w:rPr>
            </w:pPr>
            <w:r w:rsidRPr="00043ED5">
              <w:rPr>
                <w:sz w:val="18"/>
              </w:rPr>
              <w:t>Vytvářet územní podmínky pro zajištění migrační propustnosti krajiny pro volně žijící živočichy a pro člověka, zejména při umísťování dopravní a technické infrastruktury. V rámci územně plánovací činnosti omezovat nežádoucí srůstání sídel s ohledem na zajištění přístupnosti a prostupnosti krajiny.</w:t>
            </w:r>
          </w:p>
        </w:tc>
        <w:tc>
          <w:tcPr>
            <w:tcW w:w="7657" w:type="dxa"/>
          </w:tcPr>
          <w:p w:rsidR="00FD25B2" w:rsidRPr="00043ED5" w:rsidRDefault="00F83464">
            <w:pPr>
              <w:pStyle w:val="TableParagraph"/>
              <w:ind w:right="425"/>
              <w:rPr>
                <w:sz w:val="18"/>
              </w:rPr>
            </w:pPr>
            <w:r w:rsidRPr="00043ED5">
              <w:rPr>
                <w:sz w:val="18"/>
              </w:rPr>
              <w:t>Promítnuto zejména prostřednictvím vymezení ÚSES do kapitoly D a dále též do priorit územního plánování kraje v kapitole A a cílových charakteristik krajiny v kapitole F Zásad územního rozvoje ve znění 1. aktualizace.</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692"/>
        </w:trPr>
        <w:tc>
          <w:tcPr>
            <w:tcW w:w="710" w:type="dxa"/>
          </w:tcPr>
          <w:p w:rsidR="00FD25B2" w:rsidRPr="00043ED5" w:rsidRDefault="00F83464">
            <w:pPr>
              <w:pStyle w:val="TableParagraph"/>
              <w:spacing w:before="116"/>
              <w:ind w:left="78"/>
              <w:rPr>
                <w:b/>
                <w:sz w:val="18"/>
              </w:rPr>
            </w:pPr>
            <w:r w:rsidRPr="00043ED5">
              <w:rPr>
                <w:b/>
                <w:sz w:val="18"/>
              </w:rPr>
              <w:t>324.</w:t>
            </w:r>
          </w:p>
        </w:tc>
        <w:tc>
          <w:tcPr>
            <w:tcW w:w="1702" w:type="dxa"/>
          </w:tcPr>
          <w:p w:rsidR="00FD25B2" w:rsidRPr="00043ED5" w:rsidRDefault="00F83464">
            <w:pPr>
              <w:pStyle w:val="TableParagraph"/>
              <w:spacing w:before="116"/>
              <w:ind w:right="83"/>
              <w:rPr>
                <w:b/>
                <w:sz w:val="18"/>
              </w:rPr>
            </w:pPr>
            <w:r w:rsidRPr="00043ED5">
              <w:rPr>
                <w:b/>
                <w:sz w:val="18"/>
              </w:rPr>
              <w:t>Moravskoslezský kraj</w:t>
            </w:r>
          </w:p>
        </w:tc>
        <w:tc>
          <w:tcPr>
            <w:tcW w:w="5528" w:type="dxa"/>
          </w:tcPr>
          <w:p w:rsidR="00FD25B2" w:rsidRPr="00043ED5" w:rsidRDefault="00F83464">
            <w:pPr>
              <w:pStyle w:val="TableParagraph"/>
              <w:spacing w:line="203" w:lineRule="exact"/>
              <w:rPr>
                <w:b/>
                <w:sz w:val="18"/>
              </w:rPr>
            </w:pPr>
            <w:r w:rsidRPr="00043ED5">
              <w:rPr>
                <w:b/>
                <w:sz w:val="18"/>
              </w:rPr>
              <w:t>čl. (21)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27"/>
              <w:rPr>
                <w:sz w:val="18"/>
              </w:rPr>
            </w:pPr>
            <w:r w:rsidRPr="00043ED5">
              <w:rPr>
                <w:sz w:val="18"/>
              </w:rPr>
              <w:t>Vymezit a chránit ve spolupráci s dotčenými obcemi před zastavěním pozemky nezbytné pro vytvoření souvislých ploch veřejně přístupné zeleně (zelené pásy) v rozvojových oblastech a v rozvojových osách a ve specifických oblastech, na jejichž území je krajina negativně poznamenána lidskou činností,</w:t>
            </w:r>
          </w:p>
          <w:p w:rsidR="00FD25B2" w:rsidRPr="00043ED5" w:rsidRDefault="00F83464">
            <w:pPr>
              <w:pStyle w:val="TableParagraph"/>
              <w:ind w:right="137"/>
              <w:rPr>
                <w:sz w:val="18"/>
              </w:rPr>
            </w:pPr>
            <w:r w:rsidRPr="00043ED5">
              <w:rPr>
                <w:sz w:val="18"/>
              </w:rPr>
              <w:t>s využitím její přirozené obnovy; cílem je zachování souvislých pásů nezastavěného území v bezprostředním okolí velkých měst, způsobilých pro nenáročné formy krátkodobé rekreace a dále pro vznik a rozvoj lesních porostů a zachování prostupnosti krajiny.</w:t>
            </w:r>
          </w:p>
        </w:tc>
        <w:tc>
          <w:tcPr>
            <w:tcW w:w="7657" w:type="dxa"/>
          </w:tcPr>
          <w:p w:rsidR="00FD25B2" w:rsidRPr="00043ED5" w:rsidRDefault="00F83464">
            <w:pPr>
              <w:pStyle w:val="TableParagraph"/>
              <w:spacing w:before="1" w:line="207" w:lineRule="exact"/>
              <w:rPr>
                <w:sz w:val="18"/>
              </w:rPr>
            </w:pPr>
            <w:r w:rsidRPr="00043ED5">
              <w:rPr>
                <w:sz w:val="18"/>
              </w:rPr>
              <w:t>Promítnuto do priorit územního plánování kraje v kapitole A, rozvojových oblastí a os</w:t>
            </w:r>
          </w:p>
          <w:p w:rsidR="00FD25B2" w:rsidRPr="00043ED5" w:rsidRDefault="00F83464">
            <w:pPr>
              <w:pStyle w:val="TableParagraph"/>
              <w:rPr>
                <w:sz w:val="18"/>
              </w:rPr>
            </w:pPr>
            <w:r w:rsidRPr="00043ED5">
              <w:rPr>
                <w:sz w:val="18"/>
              </w:rPr>
              <w:t>v kapitole B, specifických oblastí v kapitole C (SOB4 Karvinsko) Zásad územního rozvoje ve znění 1. aktualizace.</w:t>
            </w:r>
          </w:p>
        </w:tc>
      </w:tr>
      <w:tr w:rsidR="00FD25B2" w:rsidRPr="00043ED5">
        <w:trPr>
          <w:trHeight w:val="2068"/>
        </w:trPr>
        <w:tc>
          <w:tcPr>
            <w:tcW w:w="710" w:type="dxa"/>
          </w:tcPr>
          <w:p w:rsidR="00FD25B2" w:rsidRPr="00043ED5" w:rsidRDefault="00F83464">
            <w:pPr>
              <w:pStyle w:val="TableParagraph"/>
              <w:spacing w:before="114"/>
              <w:ind w:left="78"/>
              <w:rPr>
                <w:b/>
                <w:sz w:val="18"/>
              </w:rPr>
            </w:pPr>
            <w:r w:rsidRPr="00043ED5">
              <w:rPr>
                <w:b/>
                <w:sz w:val="18"/>
              </w:rPr>
              <w:t>325.</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(22)</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37"/>
              <w:rPr>
                <w:sz w:val="18"/>
              </w:rPr>
            </w:pPr>
            <w:r w:rsidRPr="00043ED5">
              <w:rPr>
                <w:sz w:val="18"/>
              </w:rPr>
              <w:t>Vytvářet podmínky pro rozvoj a využití předpokladů území pro různé formy cestovního ruchu (např. cykloturistika, agroturistika, poznávací turistika), při zachování a rozvoji hodnot území.</w:t>
            </w:r>
          </w:p>
          <w:p w:rsidR="00FD25B2" w:rsidRPr="00043ED5" w:rsidRDefault="00F83464">
            <w:pPr>
              <w:pStyle w:val="TableParagraph"/>
              <w:ind w:right="137"/>
              <w:rPr>
                <w:sz w:val="18"/>
              </w:rPr>
            </w:pPr>
            <w:r w:rsidRPr="00043ED5">
              <w:rPr>
                <w:sz w:val="18"/>
              </w:rPr>
              <w:t>Podporovat propojení míst, atraktivních z hlediska cestovního ruchu, turistickými cestami, které umožňují celoroční využití pro různé formy turistiky (např. pěší, cyklo, lyžařská, hipo).</w:t>
            </w:r>
          </w:p>
        </w:tc>
        <w:tc>
          <w:tcPr>
            <w:tcW w:w="7657" w:type="dxa"/>
          </w:tcPr>
          <w:p w:rsidR="00FD25B2" w:rsidRPr="00043ED5" w:rsidRDefault="00F83464">
            <w:pPr>
              <w:pStyle w:val="TableParagraph"/>
              <w:spacing w:line="206" w:lineRule="exact"/>
              <w:rPr>
                <w:sz w:val="18"/>
              </w:rPr>
            </w:pPr>
            <w:r w:rsidRPr="00043ED5">
              <w:rPr>
                <w:sz w:val="18"/>
              </w:rPr>
              <w:t>Promítnuto zejména do priorit územního plánování kraje v kapitole A, rozvojových oblastí</w:t>
            </w:r>
          </w:p>
          <w:p w:rsidR="00FD25B2" w:rsidRPr="00043ED5" w:rsidRDefault="00F83464">
            <w:pPr>
              <w:pStyle w:val="TableParagraph"/>
              <w:ind w:right="185"/>
              <w:rPr>
                <w:sz w:val="18"/>
              </w:rPr>
            </w:pPr>
            <w:r w:rsidRPr="00043ED5">
              <w:rPr>
                <w:sz w:val="18"/>
              </w:rPr>
              <w:t>a os v kapitole B a specifických oblastí v kapitole C (SOB2 Beskydy, SOB3 Jeseníky) Zásad územního rozvoje ve znění 1. aktualizace.</w:t>
            </w:r>
          </w:p>
        </w:tc>
      </w:tr>
      <w:tr w:rsidR="00FD25B2" w:rsidRPr="00043ED5">
        <w:trPr>
          <w:trHeight w:val="2899"/>
        </w:trPr>
        <w:tc>
          <w:tcPr>
            <w:tcW w:w="710" w:type="dxa"/>
          </w:tcPr>
          <w:p w:rsidR="00FD25B2" w:rsidRPr="00043ED5" w:rsidRDefault="00F83464">
            <w:pPr>
              <w:pStyle w:val="TableParagraph"/>
              <w:spacing w:before="114"/>
              <w:ind w:left="78"/>
              <w:rPr>
                <w:b/>
                <w:sz w:val="18"/>
              </w:rPr>
            </w:pPr>
            <w:r w:rsidRPr="00043ED5">
              <w:rPr>
                <w:b/>
                <w:sz w:val="18"/>
              </w:rPr>
              <w:t>326.</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(23)</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Podle místních podmínek vytvářet předpoklady pro lepší dostupnost území a zkvalitnění dopravní a technické infrastruktury s ohledem na prostupnost krajiny. Při umísťování dopravní a technické infrastruktury zachovat prostupnost krajiny a minimalizovat rozsah fragmentace krajiny; je-li to z těchto hledisek účelné, umísťovat tato zařízení souběžně. Zmírňovat vystavení městských oblastí nepříznivým účinkům tranzitní železniční a silniční dopravy, mimo jiné i prostřednictvím obchvatů městských oblastí, nebo zajistit ochranu jinými vhodnými opatřeními v území. Zároveň však vymezovat plochy pro novou obytnou zástavbu</w:t>
            </w:r>
            <w:r w:rsidRPr="00043ED5">
              <w:rPr>
                <w:spacing w:val="-25"/>
                <w:sz w:val="18"/>
              </w:rPr>
              <w:t xml:space="preserve"> </w:t>
            </w:r>
            <w:r w:rsidRPr="00043ED5">
              <w:rPr>
                <w:sz w:val="18"/>
              </w:rPr>
              <w:t>tak,</w:t>
            </w:r>
          </w:p>
          <w:p w:rsidR="00FD25B2" w:rsidRPr="00043ED5" w:rsidRDefault="00F83464">
            <w:pPr>
              <w:pStyle w:val="TableParagraph"/>
              <w:spacing w:before="2" w:line="187" w:lineRule="exact"/>
              <w:rPr>
                <w:sz w:val="18"/>
              </w:rPr>
            </w:pPr>
            <w:r w:rsidRPr="00043ED5">
              <w:rPr>
                <w:sz w:val="18"/>
              </w:rPr>
              <w:t>aby byl zachován dostatečný odstup od vymezených koridorů</w:t>
            </w:r>
            <w:r w:rsidRPr="00043ED5">
              <w:rPr>
                <w:spacing w:val="-26"/>
                <w:sz w:val="18"/>
              </w:rPr>
              <w:t xml:space="preserve"> </w:t>
            </w:r>
            <w:r w:rsidRPr="00043ED5">
              <w:rPr>
                <w:sz w:val="18"/>
              </w:rPr>
              <w:t>pro</w:t>
            </w:r>
          </w:p>
        </w:tc>
        <w:tc>
          <w:tcPr>
            <w:tcW w:w="7657" w:type="dxa"/>
          </w:tcPr>
          <w:p w:rsidR="00FD25B2" w:rsidRPr="00043ED5" w:rsidRDefault="00F83464">
            <w:pPr>
              <w:pStyle w:val="TableParagraph"/>
              <w:spacing w:line="206" w:lineRule="exact"/>
              <w:rPr>
                <w:sz w:val="18"/>
              </w:rPr>
            </w:pPr>
            <w:r w:rsidRPr="00043ED5">
              <w:rPr>
                <w:sz w:val="18"/>
              </w:rPr>
              <w:t>Promítnuto zejména do priorit územního plánování kraje v kapitole A a podrobně</w:t>
            </w:r>
          </w:p>
          <w:p w:rsidR="00FD25B2" w:rsidRPr="00043ED5" w:rsidRDefault="00F83464">
            <w:pPr>
              <w:pStyle w:val="TableParagraph"/>
              <w:spacing w:before="2"/>
              <w:rPr>
                <w:sz w:val="18"/>
              </w:rPr>
            </w:pPr>
            <w:r w:rsidRPr="00043ED5">
              <w:rPr>
                <w:sz w:val="18"/>
              </w:rPr>
              <w:t>do jednotlivých záměrů v kapitole D Zásad územního rozvoje ve znění 1. aktualizace.</w:t>
            </w:r>
          </w:p>
        </w:tc>
      </w:tr>
    </w:tbl>
    <w:p w:rsidR="00FD25B2" w:rsidRPr="00043ED5" w:rsidRDefault="00FD25B2">
      <w:pPr>
        <w:rPr>
          <w:sz w:val="18"/>
        </w:rPr>
        <w:sectPr w:rsidR="00FD25B2" w:rsidRPr="00043ED5" w:rsidSect="00730649">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243"/>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186"/>
              <w:rPr>
                <w:sz w:val="18"/>
              </w:rPr>
            </w:pPr>
            <w:r w:rsidRPr="00043ED5">
              <w:rPr>
                <w:sz w:val="18"/>
              </w:rPr>
              <w:t>nové úseky dálnic, silnic I. třídy a železnic, a tímto způsobem důsledně předcházet zneprůchodnění území pro dopravní stavby i možnému nežádoucímu působení negativních účinků provozu dopravy na veřejné zdraví obyvatel (bez nutnosti budování nákladných technických opatření na eliminaci těchto</w:t>
            </w:r>
            <w:r w:rsidRPr="00043ED5">
              <w:rPr>
                <w:spacing w:val="-10"/>
                <w:sz w:val="18"/>
              </w:rPr>
              <w:t xml:space="preserve"> </w:t>
            </w:r>
            <w:r w:rsidRPr="00043ED5">
              <w:rPr>
                <w:sz w:val="18"/>
              </w:rPr>
              <w:t>účinků).</w:t>
            </w:r>
          </w:p>
        </w:tc>
        <w:tc>
          <w:tcPr>
            <w:tcW w:w="7657" w:type="dxa"/>
          </w:tcPr>
          <w:p w:rsidR="00FD25B2" w:rsidRPr="00043ED5" w:rsidRDefault="00FD25B2">
            <w:pPr>
              <w:pStyle w:val="TableParagraph"/>
              <w:ind w:left="0"/>
              <w:rPr>
                <w:sz w:val="18"/>
              </w:rPr>
            </w:pPr>
          </w:p>
        </w:tc>
      </w:tr>
      <w:tr w:rsidR="00FD25B2" w:rsidRPr="00043ED5">
        <w:trPr>
          <w:trHeight w:val="2899"/>
        </w:trPr>
        <w:tc>
          <w:tcPr>
            <w:tcW w:w="710" w:type="dxa"/>
          </w:tcPr>
          <w:p w:rsidR="00FD25B2" w:rsidRPr="00043ED5" w:rsidRDefault="00F83464">
            <w:pPr>
              <w:pStyle w:val="TableParagraph"/>
              <w:spacing w:before="114"/>
              <w:ind w:left="78"/>
              <w:rPr>
                <w:b/>
                <w:sz w:val="18"/>
              </w:rPr>
            </w:pPr>
            <w:r w:rsidRPr="00043ED5">
              <w:rPr>
                <w:b/>
                <w:sz w:val="18"/>
              </w:rPr>
              <w:t>327.</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(24)</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57"/>
              <w:rPr>
                <w:sz w:val="18"/>
              </w:rPr>
            </w:pPr>
            <w:r w:rsidRPr="00043ED5">
              <w:rPr>
                <w:sz w:val="18"/>
              </w:rPr>
              <w:t>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 je třeba dostatečnou veřejnou infrastrukturou přímo podmínit. Vytvářet podmínky pro zvyšování bezpečnosti</w:t>
            </w:r>
          </w:p>
          <w:p w:rsidR="00FD25B2" w:rsidRPr="00043ED5" w:rsidRDefault="00F83464">
            <w:pPr>
              <w:pStyle w:val="TableParagraph"/>
              <w:rPr>
                <w:sz w:val="18"/>
              </w:rPr>
            </w:pPr>
            <w:r w:rsidRPr="00043ED5">
              <w:rPr>
                <w:sz w:val="18"/>
              </w:rPr>
              <w:t>a plynulosti dopravy, ochrany a bezpečnosti obyvatelstva a zlepšování jeho ochrany před hlukem a emisemi, s ohledem na to vytvářet v území podmínky pro environmentálně šetrné formy dopravy (např. železniční, cyklistickou).</w:t>
            </w:r>
          </w:p>
        </w:tc>
        <w:tc>
          <w:tcPr>
            <w:tcW w:w="7657" w:type="dxa"/>
          </w:tcPr>
          <w:p w:rsidR="00FD25B2" w:rsidRPr="00043ED5" w:rsidRDefault="00F83464">
            <w:pPr>
              <w:pStyle w:val="TableParagraph"/>
              <w:spacing w:line="206" w:lineRule="exact"/>
              <w:rPr>
                <w:sz w:val="18"/>
              </w:rPr>
            </w:pPr>
            <w:r w:rsidRPr="00043ED5">
              <w:rPr>
                <w:sz w:val="18"/>
              </w:rPr>
              <w:t>Promítnuto zejména do priorit územního plánování kraje v kapitole A a podrobně</w:t>
            </w:r>
          </w:p>
          <w:p w:rsidR="00FD25B2" w:rsidRPr="00043ED5" w:rsidRDefault="00F83464">
            <w:pPr>
              <w:pStyle w:val="TableParagraph"/>
              <w:spacing w:line="207" w:lineRule="exact"/>
              <w:rPr>
                <w:sz w:val="18"/>
              </w:rPr>
            </w:pPr>
            <w:r w:rsidRPr="00043ED5">
              <w:rPr>
                <w:sz w:val="18"/>
              </w:rPr>
              <w:t>do jednotlivých záměrů v kapitole D Zásad územního rozvoje ve znění 1. aktualizace.</w:t>
            </w:r>
          </w:p>
        </w:tc>
      </w:tr>
      <w:tr w:rsidR="00FD25B2" w:rsidRPr="00043ED5">
        <w:trPr>
          <w:trHeight w:val="3312"/>
        </w:trPr>
        <w:tc>
          <w:tcPr>
            <w:tcW w:w="710" w:type="dxa"/>
          </w:tcPr>
          <w:p w:rsidR="00FD25B2" w:rsidRPr="00043ED5" w:rsidRDefault="00F83464">
            <w:pPr>
              <w:pStyle w:val="TableParagraph"/>
              <w:spacing w:before="114"/>
              <w:ind w:left="78"/>
              <w:rPr>
                <w:b/>
                <w:sz w:val="18"/>
              </w:rPr>
            </w:pPr>
            <w:r w:rsidRPr="00043ED5">
              <w:rPr>
                <w:b/>
                <w:sz w:val="18"/>
              </w:rPr>
              <w:t>328.</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(24a)</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47"/>
              <w:rPr>
                <w:sz w:val="18"/>
              </w:rPr>
            </w:pPr>
            <w:r w:rsidRPr="00043ED5">
              <w:rPr>
                <w:sz w:val="18"/>
              </w:rPr>
              <w:t>Na územích, kde dochází dlouhodobě k překračování zákonem stanovených mezních hodnot imisních limitů pro ochranu lidského zdraví, je nutné předcházet dalšímu významnému zhoršování stavu.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w:t>
            </w:r>
          </w:p>
        </w:tc>
        <w:tc>
          <w:tcPr>
            <w:tcW w:w="7657" w:type="dxa"/>
          </w:tcPr>
          <w:p w:rsidR="00FD25B2" w:rsidRPr="00043ED5" w:rsidRDefault="00F83464">
            <w:pPr>
              <w:pStyle w:val="TableParagraph"/>
              <w:ind w:right="195"/>
              <w:rPr>
                <w:sz w:val="18"/>
              </w:rPr>
            </w:pPr>
            <w:r w:rsidRPr="00043ED5">
              <w:rPr>
                <w:sz w:val="18"/>
              </w:rPr>
              <w:t>Promítnuto do priorit územního plánování kraje v kapitole A, požadavků rozvojových oblastí a os v kapitole B a specifických oblastí v kapitole C Zásad územního rozvoje ve znění 1. aktualizace.</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727"/>
        </w:trPr>
        <w:tc>
          <w:tcPr>
            <w:tcW w:w="710" w:type="dxa"/>
          </w:tcPr>
          <w:p w:rsidR="00FD25B2" w:rsidRPr="00043ED5" w:rsidRDefault="00F83464">
            <w:pPr>
              <w:pStyle w:val="TableParagraph"/>
              <w:spacing w:before="116"/>
              <w:ind w:left="78"/>
              <w:rPr>
                <w:b/>
                <w:sz w:val="18"/>
              </w:rPr>
            </w:pPr>
            <w:r w:rsidRPr="00043ED5">
              <w:rPr>
                <w:b/>
                <w:sz w:val="18"/>
              </w:rPr>
              <w:t>329.</w:t>
            </w:r>
          </w:p>
        </w:tc>
        <w:tc>
          <w:tcPr>
            <w:tcW w:w="1702" w:type="dxa"/>
          </w:tcPr>
          <w:p w:rsidR="00FD25B2" w:rsidRPr="00043ED5" w:rsidRDefault="00F83464">
            <w:pPr>
              <w:pStyle w:val="TableParagraph"/>
              <w:spacing w:before="116"/>
              <w:ind w:right="83"/>
              <w:rPr>
                <w:b/>
                <w:sz w:val="18"/>
              </w:rPr>
            </w:pPr>
            <w:r w:rsidRPr="00043ED5">
              <w:rPr>
                <w:b/>
                <w:sz w:val="18"/>
              </w:rPr>
              <w:t>Moravskoslezský kraj</w:t>
            </w:r>
          </w:p>
        </w:tc>
        <w:tc>
          <w:tcPr>
            <w:tcW w:w="5528" w:type="dxa"/>
          </w:tcPr>
          <w:p w:rsidR="00FD25B2" w:rsidRPr="00043ED5" w:rsidRDefault="00F83464">
            <w:pPr>
              <w:pStyle w:val="TableParagraph"/>
              <w:spacing w:line="203" w:lineRule="exact"/>
              <w:rPr>
                <w:b/>
                <w:sz w:val="18"/>
              </w:rPr>
            </w:pPr>
            <w:r w:rsidRPr="00043ED5">
              <w:rPr>
                <w:b/>
                <w:sz w:val="18"/>
              </w:rPr>
              <w:t>čl. (25)</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117"/>
              <w:rPr>
                <w:sz w:val="18"/>
              </w:rPr>
            </w:pPr>
            <w:r w:rsidRPr="00043ED5">
              <w:rPr>
                <w:sz w:val="18"/>
              </w:rPr>
              <w:t>Vytvářet podmínky pro preventivní ochranu území a obyvatelstva před potenciálními riziky a přírodními katastrofami v území (záplavy, sesuvy půdy, eroze, sucho atd.) s cílem minimalizovat rozsah případných škod. Zejména zajistit územní ochranu ploch potřebných pro umísťování staveb a opatření na ochranu před povodněmi a pro vymezení území určených k řízeným rozlivům povodní. Vytvářet podmínky pro zvýšení přirozené retence srážkových vod v území s ohledem na strukturu osídlení a kulturní krajinu jako alternativy k umělé akumulaci vod.</w:t>
            </w:r>
          </w:p>
          <w:p w:rsidR="00FD25B2" w:rsidRPr="00043ED5" w:rsidRDefault="00FD25B2">
            <w:pPr>
              <w:pStyle w:val="TableParagraph"/>
              <w:spacing w:before="2"/>
              <w:ind w:left="0"/>
              <w:rPr>
                <w:sz w:val="18"/>
              </w:rPr>
            </w:pPr>
          </w:p>
          <w:p w:rsidR="00FD25B2" w:rsidRPr="00043ED5" w:rsidRDefault="00F83464">
            <w:pPr>
              <w:pStyle w:val="TableParagraph"/>
              <w:ind w:right="137"/>
              <w:rPr>
                <w:sz w:val="18"/>
              </w:rPr>
            </w:pPr>
            <w:r w:rsidRPr="00043ED5">
              <w:rPr>
                <w:sz w:val="18"/>
              </w:rPr>
              <w:t>V zastavěných územích a zastavitelných plochách vytvářet podmínky pro zadržování, vsakování i využívání dešťových vod jako zdroje vody a s cílem zmírňování účinků povodní.</w:t>
            </w:r>
          </w:p>
        </w:tc>
        <w:tc>
          <w:tcPr>
            <w:tcW w:w="7657" w:type="dxa"/>
          </w:tcPr>
          <w:p w:rsidR="00FD25B2" w:rsidRPr="00043ED5" w:rsidRDefault="00F83464">
            <w:pPr>
              <w:pStyle w:val="TableParagraph"/>
              <w:spacing w:before="1"/>
              <w:rPr>
                <w:sz w:val="18"/>
              </w:rPr>
            </w:pPr>
            <w:r w:rsidRPr="00043ED5">
              <w:rPr>
                <w:sz w:val="18"/>
              </w:rPr>
              <w:t>Promítnuto do navržených opatření kapitol D a H a priorit kapitoly A Zásad územního rozvoje ve znění 1. aktualizace.</w:t>
            </w: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t>330.</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(26)</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100"/>
              <w:rPr>
                <w:sz w:val="18"/>
              </w:rPr>
            </w:pPr>
            <w:r w:rsidRPr="00043ED5">
              <w:rPr>
                <w:sz w:val="18"/>
              </w:rPr>
              <w:t>Vymezovat zastavitelné plochy v záplavových územích a umisťovat do nich veřejnou infrastrukturu jen ve zcela výjimečných a zvlášť odůvodněných případech. Vymezovat a chránit zastavitelné plochy pro přemístění zástavby z území s vysokou mírou rizika vzniku povodňových škod.</w:t>
            </w:r>
          </w:p>
        </w:tc>
        <w:tc>
          <w:tcPr>
            <w:tcW w:w="7657" w:type="dxa"/>
          </w:tcPr>
          <w:p w:rsidR="00FD25B2" w:rsidRPr="00043ED5" w:rsidRDefault="00F83464">
            <w:pPr>
              <w:pStyle w:val="TableParagraph"/>
              <w:spacing w:line="206" w:lineRule="exact"/>
              <w:rPr>
                <w:sz w:val="18"/>
              </w:rPr>
            </w:pPr>
            <w:r w:rsidRPr="00043ED5">
              <w:rPr>
                <w:sz w:val="18"/>
              </w:rPr>
              <w:t>Promítnuto do priorit kapitoly A Zásad územního rozvoje ve znění 1. aktualizace.</w:t>
            </w:r>
          </w:p>
        </w:tc>
      </w:tr>
      <w:tr w:rsidR="00FD25B2" w:rsidRPr="00043ED5">
        <w:trPr>
          <w:trHeight w:val="1864"/>
        </w:trPr>
        <w:tc>
          <w:tcPr>
            <w:tcW w:w="710" w:type="dxa"/>
          </w:tcPr>
          <w:p w:rsidR="00FD25B2" w:rsidRPr="00043ED5" w:rsidRDefault="00F83464">
            <w:pPr>
              <w:pStyle w:val="TableParagraph"/>
              <w:spacing w:before="114"/>
              <w:ind w:left="78"/>
              <w:rPr>
                <w:b/>
                <w:sz w:val="18"/>
              </w:rPr>
            </w:pPr>
            <w:r w:rsidRPr="00043ED5">
              <w:rPr>
                <w:b/>
                <w:sz w:val="18"/>
              </w:rPr>
              <w:t>331.</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(27)</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4"/>
              <w:ind w:right="327"/>
              <w:rPr>
                <w:sz w:val="18"/>
              </w:rPr>
            </w:pPr>
            <w:r w:rsidRPr="00043ED5">
              <w:rPr>
                <w:sz w:val="18"/>
              </w:rPr>
              <w:t>Vytvářet podmínky pro koordinované umísťování veřejné infrastruktury v území a její rozvoj a tím podporovat její účelné využívání v rámci sídelní struktury. Vytvářet rovněž podmínky pro zkvalitnění dopravní dostupnosti obcí (měst), které jsou přirozenými regionálními centry v území tak, aby se díky</w:t>
            </w:r>
          </w:p>
          <w:p w:rsidR="00FD25B2" w:rsidRPr="00043ED5" w:rsidRDefault="00F83464">
            <w:pPr>
              <w:pStyle w:val="TableParagraph"/>
              <w:spacing w:line="189" w:lineRule="exact"/>
              <w:rPr>
                <w:sz w:val="18"/>
              </w:rPr>
            </w:pPr>
            <w:r w:rsidRPr="00043ED5">
              <w:rPr>
                <w:sz w:val="18"/>
              </w:rPr>
              <w:t>možnostem, poloze i infrastruktuře těchto obcí zlepšovaly i</w:t>
            </w:r>
          </w:p>
        </w:tc>
        <w:tc>
          <w:tcPr>
            <w:tcW w:w="7657" w:type="dxa"/>
          </w:tcPr>
          <w:p w:rsidR="00FD25B2" w:rsidRPr="00043ED5" w:rsidRDefault="00F83464">
            <w:pPr>
              <w:pStyle w:val="TableParagraph"/>
              <w:ind w:right="195"/>
              <w:rPr>
                <w:sz w:val="18"/>
              </w:rPr>
            </w:pPr>
            <w:r w:rsidRPr="00043ED5">
              <w:rPr>
                <w:sz w:val="18"/>
              </w:rPr>
              <w:t>Promítnuto do priorit územního plánování kraje v kapitole A, požadavků rozvojových oblastí a os v kapitole B a specifických oblastí v kapitole C Zásad územního rozvoje ve znění 1. aktualizace.</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312"/>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457"/>
              <w:rPr>
                <w:sz w:val="18"/>
              </w:rPr>
            </w:pPr>
            <w:r w:rsidRPr="00043ED5">
              <w:rPr>
                <w:sz w:val="18"/>
              </w:rPr>
              <w:t>podmínky pro rozvoj okolních obcí ve venkovských oblastech a v oblastech se specifickými geografickými podmínkami.</w:t>
            </w:r>
          </w:p>
          <w:p w:rsidR="00FD25B2" w:rsidRPr="00043ED5" w:rsidRDefault="00FD25B2">
            <w:pPr>
              <w:pStyle w:val="TableParagraph"/>
              <w:spacing w:before="10"/>
              <w:ind w:left="0"/>
              <w:rPr>
                <w:sz w:val="17"/>
              </w:rPr>
            </w:pPr>
          </w:p>
          <w:p w:rsidR="00FD25B2" w:rsidRPr="00043ED5" w:rsidRDefault="00F83464">
            <w:pPr>
              <w:pStyle w:val="TableParagraph"/>
              <w:ind w:right="527"/>
              <w:rPr>
                <w:sz w:val="18"/>
              </w:rPr>
            </w:pPr>
            <w:r w:rsidRPr="00043ED5">
              <w:rPr>
                <w:sz w:val="18"/>
              </w:rPr>
              <w:t>Při řešení problémů udržitelného rozvoje území využívat regionálních seskupení (klastrů) k dialogu všech partnerů, na které mají změny v území dopad a kteří mohou posilovat atraktivitu území investicemi ve prospěch územního rozvoje.</w:t>
            </w:r>
          </w:p>
          <w:p w:rsidR="00FD25B2" w:rsidRPr="00043ED5" w:rsidRDefault="00FD25B2">
            <w:pPr>
              <w:pStyle w:val="TableParagraph"/>
              <w:ind w:left="0"/>
              <w:rPr>
                <w:sz w:val="18"/>
              </w:rPr>
            </w:pPr>
          </w:p>
          <w:p w:rsidR="00FD25B2" w:rsidRPr="00043ED5" w:rsidRDefault="00F83464">
            <w:pPr>
              <w:pStyle w:val="TableParagraph"/>
              <w:ind w:right="157"/>
              <w:rPr>
                <w:sz w:val="18"/>
              </w:rPr>
            </w:pPr>
            <w:r w:rsidRPr="00043ED5">
              <w:rPr>
                <w:sz w:val="18"/>
              </w:rPr>
              <w:t>Při územně plánovací činnosti stanovovat podmínky pro vytvoření výkonné sítě osobní i nákladní železniční, silniční, vodní a letecké dopravy, včetně sítí regionálních letišť, efektivní dopravní sítě pro spojení městských oblastí s venkovskými oblastmi, stejně jako řešení přeshraniční dopravy, protože mobilita a dostupnost jsou klíčovými předpoklady hospodářského rozvoje ve všech regionech.</w:t>
            </w:r>
          </w:p>
        </w:tc>
        <w:tc>
          <w:tcPr>
            <w:tcW w:w="7657" w:type="dxa"/>
          </w:tcPr>
          <w:p w:rsidR="00FD25B2" w:rsidRPr="00043ED5" w:rsidRDefault="00FD25B2">
            <w:pPr>
              <w:pStyle w:val="TableParagraph"/>
              <w:ind w:left="0"/>
              <w:rPr>
                <w:sz w:val="18"/>
              </w:rPr>
            </w:pPr>
          </w:p>
        </w:tc>
      </w:tr>
      <w:tr w:rsidR="00FD25B2" w:rsidRPr="00043ED5">
        <w:trPr>
          <w:trHeight w:val="2071"/>
        </w:trPr>
        <w:tc>
          <w:tcPr>
            <w:tcW w:w="710" w:type="dxa"/>
          </w:tcPr>
          <w:p w:rsidR="00FD25B2" w:rsidRPr="00043ED5" w:rsidRDefault="00F83464">
            <w:pPr>
              <w:pStyle w:val="TableParagraph"/>
              <w:spacing w:before="116"/>
              <w:ind w:left="78"/>
              <w:rPr>
                <w:b/>
                <w:sz w:val="18"/>
              </w:rPr>
            </w:pPr>
            <w:r w:rsidRPr="00043ED5">
              <w:rPr>
                <w:b/>
                <w:sz w:val="18"/>
              </w:rPr>
              <w:t>332.</w:t>
            </w:r>
          </w:p>
        </w:tc>
        <w:tc>
          <w:tcPr>
            <w:tcW w:w="1702" w:type="dxa"/>
          </w:tcPr>
          <w:p w:rsidR="00FD25B2" w:rsidRPr="00043ED5" w:rsidRDefault="00F83464">
            <w:pPr>
              <w:pStyle w:val="TableParagraph"/>
              <w:spacing w:before="116"/>
              <w:ind w:right="83"/>
              <w:rPr>
                <w:b/>
                <w:sz w:val="18"/>
              </w:rPr>
            </w:pPr>
            <w:r w:rsidRPr="00043ED5">
              <w:rPr>
                <w:b/>
                <w:sz w:val="18"/>
              </w:rPr>
              <w:t>Moravskoslezský kraj</w:t>
            </w:r>
          </w:p>
        </w:tc>
        <w:tc>
          <w:tcPr>
            <w:tcW w:w="5528" w:type="dxa"/>
          </w:tcPr>
          <w:p w:rsidR="00FD25B2" w:rsidRPr="00043ED5" w:rsidRDefault="00F83464">
            <w:pPr>
              <w:pStyle w:val="TableParagraph"/>
              <w:spacing w:line="203" w:lineRule="exact"/>
              <w:rPr>
                <w:b/>
                <w:sz w:val="18"/>
              </w:rPr>
            </w:pPr>
            <w:r w:rsidRPr="00043ED5">
              <w:rPr>
                <w:b/>
                <w:sz w:val="18"/>
              </w:rPr>
              <w:t>čl. (28)</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ind w:right="397"/>
              <w:rPr>
                <w:sz w:val="18"/>
              </w:rPr>
            </w:pPr>
            <w:r w:rsidRPr="00043ED5">
              <w:rPr>
                <w:sz w:val="18"/>
              </w:rPr>
              <w:t>Pro zajištění kvality života obyvatel zohledňovat nároky</w:t>
            </w:r>
            <w:r w:rsidRPr="00043ED5">
              <w:rPr>
                <w:spacing w:val="-30"/>
                <w:sz w:val="18"/>
              </w:rPr>
              <w:t xml:space="preserve"> </w:t>
            </w:r>
            <w:r w:rsidRPr="00043ED5">
              <w:rPr>
                <w:sz w:val="18"/>
              </w:rPr>
              <w:t xml:space="preserve">dalšího vývoje území, požadovat jeho řešení ve všech potřebných dlouhodobých souvislostech, včetně nároků na veřejnou infrastrukturu. Návrh a ochranu kvalitních městských prostorů a veřejné infrastruktury je nutné řešit ve </w:t>
            </w:r>
            <w:r w:rsidRPr="00043ED5">
              <w:rPr>
                <w:spacing w:val="-3"/>
                <w:sz w:val="18"/>
              </w:rPr>
              <w:t xml:space="preserve">spolupráci veřejného </w:t>
            </w:r>
            <w:r w:rsidRPr="00043ED5">
              <w:rPr>
                <w:sz w:val="18"/>
              </w:rPr>
              <w:t xml:space="preserve">i </w:t>
            </w:r>
            <w:r w:rsidRPr="00043ED5">
              <w:rPr>
                <w:spacing w:val="-3"/>
                <w:sz w:val="18"/>
              </w:rPr>
              <w:t xml:space="preserve">soukromého </w:t>
            </w:r>
            <w:r w:rsidRPr="00043ED5">
              <w:rPr>
                <w:sz w:val="18"/>
              </w:rPr>
              <w:t>sektoru s</w:t>
            </w:r>
            <w:r w:rsidRPr="00043ED5">
              <w:rPr>
                <w:spacing w:val="-12"/>
                <w:sz w:val="18"/>
              </w:rPr>
              <w:t xml:space="preserve"> </w:t>
            </w:r>
            <w:r w:rsidRPr="00043ED5">
              <w:rPr>
                <w:spacing w:val="-3"/>
                <w:sz w:val="18"/>
              </w:rPr>
              <w:t>veřejností.</w:t>
            </w:r>
          </w:p>
        </w:tc>
        <w:tc>
          <w:tcPr>
            <w:tcW w:w="7657" w:type="dxa"/>
          </w:tcPr>
          <w:p w:rsidR="00FD25B2" w:rsidRPr="00043ED5" w:rsidRDefault="00F83464">
            <w:pPr>
              <w:pStyle w:val="TableParagraph"/>
              <w:spacing w:before="1"/>
              <w:rPr>
                <w:sz w:val="18"/>
              </w:rPr>
            </w:pPr>
            <w:r w:rsidRPr="00043ED5">
              <w:rPr>
                <w:sz w:val="18"/>
              </w:rPr>
              <w:t>Promítnuto do priorit územního plánování kraje v kapitole A, požadavků rozvojových oblastí a os v kapitole B a specifických oblastí v kapitole C Zásad územního rozvoje ve znění 1. aktualizace.</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t>333.</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(29)</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ind w:right="285"/>
              <w:rPr>
                <w:sz w:val="18"/>
              </w:rPr>
            </w:pPr>
            <w:r w:rsidRPr="00043ED5">
              <w:rPr>
                <w:sz w:val="18"/>
              </w:rPr>
              <w:t>Zvláštní pozornost věnovat návaznosti různých druhů dopravy. S ohledem na to vymezovat plochy a koridory nezbytné pro efektivní integrované systémy veřejné dopravy nebo městskou hromadnou dopravu, umožňující účelné propojení ploch</w:t>
            </w:r>
            <w:r w:rsidRPr="00043ED5">
              <w:rPr>
                <w:spacing w:val="-24"/>
                <w:sz w:val="18"/>
              </w:rPr>
              <w:t xml:space="preserve"> </w:t>
            </w:r>
            <w:r w:rsidRPr="00043ED5">
              <w:rPr>
                <w:sz w:val="18"/>
              </w:rPr>
              <w:t>bydlení, ploch rekreace, občanského vybavení, veřejných prostranství, výroby a dalších ploch, s požadavky na kvalitní životní prostředí. Vytvářet tak podmínky pro rozvoj účinného a</w:t>
            </w:r>
            <w:r w:rsidRPr="00043ED5">
              <w:rPr>
                <w:spacing w:val="-7"/>
                <w:sz w:val="18"/>
              </w:rPr>
              <w:t xml:space="preserve"> </w:t>
            </w:r>
            <w:r w:rsidRPr="00043ED5">
              <w:rPr>
                <w:sz w:val="18"/>
              </w:rPr>
              <w:t>dostupného</w:t>
            </w:r>
          </w:p>
          <w:p w:rsidR="00FD25B2" w:rsidRPr="00043ED5" w:rsidRDefault="00F83464">
            <w:pPr>
              <w:pStyle w:val="TableParagraph"/>
              <w:spacing w:before="2" w:line="187" w:lineRule="exact"/>
              <w:rPr>
                <w:sz w:val="18"/>
              </w:rPr>
            </w:pPr>
            <w:r w:rsidRPr="00043ED5">
              <w:rPr>
                <w:sz w:val="18"/>
              </w:rPr>
              <w:t>systému, který bude poskytovat obyvatelům rovné možnosti</w:t>
            </w:r>
          </w:p>
        </w:tc>
        <w:tc>
          <w:tcPr>
            <w:tcW w:w="7657" w:type="dxa"/>
          </w:tcPr>
          <w:p w:rsidR="00FD25B2" w:rsidRPr="00043ED5" w:rsidRDefault="00F83464">
            <w:pPr>
              <w:pStyle w:val="TableParagraph"/>
              <w:ind w:right="94"/>
              <w:rPr>
                <w:sz w:val="18"/>
              </w:rPr>
            </w:pPr>
            <w:r w:rsidRPr="00043ED5">
              <w:rPr>
                <w:sz w:val="18"/>
              </w:rPr>
              <w:t>Promítnuto do priorit územního plánování kraje v kapitole A, požadavků rozvojových oblastí a os v kapitole B a specifických oblastí v kapitole C Zásad územního rozvoje ve znění 1. aktualizace.</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036"/>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717"/>
              <w:rPr>
                <w:sz w:val="18"/>
              </w:rPr>
            </w:pPr>
            <w:r w:rsidRPr="00043ED5">
              <w:rPr>
                <w:sz w:val="18"/>
              </w:rPr>
              <w:t>mobility a dosažitelnosti v území. S ohledem na to vytvářet podmínky pro vybudování a užívání vhodné sítě pěších</w:t>
            </w:r>
          </w:p>
          <w:p w:rsidR="00FD25B2" w:rsidRPr="00043ED5" w:rsidRDefault="00F83464">
            <w:pPr>
              <w:pStyle w:val="TableParagraph"/>
              <w:ind w:right="257"/>
              <w:rPr>
                <w:sz w:val="18"/>
              </w:rPr>
            </w:pPr>
            <w:r w:rsidRPr="00043ED5">
              <w:rPr>
                <w:sz w:val="18"/>
              </w:rPr>
              <w:t>a cyklistických cest, včetně doprovodné zeleně v místech, kde je to vhodné.</w:t>
            </w:r>
          </w:p>
        </w:tc>
        <w:tc>
          <w:tcPr>
            <w:tcW w:w="7657" w:type="dxa"/>
          </w:tcPr>
          <w:p w:rsidR="00FD25B2" w:rsidRPr="00043ED5" w:rsidRDefault="00FD25B2">
            <w:pPr>
              <w:pStyle w:val="TableParagraph"/>
              <w:ind w:left="0"/>
              <w:rPr>
                <w:sz w:val="18"/>
              </w:rPr>
            </w:pPr>
          </w:p>
        </w:tc>
      </w:tr>
      <w:tr w:rsidR="00FD25B2" w:rsidRPr="00043ED5">
        <w:trPr>
          <w:trHeight w:val="1656"/>
        </w:trPr>
        <w:tc>
          <w:tcPr>
            <w:tcW w:w="710" w:type="dxa"/>
          </w:tcPr>
          <w:p w:rsidR="00FD25B2" w:rsidRPr="00043ED5" w:rsidRDefault="00F83464">
            <w:pPr>
              <w:pStyle w:val="TableParagraph"/>
              <w:spacing w:before="114"/>
              <w:ind w:left="78"/>
              <w:rPr>
                <w:b/>
                <w:sz w:val="18"/>
              </w:rPr>
            </w:pPr>
            <w:r w:rsidRPr="00043ED5">
              <w:rPr>
                <w:b/>
                <w:sz w:val="18"/>
              </w:rPr>
              <w:t>334.</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(30)</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rPr>
                <w:sz w:val="18"/>
              </w:rPr>
            </w:pPr>
            <w:r w:rsidRPr="00043ED5">
              <w:rPr>
                <w:sz w:val="18"/>
              </w:rPr>
              <w:t>Úroveň technické infrastruktury, zejména dodávku vody a zpracování odpadních vod je nutno koncipovat tak, aby splňovala požadavky na vysokou kvalitu života v současnosti</w:t>
            </w:r>
          </w:p>
          <w:p w:rsidR="00FD25B2" w:rsidRPr="00043ED5" w:rsidRDefault="00F83464">
            <w:pPr>
              <w:pStyle w:val="TableParagraph"/>
              <w:spacing w:line="205" w:lineRule="exact"/>
              <w:rPr>
                <w:sz w:val="18"/>
              </w:rPr>
            </w:pPr>
            <w:r w:rsidRPr="00043ED5">
              <w:rPr>
                <w:sz w:val="18"/>
              </w:rPr>
              <w:t>i v budoucnosti.</w:t>
            </w:r>
          </w:p>
        </w:tc>
        <w:tc>
          <w:tcPr>
            <w:tcW w:w="7657" w:type="dxa"/>
          </w:tcPr>
          <w:p w:rsidR="00FD25B2" w:rsidRPr="00043ED5" w:rsidRDefault="00F83464">
            <w:pPr>
              <w:pStyle w:val="TableParagraph"/>
              <w:ind w:right="94"/>
              <w:rPr>
                <w:sz w:val="18"/>
              </w:rPr>
            </w:pPr>
            <w:r w:rsidRPr="00043ED5">
              <w:rPr>
                <w:sz w:val="18"/>
              </w:rPr>
              <w:t>Promítnuto do priorit územního plánování kraje v kapitole A, požadavků rozvojových oblastí a os v kapitole B a specifických oblastí v kapitole C Zásad územního rozvoje ve znění 1. aktualizace.</w:t>
            </w: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t>335.</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(31)</w:t>
            </w:r>
          </w:p>
          <w:p w:rsidR="00FD25B2" w:rsidRPr="00043ED5" w:rsidRDefault="00F83464">
            <w:pPr>
              <w:pStyle w:val="TableParagraph"/>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5"/>
              <w:rPr>
                <w:sz w:val="18"/>
              </w:rPr>
            </w:pPr>
            <w:r w:rsidRPr="00043ED5">
              <w:rPr>
                <w:sz w:val="18"/>
              </w:rPr>
              <w:t>Vytvářet územní podmínky pro rozvoj decentralizované, efektivní a bezpečné výroby energie z obnovitelných zdrojů, šetrné</w:t>
            </w:r>
          </w:p>
          <w:p w:rsidR="00FD25B2" w:rsidRPr="00043ED5" w:rsidRDefault="00F83464">
            <w:pPr>
              <w:pStyle w:val="TableParagraph"/>
              <w:ind w:right="107"/>
              <w:jc w:val="both"/>
              <w:rPr>
                <w:sz w:val="18"/>
              </w:rPr>
            </w:pPr>
            <w:r w:rsidRPr="00043ED5">
              <w:rPr>
                <w:sz w:val="18"/>
              </w:rPr>
              <w:t>k životnímu prostředí, s cílem minimalizace jejich negativních vlivů a rizik při respektování přednosti zajištění bezpečného</w:t>
            </w:r>
            <w:r w:rsidRPr="00043ED5">
              <w:rPr>
                <w:spacing w:val="-25"/>
                <w:sz w:val="18"/>
              </w:rPr>
              <w:t xml:space="preserve"> </w:t>
            </w:r>
            <w:r w:rsidRPr="00043ED5">
              <w:rPr>
                <w:sz w:val="18"/>
              </w:rPr>
              <w:t>zásobování území</w:t>
            </w:r>
            <w:r w:rsidRPr="00043ED5">
              <w:rPr>
                <w:spacing w:val="-1"/>
                <w:sz w:val="18"/>
              </w:rPr>
              <w:t xml:space="preserve"> </w:t>
            </w:r>
            <w:r w:rsidRPr="00043ED5">
              <w:rPr>
                <w:sz w:val="18"/>
              </w:rPr>
              <w:t>energiemi.</w:t>
            </w:r>
          </w:p>
        </w:tc>
        <w:tc>
          <w:tcPr>
            <w:tcW w:w="7657" w:type="dxa"/>
          </w:tcPr>
          <w:p w:rsidR="00FD25B2" w:rsidRPr="00043ED5" w:rsidRDefault="00F83464">
            <w:pPr>
              <w:pStyle w:val="TableParagraph"/>
              <w:ind w:right="625"/>
              <w:rPr>
                <w:sz w:val="18"/>
              </w:rPr>
            </w:pPr>
            <w:r w:rsidRPr="00043ED5">
              <w:rPr>
                <w:sz w:val="18"/>
              </w:rPr>
              <w:t>Obnovitelným zdrojům energie je věnována příslušná část kapitoly D Zásad územního rozvoje ve znění 1. aktualizace.</w:t>
            </w:r>
          </w:p>
        </w:tc>
      </w:tr>
      <w:tr w:rsidR="00FD25B2" w:rsidRPr="00043ED5">
        <w:trPr>
          <w:trHeight w:val="2692"/>
        </w:trPr>
        <w:tc>
          <w:tcPr>
            <w:tcW w:w="710" w:type="dxa"/>
          </w:tcPr>
          <w:p w:rsidR="00FD25B2" w:rsidRPr="00043ED5" w:rsidRDefault="00F83464">
            <w:pPr>
              <w:pStyle w:val="TableParagraph"/>
              <w:spacing w:before="114"/>
              <w:ind w:left="78"/>
              <w:rPr>
                <w:b/>
                <w:sz w:val="18"/>
              </w:rPr>
            </w:pPr>
            <w:r w:rsidRPr="00043ED5">
              <w:rPr>
                <w:b/>
                <w:sz w:val="18"/>
              </w:rPr>
              <w:t>336.</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(32)</w:t>
            </w:r>
          </w:p>
          <w:p w:rsidR="00FD25B2" w:rsidRPr="00043ED5" w:rsidRDefault="00F83464">
            <w:pPr>
              <w:pStyle w:val="TableParagraph"/>
              <w:spacing w:before="2"/>
              <w:ind w:right="869"/>
              <w:rPr>
                <w:b/>
                <w:sz w:val="18"/>
              </w:rPr>
            </w:pPr>
            <w:r w:rsidRPr="00043ED5">
              <w:rPr>
                <w:b/>
                <w:sz w:val="18"/>
              </w:rPr>
              <w:t>Kapitola 2 „Republikové priority územního plánování pro zajištění udržitelného rozvoje území“</w:t>
            </w:r>
          </w:p>
          <w:p w:rsidR="00FD25B2" w:rsidRPr="00043ED5" w:rsidRDefault="00F83464">
            <w:pPr>
              <w:pStyle w:val="TableParagraph"/>
              <w:spacing w:before="3"/>
              <w:rPr>
                <w:sz w:val="18"/>
              </w:rPr>
            </w:pPr>
            <w:r w:rsidRPr="00043ED5">
              <w:rPr>
                <w:sz w:val="18"/>
              </w:rPr>
              <w:t>Při stanovování urbanistické koncepce posoudit kvalitu bytového fondu ve znevýhodněných městských částech a v souladu</w:t>
            </w:r>
          </w:p>
          <w:p w:rsidR="00FD25B2" w:rsidRPr="00043ED5" w:rsidRDefault="00F83464">
            <w:pPr>
              <w:pStyle w:val="TableParagraph"/>
              <w:spacing w:before="1"/>
              <w:ind w:right="688"/>
              <w:jc w:val="both"/>
              <w:rPr>
                <w:sz w:val="18"/>
              </w:rPr>
            </w:pPr>
            <w:r w:rsidRPr="00043ED5">
              <w:rPr>
                <w:sz w:val="18"/>
              </w:rPr>
              <w:t>s požadavky na kvalitní městské struktury, zdravé prostředí a účinnou infrastrukturu věnovat pozornost vymezení ploch přestavby.</w:t>
            </w:r>
          </w:p>
        </w:tc>
        <w:tc>
          <w:tcPr>
            <w:tcW w:w="7657" w:type="dxa"/>
          </w:tcPr>
          <w:p w:rsidR="00FD25B2" w:rsidRPr="00043ED5" w:rsidRDefault="00F83464">
            <w:pPr>
              <w:pStyle w:val="TableParagraph"/>
              <w:ind w:right="285"/>
              <w:rPr>
                <w:sz w:val="18"/>
              </w:rPr>
            </w:pPr>
            <w:r w:rsidRPr="00043ED5">
              <w:rPr>
                <w:sz w:val="18"/>
              </w:rPr>
              <w:t>Promítnuto do priorit územního plánování kraje v kapitole A Zásad územního rozvoje ve znění 1. aktualizace.</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661"/>
        </w:trPr>
        <w:tc>
          <w:tcPr>
            <w:tcW w:w="710" w:type="dxa"/>
          </w:tcPr>
          <w:p w:rsidR="00FD25B2" w:rsidRPr="00043ED5" w:rsidRDefault="00F83464">
            <w:pPr>
              <w:pStyle w:val="TableParagraph"/>
              <w:spacing w:before="116"/>
              <w:ind w:left="78"/>
              <w:rPr>
                <w:b/>
                <w:sz w:val="18"/>
              </w:rPr>
            </w:pPr>
            <w:r w:rsidRPr="00043ED5">
              <w:rPr>
                <w:b/>
                <w:sz w:val="18"/>
              </w:rPr>
              <w:t>337.</w:t>
            </w:r>
          </w:p>
        </w:tc>
        <w:tc>
          <w:tcPr>
            <w:tcW w:w="1702" w:type="dxa"/>
          </w:tcPr>
          <w:p w:rsidR="00FD25B2" w:rsidRPr="00043ED5" w:rsidRDefault="00F83464">
            <w:pPr>
              <w:pStyle w:val="TableParagraph"/>
              <w:spacing w:before="116"/>
              <w:rPr>
                <w:b/>
                <w:sz w:val="18"/>
              </w:rPr>
            </w:pPr>
            <w:r w:rsidRPr="00043ED5">
              <w:rPr>
                <w:b/>
                <w:sz w:val="18"/>
              </w:rPr>
              <w:t>Kraje</w:t>
            </w:r>
          </w:p>
        </w:tc>
        <w:tc>
          <w:tcPr>
            <w:tcW w:w="5528" w:type="dxa"/>
          </w:tcPr>
          <w:p w:rsidR="00FD25B2" w:rsidRPr="00043ED5" w:rsidRDefault="00F83464">
            <w:pPr>
              <w:pStyle w:val="TableParagraph"/>
              <w:spacing w:line="203" w:lineRule="exact"/>
              <w:rPr>
                <w:b/>
                <w:sz w:val="18"/>
              </w:rPr>
            </w:pPr>
            <w:r w:rsidRPr="00043ED5">
              <w:rPr>
                <w:b/>
                <w:sz w:val="18"/>
              </w:rPr>
              <w:t>čl. (39)</w:t>
            </w:r>
          </w:p>
          <w:p w:rsidR="00FD25B2" w:rsidRPr="00043ED5" w:rsidRDefault="00F83464">
            <w:pPr>
              <w:pStyle w:val="TableParagraph"/>
              <w:ind w:right="999"/>
              <w:rPr>
                <w:b/>
                <w:sz w:val="18"/>
              </w:rPr>
            </w:pPr>
            <w:r w:rsidRPr="00043ED5">
              <w:rPr>
                <w:b/>
                <w:sz w:val="18"/>
              </w:rPr>
              <w:t>Kapitola 3 „Rozvojové oblasti a rozvojové osy“ Úkoly pro územní plánování, písm. a), b), c), d) a e):</w:t>
            </w:r>
          </w:p>
          <w:p w:rsidR="00FD25B2" w:rsidRPr="00043ED5" w:rsidRDefault="00F83464">
            <w:pPr>
              <w:pStyle w:val="TableParagraph"/>
              <w:numPr>
                <w:ilvl w:val="0"/>
                <w:numId w:val="67"/>
              </w:numPr>
              <w:tabs>
                <w:tab w:val="left" w:pos="500"/>
              </w:tabs>
              <w:spacing w:before="3"/>
              <w:ind w:right="176"/>
              <w:rPr>
                <w:sz w:val="18"/>
              </w:rPr>
            </w:pPr>
            <w:r w:rsidRPr="00043ED5">
              <w:rPr>
                <w:sz w:val="18"/>
              </w:rPr>
              <w:t>Při respektování republikových priorit územního plánování umožňovat v rozvojových oblastech a rozvojových osách intenzivní využívání území v souvislosti s rozvojem veřejné infrastruktury. Z tohoto důvodu v rozvojových oblastech a v rozvojových osách vytvářet podmínky pro umístění aktivit mezinárodního a republikového významu s požadavky na změny v území a tím přispívat k zachování charakteru</w:t>
            </w:r>
            <w:r w:rsidRPr="00043ED5">
              <w:rPr>
                <w:spacing w:val="-23"/>
                <w:sz w:val="18"/>
              </w:rPr>
              <w:t xml:space="preserve"> </w:t>
            </w:r>
            <w:r w:rsidRPr="00043ED5">
              <w:rPr>
                <w:sz w:val="18"/>
              </w:rPr>
              <w:t>území mimo rozvojové oblasti a rozvojové</w:t>
            </w:r>
            <w:r w:rsidRPr="00043ED5">
              <w:rPr>
                <w:spacing w:val="-4"/>
                <w:sz w:val="18"/>
              </w:rPr>
              <w:t xml:space="preserve"> </w:t>
            </w:r>
            <w:r w:rsidRPr="00043ED5">
              <w:rPr>
                <w:sz w:val="18"/>
              </w:rPr>
              <w:t>osy.</w:t>
            </w:r>
          </w:p>
          <w:p w:rsidR="00FD25B2" w:rsidRPr="00043ED5" w:rsidRDefault="00F83464">
            <w:pPr>
              <w:pStyle w:val="TableParagraph"/>
              <w:numPr>
                <w:ilvl w:val="0"/>
                <w:numId w:val="67"/>
              </w:numPr>
              <w:tabs>
                <w:tab w:val="left" w:pos="500"/>
              </w:tabs>
              <w:spacing w:before="1"/>
              <w:ind w:right="157"/>
              <w:rPr>
                <w:sz w:val="18"/>
              </w:rPr>
            </w:pPr>
            <w:r w:rsidRPr="00043ED5">
              <w:rPr>
                <w:sz w:val="18"/>
              </w:rPr>
              <w:t>Úkoly, stanovené pro jednotlivé rozvojové oblasti a</w:t>
            </w:r>
            <w:r w:rsidRPr="00043ED5">
              <w:rPr>
                <w:spacing w:val="-30"/>
                <w:sz w:val="18"/>
              </w:rPr>
              <w:t xml:space="preserve"> </w:t>
            </w:r>
            <w:r w:rsidRPr="00043ED5">
              <w:rPr>
                <w:sz w:val="18"/>
              </w:rPr>
              <w:t>rozvojové osy, musí být převzaty do územně plánovací dokumentace krajů a</w:t>
            </w:r>
            <w:r w:rsidRPr="00043ED5">
              <w:rPr>
                <w:spacing w:val="-2"/>
                <w:sz w:val="18"/>
              </w:rPr>
              <w:t xml:space="preserve"> </w:t>
            </w:r>
            <w:r w:rsidRPr="00043ED5">
              <w:rPr>
                <w:sz w:val="18"/>
              </w:rPr>
              <w:t>obcí.</w:t>
            </w:r>
          </w:p>
          <w:p w:rsidR="00FD25B2" w:rsidRPr="00043ED5" w:rsidRDefault="00F83464">
            <w:pPr>
              <w:pStyle w:val="TableParagraph"/>
              <w:numPr>
                <w:ilvl w:val="0"/>
                <w:numId w:val="67"/>
              </w:numPr>
              <w:tabs>
                <w:tab w:val="left" w:pos="499"/>
                <w:tab w:val="left" w:pos="500"/>
              </w:tabs>
              <w:ind w:right="351"/>
              <w:rPr>
                <w:sz w:val="18"/>
              </w:rPr>
            </w:pPr>
            <w:r w:rsidRPr="00043ED5">
              <w:rPr>
                <w:sz w:val="18"/>
              </w:rPr>
              <w:t>Kraje v zásadách územního rozvoje dle potřeby upřesní vymezení rozvojových oblastí a rozvojových os v rozlišení podle území jednotlivých obcí, popřípadě jednotlivých katastrálních území, při respektování důvodů vymezení dotyčných rozvojových oblastí a rozvojových os. V případě rozvojových os a oblastí je možné tyto osy nebo oblasti vymezit i pouze v části katastrálního</w:t>
            </w:r>
            <w:r w:rsidRPr="00043ED5">
              <w:rPr>
                <w:spacing w:val="-3"/>
                <w:sz w:val="18"/>
              </w:rPr>
              <w:t xml:space="preserve"> </w:t>
            </w:r>
            <w:r w:rsidRPr="00043ED5">
              <w:rPr>
                <w:sz w:val="18"/>
              </w:rPr>
              <w:t>území.</w:t>
            </w:r>
          </w:p>
          <w:p w:rsidR="00FD25B2" w:rsidRPr="00043ED5" w:rsidRDefault="00F83464">
            <w:pPr>
              <w:pStyle w:val="TableParagraph"/>
              <w:numPr>
                <w:ilvl w:val="0"/>
                <w:numId w:val="67"/>
              </w:numPr>
              <w:tabs>
                <w:tab w:val="left" w:pos="500"/>
              </w:tabs>
              <w:spacing w:before="2"/>
              <w:ind w:right="306"/>
              <w:rPr>
                <w:sz w:val="18"/>
              </w:rPr>
            </w:pPr>
            <w:r w:rsidRPr="00043ED5">
              <w:rPr>
                <w:sz w:val="18"/>
              </w:rPr>
              <w:t>V zásadách územního rozvoje nebo při jejich</w:t>
            </w:r>
            <w:r w:rsidRPr="00043ED5">
              <w:rPr>
                <w:spacing w:val="-24"/>
                <w:sz w:val="18"/>
              </w:rPr>
              <w:t xml:space="preserve"> </w:t>
            </w:r>
            <w:r w:rsidRPr="00043ED5">
              <w:rPr>
                <w:sz w:val="18"/>
              </w:rPr>
              <w:t>aktualizacích, podle konkrétních podmínek a možností území, zohlednit typologii obsaženou ve Strategii regionálního rozvoje ČR 2014–2020.</w:t>
            </w:r>
          </w:p>
          <w:p w:rsidR="00FD25B2" w:rsidRPr="00043ED5" w:rsidRDefault="00F83464">
            <w:pPr>
              <w:pStyle w:val="TableParagraph"/>
              <w:numPr>
                <w:ilvl w:val="0"/>
                <w:numId w:val="67"/>
              </w:numPr>
              <w:tabs>
                <w:tab w:val="left" w:pos="500"/>
              </w:tabs>
              <w:ind w:right="161"/>
              <w:rPr>
                <w:sz w:val="18"/>
              </w:rPr>
            </w:pPr>
            <w:r w:rsidRPr="00043ED5">
              <w:rPr>
                <w:sz w:val="18"/>
              </w:rPr>
              <w:t>V zásadách územního rozvoje nebo při jejich aktualizacích postupovat mimo jiné v souladu s Programy zlepšování kvality ovzduší, pokud to zmocnění pro obsah zásad územního rozvoje uvedené v právních předpisech</w:t>
            </w:r>
            <w:r w:rsidRPr="00043ED5">
              <w:rPr>
                <w:spacing w:val="-21"/>
                <w:sz w:val="18"/>
              </w:rPr>
              <w:t xml:space="preserve"> </w:t>
            </w:r>
            <w:r w:rsidRPr="00043ED5">
              <w:rPr>
                <w:sz w:val="18"/>
              </w:rPr>
              <w:t>umožňuje.</w:t>
            </w:r>
          </w:p>
          <w:p w:rsidR="00FD25B2" w:rsidRPr="00043ED5" w:rsidRDefault="00F83464">
            <w:pPr>
              <w:pStyle w:val="TableParagraph"/>
              <w:rPr>
                <w:sz w:val="18"/>
              </w:rPr>
            </w:pPr>
            <w:r w:rsidRPr="00043ED5">
              <w:rPr>
                <w:sz w:val="18"/>
              </w:rPr>
              <w:t>Platí pro čl. (40) - (46).</w:t>
            </w:r>
          </w:p>
        </w:tc>
        <w:tc>
          <w:tcPr>
            <w:tcW w:w="7657" w:type="dxa"/>
          </w:tcPr>
          <w:p w:rsidR="00FD25B2" w:rsidRPr="00043ED5" w:rsidRDefault="00F83464">
            <w:pPr>
              <w:pStyle w:val="TableParagraph"/>
              <w:spacing w:before="1" w:line="207" w:lineRule="exact"/>
              <w:rPr>
                <w:sz w:val="18"/>
              </w:rPr>
            </w:pPr>
            <w:r w:rsidRPr="00043ED5">
              <w:rPr>
                <w:sz w:val="18"/>
                <w:u w:val="single"/>
              </w:rPr>
              <w:t>Vyjádření hl. m. Prahy:</w:t>
            </w:r>
          </w:p>
          <w:p w:rsidR="00FD25B2" w:rsidRPr="00043ED5" w:rsidRDefault="00F83464">
            <w:pPr>
              <w:pStyle w:val="TableParagraph"/>
              <w:ind w:right="225"/>
              <w:rPr>
                <w:sz w:val="18"/>
              </w:rPr>
            </w:pPr>
            <w:r w:rsidRPr="00043ED5">
              <w:rPr>
                <w:sz w:val="18"/>
              </w:rPr>
              <w:t>Na území hl. m. Prahy je Aktualizací č. 1 PÚR ČR vymezena OB1 Metropolitní rozvojová oblast Praha. Aktualizací č. 1 ZÚR hl. m. Prahy zpřesňuje vymezení této rozvojové oblasti a dále vymezuje na svém území rozvojové oblasti a rozvojové osy nadmístního, tj. celoměstského významu.</w:t>
            </w:r>
          </w:p>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u w:val="single"/>
              </w:rPr>
              <w:t>Vyjádření Olomouckého kraje:</w:t>
            </w:r>
          </w:p>
          <w:p w:rsidR="00FD25B2" w:rsidRPr="00043ED5" w:rsidRDefault="00F83464">
            <w:pPr>
              <w:pStyle w:val="TableParagraph"/>
              <w:rPr>
                <w:sz w:val="18"/>
              </w:rPr>
            </w:pPr>
            <w:r w:rsidRPr="00043ED5">
              <w:rPr>
                <w:sz w:val="18"/>
              </w:rPr>
              <w:t>Analýza vymezení rozvojových os a oblastí v rámci PÚR ČR, ale i vymezení rozvojových oblastí a os (včetně specifických oblastí) upřesněných v ZÚR dalších krajů ČR vedla</w:t>
            </w:r>
          </w:p>
          <w:p w:rsidR="00FD25B2" w:rsidRPr="00043ED5" w:rsidRDefault="00F83464">
            <w:pPr>
              <w:pStyle w:val="TableParagraph"/>
              <w:spacing w:before="1"/>
              <w:ind w:right="105"/>
              <w:rPr>
                <w:sz w:val="18"/>
              </w:rPr>
            </w:pPr>
            <w:r w:rsidRPr="00043ED5">
              <w:rPr>
                <w:sz w:val="18"/>
              </w:rPr>
              <w:t>k zásadní revizi vymezení rozvojových oblastí a rozvojových os ZÚR OK. Vymezení rozvojových oblastí a rozvojových os je provedeno na základě vyhodnocení možností zvýšených požadavků na provedení změn v území, přičemž byly respektovány platné limity v území. Možnosti provedení změn v území, jejich rozsah a přesnější lokalizaci bude řešit podrobnější ÚPD (ÚP). Při vymezování rozvojových os a oblastí bylo upřednostňováno jejich vyšší hierarchické zařazení plynoucí z PÚR ČR, tj. přednost před vymezením rozvojových os a oblastí na krajské úrovni.</w:t>
            </w:r>
          </w:p>
          <w:p w:rsidR="00FD25B2" w:rsidRPr="00043ED5" w:rsidRDefault="00F83464">
            <w:pPr>
              <w:pStyle w:val="TableParagraph"/>
              <w:ind w:right="115"/>
              <w:rPr>
                <w:sz w:val="18"/>
              </w:rPr>
            </w:pPr>
            <w:r w:rsidRPr="00043ED5">
              <w:rPr>
                <w:sz w:val="18"/>
              </w:rPr>
              <w:t>V rámci Aktualizace č.2a bylo zrušeno označení rozvojových oblasti vymezovaných ZÚR (ozn. kódy a název nadregionální) a všechny rozvojové oblasti vymezené ZÚR jsou nově označeny kódy a jsou považovány za rozvojové oblasti nadmístního významu.</w:t>
            </w:r>
          </w:p>
          <w:p w:rsidR="00FD25B2" w:rsidRPr="00043ED5" w:rsidRDefault="00F83464">
            <w:pPr>
              <w:pStyle w:val="TableParagraph"/>
              <w:rPr>
                <w:sz w:val="18"/>
              </w:rPr>
            </w:pPr>
            <w:r w:rsidRPr="00043ED5">
              <w:rPr>
                <w:sz w:val="18"/>
              </w:rPr>
              <w:t>Při vymezení území rozvojových ploch a os bylo plně zohledněno, aby zde existovaly reálné důvody soustředění aktivit mezinárodního a republikového významu, které vyvolávají požadavky na změnu území a také, aby ve vymezených osách a oblastech byly minimalizovány střety s limity využití území.</w:t>
            </w:r>
          </w:p>
          <w:p w:rsidR="00FD25B2" w:rsidRPr="00043ED5" w:rsidRDefault="00F83464">
            <w:pPr>
              <w:pStyle w:val="TableParagraph"/>
              <w:rPr>
                <w:sz w:val="18"/>
              </w:rPr>
            </w:pPr>
            <w:r w:rsidRPr="00043ED5">
              <w:rPr>
                <w:sz w:val="18"/>
              </w:rPr>
              <w:t>Dále viz bod 269.</w:t>
            </w:r>
          </w:p>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u w:val="single"/>
              </w:rPr>
              <w:t>Vyjádření Karlovarského kraje:</w:t>
            </w:r>
          </w:p>
          <w:p w:rsidR="00FD25B2" w:rsidRPr="00043ED5" w:rsidRDefault="00F83464">
            <w:pPr>
              <w:pStyle w:val="TableParagraph"/>
              <w:ind w:right="215"/>
              <w:rPr>
                <w:sz w:val="18"/>
              </w:rPr>
            </w:pPr>
            <w:r w:rsidRPr="00043ED5">
              <w:rPr>
                <w:sz w:val="18"/>
              </w:rPr>
              <w:t>Úkoly pro územní plánování jsou splněny v ZÚR KK, ve znění Aktualizace č. 1, která nabyla účinnosti 13. 7. 2018.</w:t>
            </w:r>
          </w:p>
          <w:p w:rsidR="00FD25B2" w:rsidRPr="00043ED5" w:rsidRDefault="00FD25B2">
            <w:pPr>
              <w:pStyle w:val="TableParagraph"/>
              <w:spacing w:before="1"/>
              <w:ind w:left="0"/>
              <w:rPr>
                <w:sz w:val="18"/>
              </w:rPr>
            </w:pPr>
          </w:p>
          <w:p w:rsidR="00FD25B2" w:rsidRPr="00043ED5" w:rsidRDefault="00F83464">
            <w:pPr>
              <w:pStyle w:val="TableParagraph"/>
              <w:spacing w:line="207" w:lineRule="exact"/>
              <w:rPr>
                <w:sz w:val="18"/>
              </w:rPr>
            </w:pPr>
            <w:r w:rsidRPr="00043ED5">
              <w:rPr>
                <w:sz w:val="18"/>
                <w:u w:val="single"/>
              </w:rPr>
              <w:t>Vyjádření Libereckého kraje:</w:t>
            </w:r>
          </w:p>
          <w:p w:rsidR="00FD25B2" w:rsidRPr="00043ED5" w:rsidRDefault="00F83464">
            <w:pPr>
              <w:pStyle w:val="TableParagraph"/>
              <w:ind w:right="151"/>
              <w:rPr>
                <w:sz w:val="18"/>
              </w:rPr>
            </w:pPr>
            <w:r w:rsidRPr="00043ED5">
              <w:rPr>
                <w:sz w:val="18"/>
              </w:rPr>
              <w:t>Ad a) Ano, plníme požadavky uvedené pod písm. a) v čl. (39). Většina záměrů na změny využívání území mezinárodního, republikového a nadmístního významu je dle možností v ZÚR umísťována do ROB a ROS, kde jsou následně zpřesňovány v územních plánech obcí a měst.</w:t>
            </w:r>
          </w:p>
          <w:p w:rsidR="00FD25B2" w:rsidRPr="00043ED5" w:rsidRDefault="00FD25B2">
            <w:pPr>
              <w:pStyle w:val="TableParagraph"/>
              <w:spacing w:before="11"/>
              <w:ind w:left="0"/>
              <w:rPr>
                <w:sz w:val="17"/>
              </w:rPr>
            </w:pPr>
          </w:p>
          <w:p w:rsidR="00FD25B2" w:rsidRPr="00043ED5" w:rsidRDefault="00F83464">
            <w:pPr>
              <w:pStyle w:val="TableParagraph"/>
              <w:rPr>
                <w:sz w:val="18"/>
              </w:rPr>
            </w:pPr>
            <w:r w:rsidRPr="00043ED5">
              <w:rPr>
                <w:sz w:val="18"/>
              </w:rPr>
              <w:t>Ad b) V ZÚR LK zajištěno a postupně je přebíráno i do územních plánů</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661"/>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rPr>
                <w:sz w:val="18"/>
              </w:rPr>
            </w:pPr>
            <w:r w:rsidRPr="00043ED5">
              <w:rPr>
                <w:sz w:val="18"/>
              </w:rPr>
              <w:t>Ad c) OB7 a OS3 jsou upřesněny v ZÚR LK.</w:t>
            </w:r>
          </w:p>
          <w:p w:rsidR="00FD25B2" w:rsidRPr="00043ED5" w:rsidRDefault="00FD25B2">
            <w:pPr>
              <w:pStyle w:val="TableParagraph"/>
              <w:spacing w:before="10"/>
              <w:ind w:left="0"/>
              <w:rPr>
                <w:sz w:val="17"/>
              </w:rPr>
            </w:pPr>
          </w:p>
          <w:p w:rsidR="00FD25B2" w:rsidRPr="00043ED5" w:rsidRDefault="00F83464">
            <w:pPr>
              <w:pStyle w:val="TableParagraph"/>
              <w:ind w:right="264"/>
              <w:rPr>
                <w:sz w:val="18"/>
              </w:rPr>
            </w:pPr>
            <w:r w:rsidRPr="00043ED5">
              <w:rPr>
                <w:sz w:val="18"/>
              </w:rPr>
              <w:t>Ad d) Typologie území ze Strategie regionálního rozvoje ČR 2014 -2020 je zohledňována v rámci probíhající Aktualizace č. 1 ZÚR LK.</w:t>
            </w:r>
          </w:p>
          <w:p w:rsidR="00FD25B2" w:rsidRPr="00043ED5" w:rsidRDefault="00FD25B2">
            <w:pPr>
              <w:pStyle w:val="TableParagraph"/>
              <w:spacing w:before="1"/>
              <w:ind w:left="0"/>
              <w:rPr>
                <w:sz w:val="18"/>
              </w:rPr>
            </w:pPr>
          </w:p>
          <w:p w:rsidR="00FD25B2" w:rsidRPr="00043ED5" w:rsidRDefault="00F83464">
            <w:pPr>
              <w:pStyle w:val="TableParagraph"/>
              <w:spacing w:before="1"/>
              <w:ind w:right="115"/>
              <w:rPr>
                <w:sz w:val="18"/>
              </w:rPr>
            </w:pPr>
            <w:r w:rsidRPr="00043ED5">
              <w:rPr>
                <w:sz w:val="18"/>
              </w:rPr>
              <w:t>Ad e) ZÚR LK nejsou v rozporu s PZKO. Z pohledu územního plánování jsou zásadní zejména navrhované přeložky silniční sítě, které by měly snížit znečištění ovzduší kolem průtahů zastavěným územím.</w:t>
            </w:r>
          </w:p>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u w:val="single"/>
              </w:rPr>
              <w:t>Vyjádření Středočeského kraje:</w:t>
            </w:r>
          </w:p>
          <w:p w:rsidR="00FD25B2" w:rsidRPr="00043ED5" w:rsidRDefault="00F83464">
            <w:pPr>
              <w:pStyle w:val="TableParagraph"/>
              <w:ind w:right="175"/>
              <w:rPr>
                <w:sz w:val="18"/>
              </w:rPr>
            </w:pPr>
            <w:r w:rsidRPr="00043ED5">
              <w:rPr>
                <w:sz w:val="18"/>
              </w:rPr>
              <w:t>Úkoly budou naplňovány v rámci pořizované 3. aktualizace ZÚR SK (viz schválená Zpráva o uplatňování ZÚR SK).</w:t>
            </w:r>
          </w:p>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u w:val="single"/>
              </w:rPr>
              <w:t>Vyjádření Pardubického kraje:</w:t>
            </w:r>
          </w:p>
          <w:p w:rsidR="00FD25B2" w:rsidRPr="00043ED5" w:rsidRDefault="00F83464">
            <w:pPr>
              <w:pStyle w:val="TableParagraph"/>
              <w:numPr>
                <w:ilvl w:val="0"/>
                <w:numId w:val="66"/>
              </w:numPr>
              <w:tabs>
                <w:tab w:val="left" w:pos="319"/>
              </w:tabs>
              <w:ind w:right="190" w:firstLine="0"/>
              <w:rPr>
                <w:sz w:val="18"/>
              </w:rPr>
            </w:pPr>
            <w:r w:rsidRPr="00043ED5">
              <w:rPr>
                <w:sz w:val="18"/>
              </w:rPr>
              <w:t>ZÚR Pk např. ve čl. (12) jsou zohledněny republikové priority „rozvoj ekonomických aktivit soustřeďovat do ploch s vazbou na železnici a silnice nadřazené sítě, přístav a</w:t>
            </w:r>
            <w:r w:rsidRPr="00043ED5">
              <w:rPr>
                <w:spacing w:val="-25"/>
                <w:sz w:val="18"/>
              </w:rPr>
              <w:t xml:space="preserve"> </w:t>
            </w:r>
            <w:r w:rsidRPr="00043ED5">
              <w:rPr>
                <w:sz w:val="18"/>
              </w:rPr>
              <w:t>letiště“.</w:t>
            </w:r>
          </w:p>
          <w:p w:rsidR="00FD25B2" w:rsidRPr="00043ED5" w:rsidRDefault="00F83464">
            <w:pPr>
              <w:pStyle w:val="TableParagraph"/>
              <w:numPr>
                <w:ilvl w:val="0"/>
                <w:numId w:val="66"/>
              </w:numPr>
              <w:tabs>
                <w:tab w:val="left" w:pos="319"/>
              </w:tabs>
              <w:ind w:right="108" w:firstLine="0"/>
              <w:rPr>
                <w:sz w:val="18"/>
              </w:rPr>
            </w:pPr>
            <w:r w:rsidRPr="00043ED5">
              <w:rPr>
                <w:sz w:val="18"/>
              </w:rPr>
              <w:t>ZÚR Pk čl. (12) a (13) stanovují úkoly pro rozvojovou oblast OB4: zlepšit vazby Pardubic na stávající D11 novou trasou I/36 a na budoucí R35 ve směrech I/37 (Opatovice nad Labem)</w:t>
            </w:r>
            <w:r w:rsidRPr="00043ED5">
              <w:rPr>
                <w:spacing w:val="-2"/>
                <w:sz w:val="18"/>
              </w:rPr>
              <w:t xml:space="preserve"> </w:t>
            </w:r>
            <w:r w:rsidRPr="00043ED5">
              <w:rPr>
                <w:sz w:val="18"/>
              </w:rPr>
              <w:t>–</w:t>
            </w:r>
            <w:r w:rsidRPr="00043ED5">
              <w:rPr>
                <w:spacing w:val="-2"/>
                <w:sz w:val="18"/>
              </w:rPr>
              <w:t xml:space="preserve"> </w:t>
            </w:r>
            <w:r w:rsidRPr="00043ED5">
              <w:rPr>
                <w:sz w:val="18"/>
              </w:rPr>
              <w:t>Hradec</w:t>
            </w:r>
            <w:r w:rsidRPr="00043ED5">
              <w:rPr>
                <w:spacing w:val="-5"/>
                <w:sz w:val="18"/>
              </w:rPr>
              <w:t xml:space="preserve"> </w:t>
            </w:r>
            <w:r w:rsidRPr="00043ED5">
              <w:rPr>
                <w:sz w:val="18"/>
              </w:rPr>
              <w:t>Králové;</w:t>
            </w:r>
            <w:r w:rsidRPr="00043ED5">
              <w:rPr>
                <w:spacing w:val="-3"/>
                <w:sz w:val="18"/>
              </w:rPr>
              <w:t xml:space="preserve"> </w:t>
            </w:r>
            <w:r w:rsidRPr="00043ED5">
              <w:rPr>
                <w:sz w:val="18"/>
              </w:rPr>
              <w:t>I/36</w:t>
            </w:r>
            <w:r w:rsidRPr="00043ED5">
              <w:rPr>
                <w:spacing w:val="-4"/>
                <w:sz w:val="18"/>
              </w:rPr>
              <w:t xml:space="preserve"> </w:t>
            </w:r>
            <w:r w:rsidRPr="00043ED5">
              <w:rPr>
                <w:sz w:val="18"/>
              </w:rPr>
              <w:t>(Časy)</w:t>
            </w:r>
            <w:r w:rsidRPr="00043ED5">
              <w:rPr>
                <w:spacing w:val="-1"/>
                <w:sz w:val="18"/>
              </w:rPr>
              <w:t xml:space="preserve"> </w:t>
            </w:r>
            <w:r w:rsidRPr="00043ED5">
              <w:rPr>
                <w:sz w:val="18"/>
              </w:rPr>
              <w:t>–</w:t>
            </w:r>
            <w:r w:rsidRPr="00043ED5">
              <w:rPr>
                <w:spacing w:val="-2"/>
                <w:sz w:val="18"/>
              </w:rPr>
              <w:t xml:space="preserve"> </w:t>
            </w:r>
            <w:r w:rsidRPr="00043ED5">
              <w:rPr>
                <w:sz w:val="18"/>
              </w:rPr>
              <w:t>Holice;</w:t>
            </w:r>
            <w:r w:rsidRPr="00043ED5">
              <w:rPr>
                <w:spacing w:val="-3"/>
                <w:sz w:val="18"/>
              </w:rPr>
              <w:t xml:space="preserve"> </w:t>
            </w:r>
            <w:r w:rsidRPr="00043ED5">
              <w:rPr>
                <w:sz w:val="18"/>
              </w:rPr>
              <w:t>II/322</w:t>
            </w:r>
            <w:r w:rsidRPr="00043ED5">
              <w:rPr>
                <w:spacing w:val="-3"/>
                <w:sz w:val="18"/>
              </w:rPr>
              <w:t xml:space="preserve"> </w:t>
            </w:r>
            <w:r w:rsidRPr="00043ED5">
              <w:rPr>
                <w:sz w:val="18"/>
              </w:rPr>
              <w:t>(Dašice).</w:t>
            </w:r>
            <w:r w:rsidRPr="00043ED5">
              <w:rPr>
                <w:spacing w:val="-2"/>
                <w:sz w:val="18"/>
              </w:rPr>
              <w:t xml:space="preserve"> </w:t>
            </w:r>
            <w:r w:rsidRPr="00043ED5">
              <w:rPr>
                <w:sz w:val="18"/>
              </w:rPr>
              <w:t>Zlepšit</w:t>
            </w:r>
            <w:r w:rsidRPr="00043ED5">
              <w:rPr>
                <w:spacing w:val="-3"/>
                <w:sz w:val="18"/>
              </w:rPr>
              <w:t xml:space="preserve"> </w:t>
            </w:r>
            <w:r w:rsidRPr="00043ED5">
              <w:rPr>
                <w:sz w:val="18"/>
              </w:rPr>
              <w:t>vazby</w:t>
            </w:r>
            <w:r w:rsidRPr="00043ED5">
              <w:rPr>
                <w:spacing w:val="-5"/>
                <w:sz w:val="18"/>
              </w:rPr>
              <w:t xml:space="preserve"> </w:t>
            </w:r>
            <w:r w:rsidRPr="00043ED5">
              <w:rPr>
                <w:sz w:val="18"/>
              </w:rPr>
              <w:t>Pardubic</w:t>
            </w:r>
            <w:r w:rsidRPr="00043ED5">
              <w:rPr>
                <w:spacing w:val="-4"/>
                <w:sz w:val="18"/>
              </w:rPr>
              <w:t xml:space="preserve"> </w:t>
            </w:r>
            <w:r w:rsidRPr="00043ED5">
              <w:rPr>
                <w:sz w:val="18"/>
              </w:rPr>
              <w:t>jižním směrem - Chrudim – Slatiňany; zlepšit vazby Pardubic západním směrem – Přelouč (- Kolín); zlepšit novými stavbami železniční spojení Slatiňany – Chrudim – Pardubice – Hradec Králové pro aglomerační hromadnou dopravu; rozvoj ekonomických aktivit</w:t>
            </w:r>
            <w:r w:rsidRPr="00043ED5">
              <w:rPr>
                <w:spacing w:val="-22"/>
                <w:sz w:val="18"/>
              </w:rPr>
              <w:t xml:space="preserve"> </w:t>
            </w:r>
            <w:r w:rsidRPr="00043ED5">
              <w:rPr>
                <w:sz w:val="18"/>
              </w:rPr>
              <w:t>soustřeďovat</w:t>
            </w:r>
          </w:p>
          <w:p w:rsidR="00FD25B2" w:rsidRPr="00043ED5" w:rsidRDefault="00F83464">
            <w:pPr>
              <w:pStyle w:val="TableParagraph"/>
              <w:ind w:right="84"/>
              <w:rPr>
                <w:sz w:val="18"/>
              </w:rPr>
            </w:pPr>
            <w:r w:rsidRPr="00043ED5">
              <w:rPr>
                <w:sz w:val="18"/>
              </w:rPr>
              <w:t>do ploch s vazbou na železnici a silnice nadřazené sítě, přístav a letiště; orientovat ekonomické aktivity na plochy brownfields; rozvoj bydlení orientovat do lokalit s možností kvalitní veřejné dopravy a s vazbou na sídla s odpovídající sociální infrastrukturou; rozvíjet rekreační zónu Oplatil; zlepšit propojení v koridoru I/36 (severozápadním směrem) Pardubice</w:t>
            </w:r>
          </w:p>
          <w:p w:rsidR="00FD25B2" w:rsidRPr="00043ED5" w:rsidRDefault="00F83464">
            <w:pPr>
              <w:pStyle w:val="TableParagraph"/>
              <w:ind w:right="85"/>
              <w:rPr>
                <w:sz w:val="18"/>
              </w:rPr>
            </w:pPr>
            <w:r w:rsidRPr="00043ED5">
              <w:rPr>
                <w:sz w:val="18"/>
              </w:rPr>
              <w:t>– Lázně Bohdaneč (-Dobřenice); zlepšit propojení v koridoru I/36 (severovýchodním směrem) Pardubice – Holice (- Kostelec nad Orlicí); rozvíjet veřejné mezinárodní letiště Pardubice, vč. jeho napojení na silniční a železniční infrastrukturu; rozvíjet nový přístav Pardubice v souvislosti s prodloužením Labské vodní cesty novým stupněm Přelouč; v tomto prostoru též rozvíjet veřejné logistické centrum; respektovat prvky přírodních, kulturních a civilizačních hodnot území; dotvářet krajinu s cílem zvýšení její estetické hodnoty a ekologické stability.</w:t>
            </w:r>
          </w:p>
          <w:p w:rsidR="00FD25B2" w:rsidRPr="00043ED5" w:rsidRDefault="00F83464">
            <w:pPr>
              <w:pStyle w:val="TableParagraph"/>
              <w:ind w:right="285"/>
              <w:rPr>
                <w:sz w:val="18"/>
              </w:rPr>
            </w:pPr>
            <w:r w:rsidRPr="00043ED5">
              <w:rPr>
                <w:sz w:val="18"/>
              </w:rPr>
              <w:t>ZÚR Pk - aktualizace č. 1 čl. (16a) ZÚR stanovují úkoly pro územní plánování v území rozvojové osy OS4: ověřit rozsah zastavitelných ploch v sídlech a stanovit směry jejich využití s ohledem na kapacity obsluhy veřejnou infrastrukturou, limity rozvoje území a</w:t>
            </w:r>
          </w:p>
          <w:p w:rsidR="00FD25B2" w:rsidRPr="00043ED5" w:rsidRDefault="00F83464">
            <w:pPr>
              <w:pStyle w:val="TableParagraph"/>
              <w:spacing w:before="5" w:line="206" w:lineRule="exact"/>
              <w:rPr>
                <w:sz w:val="18"/>
              </w:rPr>
            </w:pPr>
            <w:r w:rsidRPr="00043ED5">
              <w:rPr>
                <w:sz w:val="18"/>
              </w:rPr>
              <w:t>ochranu krajiny; respektovat požadavky na ochranu evropsky významné lokality Týnecké mokřiny; přírodní památky Labské rameno Votoka a přírodní rezervace Týnecké mokřiny;</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661"/>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805"/>
              <w:rPr>
                <w:sz w:val="18"/>
              </w:rPr>
            </w:pPr>
            <w:r w:rsidRPr="00043ED5">
              <w:rPr>
                <w:sz w:val="18"/>
              </w:rPr>
              <w:t>respektovat požadavky na ochranu a upřesnit vymezení skladebných částí ÚSES za podmínek stanovených odst. (112).</w:t>
            </w:r>
          </w:p>
          <w:p w:rsidR="00FD25B2" w:rsidRPr="00043ED5" w:rsidRDefault="00F83464">
            <w:pPr>
              <w:pStyle w:val="TableParagraph"/>
              <w:ind w:right="326"/>
              <w:rPr>
                <w:sz w:val="18"/>
              </w:rPr>
            </w:pPr>
            <w:r w:rsidRPr="00043ED5">
              <w:rPr>
                <w:sz w:val="18"/>
              </w:rPr>
              <w:t>ZÚR Pk - aktualizace č. 1 čl. (16b) ZÚR stanovují tyto úkoly pro územní plánování v území rozvojové osy OS8:</w:t>
            </w:r>
          </w:p>
          <w:p w:rsidR="00FD25B2" w:rsidRPr="00043ED5" w:rsidRDefault="00F83464">
            <w:pPr>
              <w:pStyle w:val="TableParagraph"/>
              <w:ind w:right="107"/>
              <w:rPr>
                <w:sz w:val="18"/>
              </w:rPr>
            </w:pPr>
            <w:r w:rsidRPr="00043ED5">
              <w:rPr>
                <w:sz w:val="18"/>
              </w:rPr>
              <w:t>v územních plánech obcí řešit vazby navazující silniční sítě, zejména na MÚK na budoucí rychlostní silnici R35, s cílem snížit zatížení obytného území sídel; ověřit rozsah zastavitelných ploch v sídlech a stanovit směry jejich využití s ohledem na kapacity obsluhy veřejnou infrastrukturou, limity rozvoje území a ochranu krajiny; respektovat požadavky na ochranu památek, zejména městských památkových rezervací Litomyšl a Moravská Třebová a městské památkové zóny Vysoké Mýto; respektovat požadavky na ochranu ptačí oblasti Komárov, evropsky významných lokalit Uhersko, Rychnovský vrch, Hřebečovský hřbet, Bohdalov, Psí kuchyně, přírodních památek Šejval, Boršov u Litětin, Stráň u Trusnova, Hradisko, Nedošínský háj, Pod skálou; přírodních rezervací Bažantnice v Uhersku, Králova zahrada, Psí kuchyně a přírodního parku Bohdalov-Hartinkov; respektovat požadavky na ochranu</w:t>
            </w:r>
            <w:r w:rsidRPr="00043ED5">
              <w:rPr>
                <w:spacing w:val="-3"/>
                <w:sz w:val="18"/>
              </w:rPr>
              <w:t xml:space="preserve"> </w:t>
            </w:r>
            <w:r w:rsidRPr="00043ED5">
              <w:rPr>
                <w:sz w:val="18"/>
              </w:rPr>
              <w:t>a</w:t>
            </w:r>
            <w:r w:rsidRPr="00043ED5">
              <w:rPr>
                <w:spacing w:val="-4"/>
                <w:sz w:val="18"/>
              </w:rPr>
              <w:t xml:space="preserve"> </w:t>
            </w:r>
            <w:r w:rsidRPr="00043ED5">
              <w:rPr>
                <w:sz w:val="18"/>
              </w:rPr>
              <w:t>upřesnit</w:t>
            </w:r>
            <w:r w:rsidRPr="00043ED5">
              <w:rPr>
                <w:spacing w:val="-3"/>
                <w:sz w:val="18"/>
              </w:rPr>
              <w:t xml:space="preserve"> </w:t>
            </w:r>
            <w:r w:rsidRPr="00043ED5">
              <w:rPr>
                <w:sz w:val="18"/>
              </w:rPr>
              <w:t>vymezení</w:t>
            </w:r>
            <w:r w:rsidRPr="00043ED5">
              <w:rPr>
                <w:spacing w:val="-4"/>
                <w:sz w:val="18"/>
              </w:rPr>
              <w:t xml:space="preserve"> </w:t>
            </w:r>
            <w:r w:rsidRPr="00043ED5">
              <w:rPr>
                <w:sz w:val="18"/>
              </w:rPr>
              <w:t>skladebných</w:t>
            </w:r>
            <w:r w:rsidRPr="00043ED5">
              <w:rPr>
                <w:spacing w:val="-3"/>
                <w:sz w:val="18"/>
              </w:rPr>
              <w:t xml:space="preserve"> </w:t>
            </w:r>
            <w:r w:rsidRPr="00043ED5">
              <w:rPr>
                <w:sz w:val="18"/>
              </w:rPr>
              <w:t>částí</w:t>
            </w:r>
            <w:r w:rsidRPr="00043ED5">
              <w:rPr>
                <w:spacing w:val="-2"/>
                <w:sz w:val="18"/>
              </w:rPr>
              <w:t xml:space="preserve"> </w:t>
            </w:r>
            <w:r w:rsidRPr="00043ED5">
              <w:rPr>
                <w:sz w:val="18"/>
              </w:rPr>
              <w:t>ÚSES</w:t>
            </w:r>
            <w:r w:rsidRPr="00043ED5">
              <w:rPr>
                <w:spacing w:val="-4"/>
                <w:sz w:val="18"/>
              </w:rPr>
              <w:t xml:space="preserve"> </w:t>
            </w:r>
            <w:r w:rsidRPr="00043ED5">
              <w:rPr>
                <w:sz w:val="18"/>
              </w:rPr>
              <w:t>za</w:t>
            </w:r>
            <w:r w:rsidRPr="00043ED5">
              <w:rPr>
                <w:spacing w:val="-4"/>
                <w:sz w:val="18"/>
              </w:rPr>
              <w:t xml:space="preserve"> </w:t>
            </w:r>
            <w:r w:rsidRPr="00043ED5">
              <w:rPr>
                <w:sz w:val="18"/>
              </w:rPr>
              <w:t>podmínek</w:t>
            </w:r>
            <w:r w:rsidRPr="00043ED5">
              <w:rPr>
                <w:spacing w:val="-4"/>
                <w:sz w:val="18"/>
              </w:rPr>
              <w:t xml:space="preserve"> </w:t>
            </w:r>
            <w:r w:rsidRPr="00043ED5">
              <w:rPr>
                <w:sz w:val="18"/>
              </w:rPr>
              <w:t>stanovených</w:t>
            </w:r>
            <w:r w:rsidRPr="00043ED5">
              <w:rPr>
                <w:spacing w:val="-4"/>
                <w:sz w:val="18"/>
              </w:rPr>
              <w:t xml:space="preserve"> </w:t>
            </w:r>
            <w:r w:rsidRPr="00043ED5">
              <w:rPr>
                <w:sz w:val="18"/>
              </w:rPr>
              <w:t>odst.</w:t>
            </w:r>
            <w:r w:rsidRPr="00043ED5">
              <w:rPr>
                <w:spacing w:val="-3"/>
                <w:sz w:val="18"/>
              </w:rPr>
              <w:t xml:space="preserve"> </w:t>
            </w:r>
            <w:r w:rsidRPr="00043ED5">
              <w:rPr>
                <w:sz w:val="18"/>
              </w:rPr>
              <w:t>(112). ZÚR Pk čl. (19) stanovují úkoly pro územní plánování v území rozvojové osy OS9: stabilizovat</w:t>
            </w:r>
            <w:r w:rsidRPr="00043ED5">
              <w:rPr>
                <w:spacing w:val="-3"/>
                <w:sz w:val="18"/>
              </w:rPr>
              <w:t xml:space="preserve"> </w:t>
            </w:r>
            <w:r w:rsidRPr="00043ED5">
              <w:rPr>
                <w:sz w:val="18"/>
              </w:rPr>
              <w:t>trasu</w:t>
            </w:r>
            <w:r w:rsidRPr="00043ED5">
              <w:rPr>
                <w:spacing w:val="-4"/>
                <w:sz w:val="18"/>
              </w:rPr>
              <w:t xml:space="preserve"> </w:t>
            </w:r>
            <w:r w:rsidRPr="00043ED5">
              <w:rPr>
                <w:sz w:val="18"/>
              </w:rPr>
              <w:t>přeložky</w:t>
            </w:r>
            <w:r w:rsidRPr="00043ED5">
              <w:rPr>
                <w:spacing w:val="-4"/>
                <w:sz w:val="18"/>
              </w:rPr>
              <w:t xml:space="preserve"> </w:t>
            </w:r>
            <w:r w:rsidRPr="00043ED5">
              <w:rPr>
                <w:sz w:val="18"/>
              </w:rPr>
              <w:t>silnice</w:t>
            </w:r>
            <w:r w:rsidRPr="00043ED5">
              <w:rPr>
                <w:spacing w:val="-2"/>
                <w:sz w:val="18"/>
              </w:rPr>
              <w:t xml:space="preserve"> </w:t>
            </w:r>
            <w:r w:rsidRPr="00043ED5">
              <w:rPr>
                <w:sz w:val="18"/>
              </w:rPr>
              <w:t>I/43;</w:t>
            </w:r>
            <w:r w:rsidRPr="00043ED5">
              <w:rPr>
                <w:spacing w:val="-3"/>
                <w:sz w:val="18"/>
              </w:rPr>
              <w:t xml:space="preserve"> </w:t>
            </w:r>
            <w:r w:rsidRPr="00043ED5">
              <w:rPr>
                <w:sz w:val="18"/>
              </w:rPr>
              <w:t>v</w:t>
            </w:r>
            <w:r w:rsidRPr="00043ED5">
              <w:rPr>
                <w:spacing w:val="-4"/>
                <w:sz w:val="18"/>
              </w:rPr>
              <w:t xml:space="preserve"> </w:t>
            </w:r>
            <w:r w:rsidRPr="00043ED5">
              <w:rPr>
                <w:sz w:val="18"/>
              </w:rPr>
              <w:t>územních</w:t>
            </w:r>
            <w:r w:rsidRPr="00043ED5">
              <w:rPr>
                <w:spacing w:val="-2"/>
                <w:sz w:val="18"/>
              </w:rPr>
              <w:t xml:space="preserve"> </w:t>
            </w:r>
            <w:r w:rsidRPr="00043ED5">
              <w:rPr>
                <w:sz w:val="18"/>
              </w:rPr>
              <w:t>plánech</w:t>
            </w:r>
            <w:r w:rsidRPr="00043ED5">
              <w:rPr>
                <w:spacing w:val="-2"/>
                <w:sz w:val="18"/>
              </w:rPr>
              <w:t xml:space="preserve"> </w:t>
            </w:r>
            <w:r w:rsidRPr="00043ED5">
              <w:rPr>
                <w:sz w:val="18"/>
              </w:rPr>
              <w:t>obcí</w:t>
            </w:r>
            <w:r w:rsidRPr="00043ED5">
              <w:rPr>
                <w:spacing w:val="-3"/>
                <w:sz w:val="18"/>
              </w:rPr>
              <w:t xml:space="preserve"> </w:t>
            </w:r>
            <w:r w:rsidRPr="00043ED5">
              <w:rPr>
                <w:sz w:val="18"/>
              </w:rPr>
              <w:t>řešit</w:t>
            </w:r>
            <w:r w:rsidRPr="00043ED5">
              <w:rPr>
                <w:spacing w:val="-4"/>
                <w:sz w:val="18"/>
              </w:rPr>
              <w:t xml:space="preserve"> </w:t>
            </w:r>
            <w:r w:rsidRPr="00043ED5">
              <w:rPr>
                <w:sz w:val="18"/>
              </w:rPr>
              <w:t>vazby</w:t>
            </w:r>
            <w:r w:rsidRPr="00043ED5">
              <w:rPr>
                <w:spacing w:val="-4"/>
                <w:sz w:val="18"/>
              </w:rPr>
              <w:t xml:space="preserve"> </w:t>
            </w:r>
            <w:r w:rsidRPr="00043ED5">
              <w:rPr>
                <w:sz w:val="18"/>
              </w:rPr>
              <w:t>osídlení</w:t>
            </w:r>
            <w:r w:rsidRPr="00043ED5">
              <w:rPr>
                <w:spacing w:val="-4"/>
                <w:sz w:val="18"/>
              </w:rPr>
              <w:t xml:space="preserve"> </w:t>
            </w:r>
            <w:r w:rsidRPr="00043ED5">
              <w:rPr>
                <w:sz w:val="18"/>
              </w:rPr>
              <w:t>na</w:t>
            </w:r>
            <w:r w:rsidRPr="00043ED5">
              <w:rPr>
                <w:spacing w:val="-3"/>
                <w:sz w:val="18"/>
              </w:rPr>
              <w:t xml:space="preserve"> </w:t>
            </w:r>
            <w:r w:rsidRPr="00043ED5">
              <w:rPr>
                <w:sz w:val="18"/>
              </w:rPr>
              <w:t>novou trasu I/43; respektovat požadavky na ochranu evropsky významné lokality U Banínského viaduktu; respektovat požadavky na ochranu a upřesnit vymezení skladebných částí ÚSES za podmínek stanovených odst. (112).</w:t>
            </w:r>
          </w:p>
          <w:p w:rsidR="00FD25B2" w:rsidRPr="00043ED5" w:rsidRDefault="00F83464">
            <w:pPr>
              <w:pStyle w:val="TableParagraph"/>
              <w:ind w:right="1446"/>
              <w:rPr>
                <w:sz w:val="18"/>
              </w:rPr>
            </w:pPr>
            <w:r w:rsidRPr="00043ED5">
              <w:rPr>
                <w:sz w:val="18"/>
              </w:rPr>
              <w:t>c) V ZÚR Pk jsou zpřesněny rozvojové oblasti a osy OB4, OS4, OS8 a OS9. V rámci ZÚR Pk – aktualizace č. 3 bude priorita zpřesněna do ZÚR Pk.</w:t>
            </w:r>
          </w:p>
          <w:p w:rsidR="00FD25B2" w:rsidRPr="00043ED5" w:rsidRDefault="00FD25B2">
            <w:pPr>
              <w:pStyle w:val="TableParagraph"/>
              <w:spacing w:before="11"/>
              <w:ind w:left="0"/>
              <w:rPr>
                <w:sz w:val="17"/>
              </w:rPr>
            </w:pPr>
          </w:p>
          <w:p w:rsidR="00FD25B2" w:rsidRPr="00043ED5" w:rsidRDefault="00F83464">
            <w:pPr>
              <w:pStyle w:val="TableParagraph"/>
              <w:spacing w:line="207" w:lineRule="exact"/>
              <w:rPr>
                <w:sz w:val="18"/>
              </w:rPr>
            </w:pPr>
            <w:r w:rsidRPr="00043ED5">
              <w:rPr>
                <w:sz w:val="18"/>
                <w:u w:val="single"/>
              </w:rPr>
              <w:t>Vyjádření Ústeckého kraje:</w:t>
            </w:r>
          </w:p>
          <w:p w:rsidR="00FD25B2" w:rsidRPr="00043ED5" w:rsidRDefault="00F83464">
            <w:pPr>
              <w:pStyle w:val="TableParagraph"/>
              <w:rPr>
                <w:sz w:val="18"/>
              </w:rPr>
            </w:pPr>
            <w:r w:rsidRPr="00043ED5">
              <w:rPr>
                <w:sz w:val="18"/>
              </w:rPr>
              <w:t>ZÚR ÚK i návrh 2aZÚR ÚK respektují a zpřesňují územní vymezení rozvojových oblastí a os vyplývajících z PÚR 2008 a její aktualizace a zpřesňují a dále rozvíjejí úkoly zadané pro územní plánování.</w:t>
            </w:r>
          </w:p>
          <w:p w:rsidR="00FD25B2" w:rsidRPr="00043ED5" w:rsidRDefault="00FD25B2">
            <w:pPr>
              <w:pStyle w:val="TableParagraph"/>
              <w:ind w:left="0"/>
              <w:rPr>
                <w:sz w:val="18"/>
              </w:rPr>
            </w:pPr>
          </w:p>
          <w:p w:rsidR="00FD25B2" w:rsidRPr="00043ED5" w:rsidRDefault="00F83464">
            <w:pPr>
              <w:pStyle w:val="TableParagraph"/>
              <w:ind w:right="95"/>
              <w:rPr>
                <w:sz w:val="18"/>
              </w:rPr>
            </w:pPr>
            <w:r w:rsidRPr="00043ED5">
              <w:rPr>
                <w:sz w:val="18"/>
              </w:rPr>
              <w:t>Ad) a) Předmětný úkol pro územní plánování je implementován a akcentován v platných ZÚR ÚK i návrhu 2aZÚR ÚK. Všechny rozvojové oblasti a osy jsou vymezeny v rozsahu území obcí se zvýšeným rozvojovým potenciálem, zejména s ohledem na jejich dobrou vazbu na existující nebo navrhované významné dopravní cesty a s ohledem na jejich reálné plošné a prostorové rozvojové možnosti. ZÚR ÚK a návrh 2aZÚR ÚK stanovují pro jednotlivé rozvojové oblasti a osy úkoly pro územní plánování pro plánování a usměrňování územního rozvoje s cílem usměrnit rozvoj zejména ekonomických aktivit, občanského vybavení,</w:t>
            </w:r>
          </w:p>
          <w:p w:rsidR="00FD25B2" w:rsidRPr="00043ED5" w:rsidRDefault="00F83464">
            <w:pPr>
              <w:pStyle w:val="TableParagraph"/>
              <w:spacing w:before="5" w:line="206" w:lineRule="exact"/>
              <w:ind w:right="675"/>
              <w:rPr>
                <w:sz w:val="18"/>
              </w:rPr>
            </w:pPr>
            <w:r w:rsidRPr="00043ED5">
              <w:rPr>
                <w:sz w:val="18"/>
              </w:rPr>
              <w:t>bydlení, dopravní a technické infrastruktury přednostně do jejich území. Např. v OB6 doplněný úkol (12) a v OS2 úkol (4) týkající se VTP.</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661"/>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rPr>
              <w:t>Ad) b) Aktualizace č. 1 PÚR ČR již nestanovují pro rozvojovou oblast OB6, vymezenou</w:t>
            </w:r>
          </w:p>
          <w:p w:rsidR="00FD25B2" w:rsidRPr="00043ED5" w:rsidRDefault="00F83464">
            <w:pPr>
              <w:pStyle w:val="TableParagraph"/>
              <w:rPr>
                <w:sz w:val="18"/>
              </w:rPr>
            </w:pPr>
            <w:r w:rsidRPr="00043ED5">
              <w:rPr>
                <w:sz w:val="18"/>
              </w:rPr>
              <w:t>v PÚR ČR na území Ústeckého kraje, žádné specifické úkoly pro územní plánování, které by návrh 2aZÚR ÚK mohl převzít. PÚR ČR stanovila pro rozvojové osy OS2 a OS7 úkoly pro územní plánování, které jsou již akcentovány v platných ZÚR ÚK.</w:t>
            </w:r>
          </w:p>
          <w:p w:rsidR="00FD25B2" w:rsidRPr="00043ED5" w:rsidRDefault="00FD25B2">
            <w:pPr>
              <w:pStyle w:val="TableParagraph"/>
              <w:spacing w:before="1"/>
              <w:ind w:left="0"/>
              <w:rPr>
                <w:sz w:val="18"/>
              </w:rPr>
            </w:pPr>
          </w:p>
          <w:p w:rsidR="00FD25B2" w:rsidRPr="00043ED5" w:rsidRDefault="00F83464">
            <w:pPr>
              <w:pStyle w:val="TableParagraph"/>
              <w:rPr>
                <w:sz w:val="18"/>
              </w:rPr>
            </w:pPr>
            <w:r w:rsidRPr="00043ED5">
              <w:rPr>
                <w:sz w:val="18"/>
              </w:rPr>
              <w:t>Ad) c) Rozvojové oblasti a osy jsou v platných ZÚR ÚK vymezeny na celá správní území jednotlivých obcí. V 2aZÚR ÚK bylo jejich vymezení částečně upraveno a pouze ve výjimečných případech je zpřesnění provedeno podle území jednotlivých katastrálních území (obce Dubí, Krupka, Osek) a zcela výjimečně i podle části jednotlivých katastrálních území (obec Košťany).</w:t>
            </w:r>
          </w:p>
          <w:p w:rsidR="00FD25B2" w:rsidRPr="00043ED5" w:rsidRDefault="00FD25B2">
            <w:pPr>
              <w:pStyle w:val="TableParagraph"/>
              <w:spacing w:before="10"/>
              <w:ind w:left="0"/>
              <w:rPr>
                <w:sz w:val="17"/>
              </w:rPr>
            </w:pPr>
          </w:p>
          <w:p w:rsidR="00FD25B2" w:rsidRPr="00043ED5" w:rsidRDefault="00F83464">
            <w:pPr>
              <w:pStyle w:val="TableParagraph"/>
              <w:ind w:right="127"/>
              <w:rPr>
                <w:sz w:val="18"/>
              </w:rPr>
            </w:pPr>
            <w:r w:rsidRPr="00043ED5">
              <w:rPr>
                <w:sz w:val="18"/>
              </w:rPr>
              <w:t>Ad) d) Při aktualizaci vymezení rozvojových oblastí a rozvojových os je v rámci návrhu 2aZÚR ÚK zohledněna typologie území České republiky podle obcí (rozvojová urbanizovaná území / stabilizovaná území / periferní území) vymezená v rámci Strategie regionálního rozvoje ČR na období 2014-2020.</w:t>
            </w:r>
          </w:p>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rPr>
              <w:t xml:space="preserve">Ad) e) Podkladem pro zpracování návrhu 2aZÚR ÚK byl </w:t>
            </w:r>
            <w:r w:rsidRPr="00043ED5">
              <w:rPr>
                <w:i/>
                <w:sz w:val="18"/>
              </w:rPr>
              <w:t>Program zlepšování kvality zóna Severozápad – CZ04 (Ministerstvo životního prostředí, 05/2016)</w:t>
            </w:r>
            <w:r w:rsidRPr="00043ED5">
              <w:rPr>
                <w:sz w:val="18"/>
              </w:rPr>
              <w:t>, jehož cílem je zajistit na území celého kraje kvalitu ovzduší splňující zákonem stanovené požadavky (imisní limity a cílové imisní limity) a přispět k dodržení závazků, které Česká republika přijala v oblasti omezování emisí znečišťujících látek do ovzduší (národní emisní stropy).</w:t>
            </w:r>
          </w:p>
          <w:p w:rsidR="00FD25B2" w:rsidRPr="00043ED5" w:rsidRDefault="00FD25B2">
            <w:pPr>
              <w:pStyle w:val="TableParagraph"/>
              <w:spacing w:before="1"/>
              <w:ind w:left="0"/>
              <w:rPr>
                <w:sz w:val="18"/>
              </w:rPr>
            </w:pPr>
          </w:p>
          <w:p w:rsidR="00FD25B2" w:rsidRPr="00043ED5" w:rsidRDefault="00F83464">
            <w:pPr>
              <w:pStyle w:val="TableParagraph"/>
              <w:ind w:right="115"/>
              <w:rPr>
                <w:sz w:val="18"/>
              </w:rPr>
            </w:pPr>
            <w:r w:rsidRPr="00043ED5">
              <w:rPr>
                <w:sz w:val="18"/>
              </w:rPr>
              <w:t>Ústecký kraj vykazuje v rámci ČR dlouhodobě relativně vysoké množství emisí, zejména z důvodu přítomnosti průmyslu a zásobami nerostných surovin na území kraje, proto energetika, těžba uhlí, strojírenství, chemický a sklářský průmysl zaujímají významná postavení v ekonomice kraje.</w:t>
            </w:r>
          </w:p>
          <w:p w:rsidR="00FD25B2" w:rsidRPr="00043ED5" w:rsidRDefault="00FD25B2">
            <w:pPr>
              <w:pStyle w:val="TableParagraph"/>
              <w:ind w:left="0"/>
              <w:rPr>
                <w:sz w:val="18"/>
              </w:rPr>
            </w:pPr>
          </w:p>
          <w:p w:rsidR="00FD25B2" w:rsidRPr="00043ED5" w:rsidRDefault="00F83464">
            <w:pPr>
              <w:pStyle w:val="TableParagraph"/>
              <w:ind w:right="105"/>
              <w:rPr>
                <w:sz w:val="18"/>
              </w:rPr>
            </w:pPr>
            <w:r w:rsidRPr="00043ED5">
              <w:rPr>
                <w:sz w:val="18"/>
              </w:rPr>
              <w:t xml:space="preserve">Na území zóny CZ04 Severozápad dochází dlouhodobě k překračování imisních limitů pro </w:t>
            </w:r>
            <w:r w:rsidRPr="00043ED5">
              <w:rPr>
                <w:position w:val="1"/>
                <w:sz w:val="18"/>
              </w:rPr>
              <w:t>suspendované částice frakce PM</w:t>
            </w:r>
            <w:r w:rsidRPr="00043ED5">
              <w:rPr>
                <w:sz w:val="12"/>
              </w:rPr>
              <w:t xml:space="preserve">10 </w:t>
            </w:r>
            <w:r w:rsidRPr="00043ED5">
              <w:rPr>
                <w:position w:val="1"/>
                <w:sz w:val="18"/>
              </w:rPr>
              <w:t>a benzo(a)pyren (průměrná roční koncentrace). V minulosti dále docházelo k překročení ročního imisního limitu NO</w:t>
            </w:r>
            <w:r w:rsidRPr="00043ED5">
              <w:rPr>
                <w:sz w:val="12"/>
              </w:rPr>
              <w:t xml:space="preserve">2 </w:t>
            </w:r>
            <w:r w:rsidRPr="00043ED5">
              <w:rPr>
                <w:position w:val="1"/>
                <w:sz w:val="18"/>
              </w:rPr>
              <w:t xml:space="preserve">na 2 dopravních stanicích, </w:t>
            </w:r>
            <w:r w:rsidRPr="00043ED5">
              <w:rPr>
                <w:sz w:val="18"/>
              </w:rPr>
              <w:t>a to na lokalitách Děčín-ZÚ (do roku 2009) a Ústí n. L. -Všebořická (hot spot) (do roku 2010).</w:t>
            </w:r>
          </w:p>
          <w:p w:rsidR="00FD25B2" w:rsidRPr="00043ED5" w:rsidRDefault="00FD25B2">
            <w:pPr>
              <w:pStyle w:val="TableParagraph"/>
              <w:ind w:left="0"/>
              <w:rPr>
                <w:sz w:val="18"/>
              </w:rPr>
            </w:pPr>
          </w:p>
          <w:p w:rsidR="00FD25B2" w:rsidRPr="00043ED5" w:rsidRDefault="00F83464">
            <w:pPr>
              <w:pStyle w:val="TableParagraph"/>
              <w:ind w:right="105"/>
              <w:rPr>
                <w:sz w:val="18"/>
              </w:rPr>
            </w:pPr>
            <w:r w:rsidRPr="00043ED5">
              <w:rPr>
                <w:sz w:val="18"/>
              </w:rPr>
              <w:t xml:space="preserve">S ohledem na výše uvedené stanovuje </w:t>
            </w:r>
            <w:r w:rsidRPr="00043ED5">
              <w:rPr>
                <w:i/>
                <w:sz w:val="18"/>
              </w:rPr>
              <w:t xml:space="preserve">Program zlepšování kvality zóna Severozápad – CZ04 (Ministerstvo životního prostředí, 05/2016) </w:t>
            </w:r>
            <w:r w:rsidRPr="00043ED5">
              <w:rPr>
                <w:sz w:val="18"/>
              </w:rPr>
              <w:t>následující vybraná opatření (ED1 – územní plánování) ke zlepšení kvality ovzduší na úrovni území Ústeckého kraje implementovatelná</w:t>
            </w:r>
          </w:p>
          <w:p w:rsidR="00FD25B2" w:rsidRPr="00043ED5" w:rsidRDefault="00F83464">
            <w:pPr>
              <w:pStyle w:val="TableParagraph"/>
              <w:spacing w:before="1" w:line="189" w:lineRule="exact"/>
              <w:rPr>
                <w:sz w:val="18"/>
              </w:rPr>
            </w:pPr>
            <w:r w:rsidRPr="00043ED5">
              <w:rPr>
                <w:sz w:val="18"/>
              </w:rPr>
              <w:t>v rámci ZÚR:</w:t>
            </w:r>
          </w:p>
        </w:tc>
      </w:tr>
    </w:tbl>
    <w:p w:rsidR="00FD25B2" w:rsidRPr="00043ED5" w:rsidRDefault="00FD25B2">
      <w:pPr>
        <w:spacing w:line="189"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318"/>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numPr>
                <w:ilvl w:val="0"/>
                <w:numId w:val="65"/>
              </w:numPr>
              <w:tabs>
                <w:tab w:val="left" w:pos="425"/>
              </w:tabs>
              <w:spacing w:before="1" w:line="219" w:lineRule="exact"/>
              <w:ind w:hanging="283"/>
              <w:rPr>
                <w:sz w:val="18"/>
              </w:rPr>
            </w:pPr>
            <w:r w:rsidRPr="00043ED5">
              <w:rPr>
                <w:sz w:val="18"/>
              </w:rPr>
              <w:t>rozvoj environmentálně příznivé energetické</w:t>
            </w:r>
            <w:r w:rsidRPr="00043ED5">
              <w:rPr>
                <w:spacing w:val="-3"/>
                <w:sz w:val="18"/>
              </w:rPr>
              <w:t xml:space="preserve"> </w:t>
            </w:r>
            <w:r w:rsidRPr="00043ED5">
              <w:rPr>
                <w:sz w:val="18"/>
              </w:rPr>
              <w:t>infrastruktury,</w:t>
            </w:r>
          </w:p>
          <w:p w:rsidR="00FD25B2" w:rsidRPr="00043ED5" w:rsidRDefault="00F83464">
            <w:pPr>
              <w:pStyle w:val="TableParagraph"/>
              <w:numPr>
                <w:ilvl w:val="0"/>
                <w:numId w:val="65"/>
              </w:numPr>
              <w:tabs>
                <w:tab w:val="left" w:pos="425"/>
              </w:tabs>
              <w:ind w:right="501" w:hanging="283"/>
              <w:rPr>
                <w:sz w:val="18"/>
              </w:rPr>
            </w:pPr>
            <w:r w:rsidRPr="00043ED5">
              <w:rPr>
                <w:sz w:val="18"/>
              </w:rPr>
              <w:t>vytvoření územních podmínek pro zajištění rozvoje města s ohledem na snižování přepravních nároků a maximalizaci energetických úspor (optimalizace rozmístění a kapacit ploch s rozdílným způsobem využití, omezování negativních dopadů suburbanizace, zamezení bezdůvodnému rozšiřování zastavitelného území s</w:t>
            </w:r>
            <w:r w:rsidRPr="00043ED5">
              <w:rPr>
                <w:spacing w:val="-36"/>
                <w:sz w:val="18"/>
              </w:rPr>
              <w:t xml:space="preserve"> </w:t>
            </w:r>
            <w:r w:rsidRPr="00043ED5">
              <w:rPr>
                <w:sz w:val="18"/>
              </w:rPr>
              <w:t>nízkou hustotou osídlení</w:t>
            </w:r>
            <w:r w:rsidRPr="00043ED5">
              <w:rPr>
                <w:spacing w:val="-3"/>
                <w:sz w:val="18"/>
              </w:rPr>
              <w:t xml:space="preserve"> </w:t>
            </w:r>
            <w:r w:rsidRPr="00043ED5">
              <w:rPr>
                <w:sz w:val="18"/>
              </w:rPr>
              <w:t>atd.),</w:t>
            </w:r>
          </w:p>
          <w:p w:rsidR="00FD25B2" w:rsidRPr="00043ED5" w:rsidRDefault="00F83464">
            <w:pPr>
              <w:pStyle w:val="TableParagraph"/>
              <w:numPr>
                <w:ilvl w:val="0"/>
                <w:numId w:val="65"/>
              </w:numPr>
              <w:tabs>
                <w:tab w:val="left" w:pos="425"/>
              </w:tabs>
              <w:spacing w:line="218" w:lineRule="exact"/>
              <w:ind w:hanging="283"/>
              <w:rPr>
                <w:sz w:val="18"/>
              </w:rPr>
            </w:pPr>
            <w:r w:rsidRPr="00043ED5">
              <w:rPr>
                <w:sz w:val="18"/>
              </w:rPr>
              <w:t>vytvoření územních podmínek pro snižování objemu individuální automobilové</w:t>
            </w:r>
            <w:r w:rsidRPr="00043ED5">
              <w:rPr>
                <w:spacing w:val="-26"/>
                <w:sz w:val="18"/>
              </w:rPr>
              <w:t xml:space="preserve"> </w:t>
            </w:r>
            <w:r w:rsidRPr="00043ED5">
              <w:rPr>
                <w:sz w:val="18"/>
              </w:rPr>
              <w:t>dopravy,</w:t>
            </w:r>
          </w:p>
          <w:p w:rsidR="00FD25B2" w:rsidRPr="00043ED5" w:rsidRDefault="00F83464">
            <w:pPr>
              <w:pStyle w:val="TableParagraph"/>
              <w:numPr>
                <w:ilvl w:val="0"/>
                <w:numId w:val="65"/>
              </w:numPr>
              <w:tabs>
                <w:tab w:val="left" w:pos="425"/>
              </w:tabs>
              <w:ind w:right="460" w:hanging="283"/>
              <w:rPr>
                <w:sz w:val="18"/>
              </w:rPr>
            </w:pPr>
            <w:r w:rsidRPr="00043ED5">
              <w:rPr>
                <w:sz w:val="18"/>
              </w:rPr>
              <w:t>vytvoření územních podmínek pro další rozvoj veřejné hromadné dopravy, zejména kolejové, a rozvoj integrovaných systémů dopravy, včetně plnohodnotného</w:t>
            </w:r>
            <w:r w:rsidRPr="00043ED5">
              <w:rPr>
                <w:spacing w:val="-36"/>
                <w:sz w:val="18"/>
              </w:rPr>
              <w:t xml:space="preserve"> </w:t>
            </w:r>
            <w:r w:rsidRPr="00043ED5">
              <w:rPr>
                <w:sz w:val="18"/>
              </w:rPr>
              <w:t>začlenění železniční dopravy, pokud je to</w:t>
            </w:r>
            <w:r w:rsidRPr="00043ED5">
              <w:rPr>
                <w:spacing w:val="-3"/>
                <w:sz w:val="18"/>
              </w:rPr>
              <w:t xml:space="preserve"> </w:t>
            </w:r>
            <w:r w:rsidRPr="00043ED5">
              <w:rPr>
                <w:sz w:val="18"/>
              </w:rPr>
              <w:t>možné,</w:t>
            </w:r>
          </w:p>
          <w:p w:rsidR="00FD25B2" w:rsidRPr="00043ED5" w:rsidRDefault="00F83464">
            <w:pPr>
              <w:pStyle w:val="TableParagraph"/>
              <w:numPr>
                <w:ilvl w:val="0"/>
                <w:numId w:val="65"/>
              </w:numPr>
              <w:tabs>
                <w:tab w:val="left" w:pos="425"/>
              </w:tabs>
              <w:ind w:right="197" w:hanging="283"/>
              <w:rPr>
                <w:sz w:val="18"/>
              </w:rPr>
            </w:pPr>
            <w:r w:rsidRPr="00043ED5">
              <w:rPr>
                <w:sz w:val="18"/>
              </w:rPr>
              <w:t>optimalizace napojení významných zdrojů či cílů automobilové dopravy, jako např. ploch pro výrobu, obchod a logistiku na dopravní infrastrukturu vyššího</w:t>
            </w:r>
            <w:r w:rsidRPr="00043ED5">
              <w:rPr>
                <w:spacing w:val="-12"/>
                <w:sz w:val="18"/>
              </w:rPr>
              <w:t xml:space="preserve"> </w:t>
            </w:r>
            <w:r w:rsidRPr="00043ED5">
              <w:rPr>
                <w:sz w:val="18"/>
              </w:rPr>
              <w:t>řádu,</w:t>
            </w:r>
          </w:p>
          <w:p w:rsidR="00FD25B2" w:rsidRPr="00043ED5" w:rsidRDefault="00F83464">
            <w:pPr>
              <w:pStyle w:val="TableParagraph"/>
              <w:numPr>
                <w:ilvl w:val="0"/>
                <w:numId w:val="65"/>
              </w:numPr>
              <w:tabs>
                <w:tab w:val="left" w:pos="425"/>
              </w:tabs>
              <w:ind w:right="332" w:hanging="283"/>
              <w:rPr>
                <w:sz w:val="18"/>
              </w:rPr>
            </w:pPr>
            <w:r w:rsidRPr="00043ED5">
              <w:rPr>
                <w:sz w:val="18"/>
              </w:rPr>
              <w:t>zachování zastoupení vegetace v urbanizovaném prostoru města,</w:t>
            </w:r>
            <w:r w:rsidRPr="00043ED5">
              <w:rPr>
                <w:spacing w:val="-37"/>
                <w:sz w:val="18"/>
              </w:rPr>
              <w:t xml:space="preserve"> </w:t>
            </w:r>
            <w:r w:rsidRPr="00043ED5">
              <w:rPr>
                <w:sz w:val="18"/>
              </w:rPr>
              <w:t>postupné zvyšování zastoupení vegetačních ploch v lokalitách s deficitem vegetace,</w:t>
            </w:r>
            <w:r w:rsidRPr="00043ED5">
              <w:rPr>
                <w:spacing w:val="-9"/>
                <w:sz w:val="18"/>
              </w:rPr>
              <w:t xml:space="preserve"> </w:t>
            </w:r>
            <w:r w:rsidRPr="00043ED5">
              <w:rPr>
                <w:sz w:val="18"/>
              </w:rPr>
              <w:t>ad.</w:t>
            </w:r>
          </w:p>
          <w:p w:rsidR="00FD25B2" w:rsidRPr="00043ED5" w:rsidRDefault="00FD25B2">
            <w:pPr>
              <w:pStyle w:val="TableParagraph"/>
              <w:spacing w:before="5"/>
              <w:ind w:left="0"/>
              <w:rPr>
                <w:sz w:val="17"/>
              </w:rPr>
            </w:pPr>
          </w:p>
          <w:p w:rsidR="00FD25B2" w:rsidRPr="00043ED5" w:rsidRDefault="00F83464">
            <w:pPr>
              <w:pStyle w:val="TableParagraph"/>
              <w:ind w:right="115"/>
              <w:rPr>
                <w:sz w:val="18"/>
              </w:rPr>
            </w:pPr>
            <w:r w:rsidRPr="00043ED5">
              <w:rPr>
                <w:sz w:val="18"/>
              </w:rPr>
              <w:t>Platné ZÚR ÚK i návrh 2aZÚR ÚK vytváří vymezením koridorů pro přeložky silnic včetně obchvatů sídel podmínky pro snížení emisní zátěže obydlených území z automobilové dopravy. Návrh 2aZÚR ÚK vymezuje další koridory pro obchvaty sídel s cílem převedení tranzitní dopravy mimo obydlená území, například koridor pro obchvat Lomu (PK22), koridor pro obchvat Roudnice nad Labem b-II/240_VAR2, s úpravou dle usnesení Zastupitelstva ÚK ze dne 4. 3. 2019, , či koridor pro obchvat Benešova nad Ploučnicí (PK4). Návrh 2aZÚR ÚK dále s cílem vytvoření podmínek pro podporu železniční dopravy, jakožto environmentálně šetrného způsobu dopravy, vymezuje koridor C-E61 pro optimalizaci železničních tratí č. 073 a č. 072.</w:t>
            </w:r>
          </w:p>
          <w:p w:rsidR="00FD25B2" w:rsidRPr="00043ED5" w:rsidRDefault="00FD25B2">
            <w:pPr>
              <w:pStyle w:val="TableParagraph"/>
              <w:spacing w:before="2"/>
              <w:ind w:left="0"/>
              <w:rPr>
                <w:sz w:val="18"/>
              </w:rPr>
            </w:pPr>
          </w:p>
          <w:p w:rsidR="00FD25B2" w:rsidRPr="00043ED5" w:rsidRDefault="00F83464">
            <w:pPr>
              <w:pStyle w:val="TableParagraph"/>
              <w:ind w:right="134"/>
              <w:rPr>
                <w:sz w:val="18"/>
              </w:rPr>
            </w:pPr>
            <w:r w:rsidRPr="00043ED5">
              <w:rPr>
                <w:sz w:val="18"/>
              </w:rPr>
              <w:t>S cílem vytvoření podmínek pro zmírnění negativních účinků tranzitní silniční a železniční dopravy na obyvatelstvo je v návrhu 2aZÚR ÚK stanovena nová priorita územního plánování kraje č. (19a). S cílem vytvoření podmínek pro podporu dalších environmentálně šetrných způsobů dopravy, zejména cyklistické dopravy či pěší dopravy, je v platných ZÚR ÚK stanovena priorita územního plánování č. (38). V rámci návrhu 2aZÚR ÚK dochází</w:t>
            </w:r>
          </w:p>
          <w:p w:rsidR="00FD25B2" w:rsidRPr="00043ED5" w:rsidRDefault="00F83464">
            <w:pPr>
              <w:pStyle w:val="TableParagraph"/>
              <w:ind w:right="356"/>
              <w:rPr>
                <w:sz w:val="18"/>
              </w:rPr>
            </w:pPr>
            <w:r w:rsidRPr="00043ED5">
              <w:rPr>
                <w:sz w:val="18"/>
              </w:rPr>
              <w:t>k aktualizaci jejího znění ve smyslu podpory výsadby doprovodné zeleně podél sítě cyklostezek a turistických cest, čímž rovněž dochází k aplikaci opatření ke zlepšení kvality ovzduší, resp. jsou vytvářeny základní podmínky pro snižování objemu individuální automobilové dopravy.</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246"/>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85"/>
              <w:rPr>
                <w:sz w:val="18"/>
              </w:rPr>
            </w:pPr>
            <w:r w:rsidRPr="00043ED5">
              <w:rPr>
                <w:sz w:val="18"/>
              </w:rPr>
              <w:t>Předcházení střetu vzájemně neslučitelných činností v území a k ochraně obytných a rekreačních území před nepříznivými účinky dopravy či emisí a hluku z výrobních činností má přispět nová priorita územního plánování kraje č. (7a), stanovená návrhem 2aZÚR ÚK.</w:t>
            </w:r>
          </w:p>
          <w:p w:rsidR="00FD25B2" w:rsidRPr="00043ED5" w:rsidRDefault="00FD25B2">
            <w:pPr>
              <w:pStyle w:val="TableParagraph"/>
              <w:spacing w:before="9"/>
              <w:ind w:left="0"/>
              <w:rPr>
                <w:sz w:val="17"/>
              </w:rPr>
            </w:pPr>
          </w:p>
          <w:p w:rsidR="00FD25B2" w:rsidRPr="00043ED5" w:rsidRDefault="00F83464">
            <w:pPr>
              <w:pStyle w:val="TableParagraph"/>
              <w:rPr>
                <w:sz w:val="18"/>
              </w:rPr>
            </w:pPr>
            <w:r w:rsidRPr="00043ED5">
              <w:rPr>
                <w:sz w:val="18"/>
                <w:u w:val="single"/>
              </w:rPr>
              <w:t>Vyjádření Kraje Vysočina:</w:t>
            </w:r>
          </w:p>
          <w:p w:rsidR="00FD25B2" w:rsidRPr="00043ED5" w:rsidRDefault="00F83464">
            <w:pPr>
              <w:pStyle w:val="TableParagraph"/>
              <w:spacing w:before="3"/>
              <w:ind w:right="315"/>
              <w:rPr>
                <w:sz w:val="18"/>
              </w:rPr>
            </w:pPr>
            <w:r w:rsidRPr="00043ED5">
              <w:rPr>
                <w:sz w:val="18"/>
              </w:rPr>
              <w:t>Požadavky byly zapracovány do Aktualizace č. 2 Zásad územního rozvoje Kraje Vysočina, které nabyly účinnosti dne 7. 10. 2016.</w:t>
            </w:r>
          </w:p>
          <w:p w:rsidR="00FD25B2" w:rsidRPr="00043ED5" w:rsidRDefault="00FD25B2">
            <w:pPr>
              <w:pStyle w:val="TableParagraph"/>
              <w:spacing w:before="9"/>
              <w:ind w:left="0"/>
              <w:rPr>
                <w:sz w:val="17"/>
              </w:rPr>
            </w:pPr>
          </w:p>
          <w:p w:rsidR="00FD25B2" w:rsidRPr="00043ED5" w:rsidRDefault="00F83464">
            <w:pPr>
              <w:pStyle w:val="TableParagraph"/>
              <w:rPr>
                <w:sz w:val="18"/>
              </w:rPr>
            </w:pPr>
            <w:r w:rsidRPr="00043ED5">
              <w:rPr>
                <w:sz w:val="18"/>
                <w:u w:val="single"/>
              </w:rPr>
              <w:t>Vyjádření Zlínského kraje:</w:t>
            </w:r>
          </w:p>
          <w:p w:rsidR="00FD25B2" w:rsidRPr="00043ED5" w:rsidRDefault="00F83464">
            <w:pPr>
              <w:pStyle w:val="TableParagraph"/>
              <w:spacing w:before="2"/>
              <w:ind w:right="115"/>
              <w:rPr>
                <w:sz w:val="18"/>
              </w:rPr>
            </w:pPr>
            <w:r w:rsidRPr="00043ED5">
              <w:rPr>
                <w:sz w:val="18"/>
              </w:rPr>
              <w:t>ZÚR ZK zpřesňují územní vymezení rozvojových oblastí a rozvojových os, pro které dále stanovují dodržování zásad pro rozhodování o změnách v území a úkoly pro územní plánování.</w:t>
            </w:r>
          </w:p>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u w:val="single"/>
              </w:rPr>
              <w:t>Vyjádření Jihomoravského kraje:</w:t>
            </w:r>
          </w:p>
          <w:p w:rsidR="00FD25B2" w:rsidRPr="00043ED5" w:rsidRDefault="00F83464">
            <w:pPr>
              <w:pStyle w:val="TableParagraph"/>
              <w:rPr>
                <w:sz w:val="18"/>
              </w:rPr>
            </w:pPr>
            <w:r w:rsidRPr="00043ED5">
              <w:rPr>
                <w:sz w:val="18"/>
              </w:rPr>
              <w:t>V ZÚR JMK byly příslušné rozvojové oblasti a rozvojové osy zpřesněny na úroveň obcí. U každé rozvojové oblasti a rozvojové osy byly stanoveny požadavky na uspořádání a využití území a úkoly pro územní plánování.</w:t>
            </w:r>
          </w:p>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u w:val="single"/>
              </w:rPr>
              <w:t>Vyjádření Moravskoslezského kraje:</w:t>
            </w:r>
          </w:p>
          <w:p w:rsidR="00FD25B2" w:rsidRPr="00043ED5" w:rsidRDefault="00F83464">
            <w:pPr>
              <w:pStyle w:val="TableParagraph"/>
              <w:ind w:right="225"/>
              <w:rPr>
                <w:sz w:val="18"/>
              </w:rPr>
            </w:pPr>
            <w:r w:rsidRPr="00043ED5">
              <w:rPr>
                <w:sz w:val="18"/>
              </w:rPr>
              <w:t>ZÚR MSK, ve znění 1. aktualizace, která nabyla účinnosti dne 21. 11. 2018, zpřesňují územní vymezení rozvojových oblastí a rozvojových os, pro které dále stanovují dodržování zásad pro rozhodování o změnách v území a úkoly pro územní plánování.</w:t>
            </w:r>
          </w:p>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u w:val="single"/>
              </w:rPr>
              <w:t>Vyjádření Jihočeského kraje:</w:t>
            </w:r>
          </w:p>
          <w:p w:rsidR="00FD25B2" w:rsidRPr="00043ED5" w:rsidRDefault="00F83464">
            <w:pPr>
              <w:pStyle w:val="TableParagraph"/>
              <w:ind w:right="115"/>
              <w:rPr>
                <w:sz w:val="18"/>
              </w:rPr>
            </w:pPr>
            <w:r w:rsidRPr="00043ED5">
              <w:rPr>
                <w:sz w:val="18"/>
              </w:rPr>
              <w:t>ZÚR JčK zpřesňují územní vymezení rozvojových oblastí a rozvojových os, pro které dále stanovují dodržování zásad pro rozhodování o změnách v území a úkoly pro územní plánování. Typologie obsažená ve Strategii regionálního rozvoje ČR 2014–2020 bude zohledněna v rámci probíhající 4. aktualizace ZUR JčK.</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071"/>
        </w:trPr>
        <w:tc>
          <w:tcPr>
            <w:tcW w:w="710" w:type="dxa"/>
          </w:tcPr>
          <w:p w:rsidR="00FD25B2" w:rsidRPr="00043ED5" w:rsidRDefault="00F83464">
            <w:pPr>
              <w:pStyle w:val="TableParagraph"/>
              <w:spacing w:before="116"/>
              <w:ind w:left="78"/>
              <w:rPr>
                <w:b/>
                <w:sz w:val="18"/>
              </w:rPr>
            </w:pPr>
            <w:r w:rsidRPr="00043ED5">
              <w:rPr>
                <w:b/>
                <w:sz w:val="18"/>
              </w:rPr>
              <w:t>338.</w:t>
            </w:r>
          </w:p>
        </w:tc>
        <w:tc>
          <w:tcPr>
            <w:tcW w:w="1702" w:type="dxa"/>
          </w:tcPr>
          <w:p w:rsidR="00FD25B2" w:rsidRPr="00043ED5" w:rsidRDefault="00F83464">
            <w:pPr>
              <w:pStyle w:val="TableParagraph"/>
              <w:spacing w:before="116"/>
              <w:ind w:right="443"/>
              <w:rPr>
                <w:b/>
                <w:sz w:val="18"/>
              </w:rPr>
            </w:pPr>
            <w:r w:rsidRPr="00043ED5">
              <w:rPr>
                <w:b/>
                <w:sz w:val="18"/>
              </w:rPr>
              <w:t>Hlavní město Praha</w:t>
            </w:r>
          </w:p>
          <w:p w:rsidR="00FD25B2" w:rsidRPr="00043ED5" w:rsidRDefault="00FD25B2">
            <w:pPr>
              <w:pStyle w:val="TableParagraph"/>
              <w:ind w:left="0"/>
              <w:rPr>
                <w:sz w:val="20"/>
              </w:rPr>
            </w:pPr>
          </w:p>
          <w:p w:rsidR="00FD25B2" w:rsidRPr="00043ED5" w:rsidRDefault="00FD25B2">
            <w:pPr>
              <w:pStyle w:val="TableParagraph"/>
              <w:ind w:left="0"/>
              <w:rPr>
                <w:sz w:val="19"/>
              </w:rPr>
            </w:pPr>
          </w:p>
          <w:p w:rsidR="00FD25B2" w:rsidRPr="00043ED5" w:rsidRDefault="00F83464">
            <w:pPr>
              <w:pStyle w:val="TableParagraph"/>
              <w:ind w:right="293"/>
              <w:rPr>
                <w:i/>
                <w:sz w:val="18"/>
              </w:rPr>
            </w:pPr>
            <w:r w:rsidRPr="00043ED5">
              <w:rPr>
                <w:i/>
                <w:sz w:val="18"/>
              </w:rPr>
              <w:t>Ministerstvo pro místní rozvoj</w:t>
            </w:r>
          </w:p>
        </w:tc>
        <w:tc>
          <w:tcPr>
            <w:tcW w:w="5528" w:type="dxa"/>
          </w:tcPr>
          <w:p w:rsidR="00FD25B2" w:rsidRPr="00043ED5" w:rsidRDefault="00F83464">
            <w:pPr>
              <w:pStyle w:val="TableParagraph"/>
              <w:ind w:right="1299"/>
              <w:rPr>
                <w:b/>
                <w:sz w:val="18"/>
              </w:rPr>
            </w:pPr>
            <w:r w:rsidRPr="00043ED5">
              <w:rPr>
                <w:b/>
                <w:sz w:val="18"/>
              </w:rPr>
              <w:t>čl. (40) OB1 Metropolitní rozvojová oblast Praha Kapitola 3 „Rozvojové oblasti a rozvojové osy“ Úkoly pro územní plánování, písm. a), b) a c):</w:t>
            </w:r>
          </w:p>
          <w:p w:rsidR="00FD25B2" w:rsidRPr="00043ED5" w:rsidRDefault="00F83464">
            <w:pPr>
              <w:pStyle w:val="TableParagraph"/>
              <w:numPr>
                <w:ilvl w:val="0"/>
                <w:numId w:val="64"/>
              </w:numPr>
              <w:tabs>
                <w:tab w:val="left" w:pos="469"/>
              </w:tabs>
              <w:ind w:right="159"/>
              <w:rPr>
                <w:sz w:val="18"/>
              </w:rPr>
            </w:pPr>
            <w:r w:rsidRPr="00043ED5">
              <w:rPr>
                <w:sz w:val="18"/>
              </w:rPr>
              <w:t>Pořídit územní studie řešící zejména vzájemné vazby</w:t>
            </w:r>
            <w:r w:rsidRPr="00043ED5">
              <w:rPr>
                <w:spacing w:val="-26"/>
                <w:sz w:val="18"/>
              </w:rPr>
              <w:t xml:space="preserve"> </w:t>
            </w:r>
            <w:r w:rsidRPr="00043ED5">
              <w:rPr>
                <w:sz w:val="18"/>
              </w:rPr>
              <w:t>veřejné infrastruktury.</w:t>
            </w:r>
          </w:p>
          <w:p w:rsidR="00FD25B2" w:rsidRPr="00043ED5" w:rsidRDefault="00F83464">
            <w:pPr>
              <w:pStyle w:val="TableParagraph"/>
              <w:numPr>
                <w:ilvl w:val="0"/>
                <w:numId w:val="64"/>
              </w:numPr>
              <w:tabs>
                <w:tab w:val="left" w:pos="469"/>
              </w:tabs>
              <w:spacing w:before="1"/>
              <w:ind w:right="368"/>
              <w:rPr>
                <w:sz w:val="18"/>
              </w:rPr>
            </w:pPr>
            <w:r w:rsidRPr="00043ED5">
              <w:rPr>
                <w:sz w:val="18"/>
              </w:rPr>
              <w:t>Koordinovat rozvoj a využití území hlavního města Prahy</w:t>
            </w:r>
            <w:r w:rsidRPr="00043ED5">
              <w:rPr>
                <w:spacing w:val="-25"/>
                <w:sz w:val="18"/>
              </w:rPr>
              <w:t xml:space="preserve"> </w:t>
            </w:r>
            <w:r w:rsidRPr="00043ED5">
              <w:rPr>
                <w:sz w:val="18"/>
              </w:rPr>
              <w:t>a Středočeského</w:t>
            </w:r>
            <w:r w:rsidRPr="00043ED5">
              <w:rPr>
                <w:spacing w:val="-1"/>
                <w:sz w:val="18"/>
              </w:rPr>
              <w:t xml:space="preserve"> </w:t>
            </w:r>
            <w:r w:rsidRPr="00043ED5">
              <w:rPr>
                <w:sz w:val="18"/>
              </w:rPr>
              <w:t>kraje.</w:t>
            </w:r>
          </w:p>
          <w:p w:rsidR="00FD25B2" w:rsidRPr="00043ED5" w:rsidRDefault="00F83464">
            <w:pPr>
              <w:pStyle w:val="TableParagraph"/>
              <w:numPr>
                <w:ilvl w:val="0"/>
                <w:numId w:val="64"/>
              </w:numPr>
              <w:tabs>
                <w:tab w:val="left" w:pos="468"/>
                <w:tab w:val="left" w:pos="469"/>
              </w:tabs>
              <w:ind w:right="809"/>
              <w:rPr>
                <w:sz w:val="18"/>
              </w:rPr>
            </w:pPr>
            <w:r w:rsidRPr="00043ED5">
              <w:rPr>
                <w:sz w:val="18"/>
              </w:rPr>
              <w:t>Pořídit územní studie řešící problémy</w:t>
            </w:r>
            <w:r w:rsidRPr="00043ED5">
              <w:rPr>
                <w:spacing w:val="-23"/>
                <w:sz w:val="18"/>
              </w:rPr>
              <w:t xml:space="preserve"> </w:t>
            </w:r>
            <w:r w:rsidRPr="00043ED5">
              <w:rPr>
                <w:sz w:val="18"/>
              </w:rPr>
              <w:t>suburbanizace, zejména nekoncepční</w:t>
            </w:r>
            <w:r w:rsidRPr="00043ED5">
              <w:rPr>
                <w:spacing w:val="-3"/>
                <w:sz w:val="18"/>
              </w:rPr>
              <w:t xml:space="preserve"> </w:t>
            </w:r>
            <w:r w:rsidRPr="00043ED5">
              <w:rPr>
                <w:sz w:val="18"/>
              </w:rPr>
              <w:t>rozvoj.</w:t>
            </w:r>
          </w:p>
        </w:tc>
        <w:tc>
          <w:tcPr>
            <w:tcW w:w="7657" w:type="dxa"/>
          </w:tcPr>
          <w:p w:rsidR="00FD25B2" w:rsidRPr="00043ED5" w:rsidRDefault="00F83464">
            <w:pPr>
              <w:pStyle w:val="TableParagraph"/>
              <w:spacing w:before="1" w:line="207" w:lineRule="exact"/>
              <w:rPr>
                <w:sz w:val="18"/>
              </w:rPr>
            </w:pPr>
            <w:r w:rsidRPr="00043ED5">
              <w:rPr>
                <w:sz w:val="18"/>
                <w:u w:val="single"/>
              </w:rPr>
              <w:t>Vyjádření hl. m. Prahy:</w:t>
            </w:r>
          </w:p>
          <w:p w:rsidR="00FD25B2" w:rsidRPr="00043ED5" w:rsidRDefault="00F83464">
            <w:pPr>
              <w:pStyle w:val="TableParagraph"/>
              <w:ind w:right="128"/>
              <w:rPr>
                <w:sz w:val="18"/>
              </w:rPr>
            </w:pPr>
            <w:r w:rsidRPr="00043ED5">
              <w:rPr>
                <w:sz w:val="18"/>
              </w:rPr>
              <w:t>MMR zahájilo práci na územní studii Pražského regionu, jejímž cílem je analýza stavu území definující</w:t>
            </w:r>
            <w:r w:rsidRPr="00043ED5">
              <w:rPr>
                <w:spacing w:val="-3"/>
                <w:sz w:val="18"/>
              </w:rPr>
              <w:t xml:space="preserve"> </w:t>
            </w:r>
            <w:r w:rsidRPr="00043ED5">
              <w:rPr>
                <w:sz w:val="18"/>
              </w:rPr>
              <w:t>problémy</w:t>
            </w:r>
            <w:r w:rsidRPr="00043ED5">
              <w:rPr>
                <w:spacing w:val="-5"/>
                <w:sz w:val="18"/>
              </w:rPr>
              <w:t xml:space="preserve"> </w:t>
            </w:r>
            <w:r w:rsidRPr="00043ED5">
              <w:rPr>
                <w:sz w:val="18"/>
              </w:rPr>
              <w:t>k</w:t>
            </w:r>
            <w:r w:rsidRPr="00043ED5">
              <w:rPr>
                <w:spacing w:val="-1"/>
                <w:sz w:val="18"/>
              </w:rPr>
              <w:t xml:space="preserve"> </w:t>
            </w:r>
            <w:r w:rsidRPr="00043ED5">
              <w:rPr>
                <w:sz w:val="18"/>
              </w:rPr>
              <w:t>řešení,</w:t>
            </w:r>
            <w:r w:rsidRPr="00043ED5">
              <w:rPr>
                <w:spacing w:val="-3"/>
                <w:sz w:val="18"/>
              </w:rPr>
              <w:t xml:space="preserve"> </w:t>
            </w:r>
            <w:r w:rsidRPr="00043ED5">
              <w:rPr>
                <w:sz w:val="18"/>
              </w:rPr>
              <w:t>návrh</w:t>
            </w:r>
            <w:r w:rsidRPr="00043ED5">
              <w:rPr>
                <w:spacing w:val="-2"/>
                <w:sz w:val="18"/>
              </w:rPr>
              <w:t xml:space="preserve"> </w:t>
            </w:r>
            <w:r w:rsidRPr="00043ED5">
              <w:rPr>
                <w:sz w:val="18"/>
              </w:rPr>
              <w:t>jejich</w:t>
            </w:r>
            <w:r w:rsidRPr="00043ED5">
              <w:rPr>
                <w:spacing w:val="-5"/>
                <w:sz w:val="18"/>
              </w:rPr>
              <w:t xml:space="preserve"> </w:t>
            </w:r>
            <w:r w:rsidRPr="00043ED5">
              <w:rPr>
                <w:sz w:val="18"/>
              </w:rPr>
              <w:t>řešení</w:t>
            </w:r>
            <w:r w:rsidRPr="00043ED5">
              <w:rPr>
                <w:spacing w:val="-2"/>
                <w:sz w:val="18"/>
              </w:rPr>
              <w:t xml:space="preserve"> </w:t>
            </w:r>
            <w:r w:rsidRPr="00043ED5">
              <w:rPr>
                <w:sz w:val="18"/>
              </w:rPr>
              <w:t>v</w:t>
            </w:r>
            <w:r w:rsidRPr="00043ED5">
              <w:rPr>
                <w:spacing w:val="-5"/>
                <w:sz w:val="18"/>
              </w:rPr>
              <w:t xml:space="preserve"> </w:t>
            </w:r>
            <w:r w:rsidRPr="00043ED5">
              <w:rPr>
                <w:sz w:val="18"/>
              </w:rPr>
              <w:t>rozsahu</w:t>
            </w:r>
            <w:r w:rsidRPr="00043ED5">
              <w:rPr>
                <w:spacing w:val="-2"/>
                <w:sz w:val="18"/>
              </w:rPr>
              <w:t xml:space="preserve"> </w:t>
            </w:r>
            <w:r w:rsidRPr="00043ED5">
              <w:rPr>
                <w:sz w:val="18"/>
              </w:rPr>
              <w:t>působnosti</w:t>
            </w:r>
            <w:r w:rsidRPr="00043ED5">
              <w:rPr>
                <w:spacing w:val="-3"/>
                <w:sz w:val="18"/>
              </w:rPr>
              <w:t xml:space="preserve"> </w:t>
            </w:r>
            <w:r w:rsidRPr="00043ED5">
              <w:rPr>
                <w:sz w:val="18"/>
              </w:rPr>
              <w:t>MMR,</w:t>
            </w:r>
            <w:r w:rsidRPr="00043ED5">
              <w:rPr>
                <w:spacing w:val="-3"/>
                <w:sz w:val="18"/>
              </w:rPr>
              <w:t xml:space="preserve"> </w:t>
            </w:r>
            <w:r w:rsidRPr="00043ED5">
              <w:rPr>
                <w:sz w:val="18"/>
              </w:rPr>
              <w:t>a</w:t>
            </w:r>
            <w:r w:rsidRPr="00043ED5">
              <w:rPr>
                <w:spacing w:val="-3"/>
                <w:sz w:val="18"/>
              </w:rPr>
              <w:t xml:space="preserve"> </w:t>
            </w:r>
            <w:r w:rsidRPr="00043ED5">
              <w:rPr>
                <w:sz w:val="18"/>
              </w:rPr>
              <w:t>navržení</w:t>
            </w:r>
            <w:r w:rsidRPr="00043ED5">
              <w:rPr>
                <w:spacing w:val="-3"/>
                <w:sz w:val="18"/>
              </w:rPr>
              <w:t xml:space="preserve"> </w:t>
            </w:r>
            <w:r w:rsidRPr="00043ED5">
              <w:rPr>
                <w:sz w:val="18"/>
              </w:rPr>
              <w:t>úkolů pro územní plánování z hlediska využití území hlavního města Prahy a Středočeského kraje k odstranění zjištěných problémů. Hlavní město Praha s MMR a Středočeským krajem na této studii spolupracuje. Koordinace rozvoje a využití území se Středočeským krajem probíhá.</w:t>
            </w:r>
          </w:p>
        </w:tc>
      </w:tr>
      <w:tr w:rsidR="00FD25B2" w:rsidRPr="00043ED5">
        <w:trPr>
          <w:trHeight w:val="2071"/>
        </w:trPr>
        <w:tc>
          <w:tcPr>
            <w:tcW w:w="710" w:type="dxa"/>
          </w:tcPr>
          <w:p w:rsidR="00FD25B2" w:rsidRPr="00043ED5" w:rsidRDefault="00F83464">
            <w:pPr>
              <w:pStyle w:val="TableParagraph"/>
              <w:spacing w:before="114"/>
              <w:ind w:left="78"/>
              <w:rPr>
                <w:b/>
                <w:sz w:val="18"/>
              </w:rPr>
            </w:pPr>
            <w:r w:rsidRPr="00043ED5">
              <w:rPr>
                <w:b/>
                <w:sz w:val="18"/>
              </w:rPr>
              <w:t>339.</w:t>
            </w:r>
          </w:p>
        </w:tc>
        <w:tc>
          <w:tcPr>
            <w:tcW w:w="1702" w:type="dxa"/>
          </w:tcPr>
          <w:p w:rsidR="00FD25B2" w:rsidRPr="00043ED5" w:rsidRDefault="00F83464">
            <w:pPr>
              <w:pStyle w:val="TableParagraph"/>
              <w:spacing w:before="114"/>
              <w:rPr>
                <w:b/>
                <w:sz w:val="18"/>
              </w:rPr>
            </w:pPr>
            <w:r w:rsidRPr="00043ED5">
              <w:rPr>
                <w:b/>
                <w:sz w:val="18"/>
              </w:rPr>
              <w:t>Středočeský kraj</w:t>
            </w:r>
          </w:p>
          <w:p w:rsidR="00FD25B2" w:rsidRPr="00043ED5" w:rsidRDefault="00FD25B2">
            <w:pPr>
              <w:pStyle w:val="TableParagraph"/>
              <w:ind w:left="0"/>
              <w:rPr>
                <w:sz w:val="20"/>
              </w:rPr>
            </w:pPr>
          </w:p>
          <w:p w:rsidR="00FD25B2" w:rsidRPr="00043ED5" w:rsidRDefault="00FD25B2">
            <w:pPr>
              <w:pStyle w:val="TableParagraph"/>
              <w:spacing w:before="2"/>
              <w:ind w:left="0"/>
              <w:rPr>
                <w:sz w:val="19"/>
              </w:rPr>
            </w:pPr>
          </w:p>
          <w:p w:rsidR="00FD25B2" w:rsidRPr="00043ED5" w:rsidRDefault="00F83464">
            <w:pPr>
              <w:pStyle w:val="TableParagraph"/>
              <w:ind w:right="293"/>
              <w:rPr>
                <w:i/>
                <w:sz w:val="18"/>
              </w:rPr>
            </w:pPr>
            <w:r w:rsidRPr="00043ED5">
              <w:rPr>
                <w:i/>
                <w:sz w:val="18"/>
              </w:rPr>
              <w:t>Ministerstvo pro místní rozvoj</w:t>
            </w:r>
          </w:p>
        </w:tc>
        <w:tc>
          <w:tcPr>
            <w:tcW w:w="5528" w:type="dxa"/>
          </w:tcPr>
          <w:p w:rsidR="00FD25B2" w:rsidRPr="00043ED5" w:rsidRDefault="00F83464">
            <w:pPr>
              <w:pStyle w:val="TableParagraph"/>
              <w:ind w:right="1299"/>
              <w:rPr>
                <w:b/>
                <w:sz w:val="18"/>
              </w:rPr>
            </w:pPr>
            <w:r w:rsidRPr="00043ED5">
              <w:rPr>
                <w:b/>
                <w:sz w:val="18"/>
              </w:rPr>
              <w:t>čl. (40) OB1 Metropolitní rozvojová oblast Praha Kapitola 3 „Rozvojové oblasti a rozvojové osy“ Úkoly pro územní plánování, písm. a), b) a c):</w:t>
            </w:r>
          </w:p>
          <w:p w:rsidR="00FD25B2" w:rsidRPr="00043ED5" w:rsidRDefault="00F83464">
            <w:pPr>
              <w:pStyle w:val="TableParagraph"/>
              <w:numPr>
                <w:ilvl w:val="0"/>
                <w:numId w:val="63"/>
              </w:numPr>
              <w:tabs>
                <w:tab w:val="left" w:pos="469"/>
              </w:tabs>
              <w:ind w:right="159"/>
              <w:rPr>
                <w:sz w:val="18"/>
              </w:rPr>
            </w:pPr>
            <w:r w:rsidRPr="00043ED5">
              <w:rPr>
                <w:sz w:val="18"/>
              </w:rPr>
              <w:t>Pořídit územní studie řešící zejména vzájemné vazby</w:t>
            </w:r>
            <w:r w:rsidRPr="00043ED5">
              <w:rPr>
                <w:spacing w:val="-26"/>
                <w:sz w:val="18"/>
              </w:rPr>
              <w:t xml:space="preserve"> </w:t>
            </w:r>
            <w:r w:rsidRPr="00043ED5">
              <w:rPr>
                <w:sz w:val="18"/>
              </w:rPr>
              <w:t>veřejné infrastruktury.</w:t>
            </w:r>
          </w:p>
          <w:p w:rsidR="00FD25B2" w:rsidRPr="00043ED5" w:rsidRDefault="00F83464">
            <w:pPr>
              <w:pStyle w:val="TableParagraph"/>
              <w:numPr>
                <w:ilvl w:val="0"/>
                <w:numId w:val="63"/>
              </w:numPr>
              <w:tabs>
                <w:tab w:val="left" w:pos="469"/>
              </w:tabs>
              <w:ind w:right="368"/>
              <w:rPr>
                <w:sz w:val="18"/>
              </w:rPr>
            </w:pPr>
            <w:r w:rsidRPr="00043ED5">
              <w:rPr>
                <w:sz w:val="18"/>
              </w:rPr>
              <w:t>Koordinovat rozvoj a využití území hlavního města Prahy</w:t>
            </w:r>
            <w:r w:rsidRPr="00043ED5">
              <w:rPr>
                <w:spacing w:val="-25"/>
                <w:sz w:val="18"/>
              </w:rPr>
              <w:t xml:space="preserve"> </w:t>
            </w:r>
            <w:r w:rsidRPr="00043ED5">
              <w:rPr>
                <w:sz w:val="18"/>
              </w:rPr>
              <w:t>a Středočeského</w:t>
            </w:r>
            <w:r w:rsidRPr="00043ED5">
              <w:rPr>
                <w:spacing w:val="-1"/>
                <w:sz w:val="18"/>
              </w:rPr>
              <w:t xml:space="preserve"> </w:t>
            </w:r>
            <w:r w:rsidRPr="00043ED5">
              <w:rPr>
                <w:sz w:val="18"/>
              </w:rPr>
              <w:t>kraje.</w:t>
            </w:r>
          </w:p>
          <w:p w:rsidR="00FD25B2" w:rsidRPr="00043ED5" w:rsidRDefault="00F83464">
            <w:pPr>
              <w:pStyle w:val="TableParagraph"/>
              <w:numPr>
                <w:ilvl w:val="0"/>
                <w:numId w:val="63"/>
              </w:numPr>
              <w:tabs>
                <w:tab w:val="left" w:pos="468"/>
                <w:tab w:val="left" w:pos="469"/>
              </w:tabs>
              <w:ind w:right="809"/>
              <w:rPr>
                <w:sz w:val="18"/>
              </w:rPr>
            </w:pPr>
            <w:r w:rsidRPr="00043ED5">
              <w:rPr>
                <w:sz w:val="18"/>
              </w:rPr>
              <w:t>Pořídit územní studie řešící problémy</w:t>
            </w:r>
            <w:r w:rsidRPr="00043ED5">
              <w:rPr>
                <w:spacing w:val="-23"/>
                <w:sz w:val="18"/>
              </w:rPr>
              <w:t xml:space="preserve"> </w:t>
            </w:r>
            <w:r w:rsidRPr="00043ED5">
              <w:rPr>
                <w:sz w:val="18"/>
              </w:rPr>
              <w:t>suburbanizace, zejména nekoncepční</w:t>
            </w:r>
            <w:r w:rsidRPr="00043ED5">
              <w:rPr>
                <w:spacing w:val="-3"/>
                <w:sz w:val="18"/>
              </w:rPr>
              <w:t xml:space="preserve"> </w:t>
            </w:r>
            <w:r w:rsidRPr="00043ED5">
              <w:rPr>
                <w:sz w:val="18"/>
              </w:rPr>
              <w:t>rozvoj.</w:t>
            </w:r>
          </w:p>
        </w:tc>
        <w:tc>
          <w:tcPr>
            <w:tcW w:w="7657" w:type="dxa"/>
          </w:tcPr>
          <w:p w:rsidR="00FD25B2" w:rsidRPr="00043ED5" w:rsidRDefault="00F83464">
            <w:pPr>
              <w:pStyle w:val="TableParagraph"/>
              <w:spacing w:line="206" w:lineRule="exact"/>
              <w:rPr>
                <w:sz w:val="18"/>
              </w:rPr>
            </w:pPr>
            <w:r w:rsidRPr="00043ED5">
              <w:rPr>
                <w:sz w:val="18"/>
                <w:u w:val="single"/>
              </w:rPr>
              <w:t>Vyjádření Středočeského kraje:</w:t>
            </w:r>
          </w:p>
          <w:p w:rsidR="00FD25B2" w:rsidRPr="00043ED5" w:rsidRDefault="00F83464">
            <w:pPr>
              <w:pStyle w:val="TableParagraph"/>
              <w:rPr>
                <w:sz w:val="18"/>
              </w:rPr>
            </w:pPr>
            <w:r w:rsidRPr="00043ED5">
              <w:rPr>
                <w:sz w:val="18"/>
              </w:rPr>
              <w:t>Středočeský kraj se vyjadřoval k zadání ÚS pražského regionu, kterou pořizuje MMR od r. 2014 a která by se měla zabývat problematikou uvedenou pod body a, b, c. Zatím ještě nebyl SK přizván k řešení, resp. ke kontrolnímu dni.</w:t>
            </w:r>
          </w:p>
        </w:tc>
      </w:tr>
      <w:tr w:rsidR="00FD25B2" w:rsidRPr="00043ED5">
        <w:trPr>
          <w:trHeight w:val="1240"/>
        </w:trPr>
        <w:tc>
          <w:tcPr>
            <w:tcW w:w="710" w:type="dxa"/>
          </w:tcPr>
          <w:p w:rsidR="00FD25B2" w:rsidRPr="00043ED5" w:rsidRDefault="00F83464">
            <w:pPr>
              <w:pStyle w:val="TableParagraph"/>
              <w:spacing w:before="114"/>
              <w:ind w:left="78"/>
              <w:rPr>
                <w:b/>
                <w:sz w:val="18"/>
              </w:rPr>
            </w:pPr>
            <w:r w:rsidRPr="00043ED5">
              <w:rPr>
                <w:b/>
                <w:sz w:val="18"/>
              </w:rPr>
              <w:t>340.</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ind w:right="1129"/>
              <w:rPr>
                <w:b/>
                <w:sz w:val="18"/>
              </w:rPr>
            </w:pPr>
            <w:r w:rsidRPr="00043ED5">
              <w:rPr>
                <w:b/>
                <w:sz w:val="18"/>
              </w:rPr>
              <w:t>čl. (41) OB2 Metropolitní rozvojová oblast Ostrava Kapitola 3 „Rozvojové oblasti a rozvojové osy“ Úkoly pro územní plánování:</w:t>
            </w:r>
          </w:p>
          <w:p w:rsidR="00FD25B2" w:rsidRPr="00043ED5" w:rsidRDefault="00F83464">
            <w:pPr>
              <w:pStyle w:val="TableParagraph"/>
              <w:rPr>
                <w:sz w:val="18"/>
              </w:rPr>
            </w:pPr>
            <w:r w:rsidRPr="00043ED5">
              <w:rPr>
                <w:sz w:val="18"/>
              </w:rPr>
              <w:t>Pořídit územní studie řešící zejména vzájemné vazby veřejné infrastruktury.</w:t>
            </w:r>
          </w:p>
        </w:tc>
        <w:tc>
          <w:tcPr>
            <w:tcW w:w="7657" w:type="dxa"/>
          </w:tcPr>
          <w:p w:rsidR="00FD25B2" w:rsidRPr="00043ED5" w:rsidRDefault="00F83464">
            <w:pPr>
              <w:pStyle w:val="TableParagraph"/>
              <w:ind w:right="596"/>
              <w:rPr>
                <w:sz w:val="18"/>
              </w:rPr>
            </w:pPr>
            <w:r w:rsidRPr="00043ED5">
              <w:rPr>
                <w:sz w:val="18"/>
              </w:rPr>
              <w:t>Moravskoslezský kraj pořídil územní studii Vedení silnice I/56 v úseku Opava - Ostrava v aktualizovaných parametrech 2016.</w:t>
            </w:r>
          </w:p>
        </w:tc>
      </w:tr>
      <w:tr w:rsidR="00FD25B2" w:rsidRPr="00043ED5">
        <w:trPr>
          <w:trHeight w:val="1864"/>
        </w:trPr>
        <w:tc>
          <w:tcPr>
            <w:tcW w:w="710" w:type="dxa"/>
          </w:tcPr>
          <w:p w:rsidR="00FD25B2" w:rsidRPr="00043ED5" w:rsidRDefault="00F83464">
            <w:pPr>
              <w:pStyle w:val="TableParagraph"/>
              <w:spacing w:before="114"/>
              <w:ind w:left="78"/>
              <w:rPr>
                <w:b/>
                <w:sz w:val="18"/>
              </w:rPr>
            </w:pPr>
            <w:r w:rsidRPr="00043ED5">
              <w:rPr>
                <w:b/>
                <w:sz w:val="18"/>
              </w:rPr>
              <w:t>341.</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ind w:right="1392"/>
              <w:jc w:val="both"/>
              <w:rPr>
                <w:b/>
                <w:sz w:val="18"/>
              </w:rPr>
            </w:pPr>
            <w:r w:rsidRPr="00043ED5">
              <w:rPr>
                <w:b/>
                <w:sz w:val="18"/>
              </w:rPr>
              <w:t>čl. (42) OB3 Metropolitní rozvojová oblast Brno Kapitola 3 „Rozvojové oblasti a rozvojové</w:t>
            </w:r>
            <w:r w:rsidRPr="00043ED5">
              <w:rPr>
                <w:b/>
                <w:spacing w:val="-23"/>
                <w:sz w:val="18"/>
              </w:rPr>
              <w:t xml:space="preserve"> </w:t>
            </w:r>
            <w:r w:rsidRPr="00043ED5">
              <w:rPr>
                <w:b/>
                <w:sz w:val="18"/>
              </w:rPr>
              <w:t>osy“ Úkoly pro územní plánování, písm. a) a</w:t>
            </w:r>
            <w:r w:rsidRPr="00043ED5">
              <w:rPr>
                <w:b/>
                <w:spacing w:val="-16"/>
                <w:sz w:val="18"/>
              </w:rPr>
              <w:t xml:space="preserve"> </w:t>
            </w:r>
            <w:r w:rsidRPr="00043ED5">
              <w:rPr>
                <w:b/>
                <w:sz w:val="18"/>
              </w:rPr>
              <w:t>b):</w:t>
            </w:r>
          </w:p>
          <w:p w:rsidR="00FD25B2" w:rsidRPr="00043ED5" w:rsidRDefault="00F83464">
            <w:pPr>
              <w:pStyle w:val="TableParagraph"/>
              <w:numPr>
                <w:ilvl w:val="0"/>
                <w:numId w:val="62"/>
              </w:numPr>
              <w:tabs>
                <w:tab w:val="left" w:pos="469"/>
              </w:tabs>
              <w:ind w:right="608"/>
              <w:rPr>
                <w:sz w:val="18"/>
              </w:rPr>
            </w:pPr>
            <w:r w:rsidRPr="00043ED5">
              <w:rPr>
                <w:sz w:val="18"/>
              </w:rPr>
              <w:t>vytvořit územní podmínky pro řešení dopravní</w:t>
            </w:r>
            <w:r w:rsidRPr="00043ED5">
              <w:rPr>
                <w:spacing w:val="-21"/>
                <w:sz w:val="18"/>
              </w:rPr>
              <w:t xml:space="preserve"> </w:t>
            </w:r>
            <w:r w:rsidRPr="00043ED5">
              <w:rPr>
                <w:sz w:val="18"/>
              </w:rPr>
              <w:t>(zejména silniční) sítě jižně od dálnice</w:t>
            </w:r>
            <w:r w:rsidRPr="00043ED5">
              <w:rPr>
                <w:spacing w:val="-4"/>
                <w:sz w:val="18"/>
              </w:rPr>
              <w:t xml:space="preserve"> </w:t>
            </w:r>
            <w:r w:rsidRPr="00043ED5">
              <w:rPr>
                <w:sz w:val="18"/>
              </w:rPr>
              <w:t>D1,</w:t>
            </w:r>
          </w:p>
          <w:p w:rsidR="00FD25B2" w:rsidRPr="00043ED5" w:rsidRDefault="00F83464">
            <w:pPr>
              <w:pStyle w:val="TableParagraph"/>
              <w:numPr>
                <w:ilvl w:val="0"/>
                <w:numId w:val="62"/>
              </w:numPr>
              <w:tabs>
                <w:tab w:val="left" w:pos="469"/>
              </w:tabs>
              <w:spacing w:before="1"/>
              <w:ind w:right="178"/>
              <w:rPr>
                <w:sz w:val="18"/>
              </w:rPr>
            </w:pPr>
            <w:r w:rsidRPr="00043ED5">
              <w:rPr>
                <w:sz w:val="18"/>
              </w:rPr>
              <w:t>pořídit územní studie řešící zejména vzájemné vazby</w:t>
            </w:r>
            <w:r w:rsidRPr="00043ED5">
              <w:rPr>
                <w:spacing w:val="-26"/>
                <w:sz w:val="18"/>
              </w:rPr>
              <w:t xml:space="preserve"> </w:t>
            </w:r>
            <w:r w:rsidRPr="00043ED5">
              <w:rPr>
                <w:sz w:val="18"/>
              </w:rPr>
              <w:t>veřejné infrastruktury.</w:t>
            </w:r>
          </w:p>
        </w:tc>
        <w:tc>
          <w:tcPr>
            <w:tcW w:w="7657" w:type="dxa"/>
          </w:tcPr>
          <w:p w:rsidR="00FD25B2" w:rsidRPr="00043ED5" w:rsidRDefault="00F83464">
            <w:pPr>
              <w:pStyle w:val="TableParagraph"/>
              <w:spacing w:line="242" w:lineRule="auto"/>
              <w:ind w:right="395"/>
              <w:rPr>
                <w:sz w:val="18"/>
              </w:rPr>
            </w:pPr>
            <w:r w:rsidRPr="00043ED5">
              <w:rPr>
                <w:sz w:val="18"/>
              </w:rPr>
              <w:t xml:space="preserve">ZÚR JMK upřesňují vymezení </w:t>
            </w:r>
            <w:r w:rsidRPr="00043ED5">
              <w:rPr>
                <w:b/>
                <w:sz w:val="18"/>
              </w:rPr>
              <w:t xml:space="preserve">OB3 </w:t>
            </w:r>
            <w:r w:rsidRPr="00043ED5">
              <w:rPr>
                <w:sz w:val="18"/>
              </w:rPr>
              <w:t xml:space="preserve">s ohledem na typologii obsaženou ve Strategii regionálního rozvoje ČR 2014 – 2020 v </w:t>
            </w:r>
            <w:r w:rsidRPr="00043ED5">
              <w:rPr>
                <w:i/>
                <w:sz w:val="18"/>
              </w:rPr>
              <w:t xml:space="preserve">odst. (25) textové části ZÚR JMK </w:t>
            </w:r>
            <w:r w:rsidRPr="00043ED5">
              <w:rPr>
                <w:sz w:val="18"/>
              </w:rPr>
              <w:t xml:space="preserve">a ve </w:t>
            </w:r>
            <w:r w:rsidRPr="00043ED5">
              <w:rPr>
                <w:i/>
                <w:sz w:val="18"/>
              </w:rPr>
              <w:t>výkrese I.1 grafické části ZÚR JMK</w:t>
            </w:r>
            <w:r w:rsidRPr="00043ED5">
              <w:rPr>
                <w:sz w:val="18"/>
              </w:rPr>
              <w:t>.</w:t>
            </w:r>
          </w:p>
          <w:p w:rsidR="00FD25B2" w:rsidRPr="00043ED5" w:rsidRDefault="00F83464">
            <w:pPr>
              <w:pStyle w:val="TableParagraph"/>
              <w:spacing w:line="242" w:lineRule="auto"/>
              <w:ind w:right="115"/>
              <w:rPr>
                <w:sz w:val="18"/>
              </w:rPr>
            </w:pPr>
            <w:r w:rsidRPr="00043ED5">
              <w:rPr>
                <w:sz w:val="18"/>
              </w:rPr>
              <w:t xml:space="preserve">ZÚR JMK upřesňují úkoly pro ÚP v PÚR (42) v </w:t>
            </w:r>
            <w:r w:rsidRPr="00043ED5">
              <w:rPr>
                <w:i/>
                <w:sz w:val="18"/>
              </w:rPr>
              <w:t xml:space="preserve">kap. I textové části ZÚR JMK </w:t>
            </w:r>
            <w:r w:rsidRPr="00043ED5">
              <w:rPr>
                <w:sz w:val="18"/>
              </w:rPr>
              <w:t>uložením prověření změn využití v OB3 metropolitní rozvojové oblasti Brno územní studií „Územní studie nadřazené dálniční a silniční sítě v jádrovém území OB3 metropolitní rozvojové oblasti Brno“.</w:t>
            </w:r>
          </w:p>
        </w:tc>
      </w:tr>
    </w:tbl>
    <w:p w:rsidR="00FD25B2" w:rsidRPr="00043ED5" w:rsidRDefault="00FD25B2">
      <w:pPr>
        <w:spacing w:line="242" w:lineRule="auto"/>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342.</w:t>
            </w:r>
          </w:p>
        </w:tc>
        <w:tc>
          <w:tcPr>
            <w:tcW w:w="1702" w:type="dxa"/>
          </w:tcPr>
          <w:p w:rsidR="00FD25B2" w:rsidRPr="00043ED5" w:rsidRDefault="00F83464">
            <w:pPr>
              <w:pStyle w:val="TableParagraph"/>
              <w:spacing w:before="116"/>
              <w:rPr>
                <w:b/>
                <w:sz w:val="18"/>
              </w:rPr>
            </w:pPr>
            <w:r w:rsidRPr="00043ED5">
              <w:rPr>
                <w:b/>
                <w:sz w:val="18"/>
              </w:rPr>
              <w:t>Liberecký kraj</w:t>
            </w:r>
          </w:p>
        </w:tc>
        <w:tc>
          <w:tcPr>
            <w:tcW w:w="5528" w:type="dxa"/>
          </w:tcPr>
          <w:p w:rsidR="00FD25B2" w:rsidRPr="00043ED5" w:rsidRDefault="00F83464">
            <w:pPr>
              <w:pStyle w:val="TableParagraph"/>
              <w:spacing w:line="203" w:lineRule="exact"/>
              <w:rPr>
                <w:b/>
                <w:sz w:val="18"/>
              </w:rPr>
            </w:pPr>
            <w:r w:rsidRPr="00043ED5">
              <w:rPr>
                <w:b/>
                <w:sz w:val="18"/>
              </w:rPr>
              <w:t>čl. (46) OB7 Rozvojová oblast Liberec</w:t>
            </w:r>
          </w:p>
          <w:p w:rsidR="00FD25B2" w:rsidRPr="00043ED5" w:rsidRDefault="00F83464">
            <w:pPr>
              <w:pStyle w:val="TableParagraph"/>
              <w:ind w:right="999"/>
              <w:rPr>
                <w:b/>
                <w:sz w:val="18"/>
              </w:rPr>
            </w:pPr>
            <w:r w:rsidRPr="00043ED5">
              <w:rPr>
                <w:b/>
                <w:sz w:val="18"/>
              </w:rPr>
              <w:t>Kapitola 3 „Rozvojové oblasti a rozvojové osy“ úkoly pro územní plánování:</w:t>
            </w:r>
          </w:p>
          <w:p w:rsidR="00FD25B2" w:rsidRPr="00043ED5" w:rsidRDefault="00F83464">
            <w:pPr>
              <w:pStyle w:val="TableParagraph"/>
              <w:spacing w:before="3"/>
              <w:ind w:right="617"/>
              <w:rPr>
                <w:sz w:val="18"/>
              </w:rPr>
            </w:pPr>
            <w:r w:rsidRPr="00043ED5">
              <w:rPr>
                <w:sz w:val="18"/>
              </w:rPr>
              <w:t>Řešit územní souvislosti napojení oblasti na modernizované železniční tratě ve směru na Prahu.</w:t>
            </w:r>
          </w:p>
        </w:tc>
        <w:tc>
          <w:tcPr>
            <w:tcW w:w="7657" w:type="dxa"/>
          </w:tcPr>
          <w:p w:rsidR="00FD25B2" w:rsidRPr="00043ED5" w:rsidRDefault="00F83464">
            <w:pPr>
              <w:pStyle w:val="TableParagraph"/>
              <w:spacing w:before="1"/>
              <w:ind w:right="866"/>
              <w:rPr>
                <w:sz w:val="18"/>
              </w:rPr>
            </w:pPr>
            <w:r w:rsidRPr="00043ED5">
              <w:rPr>
                <w:sz w:val="18"/>
              </w:rPr>
              <w:t>ZÚR LK vymezují koridor mezinárodního významu D26 a územní rezervu D26R pro železniční spojení Praha – Mladá Boleslav – Liberec – hranice ČR/Polsko.</w:t>
            </w:r>
          </w:p>
          <w:p w:rsidR="00FD25B2" w:rsidRPr="00043ED5" w:rsidRDefault="00FD25B2">
            <w:pPr>
              <w:pStyle w:val="TableParagraph"/>
              <w:spacing w:before="10"/>
              <w:ind w:left="0"/>
              <w:rPr>
                <w:sz w:val="17"/>
              </w:rPr>
            </w:pPr>
          </w:p>
          <w:p w:rsidR="00FD25B2" w:rsidRPr="00043ED5" w:rsidRDefault="00F83464">
            <w:pPr>
              <w:pStyle w:val="TableParagraph"/>
              <w:ind w:right="115"/>
              <w:rPr>
                <w:sz w:val="18"/>
              </w:rPr>
            </w:pPr>
            <w:r w:rsidRPr="00043ED5">
              <w:rPr>
                <w:sz w:val="18"/>
              </w:rPr>
              <w:t>V rámci Aktualizace č. 1 ZÚR LK bude koridor změněn z kombinované dopravy (koridor KD1 v PÚR ČR 2008) na konvenční železniční koridor (koridor ŽD8 v aktuální PÚR ČR). Dále by měl být koridor částečně upraven v okolí Turnova. Z rozpracovaných více variantních podkladů, které pořizuje MD dle úkolu z čl. 95a a čl. 177 PÚR ČR vyplývá, že trasa železnice by mohla být i výrazně změněna, což by mohlo být řešeno až v další Aktualizaci ZÚR LK.</w:t>
            </w:r>
          </w:p>
        </w:tc>
      </w:tr>
      <w:tr w:rsidR="00FD25B2" w:rsidRPr="00043ED5">
        <w:trPr>
          <w:trHeight w:val="1449"/>
        </w:trPr>
        <w:tc>
          <w:tcPr>
            <w:tcW w:w="710" w:type="dxa"/>
          </w:tcPr>
          <w:p w:rsidR="00FD25B2" w:rsidRPr="00043ED5" w:rsidRDefault="00F83464">
            <w:pPr>
              <w:pStyle w:val="TableParagraph"/>
              <w:spacing w:before="114"/>
              <w:ind w:left="78"/>
              <w:rPr>
                <w:b/>
                <w:sz w:val="18"/>
              </w:rPr>
            </w:pPr>
            <w:r w:rsidRPr="00043ED5">
              <w:rPr>
                <w:b/>
                <w:sz w:val="18"/>
              </w:rPr>
              <w:t>343.</w:t>
            </w:r>
          </w:p>
        </w:tc>
        <w:tc>
          <w:tcPr>
            <w:tcW w:w="1702" w:type="dxa"/>
          </w:tcPr>
          <w:p w:rsidR="00FD25B2" w:rsidRPr="00043ED5" w:rsidRDefault="00F83464">
            <w:pPr>
              <w:pStyle w:val="TableParagraph"/>
              <w:spacing w:before="114"/>
              <w:rPr>
                <w:b/>
                <w:sz w:val="18"/>
              </w:rPr>
            </w:pPr>
            <w:r w:rsidRPr="00043ED5">
              <w:rPr>
                <w:b/>
                <w:sz w:val="18"/>
              </w:rPr>
              <w:t>Jihočeský kraj</w:t>
            </w:r>
          </w:p>
        </w:tc>
        <w:tc>
          <w:tcPr>
            <w:tcW w:w="5528" w:type="dxa"/>
          </w:tcPr>
          <w:p w:rsidR="00FD25B2" w:rsidRPr="00043ED5" w:rsidRDefault="00F83464">
            <w:pPr>
              <w:pStyle w:val="TableParagraph"/>
              <w:ind w:right="1178"/>
              <w:rPr>
                <w:b/>
                <w:sz w:val="18"/>
              </w:rPr>
            </w:pPr>
            <w:r w:rsidRPr="00043ED5">
              <w:rPr>
                <w:b/>
                <w:sz w:val="18"/>
              </w:rPr>
              <w:t>čl. (49) OB10 Rozvojová oblast České Budějovice Kapitola 3 „Rozvojové oblasti a rozvojové osy“ Úkoly pro územní plánování:</w:t>
            </w:r>
          </w:p>
          <w:p w:rsidR="00FD25B2" w:rsidRPr="00043ED5" w:rsidRDefault="00F83464">
            <w:pPr>
              <w:pStyle w:val="TableParagraph"/>
              <w:ind w:right="247"/>
              <w:rPr>
                <w:sz w:val="18"/>
              </w:rPr>
            </w:pPr>
            <w:r w:rsidRPr="00043ED5">
              <w:rPr>
                <w:sz w:val="18"/>
              </w:rPr>
              <w:t>Vytvářet územní podmínky pro napojení na dálnici D3, rychlostní silnici R3 a na IV. tranzitní železniční koridor.</w:t>
            </w:r>
          </w:p>
        </w:tc>
        <w:tc>
          <w:tcPr>
            <w:tcW w:w="7657" w:type="dxa"/>
          </w:tcPr>
          <w:p w:rsidR="00FD25B2" w:rsidRPr="00043ED5" w:rsidRDefault="00F83464">
            <w:pPr>
              <w:pStyle w:val="TableParagraph"/>
              <w:ind w:right="115"/>
              <w:rPr>
                <w:sz w:val="18"/>
              </w:rPr>
            </w:pPr>
            <w:r w:rsidRPr="00043ED5">
              <w:rPr>
                <w:sz w:val="18"/>
              </w:rPr>
              <w:t>Úkol splněn, dálnice D3 (včetně části původně označené R3) i IV. tranzitní železniční koridor jsou vymezeny v Zásadách územního rozvoje Jihočeského kraje, pro ochranu území určeného pro stavbu D3 (pro dosud nerealizované úseky) bylo na základě podnětu investora vydáno Radou Jihočeského kraje územní opatření o stavební uzávěře.</w:t>
            </w:r>
          </w:p>
          <w:p w:rsidR="00FD25B2" w:rsidRPr="00043ED5" w:rsidRDefault="00FD25B2">
            <w:pPr>
              <w:pStyle w:val="TableParagraph"/>
              <w:spacing w:before="5"/>
              <w:ind w:left="0"/>
              <w:rPr>
                <w:sz w:val="17"/>
              </w:rPr>
            </w:pPr>
          </w:p>
          <w:p w:rsidR="00FD25B2" w:rsidRPr="00043ED5" w:rsidRDefault="00F83464">
            <w:pPr>
              <w:pStyle w:val="TableParagraph"/>
              <w:ind w:left="0" w:right="95"/>
              <w:jc w:val="right"/>
              <w:rPr>
                <w:b/>
                <w:sz w:val="18"/>
              </w:rPr>
            </w:pPr>
            <w:r w:rsidRPr="00043ED5">
              <w:rPr>
                <w:b/>
                <w:sz w:val="18"/>
              </w:rPr>
              <w:t>Úkol splněn.</w:t>
            </w:r>
          </w:p>
        </w:tc>
      </w:tr>
      <w:tr w:rsidR="00FD25B2" w:rsidRPr="00043ED5">
        <w:trPr>
          <w:trHeight w:val="4001"/>
        </w:trPr>
        <w:tc>
          <w:tcPr>
            <w:tcW w:w="710" w:type="dxa"/>
          </w:tcPr>
          <w:p w:rsidR="00FD25B2" w:rsidRPr="00043ED5" w:rsidRDefault="00F83464">
            <w:pPr>
              <w:pStyle w:val="TableParagraph"/>
              <w:spacing w:before="114"/>
              <w:ind w:left="78"/>
              <w:rPr>
                <w:b/>
                <w:sz w:val="18"/>
              </w:rPr>
            </w:pPr>
            <w:r w:rsidRPr="00043ED5">
              <w:rPr>
                <w:b/>
                <w:sz w:val="18"/>
              </w:rPr>
              <w:t>344.</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ind w:right="308"/>
              <w:rPr>
                <w:b/>
                <w:sz w:val="18"/>
              </w:rPr>
            </w:pPr>
            <w:r w:rsidRPr="00043ED5">
              <w:rPr>
                <w:b/>
                <w:sz w:val="18"/>
              </w:rPr>
              <w:t>čl. (53) OS2 Rozvojová osa Praha–Ústí nad La-bem–hranice ČR/Německo (–Dresden)</w:t>
            </w:r>
          </w:p>
          <w:p w:rsidR="00FD25B2" w:rsidRPr="00043ED5" w:rsidRDefault="00F83464">
            <w:pPr>
              <w:pStyle w:val="TableParagraph"/>
              <w:ind w:right="999"/>
              <w:rPr>
                <w:b/>
                <w:sz w:val="18"/>
              </w:rPr>
            </w:pPr>
            <w:r w:rsidRPr="00043ED5">
              <w:rPr>
                <w:b/>
                <w:sz w:val="18"/>
              </w:rPr>
              <w:t>Kapitola 3 „Rozvojové oblasti a rozvojové osy“ Úkoly pro územní plánování, písm. a) a b):</w:t>
            </w:r>
          </w:p>
          <w:p w:rsidR="00FD25B2" w:rsidRPr="00043ED5" w:rsidRDefault="00F83464">
            <w:pPr>
              <w:pStyle w:val="TableParagraph"/>
              <w:numPr>
                <w:ilvl w:val="0"/>
                <w:numId w:val="61"/>
              </w:numPr>
              <w:tabs>
                <w:tab w:val="left" w:pos="469"/>
              </w:tabs>
              <w:ind w:right="119"/>
              <w:rPr>
                <w:sz w:val="18"/>
              </w:rPr>
            </w:pPr>
            <w:r w:rsidRPr="00043ED5">
              <w:rPr>
                <w:sz w:val="18"/>
              </w:rPr>
              <w:t>vytvářet územní podmínky pro řešení protipovodňové</w:t>
            </w:r>
            <w:r w:rsidRPr="00043ED5">
              <w:rPr>
                <w:spacing w:val="-24"/>
                <w:sz w:val="18"/>
              </w:rPr>
              <w:t xml:space="preserve"> </w:t>
            </w:r>
            <w:r w:rsidRPr="00043ED5">
              <w:rPr>
                <w:sz w:val="18"/>
              </w:rPr>
              <w:t>ochrany v sevřeném údolí</w:t>
            </w:r>
            <w:r w:rsidRPr="00043ED5">
              <w:rPr>
                <w:spacing w:val="-4"/>
                <w:sz w:val="18"/>
              </w:rPr>
              <w:t xml:space="preserve"> </w:t>
            </w:r>
            <w:r w:rsidRPr="00043ED5">
              <w:rPr>
                <w:sz w:val="18"/>
              </w:rPr>
              <w:t>Labe,</w:t>
            </w:r>
          </w:p>
          <w:p w:rsidR="00FD25B2" w:rsidRPr="00043ED5" w:rsidRDefault="00F83464">
            <w:pPr>
              <w:pStyle w:val="TableParagraph"/>
              <w:numPr>
                <w:ilvl w:val="0"/>
                <w:numId w:val="61"/>
              </w:numPr>
              <w:tabs>
                <w:tab w:val="left" w:pos="469"/>
              </w:tabs>
              <w:ind w:right="466"/>
              <w:rPr>
                <w:sz w:val="18"/>
              </w:rPr>
            </w:pPr>
            <w:r w:rsidRPr="00043ED5">
              <w:rPr>
                <w:sz w:val="18"/>
              </w:rPr>
              <w:t>vytvářet územní podmínky pro řešení negativních</w:t>
            </w:r>
            <w:r w:rsidRPr="00043ED5">
              <w:rPr>
                <w:spacing w:val="-20"/>
                <w:sz w:val="18"/>
              </w:rPr>
              <w:t xml:space="preserve"> </w:t>
            </w:r>
            <w:r w:rsidRPr="00043ED5">
              <w:rPr>
                <w:sz w:val="18"/>
              </w:rPr>
              <w:t>dopadů velkoplošné a pohledově exponované těžby</w:t>
            </w:r>
            <w:r w:rsidRPr="00043ED5">
              <w:rPr>
                <w:spacing w:val="-8"/>
                <w:sz w:val="18"/>
              </w:rPr>
              <w:t xml:space="preserve"> </w:t>
            </w:r>
            <w:r w:rsidRPr="00043ED5">
              <w:rPr>
                <w:sz w:val="18"/>
              </w:rPr>
              <w:t>surovin.</w:t>
            </w:r>
          </w:p>
        </w:tc>
        <w:tc>
          <w:tcPr>
            <w:tcW w:w="7657" w:type="dxa"/>
          </w:tcPr>
          <w:p w:rsidR="00FD25B2" w:rsidRPr="00043ED5" w:rsidRDefault="00F83464">
            <w:pPr>
              <w:pStyle w:val="TableParagraph"/>
              <w:ind w:right="265"/>
              <w:rPr>
                <w:sz w:val="18"/>
              </w:rPr>
            </w:pPr>
            <w:r w:rsidRPr="00043ED5">
              <w:rPr>
                <w:sz w:val="18"/>
              </w:rPr>
              <w:t>Již v platných ZÚR ÚK jsou úkoly stanovené v PÚR 2008 (a aktualizací PÚR 2015 potvrzené) pro rozvojovou osu OS2 zpřesněny stanovením úkolů pro územní plánování a usměrňování územního rozvoje, např. úkoly č. (5), (6) a (7) pro zpřesněnou rozvojovou osu republikového významu OS2, viz níže:</w:t>
            </w:r>
          </w:p>
          <w:p w:rsidR="00FD25B2" w:rsidRPr="00043ED5" w:rsidRDefault="00F83464">
            <w:pPr>
              <w:pStyle w:val="TableParagraph"/>
              <w:numPr>
                <w:ilvl w:val="0"/>
                <w:numId w:val="60"/>
              </w:numPr>
              <w:tabs>
                <w:tab w:val="left" w:pos="413"/>
              </w:tabs>
              <w:spacing w:before="66"/>
              <w:ind w:right="464" w:hanging="283"/>
              <w:rPr>
                <w:sz w:val="18"/>
              </w:rPr>
            </w:pPr>
            <w:r w:rsidRPr="00043ED5">
              <w:rPr>
                <w:sz w:val="18"/>
              </w:rPr>
              <w:t>Upřesňovat ZÚR ÚK a vytvářet územní podmínky pro řešení protipovodňové</w:t>
            </w:r>
            <w:r w:rsidRPr="00043ED5">
              <w:rPr>
                <w:spacing w:val="-35"/>
                <w:sz w:val="18"/>
              </w:rPr>
              <w:t xml:space="preserve"> </w:t>
            </w:r>
            <w:r w:rsidRPr="00043ED5">
              <w:rPr>
                <w:sz w:val="18"/>
              </w:rPr>
              <w:t>ochrany v ohrožených územích (vč. sevřeného údolí</w:t>
            </w:r>
            <w:r w:rsidRPr="00043ED5">
              <w:rPr>
                <w:spacing w:val="-7"/>
                <w:sz w:val="18"/>
              </w:rPr>
              <w:t xml:space="preserve"> </w:t>
            </w:r>
            <w:r w:rsidRPr="00043ED5">
              <w:rPr>
                <w:sz w:val="18"/>
              </w:rPr>
              <w:t>Labe).</w:t>
            </w:r>
          </w:p>
          <w:p w:rsidR="00FD25B2" w:rsidRPr="00043ED5" w:rsidRDefault="00F83464">
            <w:pPr>
              <w:pStyle w:val="TableParagraph"/>
              <w:numPr>
                <w:ilvl w:val="0"/>
                <w:numId w:val="60"/>
              </w:numPr>
              <w:tabs>
                <w:tab w:val="left" w:pos="413"/>
              </w:tabs>
              <w:spacing w:before="2"/>
              <w:ind w:right="589" w:hanging="283"/>
              <w:rPr>
                <w:sz w:val="18"/>
              </w:rPr>
            </w:pPr>
            <w:r w:rsidRPr="00043ED5">
              <w:rPr>
                <w:sz w:val="18"/>
              </w:rPr>
              <w:t>Vytvářet územní podmínky pro řešení negativních dopadů velkoplošné a</w:t>
            </w:r>
            <w:r w:rsidRPr="00043ED5">
              <w:rPr>
                <w:spacing w:val="-28"/>
                <w:sz w:val="18"/>
              </w:rPr>
              <w:t xml:space="preserve"> </w:t>
            </w:r>
            <w:r w:rsidRPr="00043ED5">
              <w:rPr>
                <w:sz w:val="18"/>
              </w:rPr>
              <w:t>pohledově exponované těžby</w:t>
            </w:r>
            <w:r w:rsidRPr="00043ED5">
              <w:rPr>
                <w:spacing w:val="-3"/>
                <w:sz w:val="18"/>
              </w:rPr>
              <w:t xml:space="preserve"> </w:t>
            </w:r>
            <w:r w:rsidRPr="00043ED5">
              <w:rPr>
                <w:sz w:val="18"/>
              </w:rPr>
              <w:t>surovin.</w:t>
            </w:r>
          </w:p>
          <w:p w:rsidR="00FD25B2" w:rsidRPr="00043ED5" w:rsidRDefault="00F83464">
            <w:pPr>
              <w:pStyle w:val="TableParagraph"/>
              <w:numPr>
                <w:ilvl w:val="0"/>
                <w:numId w:val="60"/>
              </w:numPr>
              <w:tabs>
                <w:tab w:val="left" w:pos="413"/>
              </w:tabs>
              <w:ind w:right="207" w:hanging="283"/>
              <w:rPr>
                <w:sz w:val="18"/>
              </w:rPr>
            </w:pPr>
            <w:r w:rsidRPr="00043ED5">
              <w:rPr>
                <w:sz w:val="18"/>
              </w:rPr>
              <w:t>Těžbu nerostných surovin podřizovat dosahování přijatelné meze únosnosti zatížení krajiny, snižovat celkovou zátěž území a nepřipustit zahájení otvírky více ložisek současně v území s koncentrovaným výskytem. Pro těžbu nerostných surovin uvolňovat výhradní ložiska s řešitelnými střety zájmů a s takovými podmínkami rehabilitace a využití území, které po těžbě vyloučí devastační důsledky pro</w:t>
            </w:r>
            <w:r w:rsidRPr="00043ED5">
              <w:rPr>
                <w:spacing w:val="-12"/>
                <w:sz w:val="18"/>
              </w:rPr>
              <w:t xml:space="preserve"> </w:t>
            </w:r>
            <w:r w:rsidRPr="00043ED5">
              <w:rPr>
                <w:sz w:val="18"/>
              </w:rPr>
              <w:t>území.</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347"/>
        </w:trPr>
        <w:tc>
          <w:tcPr>
            <w:tcW w:w="710" w:type="dxa"/>
          </w:tcPr>
          <w:p w:rsidR="00FD25B2" w:rsidRPr="00043ED5" w:rsidRDefault="00F83464">
            <w:pPr>
              <w:pStyle w:val="TableParagraph"/>
              <w:spacing w:before="116"/>
              <w:ind w:left="78"/>
              <w:rPr>
                <w:b/>
                <w:sz w:val="18"/>
              </w:rPr>
            </w:pPr>
            <w:r w:rsidRPr="00043ED5">
              <w:rPr>
                <w:b/>
                <w:sz w:val="18"/>
              </w:rPr>
              <w:t>345.</w:t>
            </w:r>
          </w:p>
        </w:tc>
        <w:tc>
          <w:tcPr>
            <w:tcW w:w="1702" w:type="dxa"/>
          </w:tcPr>
          <w:p w:rsidR="00FD25B2" w:rsidRPr="00043ED5" w:rsidRDefault="00F83464">
            <w:pPr>
              <w:pStyle w:val="TableParagraph"/>
              <w:spacing w:before="116"/>
              <w:rPr>
                <w:b/>
                <w:sz w:val="18"/>
              </w:rPr>
            </w:pPr>
            <w:r w:rsidRPr="00043ED5">
              <w:rPr>
                <w:b/>
                <w:sz w:val="18"/>
              </w:rPr>
              <w:t>Ústecký kraj</w:t>
            </w:r>
          </w:p>
        </w:tc>
        <w:tc>
          <w:tcPr>
            <w:tcW w:w="5528" w:type="dxa"/>
          </w:tcPr>
          <w:p w:rsidR="00FD25B2" w:rsidRPr="00043ED5" w:rsidRDefault="00F83464">
            <w:pPr>
              <w:pStyle w:val="TableParagraph"/>
              <w:ind w:right="618"/>
              <w:rPr>
                <w:b/>
                <w:sz w:val="18"/>
              </w:rPr>
            </w:pPr>
            <w:r w:rsidRPr="00043ED5">
              <w:rPr>
                <w:b/>
                <w:sz w:val="18"/>
              </w:rPr>
              <w:t>čl. (58) OS7 Rozvojová osa Ústí nad Labem–Chomutov– Karlovy Vary–Cheb–hranice ČR/Německo (–Bayreuth) Kapitola 3 „Rozvojové oblasti a rozvojové osy“</w:t>
            </w:r>
          </w:p>
          <w:p w:rsidR="00FD25B2" w:rsidRPr="00043ED5" w:rsidRDefault="00F83464">
            <w:pPr>
              <w:pStyle w:val="TableParagraph"/>
              <w:spacing w:line="205" w:lineRule="exact"/>
              <w:rPr>
                <w:b/>
                <w:sz w:val="18"/>
              </w:rPr>
            </w:pPr>
            <w:r w:rsidRPr="00043ED5">
              <w:rPr>
                <w:b/>
                <w:sz w:val="18"/>
              </w:rPr>
              <w:t>Úkoly pro územní plánování:</w:t>
            </w:r>
          </w:p>
          <w:p w:rsidR="00FD25B2" w:rsidRPr="00043ED5" w:rsidRDefault="00F83464">
            <w:pPr>
              <w:pStyle w:val="TableParagraph"/>
              <w:spacing w:line="242" w:lineRule="auto"/>
              <w:rPr>
                <w:sz w:val="18"/>
              </w:rPr>
            </w:pPr>
            <w:r w:rsidRPr="00043ED5">
              <w:rPr>
                <w:sz w:val="18"/>
              </w:rPr>
              <w:t>Vytvořit územní podmínky pro řešení přestavby vybraných úseků silnice I/13 mezi Ostrovem a Chomutovem.</w:t>
            </w:r>
          </w:p>
        </w:tc>
        <w:tc>
          <w:tcPr>
            <w:tcW w:w="7657" w:type="dxa"/>
          </w:tcPr>
          <w:p w:rsidR="00FD25B2" w:rsidRPr="00043ED5" w:rsidRDefault="00F83464">
            <w:pPr>
              <w:pStyle w:val="TableParagraph"/>
              <w:spacing w:before="1"/>
              <w:ind w:right="115"/>
              <w:rPr>
                <w:sz w:val="18"/>
              </w:rPr>
            </w:pPr>
            <w:r w:rsidRPr="00043ED5">
              <w:rPr>
                <w:sz w:val="18"/>
              </w:rPr>
              <w:t>V ZÚR ÚK je úkol stanovený v PÚR 2008 pro rozvojovou osu OS7 zpřesněn stanovením úkolu pro územní plánování a usměrňování územního rozvoje č. (2) pro zpřesněnou rozvojovou osu republikového významu OS7, viz níže:</w:t>
            </w:r>
          </w:p>
          <w:p w:rsidR="00FD25B2" w:rsidRPr="00043ED5" w:rsidRDefault="00F83464">
            <w:pPr>
              <w:pStyle w:val="TableParagraph"/>
              <w:spacing w:before="68"/>
              <w:ind w:left="424" w:right="319" w:hanging="317"/>
              <w:rPr>
                <w:sz w:val="18"/>
              </w:rPr>
            </w:pPr>
            <w:r w:rsidRPr="00043ED5">
              <w:rPr>
                <w:sz w:val="18"/>
              </w:rPr>
              <w:t>(2) Podporovat dotvoření ucelených plně funkčních silničních a železničních dopravních systémů (zejména přestavba a dostavba silnice I/13 v úsecích - obchvat Klášterce nad Ohří, Klášterec nad Ohří – Chomutov.</w:t>
            </w:r>
          </w:p>
          <w:p w:rsidR="00FD25B2" w:rsidRPr="00043ED5" w:rsidRDefault="00FD25B2">
            <w:pPr>
              <w:pStyle w:val="TableParagraph"/>
              <w:ind w:left="0"/>
              <w:rPr>
                <w:sz w:val="18"/>
              </w:rPr>
            </w:pPr>
          </w:p>
          <w:p w:rsidR="00FD25B2" w:rsidRPr="00043ED5" w:rsidRDefault="00F83464">
            <w:pPr>
              <w:pStyle w:val="TableParagraph"/>
              <w:spacing w:before="1"/>
              <w:ind w:right="315"/>
              <w:rPr>
                <w:sz w:val="18"/>
              </w:rPr>
            </w:pPr>
            <w:r w:rsidRPr="00043ED5">
              <w:rPr>
                <w:sz w:val="18"/>
              </w:rPr>
              <w:t>V platných ZÚR ÚK je vymezen koridor silnice I/13, úsek Chomutov průtah III. stavba – Klášterec nad Ohří, zkapacitnění pro VPS – e9 a koridor silnice I/13 v úseku Klášterec nad Ohří, obchvat, pro VPS – PK2.</w:t>
            </w:r>
          </w:p>
        </w:tc>
      </w:tr>
      <w:tr w:rsidR="00FD25B2" w:rsidRPr="00043ED5">
        <w:trPr>
          <w:trHeight w:val="1449"/>
        </w:trPr>
        <w:tc>
          <w:tcPr>
            <w:tcW w:w="710" w:type="dxa"/>
          </w:tcPr>
          <w:p w:rsidR="00FD25B2" w:rsidRPr="00043ED5" w:rsidRDefault="00F83464">
            <w:pPr>
              <w:pStyle w:val="TableParagraph"/>
              <w:spacing w:before="114"/>
              <w:ind w:left="78"/>
              <w:rPr>
                <w:b/>
                <w:sz w:val="18"/>
              </w:rPr>
            </w:pPr>
            <w:r w:rsidRPr="00043ED5">
              <w:rPr>
                <w:b/>
                <w:sz w:val="18"/>
              </w:rPr>
              <w:t>346.</w:t>
            </w:r>
          </w:p>
        </w:tc>
        <w:tc>
          <w:tcPr>
            <w:tcW w:w="1702" w:type="dxa"/>
          </w:tcPr>
          <w:p w:rsidR="00FD25B2" w:rsidRPr="00043ED5" w:rsidRDefault="00F83464">
            <w:pPr>
              <w:pStyle w:val="TableParagraph"/>
              <w:spacing w:before="114"/>
              <w:rPr>
                <w:b/>
                <w:sz w:val="18"/>
              </w:rPr>
            </w:pPr>
            <w:r w:rsidRPr="00043ED5">
              <w:rPr>
                <w:b/>
                <w:sz w:val="18"/>
              </w:rPr>
              <w:t>Karlovarský kraj</w:t>
            </w:r>
          </w:p>
        </w:tc>
        <w:tc>
          <w:tcPr>
            <w:tcW w:w="5528" w:type="dxa"/>
          </w:tcPr>
          <w:p w:rsidR="00FD25B2" w:rsidRPr="00043ED5" w:rsidRDefault="00F83464">
            <w:pPr>
              <w:pStyle w:val="TableParagraph"/>
              <w:ind w:right="618"/>
              <w:rPr>
                <w:b/>
                <w:sz w:val="18"/>
              </w:rPr>
            </w:pPr>
            <w:r w:rsidRPr="00043ED5">
              <w:rPr>
                <w:b/>
                <w:sz w:val="18"/>
              </w:rPr>
              <w:t>čl. (58) OS7 Rozvojová osa Ústí nad Labem–Chomutov– Karlovy Vary–Cheb–hranice ČR/Německo (–Bayreuth) Kapitola 3 „Rozvojové oblasti a rozvojové osy“</w:t>
            </w:r>
          </w:p>
          <w:p w:rsidR="00FD25B2" w:rsidRPr="00043ED5" w:rsidRDefault="00F83464">
            <w:pPr>
              <w:pStyle w:val="TableParagraph"/>
              <w:rPr>
                <w:b/>
                <w:sz w:val="18"/>
              </w:rPr>
            </w:pPr>
            <w:r w:rsidRPr="00043ED5">
              <w:rPr>
                <w:b/>
                <w:sz w:val="18"/>
              </w:rPr>
              <w:t>Úkoly pro územní plánování:</w:t>
            </w:r>
          </w:p>
          <w:p w:rsidR="00FD25B2" w:rsidRPr="00043ED5" w:rsidRDefault="00F83464">
            <w:pPr>
              <w:pStyle w:val="TableParagraph"/>
              <w:rPr>
                <w:sz w:val="18"/>
              </w:rPr>
            </w:pPr>
            <w:r w:rsidRPr="00043ED5">
              <w:rPr>
                <w:sz w:val="18"/>
              </w:rPr>
              <w:t>Vytvořit územní podmínky pro řešení přestavby vybraných úseků silnice I/13 mezi Ostrovem a Chomutovem.</w:t>
            </w:r>
          </w:p>
        </w:tc>
        <w:tc>
          <w:tcPr>
            <w:tcW w:w="7657" w:type="dxa"/>
          </w:tcPr>
          <w:p w:rsidR="00FD25B2" w:rsidRPr="00043ED5" w:rsidRDefault="00F83464">
            <w:pPr>
              <w:pStyle w:val="TableParagraph"/>
              <w:spacing w:line="206" w:lineRule="exact"/>
              <w:rPr>
                <w:sz w:val="18"/>
              </w:rPr>
            </w:pPr>
            <w:r w:rsidRPr="00043ED5">
              <w:rPr>
                <w:sz w:val="18"/>
              </w:rPr>
              <w:t>Úkol je splněn v ZÚR KK, ve znění Aktualizace č. 1, která nabyla účinnosti 13. 7. 2018.</w:t>
            </w:r>
          </w:p>
        </w:tc>
      </w:tr>
      <w:tr w:rsidR="00FD25B2" w:rsidRPr="00043ED5">
        <w:trPr>
          <w:trHeight w:val="3933"/>
        </w:trPr>
        <w:tc>
          <w:tcPr>
            <w:tcW w:w="710" w:type="dxa"/>
          </w:tcPr>
          <w:p w:rsidR="00FD25B2" w:rsidRPr="00043ED5" w:rsidRDefault="00F83464">
            <w:pPr>
              <w:pStyle w:val="TableParagraph"/>
              <w:spacing w:before="114"/>
              <w:ind w:left="78"/>
              <w:rPr>
                <w:b/>
                <w:sz w:val="18"/>
              </w:rPr>
            </w:pPr>
            <w:r w:rsidRPr="00043ED5">
              <w:rPr>
                <w:b/>
                <w:sz w:val="18"/>
              </w:rPr>
              <w:t>347.</w:t>
            </w:r>
          </w:p>
        </w:tc>
        <w:tc>
          <w:tcPr>
            <w:tcW w:w="1702" w:type="dxa"/>
          </w:tcPr>
          <w:p w:rsidR="00FD25B2" w:rsidRPr="00043ED5" w:rsidRDefault="00F83464">
            <w:pPr>
              <w:pStyle w:val="TableParagraph"/>
              <w:spacing w:before="114"/>
              <w:rPr>
                <w:b/>
                <w:sz w:val="18"/>
              </w:rPr>
            </w:pPr>
            <w:r w:rsidRPr="00043ED5">
              <w:rPr>
                <w:b/>
                <w:sz w:val="18"/>
              </w:rPr>
              <w:t>Kraje</w:t>
            </w:r>
          </w:p>
        </w:tc>
        <w:tc>
          <w:tcPr>
            <w:tcW w:w="5528" w:type="dxa"/>
          </w:tcPr>
          <w:p w:rsidR="00FD25B2" w:rsidRPr="00043ED5" w:rsidRDefault="00F83464">
            <w:pPr>
              <w:pStyle w:val="TableParagraph"/>
              <w:spacing w:line="201" w:lineRule="exact"/>
              <w:rPr>
                <w:b/>
                <w:sz w:val="18"/>
              </w:rPr>
            </w:pPr>
            <w:r w:rsidRPr="00043ED5">
              <w:rPr>
                <w:b/>
                <w:sz w:val="18"/>
              </w:rPr>
              <w:t>čl. (68)</w:t>
            </w:r>
          </w:p>
          <w:p w:rsidR="00FD25B2" w:rsidRPr="00043ED5" w:rsidRDefault="00F83464">
            <w:pPr>
              <w:pStyle w:val="TableParagraph"/>
              <w:spacing w:line="206" w:lineRule="exact"/>
              <w:rPr>
                <w:b/>
                <w:sz w:val="18"/>
              </w:rPr>
            </w:pPr>
            <w:r w:rsidRPr="00043ED5">
              <w:rPr>
                <w:b/>
                <w:sz w:val="18"/>
              </w:rPr>
              <w:t>Kapitola 4 „Specifické oblasti“</w:t>
            </w:r>
          </w:p>
          <w:p w:rsidR="00FD25B2" w:rsidRPr="00043ED5" w:rsidRDefault="00F83464">
            <w:pPr>
              <w:pStyle w:val="TableParagraph"/>
              <w:spacing w:line="207" w:lineRule="exact"/>
              <w:rPr>
                <w:b/>
                <w:sz w:val="18"/>
              </w:rPr>
            </w:pPr>
            <w:r w:rsidRPr="00043ED5">
              <w:rPr>
                <w:b/>
                <w:sz w:val="18"/>
              </w:rPr>
              <w:t>Úkoly pro územní plánování, písm. a), b) a c):</w:t>
            </w:r>
          </w:p>
          <w:p w:rsidR="00FD25B2" w:rsidRPr="00043ED5" w:rsidRDefault="00F83464">
            <w:pPr>
              <w:pStyle w:val="TableParagraph"/>
              <w:numPr>
                <w:ilvl w:val="0"/>
                <w:numId w:val="59"/>
              </w:numPr>
              <w:tabs>
                <w:tab w:val="left" w:pos="469"/>
              </w:tabs>
              <w:spacing w:before="6"/>
              <w:ind w:right="176"/>
              <w:rPr>
                <w:sz w:val="18"/>
              </w:rPr>
            </w:pPr>
            <w:r w:rsidRPr="00043ED5">
              <w:rPr>
                <w:sz w:val="18"/>
              </w:rPr>
              <w:t>kraje v zásadách územního rozvoje dle potřeby upřesní vymezení specifických oblastí v rozlišení podle území jednotlivých obcí, případně s ohledem na charakter daného území podle jednotlivých katastrálních území a výjimečně,</w:t>
            </w:r>
            <w:r w:rsidRPr="00043ED5">
              <w:rPr>
                <w:spacing w:val="-23"/>
                <w:sz w:val="18"/>
              </w:rPr>
              <w:t xml:space="preserve"> </w:t>
            </w:r>
            <w:r w:rsidRPr="00043ED5">
              <w:rPr>
                <w:sz w:val="18"/>
              </w:rPr>
              <w:t>ve zvláště odůvodněných případech, i podle částí katastrálních území, při respektování důvodů vymezení a kritérií a podmínek pro rozhodování jednotlivých specifických oblastí; upřesněné specifické oblasti se mohou</w:t>
            </w:r>
            <w:r w:rsidRPr="00043ED5">
              <w:rPr>
                <w:spacing w:val="-7"/>
                <w:sz w:val="18"/>
              </w:rPr>
              <w:t xml:space="preserve"> </w:t>
            </w:r>
            <w:r w:rsidRPr="00043ED5">
              <w:rPr>
                <w:sz w:val="18"/>
              </w:rPr>
              <w:t>překrývat</w:t>
            </w:r>
          </w:p>
          <w:p w:rsidR="00FD25B2" w:rsidRPr="00043ED5" w:rsidRDefault="00F83464">
            <w:pPr>
              <w:pStyle w:val="TableParagraph"/>
              <w:ind w:left="468"/>
              <w:rPr>
                <w:sz w:val="18"/>
              </w:rPr>
            </w:pPr>
            <w:r w:rsidRPr="00043ED5">
              <w:rPr>
                <w:sz w:val="18"/>
              </w:rPr>
              <w:t>s upřesněnými rozvojovými oblastmi nebo osami pouze výjimečně a jen ve zvláště odůvodněných případech,</w:t>
            </w:r>
          </w:p>
          <w:p w:rsidR="00FD25B2" w:rsidRPr="00043ED5" w:rsidRDefault="00F83464">
            <w:pPr>
              <w:pStyle w:val="TableParagraph"/>
              <w:numPr>
                <w:ilvl w:val="0"/>
                <w:numId w:val="59"/>
              </w:numPr>
              <w:tabs>
                <w:tab w:val="left" w:pos="469"/>
              </w:tabs>
              <w:ind w:right="166"/>
              <w:rPr>
                <w:sz w:val="18"/>
              </w:rPr>
            </w:pPr>
            <w:r w:rsidRPr="00043ED5">
              <w:rPr>
                <w:sz w:val="18"/>
              </w:rPr>
              <w:t>příslušné kraje a obce postupují při pořizování územně plánovací dokumentace v souladu s kritérii a podmínkami</w:t>
            </w:r>
            <w:r w:rsidRPr="00043ED5">
              <w:rPr>
                <w:spacing w:val="-24"/>
                <w:sz w:val="18"/>
              </w:rPr>
              <w:t xml:space="preserve"> </w:t>
            </w:r>
            <w:r w:rsidRPr="00043ED5">
              <w:rPr>
                <w:sz w:val="18"/>
              </w:rPr>
              <w:t>pro rozhodování o změnách v</w:t>
            </w:r>
            <w:r w:rsidRPr="00043ED5">
              <w:rPr>
                <w:spacing w:val="-4"/>
                <w:sz w:val="18"/>
              </w:rPr>
              <w:t xml:space="preserve"> </w:t>
            </w:r>
            <w:r w:rsidRPr="00043ED5">
              <w:rPr>
                <w:sz w:val="18"/>
              </w:rPr>
              <w:t>území,</w:t>
            </w:r>
          </w:p>
          <w:p w:rsidR="00FD25B2" w:rsidRPr="00043ED5" w:rsidRDefault="00F83464">
            <w:pPr>
              <w:pStyle w:val="TableParagraph"/>
              <w:numPr>
                <w:ilvl w:val="0"/>
                <w:numId w:val="59"/>
              </w:numPr>
              <w:tabs>
                <w:tab w:val="left" w:pos="468"/>
                <w:tab w:val="left" w:pos="469"/>
              </w:tabs>
              <w:ind w:right="388"/>
              <w:rPr>
                <w:sz w:val="18"/>
              </w:rPr>
            </w:pPr>
            <w:r w:rsidRPr="00043ED5">
              <w:rPr>
                <w:sz w:val="18"/>
              </w:rPr>
              <w:t>úkoly, stanovené pro jednotlivé specifické oblasti, musí</w:t>
            </w:r>
            <w:r w:rsidRPr="00043ED5">
              <w:rPr>
                <w:spacing w:val="-26"/>
                <w:sz w:val="18"/>
              </w:rPr>
              <w:t xml:space="preserve"> </w:t>
            </w:r>
            <w:r w:rsidRPr="00043ED5">
              <w:rPr>
                <w:sz w:val="18"/>
              </w:rPr>
              <w:t>být převzaty do územně plánovací dokumentace krajů a</w:t>
            </w:r>
            <w:r w:rsidRPr="00043ED5">
              <w:rPr>
                <w:spacing w:val="-20"/>
                <w:sz w:val="18"/>
              </w:rPr>
              <w:t xml:space="preserve"> </w:t>
            </w:r>
            <w:r w:rsidRPr="00043ED5">
              <w:rPr>
                <w:sz w:val="18"/>
              </w:rPr>
              <w:t>obcí.</w:t>
            </w:r>
          </w:p>
          <w:p w:rsidR="00FD25B2" w:rsidRPr="00043ED5" w:rsidRDefault="00F83464">
            <w:pPr>
              <w:pStyle w:val="TableParagraph"/>
              <w:spacing w:line="188" w:lineRule="exact"/>
              <w:rPr>
                <w:sz w:val="18"/>
              </w:rPr>
            </w:pPr>
            <w:r w:rsidRPr="00043ED5">
              <w:rPr>
                <w:sz w:val="18"/>
              </w:rPr>
              <w:t>Platí pro čl. (69) - (75).</w:t>
            </w:r>
          </w:p>
        </w:tc>
        <w:tc>
          <w:tcPr>
            <w:tcW w:w="7657" w:type="dxa"/>
          </w:tcPr>
          <w:p w:rsidR="00FD25B2" w:rsidRPr="00043ED5" w:rsidRDefault="00F83464">
            <w:pPr>
              <w:pStyle w:val="TableParagraph"/>
              <w:spacing w:line="206" w:lineRule="exact"/>
              <w:rPr>
                <w:sz w:val="18"/>
              </w:rPr>
            </w:pPr>
            <w:r w:rsidRPr="00043ED5">
              <w:rPr>
                <w:sz w:val="18"/>
                <w:u w:val="single"/>
              </w:rPr>
              <w:t>Vyjádření Královéhradeckého kraje:</w:t>
            </w:r>
          </w:p>
          <w:p w:rsidR="00FD25B2" w:rsidRPr="00043ED5" w:rsidRDefault="00F83464">
            <w:pPr>
              <w:pStyle w:val="TableParagraph"/>
              <w:ind w:right="305"/>
              <w:rPr>
                <w:sz w:val="18"/>
              </w:rPr>
            </w:pPr>
            <w:r w:rsidRPr="00043ED5">
              <w:rPr>
                <w:sz w:val="18"/>
              </w:rPr>
              <w:t>Vydané ZÚR KHK mají již upřesněné vymezení specifických oblastí v rozlišení podle jednotlivých obcí. V rámci Aktualizace č. 1 ZÚR KHK jsou upravovány - upřesňovány úkoly územního plánování, a to zejména s ohledem na požadavky Správy KRNAP a dále na Integrovanou strategii rozvoje regionu Krkonoše.</w:t>
            </w:r>
          </w:p>
          <w:p w:rsidR="00FD25B2" w:rsidRPr="00043ED5" w:rsidRDefault="00FD25B2">
            <w:pPr>
              <w:pStyle w:val="TableParagraph"/>
              <w:spacing w:before="10"/>
              <w:ind w:left="0"/>
              <w:rPr>
                <w:sz w:val="17"/>
              </w:rPr>
            </w:pPr>
          </w:p>
          <w:p w:rsidR="00FD25B2" w:rsidRPr="00043ED5" w:rsidRDefault="00F83464">
            <w:pPr>
              <w:pStyle w:val="TableParagraph"/>
              <w:rPr>
                <w:sz w:val="18"/>
              </w:rPr>
            </w:pPr>
            <w:r w:rsidRPr="00043ED5">
              <w:rPr>
                <w:sz w:val="18"/>
                <w:u w:val="single"/>
              </w:rPr>
              <w:t>Vyjádření hl. m. Prahy:</w:t>
            </w:r>
          </w:p>
          <w:p w:rsidR="00FD25B2" w:rsidRPr="00043ED5" w:rsidRDefault="00F83464">
            <w:pPr>
              <w:pStyle w:val="TableParagraph"/>
              <w:spacing w:before="2"/>
              <w:rPr>
                <w:sz w:val="18"/>
              </w:rPr>
            </w:pPr>
            <w:r w:rsidRPr="00043ED5">
              <w:rPr>
                <w:sz w:val="18"/>
              </w:rPr>
              <w:t>Na území hl. m. Prahy není Aktualizací č. 1 PÚR ČR žádná specifická oblast vymezena.</w:t>
            </w:r>
          </w:p>
          <w:p w:rsidR="00FD25B2" w:rsidRPr="00043ED5" w:rsidRDefault="00FD25B2">
            <w:pPr>
              <w:pStyle w:val="TableParagraph"/>
              <w:spacing w:before="10"/>
              <w:ind w:left="0"/>
              <w:rPr>
                <w:sz w:val="17"/>
              </w:rPr>
            </w:pPr>
          </w:p>
          <w:p w:rsidR="00FD25B2" w:rsidRPr="00043ED5" w:rsidRDefault="00F83464">
            <w:pPr>
              <w:pStyle w:val="TableParagraph"/>
              <w:spacing w:before="1" w:line="207" w:lineRule="exact"/>
              <w:rPr>
                <w:sz w:val="18"/>
              </w:rPr>
            </w:pPr>
            <w:r w:rsidRPr="00043ED5">
              <w:rPr>
                <w:sz w:val="18"/>
                <w:u w:val="single"/>
              </w:rPr>
              <w:t>Vyjádření Olomouckého kraje:</w:t>
            </w:r>
          </w:p>
          <w:p w:rsidR="00FD25B2" w:rsidRPr="00043ED5" w:rsidRDefault="00F83464">
            <w:pPr>
              <w:pStyle w:val="TableParagraph"/>
              <w:ind w:right="115"/>
              <w:rPr>
                <w:sz w:val="18"/>
              </w:rPr>
            </w:pPr>
            <w:r w:rsidRPr="00043ED5">
              <w:rPr>
                <w:sz w:val="18"/>
              </w:rPr>
              <w:t>Při zpracování této Aktualizace č. 2a ZÚR OK byly adekvátně svému měřítku a významu prověřeny a vzaty v úvahu výše uvedené podklady a další vztahující se k území Olomouckého kraje a řešené problematice. Zásadním podkladem pro prověření a zpřesnění vymezení specifických oblastí je zejména Strategie rozvoje územního obvodu Olomouckého kraje (SRÚOOK). V odst. 11. a navazujících 11.1. až 11.12 v Aktualizaci č. 2a ZÚR OK bylo vymezení specifických oblastí prověřeno, a to zejména s ohledem na požadavky PÚR ČR, výstupů SRÚOOK a návaznosti na území sousedních krajů. Zpřesňování vymezení dle</w:t>
            </w:r>
          </w:p>
          <w:p w:rsidR="00FD25B2" w:rsidRPr="00043ED5" w:rsidRDefault="00F83464">
            <w:pPr>
              <w:pStyle w:val="TableParagraph"/>
              <w:spacing w:before="5" w:line="206" w:lineRule="exact"/>
              <w:ind w:right="314"/>
              <w:rPr>
                <w:sz w:val="18"/>
              </w:rPr>
            </w:pPr>
            <w:r w:rsidRPr="00043ED5">
              <w:rPr>
                <w:sz w:val="18"/>
              </w:rPr>
              <w:t>katastrálních území je možné pouze ve vybraných případech. Obecně byla upřednostněna zásada regionálního pohledu vyplývající ze samotné podstaty antropogenní transformace</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621"/>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rPr>
                <w:sz w:val="18"/>
              </w:rPr>
            </w:pPr>
            <w:r w:rsidRPr="00043ED5">
              <w:rPr>
                <w:sz w:val="18"/>
              </w:rPr>
              <w:t>krajinné</w:t>
            </w:r>
            <w:r w:rsidRPr="00043ED5">
              <w:rPr>
                <w:spacing w:val="-5"/>
                <w:sz w:val="18"/>
              </w:rPr>
              <w:t xml:space="preserve"> </w:t>
            </w:r>
            <w:r w:rsidRPr="00043ED5">
              <w:rPr>
                <w:sz w:val="18"/>
              </w:rPr>
              <w:t>sféry</w:t>
            </w:r>
            <w:r w:rsidRPr="00043ED5">
              <w:rPr>
                <w:spacing w:val="-2"/>
                <w:sz w:val="18"/>
              </w:rPr>
              <w:t xml:space="preserve"> </w:t>
            </w:r>
            <w:r w:rsidRPr="00043ED5">
              <w:rPr>
                <w:sz w:val="18"/>
              </w:rPr>
              <w:t>–</w:t>
            </w:r>
            <w:r w:rsidRPr="00043ED5">
              <w:rPr>
                <w:spacing w:val="-4"/>
                <w:sz w:val="18"/>
              </w:rPr>
              <w:t xml:space="preserve"> </w:t>
            </w:r>
            <w:r w:rsidRPr="00043ED5">
              <w:rPr>
                <w:sz w:val="18"/>
              </w:rPr>
              <w:t>neexistence</w:t>
            </w:r>
            <w:r w:rsidRPr="00043ED5">
              <w:rPr>
                <w:spacing w:val="-3"/>
                <w:sz w:val="18"/>
              </w:rPr>
              <w:t xml:space="preserve"> </w:t>
            </w:r>
            <w:r w:rsidRPr="00043ED5">
              <w:rPr>
                <w:sz w:val="18"/>
              </w:rPr>
              <w:t>výrazných</w:t>
            </w:r>
            <w:r w:rsidRPr="00043ED5">
              <w:rPr>
                <w:spacing w:val="-2"/>
                <w:sz w:val="18"/>
              </w:rPr>
              <w:t xml:space="preserve"> </w:t>
            </w:r>
            <w:r w:rsidRPr="00043ED5">
              <w:rPr>
                <w:sz w:val="18"/>
              </w:rPr>
              <w:t>hranic</w:t>
            </w:r>
            <w:r w:rsidRPr="00043ED5">
              <w:rPr>
                <w:spacing w:val="-1"/>
                <w:sz w:val="18"/>
              </w:rPr>
              <w:t xml:space="preserve"> </w:t>
            </w:r>
            <w:r w:rsidRPr="00043ED5">
              <w:rPr>
                <w:sz w:val="18"/>
              </w:rPr>
              <w:t>jevů</w:t>
            </w:r>
            <w:r w:rsidRPr="00043ED5">
              <w:rPr>
                <w:spacing w:val="-3"/>
                <w:sz w:val="18"/>
              </w:rPr>
              <w:t xml:space="preserve"> </w:t>
            </w:r>
            <w:r w:rsidRPr="00043ED5">
              <w:rPr>
                <w:sz w:val="18"/>
              </w:rPr>
              <w:t>(zejména</w:t>
            </w:r>
            <w:r w:rsidRPr="00043ED5">
              <w:rPr>
                <w:spacing w:val="-4"/>
                <w:sz w:val="18"/>
              </w:rPr>
              <w:t xml:space="preserve"> </w:t>
            </w:r>
            <w:r w:rsidRPr="00043ED5">
              <w:rPr>
                <w:sz w:val="18"/>
              </w:rPr>
              <w:t>pak</w:t>
            </w:r>
            <w:r w:rsidRPr="00043ED5">
              <w:rPr>
                <w:spacing w:val="-3"/>
                <w:sz w:val="18"/>
              </w:rPr>
              <w:t xml:space="preserve"> </w:t>
            </w:r>
            <w:r w:rsidRPr="00043ED5">
              <w:rPr>
                <w:sz w:val="18"/>
              </w:rPr>
              <w:t>u</w:t>
            </w:r>
            <w:r w:rsidRPr="00043ED5">
              <w:rPr>
                <w:spacing w:val="-3"/>
                <w:sz w:val="18"/>
              </w:rPr>
              <w:t xml:space="preserve"> </w:t>
            </w:r>
            <w:r w:rsidRPr="00043ED5">
              <w:rPr>
                <w:sz w:val="18"/>
              </w:rPr>
              <w:t>pilíře</w:t>
            </w:r>
            <w:r w:rsidRPr="00043ED5">
              <w:rPr>
                <w:spacing w:val="-2"/>
                <w:sz w:val="18"/>
              </w:rPr>
              <w:t xml:space="preserve"> </w:t>
            </w:r>
            <w:r w:rsidRPr="00043ED5">
              <w:rPr>
                <w:sz w:val="18"/>
              </w:rPr>
              <w:t>životního</w:t>
            </w:r>
            <w:r w:rsidRPr="00043ED5">
              <w:rPr>
                <w:spacing w:val="-4"/>
                <w:sz w:val="18"/>
              </w:rPr>
              <w:t xml:space="preserve"> </w:t>
            </w:r>
            <w:r w:rsidRPr="00043ED5">
              <w:rPr>
                <w:sz w:val="18"/>
              </w:rPr>
              <w:t>prostředí</w:t>
            </w:r>
            <w:r w:rsidRPr="00043ED5">
              <w:rPr>
                <w:spacing w:val="-3"/>
                <w:sz w:val="18"/>
              </w:rPr>
              <w:t xml:space="preserve"> </w:t>
            </w:r>
            <w:r w:rsidRPr="00043ED5">
              <w:rPr>
                <w:sz w:val="18"/>
              </w:rPr>
              <w:t>a pilíře hospodářského</w:t>
            </w:r>
            <w:r w:rsidRPr="00043ED5">
              <w:rPr>
                <w:spacing w:val="-3"/>
                <w:sz w:val="18"/>
              </w:rPr>
              <w:t xml:space="preserve"> </w:t>
            </w:r>
            <w:r w:rsidRPr="00043ED5">
              <w:rPr>
                <w:sz w:val="18"/>
              </w:rPr>
              <w:t>rozvoje).</w:t>
            </w:r>
          </w:p>
          <w:p w:rsidR="00FD25B2" w:rsidRPr="00043ED5" w:rsidRDefault="00FD25B2">
            <w:pPr>
              <w:pStyle w:val="TableParagraph"/>
              <w:spacing w:before="10"/>
              <w:ind w:left="0"/>
              <w:rPr>
                <w:sz w:val="17"/>
              </w:rPr>
            </w:pPr>
          </w:p>
          <w:p w:rsidR="00FD25B2" w:rsidRPr="00043ED5" w:rsidRDefault="00F83464">
            <w:pPr>
              <w:pStyle w:val="TableParagraph"/>
              <w:spacing w:line="207" w:lineRule="exact"/>
              <w:rPr>
                <w:sz w:val="18"/>
              </w:rPr>
            </w:pPr>
            <w:r w:rsidRPr="00043ED5">
              <w:rPr>
                <w:sz w:val="18"/>
                <w:u w:val="single"/>
              </w:rPr>
              <w:t>Vyjádření Karlovarského</w:t>
            </w:r>
            <w:r w:rsidRPr="00043ED5">
              <w:rPr>
                <w:spacing w:val="-13"/>
                <w:sz w:val="18"/>
                <w:u w:val="single"/>
              </w:rPr>
              <w:t xml:space="preserve"> </w:t>
            </w:r>
            <w:r w:rsidRPr="00043ED5">
              <w:rPr>
                <w:sz w:val="18"/>
                <w:u w:val="single"/>
              </w:rPr>
              <w:t>kraje:</w:t>
            </w:r>
          </w:p>
          <w:p w:rsidR="00FD25B2" w:rsidRPr="00043ED5" w:rsidRDefault="00F83464">
            <w:pPr>
              <w:pStyle w:val="TableParagraph"/>
              <w:spacing w:line="242" w:lineRule="auto"/>
              <w:rPr>
                <w:sz w:val="18"/>
              </w:rPr>
            </w:pPr>
            <w:r w:rsidRPr="00043ED5">
              <w:rPr>
                <w:sz w:val="18"/>
              </w:rPr>
              <w:t>Úkoly pro územní plánování jsou splněny v ZÚR KK, ve znění Aktualizace č. 1, která nabyla účinnosti 13. 7. 2018.</w:t>
            </w:r>
          </w:p>
          <w:p w:rsidR="00FD25B2" w:rsidRPr="00043ED5" w:rsidRDefault="00FD25B2">
            <w:pPr>
              <w:pStyle w:val="TableParagraph"/>
              <w:spacing w:before="8"/>
              <w:ind w:left="0"/>
              <w:rPr>
                <w:sz w:val="17"/>
              </w:rPr>
            </w:pPr>
          </w:p>
          <w:p w:rsidR="00FD25B2" w:rsidRPr="00043ED5" w:rsidRDefault="00F83464">
            <w:pPr>
              <w:pStyle w:val="TableParagraph"/>
              <w:spacing w:line="207" w:lineRule="exact"/>
              <w:rPr>
                <w:sz w:val="18"/>
              </w:rPr>
            </w:pPr>
            <w:r w:rsidRPr="00043ED5">
              <w:rPr>
                <w:sz w:val="18"/>
                <w:u w:val="single"/>
              </w:rPr>
              <w:t>Vyjádření Libereckého kraje:</w:t>
            </w:r>
          </w:p>
          <w:p w:rsidR="00FD25B2" w:rsidRPr="00043ED5" w:rsidRDefault="00F83464">
            <w:pPr>
              <w:pStyle w:val="TableParagraph"/>
              <w:ind w:right="675"/>
              <w:rPr>
                <w:sz w:val="18"/>
              </w:rPr>
            </w:pPr>
            <w:r w:rsidRPr="00043ED5">
              <w:rPr>
                <w:sz w:val="18"/>
              </w:rPr>
              <w:t>Ad a) SOB7 Krkonoše – Jizerské hory byla v ZÚR LK upřesněna na SOB6 Západní Krkonoše a SOB5 Jizerské hory.</w:t>
            </w:r>
          </w:p>
          <w:p w:rsidR="00FD25B2" w:rsidRPr="00043ED5" w:rsidRDefault="00FD25B2">
            <w:pPr>
              <w:pStyle w:val="TableParagraph"/>
              <w:ind w:left="0"/>
              <w:rPr>
                <w:sz w:val="18"/>
              </w:rPr>
            </w:pPr>
          </w:p>
          <w:p w:rsidR="00FD25B2" w:rsidRPr="00043ED5" w:rsidRDefault="00F83464">
            <w:pPr>
              <w:pStyle w:val="TableParagraph"/>
              <w:ind w:right="195"/>
              <w:rPr>
                <w:sz w:val="18"/>
              </w:rPr>
            </w:pPr>
            <w:r w:rsidRPr="00043ED5">
              <w:rPr>
                <w:sz w:val="18"/>
              </w:rPr>
              <w:t>Ad b) Ano, postupujeme a metodicky působíme vůči pořizovatelům atd. Pro možnou eliminaci nadměrného zatížení území SOB5 Jizerské hory cestovním ruchem byla pořízena Územní studie koncepce rozvoje cestovního ruchu Jizerské hory.</w:t>
            </w:r>
          </w:p>
          <w:p w:rsidR="00FD25B2" w:rsidRPr="00043ED5" w:rsidRDefault="00F83464">
            <w:pPr>
              <w:pStyle w:val="TableParagraph"/>
              <w:spacing w:before="44" w:line="416" w:lineRule="exact"/>
              <w:ind w:right="3977"/>
              <w:rPr>
                <w:sz w:val="18"/>
              </w:rPr>
            </w:pPr>
            <w:r w:rsidRPr="00043ED5">
              <w:rPr>
                <w:sz w:val="18"/>
              </w:rPr>
              <w:t xml:space="preserve">Ad c) Převzato do ZÚR LK, nikoliv doslovně. </w:t>
            </w:r>
            <w:r w:rsidRPr="00043ED5">
              <w:rPr>
                <w:sz w:val="18"/>
                <w:u w:val="single"/>
              </w:rPr>
              <w:t>Vyjádření Středočeského kraje:</w:t>
            </w:r>
          </w:p>
          <w:p w:rsidR="00FD25B2" w:rsidRPr="00043ED5" w:rsidRDefault="00F83464">
            <w:pPr>
              <w:pStyle w:val="TableParagraph"/>
              <w:spacing w:line="161" w:lineRule="exact"/>
              <w:rPr>
                <w:sz w:val="18"/>
              </w:rPr>
            </w:pPr>
            <w:r w:rsidRPr="00043ED5">
              <w:rPr>
                <w:sz w:val="18"/>
              </w:rPr>
              <w:t>SK nemá vymezenu žádnou specifickou oblast.</w:t>
            </w:r>
          </w:p>
          <w:p w:rsidR="00FD25B2" w:rsidRPr="00043ED5" w:rsidRDefault="00FD25B2">
            <w:pPr>
              <w:pStyle w:val="TableParagraph"/>
              <w:spacing w:before="10"/>
              <w:ind w:left="0"/>
              <w:rPr>
                <w:sz w:val="17"/>
              </w:rPr>
            </w:pPr>
          </w:p>
          <w:p w:rsidR="00FD25B2" w:rsidRPr="00043ED5" w:rsidRDefault="00F83464">
            <w:pPr>
              <w:pStyle w:val="TableParagraph"/>
              <w:rPr>
                <w:sz w:val="18"/>
              </w:rPr>
            </w:pPr>
            <w:r w:rsidRPr="00043ED5">
              <w:rPr>
                <w:sz w:val="18"/>
                <w:u w:val="single"/>
              </w:rPr>
              <w:t>Vyjádření Pardubického kraje:</w:t>
            </w:r>
          </w:p>
          <w:p w:rsidR="00FD25B2" w:rsidRPr="00043ED5" w:rsidRDefault="00F83464">
            <w:pPr>
              <w:pStyle w:val="TableParagraph"/>
              <w:numPr>
                <w:ilvl w:val="0"/>
                <w:numId w:val="58"/>
              </w:numPr>
              <w:tabs>
                <w:tab w:val="left" w:pos="319"/>
              </w:tabs>
              <w:spacing w:before="43"/>
              <w:ind w:firstLine="0"/>
              <w:rPr>
                <w:sz w:val="18"/>
              </w:rPr>
            </w:pPr>
            <w:r w:rsidRPr="00043ED5">
              <w:rPr>
                <w:sz w:val="18"/>
              </w:rPr>
              <w:t>ZÚR Pk v čl. (67) vymezují a zpřesňují SOB3 Jeseníky – Králický</w:t>
            </w:r>
            <w:r w:rsidRPr="00043ED5">
              <w:rPr>
                <w:spacing w:val="-10"/>
                <w:sz w:val="18"/>
              </w:rPr>
              <w:t xml:space="preserve"> </w:t>
            </w:r>
            <w:r w:rsidRPr="00043ED5">
              <w:rPr>
                <w:sz w:val="18"/>
              </w:rPr>
              <w:t>Sněžník.</w:t>
            </w:r>
          </w:p>
          <w:p w:rsidR="00FD25B2" w:rsidRPr="00043ED5" w:rsidRDefault="00F83464">
            <w:pPr>
              <w:pStyle w:val="TableParagraph"/>
              <w:numPr>
                <w:ilvl w:val="0"/>
                <w:numId w:val="58"/>
              </w:numPr>
              <w:tabs>
                <w:tab w:val="left" w:pos="319"/>
              </w:tabs>
              <w:spacing w:before="37"/>
              <w:ind w:right="299" w:firstLine="0"/>
              <w:rPr>
                <w:sz w:val="18"/>
              </w:rPr>
            </w:pPr>
            <w:r w:rsidRPr="00043ED5">
              <w:rPr>
                <w:sz w:val="18"/>
              </w:rPr>
              <w:t>ZÚR Pk v čl. (68) zohledňují podmínky pro rozhodování a stanovují: spolupracovat s Olomouckým</w:t>
            </w:r>
            <w:r w:rsidRPr="00043ED5">
              <w:rPr>
                <w:spacing w:val="-5"/>
                <w:sz w:val="18"/>
              </w:rPr>
              <w:t xml:space="preserve"> </w:t>
            </w:r>
            <w:r w:rsidRPr="00043ED5">
              <w:rPr>
                <w:sz w:val="18"/>
              </w:rPr>
              <w:t>krajem</w:t>
            </w:r>
            <w:r w:rsidRPr="00043ED5">
              <w:rPr>
                <w:spacing w:val="-4"/>
                <w:sz w:val="18"/>
              </w:rPr>
              <w:t xml:space="preserve"> </w:t>
            </w:r>
            <w:r w:rsidRPr="00043ED5">
              <w:rPr>
                <w:sz w:val="18"/>
              </w:rPr>
              <w:t>na</w:t>
            </w:r>
            <w:r w:rsidRPr="00043ED5">
              <w:rPr>
                <w:spacing w:val="-3"/>
                <w:sz w:val="18"/>
              </w:rPr>
              <w:t xml:space="preserve"> </w:t>
            </w:r>
            <w:r w:rsidRPr="00043ED5">
              <w:rPr>
                <w:sz w:val="18"/>
              </w:rPr>
              <w:t>vytváření</w:t>
            </w:r>
            <w:r w:rsidRPr="00043ED5">
              <w:rPr>
                <w:spacing w:val="-2"/>
                <w:sz w:val="18"/>
              </w:rPr>
              <w:t xml:space="preserve"> </w:t>
            </w:r>
            <w:r w:rsidRPr="00043ED5">
              <w:rPr>
                <w:sz w:val="18"/>
              </w:rPr>
              <w:t>podmínek</w:t>
            </w:r>
            <w:r w:rsidRPr="00043ED5">
              <w:rPr>
                <w:spacing w:val="-5"/>
                <w:sz w:val="18"/>
              </w:rPr>
              <w:t xml:space="preserve"> </w:t>
            </w:r>
            <w:r w:rsidRPr="00043ED5">
              <w:rPr>
                <w:sz w:val="18"/>
              </w:rPr>
              <w:t>pro</w:t>
            </w:r>
            <w:r w:rsidRPr="00043ED5">
              <w:rPr>
                <w:spacing w:val="-4"/>
                <w:sz w:val="18"/>
              </w:rPr>
              <w:t xml:space="preserve"> </w:t>
            </w:r>
            <w:r w:rsidRPr="00043ED5">
              <w:rPr>
                <w:sz w:val="18"/>
              </w:rPr>
              <w:t>stabilizaci</w:t>
            </w:r>
            <w:r w:rsidRPr="00043ED5">
              <w:rPr>
                <w:spacing w:val="-5"/>
                <w:sz w:val="18"/>
              </w:rPr>
              <w:t xml:space="preserve"> </w:t>
            </w:r>
            <w:r w:rsidRPr="00043ED5">
              <w:rPr>
                <w:sz w:val="18"/>
              </w:rPr>
              <w:t>obyvatel</w:t>
            </w:r>
            <w:r w:rsidRPr="00043ED5">
              <w:rPr>
                <w:spacing w:val="-2"/>
                <w:sz w:val="18"/>
              </w:rPr>
              <w:t xml:space="preserve"> </w:t>
            </w:r>
            <w:r w:rsidRPr="00043ED5">
              <w:rPr>
                <w:sz w:val="18"/>
              </w:rPr>
              <w:t>oblasti;</w:t>
            </w:r>
            <w:r w:rsidRPr="00043ED5">
              <w:rPr>
                <w:spacing w:val="-3"/>
                <w:sz w:val="18"/>
              </w:rPr>
              <w:t xml:space="preserve"> </w:t>
            </w:r>
            <w:r w:rsidRPr="00043ED5">
              <w:rPr>
                <w:sz w:val="18"/>
              </w:rPr>
              <w:t>ve</w:t>
            </w:r>
            <w:r w:rsidRPr="00043ED5">
              <w:rPr>
                <w:spacing w:val="-2"/>
                <w:sz w:val="18"/>
              </w:rPr>
              <w:t xml:space="preserve"> </w:t>
            </w:r>
            <w:r w:rsidRPr="00043ED5">
              <w:rPr>
                <w:sz w:val="18"/>
              </w:rPr>
              <w:t>spolupráci</w:t>
            </w:r>
            <w:r w:rsidRPr="00043ED5">
              <w:rPr>
                <w:spacing w:val="-5"/>
                <w:sz w:val="18"/>
              </w:rPr>
              <w:t xml:space="preserve"> </w:t>
            </w:r>
            <w:r w:rsidRPr="00043ED5">
              <w:rPr>
                <w:sz w:val="18"/>
              </w:rPr>
              <w:t>s Olomouckým krajem zlepšit dopravní spojení v koridorech silnic I/11, I/43 (R35 – Polsko) a II/312 (Králíky – Hanušovice); zlepšit železniční spojení ve směrech na Ústí nad Orlicí a Polsko; vytvářet podmínky pro rozvoj rekreace a cestovního ruchu; vytvářet podmínky pro saturaci ekonomických a sociálních potřeb a zájmů ochrany</w:t>
            </w:r>
            <w:r w:rsidRPr="00043ED5">
              <w:rPr>
                <w:spacing w:val="-14"/>
                <w:sz w:val="18"/>
              </w:rPr>
              <w:t xml:space="preserve"> </w:t>
            </w:r>
            <w:r w:rsidRPr="00043ED5">
              <w:rPr>
                <w:sz w:val="18"/>
              </w:rPr>
              <w:t>přírody.</w:t>
            </w:r>
          </w:p>
          <w:p w:rsidR="00FD25B2" w:rsidRPr="00043ED5" w:rsidRDefault="00F83464">
            <w:pPr>
              <w:pStyle w:val="TableParagraph"/>
              <w:numPr>
                <w:ilvl w:val="0"/>
                <w:numId w:val="58"/>
              </w:numPr>
              <w:tabs>
                <w:tab w:val="left" w:pos="310"/>
              </w:tabs>
              <w:spacing w:before="86"/>
              <w:ind w:right="102" w:firstLine="0"/>
              <w:rPr>
                <w:sz w:val="18"/>
              </w:rPr>
            </w:pPr>
            <w:r w:rsidRPr="00043ED5">
              <w:rPr>
                <w:sz w:val="18"/>
              </w:rPr>
              <w:t>ZÚR Pk v čl. (69) jsou uvedeny úkoly pro územní plánování a ukládají: stabilizovat koridory dopravních staveb, zejména I/11 a I/43; zlepšit podmínky pro realizaci přeshraničních vazeb; prověřit možnosti využití rekreačního potenciálu území pro rekreaci; vytvářet podmínky pro zemědělskou výrobu podhorského, resp. horského charakteru; koordinovat územní rozvoj oblasti s polskými přístupy a záměry; respektovat požadavky na ochranu ptačí oblasti Kralický Sněžník; upřesnit vymezení skladebných částí ÚSES za podmínek stanovených odst. (112) ZÚR</w:t>
            </w:r>
            <w:r w:rsidRPr="00043ED5">
              <w:rPr>
                <w:spacing w:val="-6"/>
                <w:sz w:val="18"/>
              </w:rPr>
              <w:t xml:space="preserve"> </w:t>
            </w:r>
            <w:r w:rsidRPr="00043ED5">
              <w:rPr>
                <w:sz w:val="18"/>
              </w:rPr>
              <w:t>Pk.</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313"/>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u w:val="single"/>
              </w:rPr>
              <w:t>Vyjádření Ústeckého kraje:</w:t>
            </w:r>
          </w:p>
          <w:p w:rsidR="00FD25B2" w:rsidRPr="00043ED5" w:rsidRDefault="00F83464">
            <w:pPr>
              <w:pStyle w:val="TableParagraph"/>
              <w:ind w:right="115"/>
              <w:rPr>
                <w:sz w:val="18"/>
              </w:rPr>
            </w:pPr>
            <w:r w:rsidRPr="00043ED5">
              <w:rPr>
                <w:sz w:val="18"/>
              </w:rPr>
              <w:t>ZÚR ÚK i návrh 2aZÚR ÚK respektují a zpřesňují územní vymezení specifických oblastí vyplývajících z PÚR 2008 a její aktualizace. Zpřesňují a dále rozvíjejí úkoly zadané pro územní plánování.</w:t>
            </w:r>
          </w:p>
          <w:p w:rsidR="00FD25B2" w:rsidRPr="00043ED5" w:rsidRDefault="00FD25B2">
            <w:pPr>
              <w:pStyle w:val="TableParagraph"/>
              <w:spacing w:before="1"/>
              <w:ind w:left="0"/>
              <w:rPr>
                <w:sz w:val="18"/>
              </w:rPr>
            </w:pPr>
          </w:p>
          <w:p w:rsidR="00FD25B2" w:rsidRPr="00043ED5" w:rsidRDefault="00F83464">
            <w:pPr>
              <w:pStyle w:val="TableParagraph"/>
              <w:rPr>
                <w:sz w:val="18"/>
              </w:rPr>
            </w:pPr>
            <w:r w:rsidRPr="00043ED5">
              <w:rPr>
                <w:sz w:val="18"/>
              </w:rPr>
              <w:t>Ad a) Specifické oblasti jsou v platných ZÚR ÚK vymezovány v rozsahu celých správních území obcí. Pouze v případě SOB6 je v návrhu 2aZÚR ÚK zpřesnění částečně provedeno podle území jednotlivých katastrálních území (obce Dubí, Krupka, Osek) a zcela výjimečně i podle části jednotlivých katastrálních území (obec Košťany).</w:t>
            </w:r>
          </w:p>
          <w:p w:rsidR="00FD25B2" w:rsidRPr="00043ED5" w:rsidRDefault="00FD25B2">
            <w:pPr>
              <w:pStyle w:val="TableParagraph"/>
              <w:spacing w:before="11"/>
              <w:ind w:left="0"/>
              <w:rPr>
                <w:sz w:val="17"/>
              </w:rPr>
            </w:pPr>
          </w:p>
          <w:p w:rsidR="00FD25B2" w:rsidRPr="00043ED5" w:rsidRDefault="00F83464">
            <w:pPr>
              <w:pStyle w:val="TableParagraph"/>
              <w:ind w:right="375"/>
              <w:rPr>
                <w:sz w:val="18"/>
              </w:rPr>
            </w:pPr>
            <w:r w:rsidRPr="00043ED5">
              <w:rPr>
                <w:sz w:val="18"/>
              </w:rPr>
              <w:t>Specifická oblast SOB6 je v návrhu 2aZÚR ÚK vymezena s respektem ke všem důvodům vymezení a v souladu s kritérii a podmínkami pro rozhodování stanovenými v PÚR ČR.</w:t>
            </w:r>
          </w:p>
          <w:p w:rsidR="00FD25B2" w:rsidRPr="00043ED5" w:rsidRDefault="00FD25B2">
            <w:pPr>
              <w:pStyle w:val="TableParagraph"/>
              <w:ind w:left="0"/>
              <w:rPr>
                <w:sz w:val="18"/>
              </w:rPr>
            </w:pPr>
          </w:p>
          <w:p w:rsidR="00FD25B2" w:rsidRPr="00043ED5" w:rsidRDefault="00F83464">
            <w:pPr>
              <w:pStyle w:val="TableParagraph"/>
              <w:ind w:right="155"/>
              <w:rPr>
                <w:sz w:val="18"/>
              </w:rPr>
            </w:pPr>
            <w:r w:rsidRPr="00043ED5">
              <w:rPr>
                <w:sz w:val="18"/>
              </w:rPr>
              <w:t>Ad b) Návrh 2aZÚR ÚK je zpracován plně v souladu s kritérii a podmínkami pro rozhodování o změnách v území pro SOB5 a SOB6 stanovenými v PÚR ČR.</w:t>
            </w:r>
          </w:p>
          <w:p w:rsidR="00FD25B2" w:rsidRPr="00043ED5" w:rsidRDefault="00FD25B2">
            <w:pPr>
              <w:pStyle w:val="TableParagraph"/>
              <w:spacing w:before="1"/>
              <w:ind w:left="0"/>
              <w:rPr>
                <w:sz w:val="18"/>
              </w:rPr>
            </w:pPr>
          </w:p>
          <w:p w:rsidR="00FD25B2" w:rsidRPr="00043ED5" w:rsidRDefault="00F83464">
            <w:pPr>
              <w:pStyle w:val="TableParagraph"/>
              <w:rPr>
                <w:sz w:val="18"/>
              </w:rPr>
            </w:pPr>
            <w:r w:rsidRPr="00043ED5">
              <w:rPr>
                <w:sz w:val="18"/>
              </w:rPr>
              <w:t>Ad c) Platné ZÚR ÚK i návrh 2aZÚR ÚK přebírá a upřesňuje úkoly pro územní plánování stanovené pro SOB5 a SOB6 v PÚR ČR.</w:t>
            </w:r>
          </w:p>
          <w:p w:rsidR="00FD25B2" w:rsidRPr="00043ED5" w:rsidRDefault="00FD25B2">
            <w:pPr>
              <w:pStyle w:val="TableParagraph"/>
              <w:spacing w:before="10"/>
              <w:ind w:left="0"/>
              <w:rPr>
                <w:sz w:val="17"/>
              </w:rPr>
            </w:pPr>
          </w:p>
          <w:p w:rsidR="00FD25B2" w:rsidRPr="00043ED5" w:rsidRDefault="00F83464">
            <w:pPr>
              <w:pStyle w:val="TableParagraph"/>
              <w:rPr>
                <w:sz w:val="18"/>
              </w:rPr>
            </w:pPr>
            <w:r w:rsidRPr="00043ED5">
              <w:rPr>
                <w:sz w:val="18"/>
                <w:u w:val="single"/>
              </w:rPr>
              <w:t>Specifické oblasti</w:t>
            </w:r>
          </w:p>
          <w:p w:rsidR="00FD25B2" w:rsidRPr="00043ED5" w:rsidRDefault="00F83464">
            <w:pPr>
              <w:pStyle w:val="TableParagraph"/>
              <w:spacing w:before="2" w:line="379" w:lineRule="auto"/>
              <w:ind w:right="4567"/>
              <w:rPr>
                <w:sz w:val="18"/>
              </w:rPr>
            </w:pPr>
            <w:r w:rsidRPr="00043ED5">
              <w:rPr>
                <w:sz w:val="18"/>
              </w:rPr>
              <w:t>SOB5 Specifická oblast Mostecko. SOB6 Specifická oblast Krušné hory.</w:t>
            </w:r>
          </w:p>
          <w:p w:rsidR="00FD25B2" w:rsidRPr="00043ED5" w:rsidRDefault="00F83464">
            <w:pPr>
              <w:pStyle w:val="TableParagraph"/>
              <w:rPr>
                <w:sz w:val="18"/>
              </w:rPr>
            </w:pPr>
            <w:r w:rsidRPr="00043ED5">
              <w:rPr>
                <w:sz w:val="18"/>
              </w:rPr>
              <w:t>Odůvodnění týkající se specifických oblastí vyplývajících z PÚR 2008 a zpřesnění i rozvíjení úkolů zadaných pro územní plánování v PÚR 2008 je uvedeno v kapitole B3.</w:t>
            </w:r>
          </w:p>
          <w:p w:rsidR="00FD25B2" w:rsidRPr="00043ED5" w:rsidRDefault="00F83464">
            <w:pPr>
              <w:pStyle w:val="TableParagraph"/>
              <w:spacing w:before="120"/>
              <w:ind w:right="504"/>
              <w:rPr>
                <w:sz w:val="18"/>
              </w:rPr>
            </w:pPr>
            <w:r w:rsidRPr="00043ED5">
              <w:rPr>
                <w:sz w:val="18"/>
              </w:rPr>
              <w:t>Ve schválené zprávě o uplatňování ZÚR ÚK v uplynulém období je stanoven následující požadavek k dané problematice, cit.:</w:t>
            </w:r>
          </w:p>
          <w:p w:rsidR="00FD25B2" w:rsidRPr="00043ED5" w:rsidRDefault="00F83464">
            <w:pPr>
              <w:pStyle w:val="TableParagraph"/>
              <w:numPr>
                <w:ilvl w:val="0"/>
                <w:numId w:val="57"/>
              </w:numPr>
              <w:tabs>
                <w:tab w:val="left" w:pos="425"/>
              </w:tabs>
              <w:spacing w:before="117"/>
              <w:ind w:right="487" w:hanging="283"/>
              <w:rPr>
                <w:i/>
                <w:sz w:val="18"/>
              </w:rPr>
            </w:pPr>
            <w:r w:rsidRPr="00043ED5">
              <w:rPr>
                <w:i/>
                <w:sz w:val="18"/>
              </w:rPr>
              <w:t>V návrhu 2. Aktualizace ZÚR ÚK budou prověřeny podmínky koncepce vymezení specifických oblastí stanovené v čl. (68) u všech vymezených popřípadě upravených specifických oblastí a budou implementovány do úkolů pro územní plánování pro plánování a usměrňování územního</w:t>
            </w:r>
            <w:r w:rsidRPr="00043ED5">
              <w:rPr>
                <w:i/>
                <w:spacing w:val="-4"/>
                <w:sz w:val="18"/>
              </w:rPr>
              <w:t xml:space="preserve"> </w:t>
            </w:r>
            <w:r w:rsidRPr="00043ED5">
              <w:rPr>
                <w:i/>
                <w:sz w:val="18"/>
              </w:rPr>
              <w:t>rozvoje.</w:t>
            </w:r>
          </w:p>
          <w:p w:rsidR="00FD25B2" w:rsidRPr="00043ED5" w:rsidRDefault="00FD25B2">
            <w:pPr>
              <w:pStyle w:val="TableParagraph"/>
              <w:spacing w:before="2"/>
              <w:ind w:left="0"/>
              <w:rPr>
                <w:sz w:val="18"/>
              </w:rPr>
            </w:pPr>
          </w:p>
          <w:p w:rsidR="00FD25B2" w:rsidRPr="00043ED5" w:rsidRDefault="00F83464">
            <w:pPr>
              <w:pStyle w:val="TableParagraph"/>
              <w:spacing w:line="189" w:lineRule="exact"/>
              <w:rPr>
                <w:sz w:val="18"/>
              </w:rPr>
            </w:pPr>
            <w:r w:rsidRPr="00043ED5">
              <w:rPr>
                <w:sz w:val="18"/>
                <w:u w:val="single"/>
              </w:rPr>
              <w:t>Vyjádření Zlínského kraje:</w:t>
            </w:r>
          </w:p>
        </w:tc>
      </w:tr>
    </w:tbl>
    <w:p w:rsidR="00FD25B2" w:rsidRPr="00043ED5" w:rsidRDefault="00FD25B2">
      <w:pPr>
        <w:spacing w:line="189"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312"/>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115"/>
              <w:rPr>
                <w:sz w:val="18"/>
              </w:rPr>
            </w:pPr>
            <w:r w:rsidRPr="00043ED5">
              <w:rPr>
                <w:sz w:val="18"/>
              </w:rPr>
              <w:t>ZÚR ZK zpřesňují územní vymezení specifických oblastí a rozvojových os, pro které dále stanovují dodržování zásad pro rozhodování o změnách v území a úkoly pro územní plánování.</w:t>
            </w:r>
          </w:p>
          <w:p w:rsidR="00FD25B2" w:rsidRPr="00043ED5" w:rsidRDefault="00FD25B2">
            <w:pPr>
              <w:pStyle w:val="TableParagraph"/>
              <w:spacing w:before="9"/>
              <w:ind w:left="0"/>
              <w:rPr>
                <w:sz w:val="17"/>
              </w:rPr>
            </w:pPr>
          </w:p>
          <w:p w:rsidR="00FD25B2" w:rsidRPr="00043ED5" w:rsidRDefault="00F83464">
            <w:pPr>
              <w:pStyle w:val="TableParagraph"/>
              <w:rPr>
                <w:sz w:val="18"/>
              </w:rPr>
            </w:pPr>
            <w:r w:rsidRPr="00043ED5">
              <w:rPr>
                <w:sz w:val="18"/>
                <w:u w:val="single"/>
              </w:rPr>
              <w:t>Vyjádření Jihomoravského kraje:</w:t>
            </w:r>
          </w:p>
          <w:p w:rsidR="00FD25B2" w:rsidRPr="00043ED5" w:rsidRDefault="00F83464">
            <w:pPr>
              <w:pStyle w:val="TableParagraph"/>
              <w:spacing w:before="3"/>
              <w:rPr>
                <w:sz w:val="18"/>
              </w:rPr>
            </w:pPr>
            <w:r w:rsidRPr="00043ED5">
              <w:rPr>
                <w:sz w:val="18"/>
              </w:rPr>
              <w:t>V Jihomoravském kraji není navržena žádná specifická oblast republikového významu.</w:t>
            </w:r>
          </w:p>
          <w:p w:rsidR="00FD25B2" w:rsidRPr="00043ED5" w:rsidRDefault="00FD25B2">
            <w:pPr>
              <w:pStyle w:val="TableParagraph"/>
              <w:spacing w:before="10"/>
              <w:ind w:left="0"/>
              <w:rPr>
                <w:sz w:val="17"/>
              </w:rPr>
            </w:pPr>
          </w:p>
          <w:p w:rsidR="00FD25B2" w:rsidRPr="00043ED5" w:rsidRDefault="00F83464">
            <w:pPr>
              <w:pStyle w:val="TableParagraph"/>
              <w:spacing w:line="207" w:lineRule="exact"/>
              <w:rPr>
                <w:sz w:val="18"/>
              </w:rPr>
            </w:pPr>
            <w:r w:rsidRPr="00043ED5">
              <w:rPr>
                <w:sz w:val="18"/>
                <w:u w:val="single"/>
              </w:rPr>
              <w:t>Vyjádření Moravskoslezského kraje:</w:t>
            </w:r>
          </w:p>
          <w:p w:rsidR="00FD25B2" w:rsidRPr="00043ED5" w:rsidRDefault="00F83464">
            <w:pPr>
              <w:pStyle w:val="TableParagraph"/>
              <w:ind w:right="285"/>
              <w:rPr>
                <w:sz w:val="18"/>
              </w:rPr>
            </w:pPr>
            <w:r w:rsidRPr="00043ED5">
              <w:rPr>
                <w:sz w:val="18"/>
              </w:rPr>
              <w:t>ZÚR MSK, ve znění 1. aktualizace, která nabyla účinnosti dne 21. 11. 2018, zpřesňují územní vymezení specifických oblastí a rozvojových os, pro které dále stanovují podmínky pro rozhodování o změnách v území a úkoly pro územní plánování.</w:t>
            </w:r>
          </w:p>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u w:val="single"/>
              </w:rPr>
              <w:t>Vyjádření Jihočeského kraje</w:t>
            </w:r>
            <w:r w:rsidRPr="00043ED5">
              <w:rPr>
                <w:sz w:val="18"/>
              </w:rPr>
              <w:t>:</w:t>
            </w:r>
          </w:p>
          <w:p w:rsidR="00FD25B2" w:rsidRPr="00043ED5" w:rsidRDefault="00F83464">
            <w:pPr>
              <w:pStyle w:val="TableParagraph"/>
              <w:spacing w:before="2"/>
              <w:ind w:right="876"/>
              <w:rPr>
                <w:sz w:val="18"/>
              </w:rPr>
            </w:pPr>
            <w:r w:rsidRPr="00043ED5">
              <w:rPr>
                <w:sz w:val="18"/>
              </w:rPr>
              <w:t>Úkoly vyplývající z Aktualizace č. 1 PUR ČR jsou zohledněny v právě pořizované 4. aktualizace ZUR JčK.</w:t>
            </w:r>
          </w:p>
        </w:tc>
      </w:tr>
      <w:tr w:rsidR="00FD25B2" w:rsidRPr="00043ED5">
        <w:trPr>
          <w:trHeight w:val="4142"/>
        </w:trPr>
        <w:tc>
          <w:tcPr>
            <w:tcW w:w="710" w:type="dxa"/>
          </w:tcPr>
          <w:p w:rsidR="00FD25B2" w:rsidRPr="00043ED5" w:rsidRDefault="00F83464">
            <w:pPr>
              <w:pStyle w:val="TableParagraph"/>
              <w:spacing w:before="116"/>
              <w:ind w:left="78"/>
              <w:rPr>
                <w:b/>
                <w:sz w:val="18"/>
              </w:rPr>
            </w:pPr>
            <w:r w:rsidRPr="00043ED5">
              <w:rPr>
                <w:b/>
                <w:sz w:val="18"/>
              </w:rPr>
              <w:t>348.</w:t>
            </w:r>
          </w:p>
        </w:tc>
        <w:tc>
          <w:tcPr>
            <w:tcW w:w="1702" w:type="dxa"/>
          </w:tcPr>
          <w:p w:rsidR="00FD25B2" w:rsidRPr="00043ED5" w:rsidRDefault="00F83464">
            <w:pPr>
              <w:pStyle w:val="TableParagraph"/>
              <w:spacing w:before="116"/>
              <w:rPr>
                <w:b/>
                <w:sz w:val="18"/>
              </w:rPr>
            </w:pPr>
            <w:r w:rsidRPr="00043ED5">
              <w:rPr>
                <w:b/>
                <w:sz w:val="18"/>
              </w:rPr>
              <w:t>Jihočeský kraj</w:t>
            </w:r>
          </w:p>
        </w:tc>
        <w:tc>
          <w:tcPr>
            <w:tcW w:w="5528" w:type="dxa"/>
          </w:tcPr>
          <w:p w:rsidR="00FD25B2" w:rsidRPr="00043ED5" w:rsidRDefault="00F83464">
            <w:pPr>
              <w:pStyle w:val="TableParagraph"/>
              <w:ind w:right="1968"/>
              <w:rPr>
                <w:b/>
                <w:sz w:val="18"/>
              </w:rPr>
            </w:pPr>
            <w:r w:rsidRPr="00043ED5">
              <w:rPr>
                <w:b/>
                <w:sz w:val="18"/>
              </w:rPr>
              <w:t>čl. (69) SOB1 Specifická oblast Šumava Kapitola 4 „Specifické oblasti“</w:t>
            </w:r>
          </w:p>
          <w:p w:rsidR="00FD25B2" w:rsidRPr="00043ED5" w:rsidRDefault="00F83464">
            <w:pPr>
              <w:pStyle w:val="TableParagraph"/>
              <w:spacing w:line="206" w:lineRule="exact"/>
              <w:rPr>
                <w:b/>
                <w:sz w:val="18"/>
              </w:rPr>
            </w:pPr>
            <w:r w:rsidRPr="00043ED5">
              <w:rPr>
                <w:b/>
                <w:sz w:val="18"/>
              </w:rPr>
              <w:t>Úkoly pro územní plánování, písm. a), b), c), d) a e):</w:t>
            </w:r>
          </w:p>
          <w:p w:rsidR="00FD25B2" w:rsidRPr="00043ED5" w:rsidRDefault="00F83464">
            <w:pPr>
              <w:pStyle w:val="TableParagraph"/>
              <w:rPr>
                <w:sz w:val="18"/>
              </w:rPr>
            </w:pPr>
            <w:r w:rsidRPr="00043ED5">
              <w:rPr>
                <w:sz w:val="18"/>
              </w:rPr>
              <w:t>V rámci územně plánovací činnosti kraje a koordinace územně plánovací činnosti obcí</w:t>
            </w:r>
          </w:p>
          <w:p w:rsidR="00FD25B2" w:rsidRPr="00043ED5" w:rsidRDefault="00F83464">
            <w:pPr>
              <w:pStyle w:val="TableParagraph"/>
              <w:numPr>
                <w:ilvl w:val="0"/>
                <w:numId w:val="56"/>
              </w:numPr>
              <w:tabs>
                <w:tab w:val="left" w:pos="469"/>
              </w:tabs>
              <w:spacing w:before="2"/>
              <w:ind w:right="428"/>
              <w:rPr>
                <w:sz w:val="18"/>
              </w:rPr>
            </w:pPr>
            <w:r w:rsidRPr="00043ED5">
              <w:rPr>
                <w:sz w:val="18"/>
              </w:rPr>
              <w:t>identifikovat hlavní póly a střediska ekonomického</w:t>
            </w:r>
            <w:r w:rsidRPr="00043ED5">
              <w:rPr>
                <w:spacing w:val="-27"/>
                <w:sz w:val="18"/>
              </w:rPr>
              <w:t xml:space="preserve"> </w:t>
            </w:r>
            <w:r w:rsidRPr="00043ED5">
              <w:rPr>
                <w:sz w:val="18"/>
              </w:rPr>
              <w:t>rozvoje oblasti a vytvářet zde územní podmínky pro zkvalitnění a rozvoj dopravní a technické infrastruktury, bydlení a občanského</w:t>
            </w:r>
            <w:r w:rsidRPr="00043ED5">
              <w:rPr>
                <w:spacing w:val="-3"/>
                <w:sz w:val="18"/>
              </w:rPr>
              <w:t xml:space="preserve"> </w:t>
            </w:r>
            <w:r w:rsidRPr="00043ED5">
              <w:rPr>
                <w:sz w:val="18"/>
              </w:rPr>
              <w:t>vybavení,</w:t>
            </w:r>
          </w:p>
          <w:p w:rsidR="00FD25B2" w:rsidRPr="00043ED5" w:rsidRDefault="00F83464">
            <w:pPr>
              <w:pStyle w:val="TableParagraph"/>
              <w:numPr>
                <w:ilvl w:val="0"/>
                <w:numId w:val="56"/>
              </w:numPr>
              <w:tabs>
                <w:tab w:val="left" w:pos="469"/>
              </w:tabs>
              <w:ind w:right="388"/>
              <w:rPr>
                <w:sz w:val="18"/>
              </w:rPr>
            </w:pPr>
            <w:r w:rsidRPr="00043ED5">
              <w:rPr>
                <w:sz w:val="18"/>
              </w:rPr>
              <w:t>vytvářet územní podmínky pro rozvoj dopravní</w:t>
            </w:r>
            <w:r w:rsidRPr="00043ED5">
              <w:rPr>
                <w:spacing w:val="-24"/>
                <w:sz w:val="18"/>
              </w:rPr>
              <w:t xml:space="preserve"> </w:t>
            </w:r>
            <w:r w:rsidRPr="00043ED5">
              <w:rPr>
                <w:sz w:val="18"/>
              </w:rPr>
              <w:t>dostupnosti území a rozvoj přeshraničních dopravních tahů mezinárodního a republikového</w:t>
            </w:r>
            <w:r w:rsidRPr="00043ED5">
              <w:rPr>
                <w:spacing w:val="-2"/>
                <w:sz w:val="18"/>
              </w:rPr>
              <w:t xml:space="preserve"> </w:t>
            </w:r>
            <w:r w:rsidRPr="00043ED5">
              <w:rPr>
                <w:sz w:val="18"/>
              </w:rPr>
              <w:t>významu,</w:t>
            </w:r>
          </w:p>
          <w:p w:rsidR="00FD25B2" w:rsidRPr="00043ED5" w:rsidRDefault="00F83464">
            <w:pPr>
              <w:pStyle w:val="TableParagraph"/>
              <w:numPr>
                <w:ilvl w:val="0"/>
                <w:numId w:val="56"/>
              </w:numPr>
              <w:tabs>
                <w:tab w:val="left" w:pos="468"/>
                <w:tab w:val="left" w:pos="469"/>
              </w:tabs>
              <w:ind w:right="219"/>
              <w:rPr>
                <w:sz w:val="18"/>
              </w:rPr>
            </w:pPr>
            <w:r w:rsidRPr="00043ED5">
              <w:rPr>
                <w:sz w:val="18"/>
              </w:rPr>
              <w:t>vytvářet územní podmínky pro propojení systému pěších a cyklistických tras se sousedními státy a koncepčního</w:t>
            </w:r>
            <w:r w:rsidRPr="00043ED5">
              <w:rPr>
                <w:spacing w:val="-23"/>
                <w:sz w:val="18"/>
              </w:rPr>
              <w:t xml:space="preserve"> </w:t>
            </w:r>
            <w:r w:rsidRPr="00043ED5">
              <w:rPr>
                <w:sz w:val="18"/>
              </w:rPr>
              <w:t>rozvoje systému dálkových</w:t>
            </w:r>
            <w:r w:rsidRPr="00043ED5">
              <w:rPr>
                <w:spacing w:val="-1"/>
                <w:sz w:val="18"/>
              </w:rPr>
              <w:t xml:space="preserve"> </w:t>
            </w:r>
            <w:r w:rsidRPr="00043ED5">
              <w:rPr>
                <w:sz w:val="18"/>
              </w:rPr>
              <w:t>tras,</w:t>
            </w:r>
          </w:p>
          <w:p w:rsidR="00FD25B2" w:rsidRPr="00043ED5" w:rsidRDefault="00F83464">
            <w:pPr>
              <w:pStyle w:val="TableParagraph"/>
              <w:numPr>
                <w:ilvl w:val="0"/>
                <w:numId w:val="56"/>
              </w:numPr>
              <w:tabs>
                <w:tab w:val="left" w:pos="469"/>
              </w:tabs>
              <w:ind w:right="349"/>
              <w:rPr>
                <w:sz w:val="18"/>
              </w:rPr>
            </w:pPr>
            <w:r w:rsidRPr="00043ED5">
              <w:rPr>
                <w:sz w:val="18"/>
              </w:rPr>
              <w:t>vytvářet územní podmínky pro rozvoj celoroční rekreace a cestovního ruchu, dřevozpracujícího průmyslu a místních tradičních řemesel, zejména vymezením vhodných lokalit</w:t>
            </w:r>
            <w:r w:rsidRPr="00043ED5">
              <w:rPr>
                <w:spacing w:val="-23"/>
                <w:sz w:val="18"/>
              </w:rPr>
              <w:t xml:space="preserve"> </w:t>
            </w:r>
            <w:r w:rsidRPr="00043ED5">
              <w:rPr>
                <w:sz w:val="18"/>
              </w:rPr>
              <w:t>a stanovením podmínek pro umísťování těchto aktivit</w:t>
            </w:r>
            <w:r w:rsidRPr="00043ED5">
              <w:rPr>
                <w:spacing w:val="-7"/>
                <w:sz w:val="18"/>
              </w:rPr>
              <w:t xml:space="preserve"> </w:t>
            </w:r>
            <w:r w:rsidRPr="00043ED5">
              <w:rPr>
                <w:sz w:val="18"/>
              </w:rPr>
              <w:t>v</w:t>
            </w:r>
          </w:p>
          <w:p w:rsidR="00FD25B2" w:rsidRPr="00043ED5" w:rsidRDefault="00F83464">
            <w:pPr>
              <w:pStyle w:val="TableParagraph"/>
              <w:spacing w:line="189" w:lineRule="exact"/>
              <w:ind w:left="468"/>
              <w:rPr>
                <w:sz w:val="18"/>
              </w:rPr>
            </w:pPr>
            <w:r w:rsidRPr="00043ED5">
              <w:rPr>
                <w:sz w:val="18"/>
              </w:rPr>
              <w:t>koordinaci s ochranou přírody a krajiny,</w:t>
            </w:r>
          </w:p>
        </w:tc>
        <w:tc>
          <w:tcPr>
            <w:tcW w:w="7657" w:type="dxa"/>
          </w:tcPr>
          <w:p w:rsidR="00FD25B2" w:rsidRPr="00043ED5" w:rsidRDefault="00F83464">
            <w:pPr>
              <w:pStyle w:val="TableParagraph"/>
              <w:spacing w:before="1"/>
              <w:ind w:right="115"/>
              <w:rPr>
                <w:sz w:val="18"/>
              </w:rPr>
            </w:pPr>
            <w:r w:rsidRPr="00043ED5">
              <w:rPr>
                <w:sz w:val="18"/>
              </w:rPr>
              <w:t>Nové úkoly vyplývající z Aktualizace č. 1 PUR ČR jsou zohledněny v právě pořizované 4. aktualizaci ZUR JčK. Jako podklad pro 4. aktualizaci ZUR JčK bylo území prověřeno studií Lipensko – odstranění disparit rozvoje území (schválení využití 2017, zpracovatel KPMG). Vytváření územních podmínek dopravní dostupnosti území a rozvoj přeshraničních dopravních tahů významným způsobem komplikuje a znemožňuje environmentální ochrana území.</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621"/>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left="468" w:right="137" w:hanging="360"/>
              <w:rPr>
                <w:sz w:val="18"/>
              </w:rPr>
            </w:pPr>
            <w:r w:rsidRPr="00043ED5">
              <w:rPr>
                <w:sz w:val="18"/>
              </w:rPr>
              <w:t>e) vytvářet územní podmínky pro rozvoj ekologických forem dopravy včetně železniční.</w:t>
            </w:r>
          </w:p>
        </w:tc>
        <w:tc>
          <w:tcPr>
            <w:tcW w:w="7657" w:type="dxa"/>
          </w:tcPr>
          <w:p w:rsidR="00FD25B2" w:rsidRPr="00043ED5" w:rsidRDefault="00FD25B2">
            <w:pPr>
              <w:pStyle w:val="TableParagraph"/>
              <w:ind w:left="0"/>
              <w:rPr>
                <w:sz w:val="18"/>
              </w:rPr>
            </w:pPr>
          </w:p>
        </w:tc>
      </w:tr>
      <w:tr w:rsidR="00FD25B2" w:rsidRPr="00043ED5">
        <w:trPr>
          <w:trHeight w:val="6625"/>
        </w:trPr>
        <w:tc>
          <w:tcPr>
            <w:tcW w:w="710" w:type="dxa"/>
          </w:tcPr>
          <w:p w:rsidR="00FD25B2" w:rsidRPr="00043ED5" w:rsidRDefault="00F83464">
            <w:pPr>
              <w:pStyle w:val="TableParagraph"/>
              <w:spacing w:before="114"/>
              <w:ind w:left="78"/>
              <w:rPr>
                <w:b/>
                <w:sz w:val="18"/>
              </w:rPr>
            </w:pPr>
            <w:r w:rsidRPr="00043ED5">
              <w:rPr>
                <w:b/>
                <w:sz w:val="18"/>
              </w:rPr>
              <w:t>349.</w:t>
            </w:r>
          </w:p>
        </w:tc>
        <w:tc>
          <w:tcPr>
            <w:tcW w:w="1702" w:type="dxa"/>
          </w:tcPr>
          <w:p w:rsidR="00FD25B2" w:rsidRPr="00043ED5" w:rsidRDefault="00F83464">
            <w:pPr>
              <w:pStyle w:val="TableParagraph"/>
              <w:spacing w:before="114"/>
              <w:rPr>
                <w:b/>
                <w:sz w:val="18"/>
              </w:rPr>
            </w:pPr>
            <w:r w:rsidRPr="00043ED5">
              <w:rPr>
                <w:b/>
                <w:sz w:val="18"/>
              </w:rPr>
              <w:t>Plzeňský kraj</w:t>
            </w:r>
          </w:p>
        </w:tc>
        <w:tc>
          <w:tcPr>
            <w:tcW w:w="5528" w:type="dxa"/>
          </w:tcPr>
          <w:p w:rsidR="00FD25B2" w:rsidRPr="00043ED5" w:rsidRDefault="00F83464">
            <w:pPr>
              <w:pStyle w:val="TableParagraph"/>
              <w:spacing w:line="242" w:lineRule="auto"/>
              <w:ind w:right="2018"/>
              <w:rPr>
                <w:b/>
                <w:sz w:val="18"/>
              </w:rPr>
            </w:pPr>
            <w:r w:rsidRPr="00043ED5">
              <w:rPr>
                <w:b/>
                <w:sz w:val="18"/>
              </w:rPr>
              <w:t>čl. (69) SOB1 Specifická oblast Šumava Kapitola 4 „Specifické oblasti“</w:t>
            </w:r>
          </w:p>
          <w:p w:rsidR="00FD25B2" w:rsidRPr="00043ED5" w:rsidRDefault="00F83464">
            <w:pPr>
              <w:pStyle w:val="TableParagraph"/>
              <w:spacing w:line="205" w:lineRule="exact"/>
              <w:rPr>
                <w:b/>
                <w:sz w:val="18"/>
              </w:rPr>
            </w:pPr>
            <w:r w:rsidRPr="00043ED5">
              <w:rPr>
                <w:b/>
                <w:sz w:val="18"/>
              </w:rPr>
              <w:t>Úkoly pro územní plánování, písm. a), b), c), d) a e):</w:t>
            </w:r>
          </w:p>
          <w:p w:rsidR="00FD25B2" w:rsidRPr="00043ED5" w:rsidRDefault="00F83464">
            <w:pPr>
              <w:pStyle w:val="TableParagraph"/>
              <w:rPr>
                <w:sz w:val="18"/>
              </w:rPr>
            </w:pPr>
            <w:r w:rsidRPr="00043ED5">
              <w:rPr>
                <w:sz w:val="18"/>
              </w:rPr>
              <w:t>V rámci územně plánovací činnosti kraje a koordinace územně plánovací činnosti obcí</w:t>
            </w:r>
          </w:p>
          <w:p w:rsidR="00FD25B2" w:rsidRPr="00043ED5" w:rsidRDefault="00F83464">
            <w:pPr>
              <w:pStyle w:val="TableParagraph"/>
              <w:numPr>
                <w:ilvl w:val="0"/>
                <w:numId w:val="55"/>
              </w:numPr>
              <w:tabs>
                <w:tab w:val="left" w:pos="469"/>
              </w:tabs>
              <w:ind w:right="423"/>
              <w:rPr>
                <w:sz w:val="18"/>
              </w:rPr>
            </w:pPr>
            <w:r w:rsidRPr="00043ED5">
              <w:rPr>
                <w:sz w:val="18"/>
              </w:rPr>
              <w:t>identifikovat hlavní póly a střediska ekonomického rozvoje oblasti a vytvářet zde územní podmínky pro zkvalitnění a rozvoj dopravní a technické infrastruktury, bydlení a občanského</w:t>
            </w:r>
            <w:r w:rsidRPr="00043ED5">
              <w:rPr>
                <w:spacing w:val="-3"/>
                <w:sz w:val="18"/>
              </w:rPr>
              <w:t xml:space="preserve"> </w:t>
            </w:r>
            <w:r w:rsidRPr="00043ED5">
              <w:rPr>
                <w:sz w:val="18"/>
              </w:rPr>
              <w:t>vybavení,</w:t>
            </w:r>
          </w:p>
          <w:p w:rsidR="00FD25B2" w:rsidRPr="00043ED5" w:rsidRDefault="00F83464">
            <w:pPr>
              <w:pStyle w:val="TableParagraph"/>
              <w:numPr>
                <w:ilvl w:val="0"/>
                <w:numId w:val="55"/>
              </w:numPr>
              <w:tabs>
                <w:tab w:val="left" w:pos="469"/>
              </w:tabs>
              <w:ind w:right="388"/>
              <w:rPr>
                <w:sz w:val="18"/>
              </w:rPr>
            </w:pPr>
            <w:r w:rsidRPr="00043ED5">
              <w:rPr>
                <w:sz w:val="18"/>
              </w:rPr>
              <w:t>vytvářet územní podmínky pro rozvoj dopravní</w:t>
            </w:r>
            <w:r w:rsidRPr="00043ED5">
              <w:rPr>
                <w:spacing w:val="-24"/>
                <w:sz w:val="18"/>
              </w:rPr>
              <w:t xml:space="preserve"> </w:t>
            </w:r>
            <w:r w:rsidRPr="00043ED5">
              <w:rPr>
                <w:sz w:val="18"/>
              </w:rPr>
              <w:t>dostupnosti území a rozvoj přeshraničních dopravních tahů mezinárodního a republikového významu,</w:t>
            </w:r>
          </w:p>
          <w:p w:rsidR="00FD25B2" w:rsidRPr="00043ED5" w:rsidRDefault="00F83464">
            <w:pPr>
              <w:pStyle w:val="TableParagraph"/>
              <w:numPr>
                <w:ilvl w:val="0"/>
                <w:numId w:val="55"/>
              </w:numPr>
              <w:tabs>
                <w:tab w:val="left" w:pos="468"/>
                <w:tab w:val="left" w:pos="469"/>
              </w:tabs>
              <w:ind w:right="219"/>
              <w:rPr>
                <w:sz w:val="18"/>
              </w:rPr>
            </w:pPr>
            <w:r w:rsidRPr="00043ED5">
              <w:rPr>
                <w:sz w:val="18"/>
              </w:rPr>
              <w:t>vytvářet územní podmínky pro propojení systému pěších a cyklistických tras se sousedními státy a koncepčního</w:t>
            </w:r>
            <w:r w:rsidRPr="00043ED5">
              <w:rPr>
                <w:spacing w:val="-23"/>
                <w:sz w:val="18"/>
              </w:rPr>
              <w:t xml:space="preserve"> </w:t>
            </w:r>
            <w:r w:rsidRPr="00043ED5">
              <w:rPr>
                <w:sz w:val="18"/>
              </w:rPr>
              <w:t>rozvoje systému dálkových</w:t>
            </w:r>
            <w:r w:rsidRPr="00043ED5">
              <w:rPr>
                <w:spacing w:val="-1"/>
                <w:sz w:val="18"/>
              </w:rPr>
              <w:t xml:space="preserve"> </w:t>
            </w:r>
            <w:r w:rsidRPr="00043ED5">
              <w:rPr>
                <w:sz w:val="18"/>
              </w:rPr>
              <w:t>tras,</w:t>
            </w:r>
          </w:p>
          <w:p w:rsidR="00FD25B2" w:rsidRPr="00043ED5" w:rsidRDefault="00F83464">
            <w:pPr>
              <w:pStyle w:val="TableParagraph"/>
              <w:numPr>
                <w:ilvl w:val="0"/>
                <w:numId w:val="55"/>
              </w:numPr>
              <w:tabs>
                <w:tab w:val="left" w:pos="469"/>
              </w:tabs>
              <w:ind w:right="349"/>
              <w:rPr>
                <w:sz w:val="18"/>
              </w:rPr>
            </w:pPr>
            <w:r w:rsidRPr="00043ED5">
              <w:rPr>
                <w:sz w:val="18"/>
              </w:rPr>
              <w:t>vytvářet územní podmínky pro rozvoj celoroční rekreace a cestovního ruchu, dřevozpracujícího průmyslu a místních tradičních řemesel, zejména vymezením vhodných lokalit</w:t>
            </w:r>
            <w:r w:rsidRPr="00043ED5">
              <w:rPr>
                <w:spacing w:val="-23"/>
                <w:sz w:val="18"/>
              </w:rPr>
              <w:t xml:space="preserve"> </w:t>
            </w:r>
            <w:r w:rsidRPr="00043ED5">
              <w:rPr>
                <w:sz w:val="18"/>
              </w:rPr>
              <w:t>a stanovením podmínek pro umísťování těchto aktivit v koordinaci s ochranou přírody a</w:t>
            </w:r>
            <w:r w:rsidRPr="00043ED5">
              <w:rPr>
                <w:spacing w:val="-8"/>
                <w:sz w:val="18"/>
              </w:rPr>
              <w:t xml:space="preserve"> </w:t>
            </w:r>
            <w:r w:rsidRPr="00043ED5">
              <w:rPr>
                <w:sz w:val="18"/>
              </w:rPr>
              <w:t>krajiny,</w:t>
            </w:r>
          </w:p>
          <w:p w:rsidR="00FD25B2" w:rsidRPr="00043ED5" w:rsidRDefault="00F83464">
            <w:pPr>
              <w:pStyle w:val="TableParagraph"/>
              <w:numPr>
                <w:ilvl w:val="0"/>
                <w:numId w:val="55"/>
              </w:numPr>
              <w:tabs>
                <w:tab w:val="left" w:pos="469"/>
              </w:tabs>
              <w:ind w:right="517"/>
              <w:rPr>
                <w:sz w:val="18"/>
              </w:rPr>
            </w:pPr>
            <w:r w:rsidRPr="00043ED5">
              <w:rPr>
                <w:sz w:val="18"/>
              </w:rPr>
              <w:t>vytvářet územní podmínky pro rozvoj ekologických</w:t>
            </w:r>
            <w:r w:rsidRPr="00043ED5">
              <w:rPr>
                <w:spacing w:val="-23"/>
                <w:sz w:val="18"/>
              </w:rPr>
              <w:t xml:space="preserve"> </w:t>
            </w:r>
            <w:r w:rsidRPr="00043ED5">
              <w:rPr>
                <w:sz w:val="18"/>
              </w:rPr>
              <w:t>forem dopravy včetně</w:t>
            </w:r>
            <w:r w:rsidRPr="00043ED5">
              <w:rPr>
                <w:spacing w:val="-3"/>
                <w:sz w:val="18"/>
              </w:rPr>
              <w:t xml:space="preserve"> </w:t>
            </w:r>
            <w:r w:rsidRPr="00043ED5">
              <w:rPr>
                <w:sz w:val="18"/>
              </w:rPr>
              <w:t>železniční.</w:t>
            </w:r>
          </w:p>
        </w:tc>
        <w:tc>
          <w:tcPr>
            <w:tcW w:w="7657" w:type="dxa"/>
          </w:tcPr>
          <w:p w:rsidR="00FD25B2" w:rsidRPr="00043ED5" w:rsidRDefault="00F83464">
            <w:pPr>
              <w:pStyle w:val="TableParagraph"/>
              <w:ind w:left="153" w:hanging="46"/>
              <w:rPr>
                <w:sz w:val="18"/>
              </w:rPr>
            </w:pPr>
            <w:r w:rsidRPr="00043ED5">
              <w:rPr>
                <w:sz w:val="18"/>
              </w:rPr>
              <w:t>ZÚR PK v rámci zpřesněné SOB1 jako střediska ekonomického rozvoje identifikuje města Hartmanice, Kašperské Hory a Železná Ruda, ve kterých je třeba vytvářet územní podmínky pro zkvalitnění a rozvoj dopravní a technické infrastruktury, bydlení a občanského vybavení</w:t>
            </w:r>
          </w:p>
          <w:p w:rsidR="00FD25B2" w:rsidRPr="00043ED5" w:rsidRDefault="00FD25B2">
            <w:pPr>
              <w:pStyle w:val="TableParagraph"/>
              <w:spacing w:before="11"/>
              <w:ind w:left="0"/>
              <w:rPr>
                <w:sz w:val="17"/>
              </w:rPr>
            </w:pPr>
          </w:p>
          <w:p w:rsidR="00FD25B2" w:rsidRPr="00043ED5" w:rsidRDefault="00F83464">
            <w:pPr>
              <w:pStyle w:val="TableParagraph"/>
              <w:ind w:right="335"/>
              <w:rPr>
                <w:sz w:val="18"/>
              </w:rPr>
            </w:pPr>
            <w:r w:rsidRPr="00043ED5">
              <w:rPr>
                <w:sz w:val="18"/>
              </w:rPr>
              <w:t>Dalším úkoly byly stanoveny jako úkoly pro územní plánování obcí, jejichž cílem je: Vytvářet územní podmínky pro rozvoj dopravní dostupnosti území a rozvoj přeshraničních dopravních tahů mezinárodního a republikového významu včetně propojení pěších a turistických tras s Bavorskem.</w:t>
            </w:r>
          </w:p>
          <w:p w:rsidR="00FD25B2" w:rsidRPr="00043ED5" w:rsidRDefault="00F83464">
            <w:pPr>
              <w:pStyle w:val="TableParagraph"/>
              <w:ind w:left="153" w:hanging="46"/>
              <w:rPr>
                <w:sz w:val="18"/>
              </w:rPr>
            </w:pPr>
            <w:r w:rsidRPr="00043ED5">
              <w:rPr>
                <w:sz w:val="18"/>
              </w:rPr>
              <w:t>Vytvářet podmínky pro rozvoj celoroční rekreace a komplexní využití rekreačního potenciálu území včetně vodní turistiky na Otavě s ohledem na místní podmínky a minimalizaci negativních vlivů na životní prostředí.</w:t>
            </w:r>
          </w:p>
          <w:p w:rsidR="00FD25B2" w:rsidRPr="00043ED5" w:rsidRDefault="00F83464">
            <w:pPr>
              <w:pStyle w:val="TableParagraph"/>
              <w:spacing w:before="1"/>
              <w:ind w:left="153" w:right="646" w:hanging="46"/>
              <w:rPr>
                <w:sz w:val="18"/>
              </w:rPr>
            </w:pPr>
            <w:r w:rsidRPr="00043ED5">
              <w:rPr>
                <w:sz w:val="18"/>
              </w:rPr>
              <w:t>Zabezpečit podmínky pro lokalizaci tradičních podnikatelských aktivit v sídlech a jejich zázemí se zohledněním požadavků na udržitelný rozvoj území.</w:t>
            </w:r>
          </w:p>
          <w:p w:rsidR="00FD25B2" w:rsidRPr="00043ED5" w:rsidRDefault="00F83464">
            <w:pPr>
              <w:pStyle w:val="TableParagraph"/>
              <w:spacing w:before="1"/>
              <w:ind w:left="153" w:hanging="46"/>
              <w:rPr>
                <w:sz w:val="18"/>
              </w:rPr>
            </w:pPr>
            <w:r w:rsidRPr="00043ED5">
              <w:rPr>
                <w:sz w:val="18"/>
              </w:rPr>
              <w:t>Při územně plánovací činnosti chránit lesní plochy a vytvářet podmínky pro jejich přirozenou obnovu.</w:t>
            </w:r>
          </w:p>
          <w:p w:rsidR="00FD25B2" w:rsidRPr="00043ED5" w:rsidRDefault="00F83464">
            <w:pPr>
              <w:pStyle w:val="TableParagraph"/>
              <w:ind w:left="153" w:hanging="46"/>
              <w:rPr>
                <w:sz w:val="18"/>
              </w:rPr>
            </w:pPr>
            <w:r w:rsidRPr="00043ED5">
              <w:rPr>
                <w:sz w:val="18"/>
              </w:rPr>
              <w:t>Posilovat stabilitu osídlení v malých sídlech včetně přiměřeného rozvoje druhého bydlení zkvalitňováním veřejné infrastruktury, nepřipouštět vymezování nových ploch pro bydlení a služby bez vazeb na zastavěné území.</w:t>
            </w:r>
          </w:p>
          <w:p w:rsidR="00FD25B2" w:rsidRPr="00043ED5" w:rsidRDefault="00F83464">
            <w:pPr>
              <w:pStyle w:val="TableParagraph"/>
              <w:ind w:left="153" w:right="285" w:hanging="46"/>
              <w:rPr>
                <w:sz w:val="18"/>
              </w:rPr>
            </w:pPr>
            <w:r w:rsidRPr="00043ED5">
              <w:rPr>
                <w:sz w:val="18"/>
              </w:rPr>
              <w:t>K obnově zaniklých sídel přistupovat pouze při potřebě zajištění obsluhy území při zohlednění požadavků ochrany přírody a krajiny, přičemž se nejedná o sídla ležící uvnitř velkoplošných zvláště chráněných území přírody.</w:t>
            </w:r>
          </w:p>
          <w:p w:rsidR="00FD25B2" w:rsidRPr="00043ED5" w:rsidRDefault="00F83464">
            <w:pPr>
              <w:pStyle w:val="TableParagraph"/>
              <w:ind w:left="153" w:right="675" w:hanging="46"/>
              <w:rPr>
                <w:sz w:val="18"/>
              </w:rPr>
            </w:pPr>
            <w:r w:rsidRPr="00043ED5">
              <w:rPr>
                <w:sz w:val="18"/>
              </w:rPr>
              <w:t>Koordinovat územně plánovací činnost příhraničních obcí a územní rozvoj oblasti s německou stranou.</w:t>
            </w:r>
          </w:p>
          <w:p w:rsidR="00FD25B2" w:rsidRPr="00043ED5" w:rsidRDefault="00F83464">
            <w:pPr>
              <w:pStyle w:val="TableParagraph"/>
              <w:rPr>
                <w:sz w:val="18"/>
              </w:rPr>
            </w:pPr>
            <w:r w:rsidRPr="00043ED5">
              <w:rPr>
                <w:sz w:val="18"/>
              </w:rPr>
              <w:t>Vytvářet podmínky pro obnovování a zřizování malých vodních nádrží.</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934"/>
        </w:trPr>
        <w:tc>
          <w:tcPr>
            <w:tcW w:w="710" w:type="dxa"/>
          </w:tcPr>
          <w:p w:rsidR="00FD25B2" w:rsidRPr="00043ED5" w:rsidRDefault="00F83464">
            <w:pPr>
              <w:pStyle w:val="TableParagraph"/>
              <w:spacing w:before="116"/>
              <w:ind w:left="78"/>
              <w:rPr>
                <w:b/>
                <w:sz w:val="18"/>
              </w:rPr>
            </w:pPr>
            <w:r w:rsidRPr="00043ED5">
              <w:rPr>
                <w:b/>
                <w:sz w:val="18"/>
              </w:rPr>
              <w:t>350.</w:t>
            </w:r>
          </w:p>
        </w:tc>
        <w:tc>
          <w:tcPr>
            <w:tcW w:w="1702" w:type="dxa"/>
          </w:tcPr>
          <w:p w:rsidR="00FD25B2" w:rsidRPr="00043ED5" w:rsidRDefault="00F83464">
            <w:pPr>
              <w:pStyle w:val="TableParagraph"/>
              <w:spacing w:before="116"/>
              <w:ind w:right="83"/>
              <w:rPr>
                <w:b/>
                <w:sz w:val="18"/>
              </w:rPr>
            </w:pPr>
            <w:r w:rsidRPr="00043ED5">
              <w:rPr>
                <w:b/>
                <w:sz w:val="18"/>
              </w:rPr>
              <w:t>Moravskoslezský kraj</w:t>
            </w:r>
          </w:p>
        </w:tc>
        <w:tc>
          <w:tcPr>
            <w:tcW w:w="5528" w:type="dxa"/>
          </w:tcPr>
          <w:p w:rsidR="00FD25B2" w:rsidRPr="00043ED5" w:rsidRDefault="00F83464">
            <w:pPr>
              <w:pStyle w:val="TableParagraph"/>
              <w:ind w:right="1968"/>
              <w:rPr>
                <w:b/>
                <w:sz w:val="18"/>
              </w:rPr>
            </w:pPr>
            <w:r w:rsidRPr="00043ED5">
              <w:rPr>
                <w:b/>
                <w:sz w:val="18"/>
              </w:rPr>
              <w:t>čl. (70) SOB2 Specifická oblast Beskydy Kapitola 4 „Specifické oblasti“</w:t>
            </w:r>
          </w:p>
          <w:p w:rsidR="00FD25B2" w:rsidRPr="00043ED5" w:rsidRDefault="00F83464">
            <w:pPr>
              <w:pStyle w:val="TableParagraph"/>
              <w:spacing w:line="206" w:lineRule="exact"/>
              <w:rPr>
                <w:b/>
                <w:sz w:val="18"/>
              </w:rPr>
            </w:pPr>
            <w:r w:rsidRPr="00043ED5">
              <w:rPr>
                <w:b/>
                <w:sz w:val="18"/>
              </w:rPr>
              <w:t>Úkoly pro územní plánování, písm. a), b), c), d) e) a f):</w:t>
            </w:r>
          </w:p>
          <w:p w:rsidR="00FD25B2" w:rsidRPr="00043ED5" w:rsidRDefault="00F83464">
            <w:pPr>
              <w:pStyle w:val="TableParagraph"/>
              <w:ind w:right="397"/>
              <w:rPr>
                <w:sz w:val="18"/>
              </w:rPr>
            </w:pPr>
            <w:r w:rsidRPr="00043ED5">
              <w:rPr>
                <w:sz w:val="18"/>
              </w:rPr>
              <w:t>V rámci územně plánovací činnosti kraje a koordinace územně plánovací činnosti obcí</w:t>
            </w:r>
          </w:p>
          <w:p w:rsidR="00FD25B2" w:rsidRPr="00043ED5" w:rsidRDefault="00F83464">
            <w:pPr>
              <w:pStyle w:val="TableParagraph"/>
              <w:numPr>
                <w:ilvl w:val="0"/>
                <w:numId w:val="54"/>
              </w:numPr>
              <w:tabs>
                <w:tab w:val="left" w:pos="469"/>
              </w:tabs>
              <w:spacing w:before="2"/>
              <w:ind w:right="181"/>
              <w:rPr>
                <w:sz w:val="18"/>
              </w:rPr>
            </w:pPr>
            <w:r w:rsidRPr="00043ED5">
              <w:rPr>
                <w:sz w:val="18"/>
              </w:rPr>
              <w:t>vytvářet územní podmínky pro umísťování aktivit spojených</w:t>
            </w:r>
            <w:r w:rsidRPr="00043ED5">
              <w:rPr>
                <w:spacing w:val="-23"/>
                <w:sz w:val="18"/>
              </w:rPr>
              <w:t xml:space="preserve"> </w:t>
            </w:r>
            <w:r w:rsidRPr="00043ED5">
              <w:rPr>
                <w:sz w:val="18"/>
              </w:rPr>
              <w:t>s restrukturalizací</w:t>
            </w:r>
            <w:r w:rsidRPr="00043ED5">
              <w:rPr>
                <w:spacing w:val="-1"/>
                <w:sz w:val="18"/>
              </w:rPr>
              <w:t xml:space="preserve"> </w:t>
            </w:r>
            <w:r w:rsidRPr="00043ED5">
              <w:rPr>
                <w:sz w:val="18"/>
              </w:rPr>
              <w:t>ekonomiky,</w:t>
            </w:r>
          </w:p>
          <w:p w:rsidR="00FD25B2" w:rsidRPr="00043ED5" w:rsidRDefault="00F83464">
            <w:pPr>
              <w:pStyle w:val="TableParagraph"/>
              <w:numPr>
                <w:ilvl w:val="0"/>
                <w:numId w:val="54"/>
              </w:numPr>
              <w:tabs>
                <w:tab w:val="left" w:pos="469"/>
              </w:tabs>
              <w:ind w:right="198"/>
              <w:rPr>
                <w:sz w:val="18"/>
              </w:rPr>
            </w:pPr>
            <w:r w:rsidRPr="00043ED5">
              <w:rPr>
                <w:sz w:val="18"/>
              </w:rPr>
              <w:t>vytvářet územní podmínky pro zlepšení dopravní</w:t>
            </w:r>
            <w:r w:rsidRPr="00043ED5">
              <w:rPr>
                <w:spacing w:val="-23"/>
                <w:sz w:val="18"/>
              </w:rPr>
              <w:t xml:space="preserve"> </w:t>
            </w:r>
            <w:r w:rsidRPr="00043ED5">
              <w:rPr>
                <w:sz w:val="18"/>
              </w:rPr>
              <w:t>dostupnosti hraničních oblastí se</w:t>
            </w:r>
            <w:r w:rsidRPr="00043ED5">
              <w:rPr>
                <w:spacing w:val="-3"/>
                <w:sz w:val="18"/>
              </w:rPr>
              <w:t xml:space="preserve"> </w:t>
            </w:r>
            <w:r w:rsidRPr="00043ED5">
              <w:rPr>
                <w:sz w:val="18"/>
              </w:rPr>
              <w:t>Slovenskem,</w:t>
            </w:r>
          </w:p>
          <w:p w:rsidR="00FD25B2" w:rsidRPr="00043ED5" w:rsidRDefault="00F83464">
            <w:pPr>
              <w:pStyle w:val="TableParagraph"/>
              <w:numPr>
                <w:ilvl w:val="0"/>
                <w:numId w:val="54"/>
              </w:numPr>
              <w:tabs>
                <w:tab w:val="left" w:pos="468"/>
                <w:tab w:val="left" w:pos="469"/>
              </w:tabs>
              <w:ind w:right="159"/>
              <w:rPr>
                <w:sz w:val="18"/>
              </w:rPr>
            </w:pPr>
            <w:r w:rsidRPr="00043ED5">
              <w:rPr>
                <w:sz w:val="18"/>
              </w:rPr>
              <w:t>vytvářet územní podmínky pro rozvoj systému</w:t>
            </w:r>
            <w:r w:rsidRPr="00043ED5">
              <w:rPr>
                <w:spacing w:val="-25"/>
                <w:sz w:val="18"/>
              </w:rPr>
              <w:t xml:space="preserve"> </w:t>
            </w:r>
            <w:r w:rsidRPr="00043ED5">
              <w:rPr>
                <w:sz w:val="18"/>
              </w:rPr>
              <w:t>přeshraničních pěších a cyklistických</w:t>
            </w:r>
            <w:r w:rsidRPr="00043ED5">
              <w:rPr>
                <w:spacing w:val="-2"/>
                <w:sz w:val="18"/>
              </w:rPr>
              <w:t xml:space="preserve"> </w:t>
            </w:r>
            <w:r w:rsidRPr="00043ED5">
              <w:rPr>
                <w:sz w:val="18"/>
              </w:rPr>
              <w:t>tras,</w:t>
            </w:r>
          </w:p>
          <w:p w:rsidR="00FD25B2" w:rsidRPr="00043ED5" w:rsidRDefault="00F83464">
            <w:pPr>
              <w:pStyle w:val="TableParagraph"/>
              <w:numPr>
                <w:ilvl w:val="0"/>
                <w:numId w:val="54"/>
              </w:numPr>
              <w:tabs>
                <w:tab w:val="left" w:pos="469"/>
              </w:tabs>
              <w:spacing w:line="206" w:lineRule="exact"/>
              <w:rPr>
                <w:sz w:val="18"/>
              </w:rPr>
            </w:pPr>
            <w:r w:rsidRPr="00043ED5">
              <w:rPr>
                <w:sz w:val="18"/>
              </w:rPr>
              <w:t>vytvářet územní podmínky pro rozvoj</w:t>
            </w:r>
            <w:r w:rsidRPr="00043ED5">
              <w:rPr>
                <w:spacing w:val="-7"/>
                <w:sz w:val="18"/>
              </w:rPr>
              <w:t xml:space="preserve"> </w:t>
            </w:r>
            <w:r w:rsidRPr="00043ED5">
              <w:rPr>
                <w:sz w:val="18"/>
              </w:rPr>
              <w:t>rekreace,</w:t>
            </w:r>
          </w:p>
          <w:p w:rsidR="00FD25B2" w:rsidRPr="00043ED5" w:rsidRDefault="00F83464">
            <w:pPr>
              <w:pStyle w:val="TableParagraph"/>
              <w:numPr>
                <w:ilvl w:val="0"/>
                <w:numId w:val="54"/>
              </w:numPr>
              <w:tabs>
                <w:tab w:val="left" w:pos="469"/>
              </w:tabs>
              <w:ind w:right="256"/>
              <w:rPr>
                <w:sz w:val="18"/>
              </w:rPr>
            </w:pPr>
            <w:r w:rsidRPr="00043ED5">
              <w:rPr>
                <w:sz w:val="18"/>
              </w:rPr>
              <w:t>chránit v ÚPD území pro modernizaci a rekonstrukci silnice I/11 v úseku MÚK R48 – státní hranice na kapacitní silnice</w:t>
            </w:r>
            <w:r w:rsidRPr="00043ED5">
              <w:rPr>
                <w:spacing w:val="-25"/>
                <w:sz w:val="18"/>
              </w:rPr>
              <w:t xml:space="preserve"> </w:t>
            </w:r>
            <w:r w:rsidRPr="00043ED5">
              <w:rPr>
                <w:sz w:val="18"/>
              </w:rPr>
              <w:t>v souladu s rozvojovými aktivitami</w:t>
            </w:r>
            <w:r w:rsidRPr="00043ED5">
              <w:rPr>
                <w:spacing w:val="-4"/>
                <w:sz w:val="18"/>
              </w:rPr>
              <w:t xml:space="preserve"> </w:t>
            </w:r>
            <w:r w:rsidRPr="00043ED5">
              <w:rPr>
                <w:sz w:val="18"/>
              </w:rPr>
              <w:t>oblasti,</w:t>
            </w:r>
          </w:p>
          <w:p w:rsidR="00FD25B2" w:rsidRPr="00043ED5" w:rsidRDefault="00F83464">
            <w:pPr>
              <w:pStyle w:val="TableParagraph"/>
              <w:numPr>
                <w:ilvl w:val="0"/>
                <w:numId w:val="54"/>
              </w:numPr>
              <w:tabs>
                <w:tab w:val="left" w:pos="468"/>
                <w:tab w:val="left" w:pos="469"/>
              </w:tabs>
              <w:spacing w:before="1"/>
              <w:ind w:right="420"/>
              <w:rPr>
                <w:sz w:val="18"/>
              </w:rPr>
            </w:pPr>
            <w:r w:rsidRPr="00043ED5">
              <w:rPr>
                <w:sz w:val="18"/>
              </w:rPr>
              <w:t>vytvářet územní podmínky pro zemědělskou výrobu podhorského a horského charakteru, zejména</w:t>
            </w:r>
            <w:r w:rsidRPr="00043ED5">
              <w:rPr>
                <w:spacing w:val="-26"/>
                <w:sz w:val="18"/>
              </w:rPr>
              <w:t xml:space="preserve"> </w:t>
            </w:r>
            <w:r w:rsidRPr="00043ED5">
              <w:rPr>
                <w:sz w:val="18"/>
              </w:rPr>
              <w:t>vymezením vhodných lokalit pro zatravňování a</w:t>
            </w:r>
            <w:r w:rsidRPr="00043ED5">
              <w:rPr>
                <w:spacing w:val="-9"/>
                <w:sz w:val="18"/>
              </w:rPr>
              <w:t xml:space="preserve"> </w:t>
            </w:r>
            <w:r w:rsidRPr="00043ED5">
              <w:rPr>
                <w:sz w:val="18"/>
              </w:rPr>
              <w:t>pastvinářství.</w:t>
            </w:r>
          </w:p>
        </w:tc>
        <w:tc>
          <w:tcPr>
            <w:tcW w:w="7657" w:type="dxa"/>
          </w:tcPr>
          <w:p w:rsidR="00FD25B2" w:rsidRPr="00043ED5" w:rsidRDefault="00FD25B2">
            <w:pPr>
              <w:pStyle w:val="TableParagraph"/>
              <w:ind w:left="0"/>
              <w:rPr>
                <w:sz w:val="18"/>
              </w:rPr>
            </w:pPr>
          </w:p>
          <w:p w:rsidR="00FD25B2" w:rsidRPr="00043ED5" w:rsidRDefault="00F83464">
            <w:pPr>
              <w:pStyle w:val="TableParagraph"/>
              <w:ind w:left="153" w:right="115" w:hanging="12"/>
              <w:rPr>
                <w:sz w:val="18"/>
              </w:rPr>
            </w:pPr>
            <w:r w:rsidRPr="00043ED5">
              <w:rPr>
                <w:sz w:val="18"/>
              </w:rPr>
              <w:t>ZÚR MSK, ve znění první aktualizace, která nabyla účinnosti 21. 11. 2018, zpřesňují na území kraje vymezení specifické oblasti SOB2 Beskydy, pro kterou dále stanovují podmínky pro rozhodování o změnách v území a úkoly pro územní plánování. Úkoly vyplývající</w:t>
            </w:r>
          </w:p>
          <w:p w:rsidR="00FD25B2" w:rsidRPr="00043ED5" w:rsidRDefault="00F83464">
            <w:pPr>
              <w:pStyle w:val="TableParagraph"/>
              <w:spacing w:line="242" w:lineRule="auto"/>
              <w:ind w:left="153" w:right="450"/>
              <w:rPr>
                <w:sz w:val="18"/>
              </w:rPr>
            </w:pPr>
            <w:r w:rsidRPr="00043ED5">
              <w:rPr>
                <w:sz w:val="18"/>
              </w:rPr>
              <w:t>z článku 70 PÚR jsou konkrétně rozpracovány a promítnuty také do jednotlivých záměrů kapitoly D.</w:t>
            </w:r>
          </w:p>
        </w:tc>
      </w:tr>
      <w:tr w:rsidR="00FD25B2" w:rsidRPr="00043ED5">
        <w:trPr>
          <w:trHeight w:val="3705"/>
        </w:trPr>
        <w:tc>
          <w:tcPr>
            <w:tcW w:w="710" w:type="dxa"/>
          </w:tcPr>
          <w:p w:rsidR="00FD25B2" w:rsidRPr="00043ED5" w:rsidRDefault="00F83464">
            <w:pPr>
              <w:pStyle w:val="TableParagraph"/>
              <w:spacing w:before="114"/>
              <w:ind w:left="78"/>
              <w:rPr>
                <w:b/>
                <w:sz w:val="18"/>
              </w:rPr>
            </w:pPr>
            <w:r w:rsidRPr="00043ED5">
              <w:rPr>
                <w:b/>
                <w:sz w:val="18"/>
              </w:rPr>
              <w:t>351.</w:t>
            </w:r>
          </w:p>
        </w:tc>
        <w:tc>
          <w:tcPr>
            <w:tcW w:w="1702" w:type="dxa"/>
          </w:tcPr>
          <w:p w:rsidR="00FD25B2" w:rsidRPr="00043ED5" w:rsidRDefault="00F83464">
            <w:pPr>
              <w:pStyle w:val="TableParagraph"/>
              <w:spacing w:before="114"/>
              <w:rPr>
                <w:b/>
                <w:sz w:val="18"/>
              </w:rPr>
            </w:pPr>
            <w:r w:rsidRPr="00043ED5">
              <w:rPr>
                <w:b/>
                <w:sz w:val="18"/>
              </w:rPr>
              <w:t>Zlínský kraj</w:t>
            </w:r>
          </w:p>
        </w:tc>
        <w:tc>
          <w:tcPr>
            <w:tcW w:w="5528" w:type="dxa"/>
          </w:tcPr>
          <w:p w:rsidR="00FD25B2" w:rsidRPr="00043ED5" w:rsidRDefault="00F83464">
            <w:pPr>
              <w:pStyle w:val="TableParagraph"/>
              <w:spacing w:line="242" w:lineRule="auto"/>
              <w:ind w:right="1968"/>
              <w:rPr>
                <w:b/>
                <w:sz w:val="18"/>
              </w:rPr>
            </w:pPr>
            <w:r w:rsidRPr="00043ED5">
              <w:rPr>
                <w:b/>
                <w:sz w:val="18"/>
              </w:rPr>
              <w:t>čl. (70) SOB2 Specifická oblast Beskydy Kapitola 4 „Specifické oblasti“</w:t>
            </w:r>
          </w:p>
          <w:p w:rsidR="00FD25B2" w:rsidRPr="00043ED5" w:rsidRDefault="00F83464">
            <w:pPr>
              <w:pStyle w:val="TableParagraph"/>
              <w:spacing w:line="204" w:lineRule="exact"/>
              <w:rPr>
                <w:b/>
                <w:sz w:val="18"/>
              </w:rPr>
            </w:pPr>
            <w:r w:rsidRPr="00043ED5">
              <w:rPr>
                <w:b/>
                <w:sz w:val="18"/>
              </w:rPr>
              <w:t>Úkoly pro územní plánování, písm. a), b), c), d) a f):</w:t>
            </w:r>
          </w:p>
          <w:p w:rsidR="00FD25B2" w:rsidRPr="00043ED5" w:rsidRDefault="00F83464">
            <w:pPr>
              <w:pStyle w:val="TableParagraph"/>
              <w:rPr>
                <w:sz w:val="18"/>
              </w:rPr>
            </w:pPr>
            <w:r w:rsidRPr="00043ED5">
              <w:rPr>
                <w:sz w:val="18"/>
              </w:rPr>
              <w:t>V rámci územně plánovací činnosti kraje a koordinace územně plánovací činnosti obcí</w:t>
            </w:r>
          </w:p>
          <w:p w:rsidR="00FD25B2" w:rsidRPr="00043ED5" w:rsidRDefault="00F83464">
            <w:pPr>
              <w:pStyle w:val="TableParagraph"/>
              <w:numPr>
                <w:ilvl w:val="0"/>
                <w:numId w:val="53"/>
              </w:numPr>
              <w:tabs>
                <w:tab w:val="left" w:pos="469"/>
              </w:tabs>
              <w:ind w:right="181"/>
              <w:rPr>
                <w:sz w:val="18"/>
              </w:rPr>
            </w:pPr>
            <w:r w:rsidRPr="00043ED5">
              <w:rPr>
                <w:sz w:val="18"/>
              </w:rPr>
              <w:t>vytvářet územní podmínky pro umísťování aktivit spojených</w:t>
            </w:r>
            <w:r w:rsidRPr="00043ED5">
              <w:rPr>
                <w:spacing w:val="-23"/>
                <w:sz w:val="18"/>
              </w:rPr>
              <w:t xml:space="preserve"> </w:t>
            </w:r>
            <w:r w:rsidRPr="00043ED5">
              <w:rPr>
                <w:sz w:val="18"/>
              </w:rPr>
              <w:t>s restrukturalizací</w:t>
            </w:r>
            <w:r w:rsidRPr="00043ED5">
              <w:rPr>
                <w:spacing w:val="-1"/>
                <w:sz w:val="18"/>
              </w:rPr>
              <w:t xml:space="preserve"> </w:t>
            </w:r>
            <w:r w:rsidRPr="00043ED5">
              <w:rPr>
                <w:sz w:val="18"/>
              </w:rPr>
              <w:t>ekonomiky,</w:t>
            </w:r>
          </w:p>
          <w:p w:rsidR="00FD25B2" w:rsidRPr="00043ED5" w:rsidRDefault="00F83464">
            <w:pPr>
              <w:pStyle w:val="TableParagraph"/>
              <w:numPr>
                <w:ilvl w:val="0"/>
                <w:numId w:val="53"/>
              </w:numPr>
              <w:tabs>
                <w:tab w:val="left" w:pos="469"/>
              </w:tabs>
              <w:ind w:right="198"/>
              <w:rPr>
                <w:sz w:val="18"/>
              </w:rPr>
            </w:pPr>
            <w:r w:rsidRPr="00043ED5">
              <w:rPr>
                <w:sz w:val="18"/>
              </w:rPr>
              <w:t>vytvářet územní podmínky pro zlepšení dopravní</w:t>
            </w:r>
            <w:r w:rsidRPr="00043ED5">
              <w:rPr>
                <w:spacing w:val="-23"/>
                <w:sz w:val="18"/>
              </w:rPr>
              <w:t xml:space="preserve"> </w:t>
            </w:r>
            <w:r w:rsidRPr="00043ED5">
              <w:rPr>
                <w:sz w:val="18"/>
              </w:rPr>
              <w:t>dostupnosti hraničních oblastí se</w:t>
            </w:r>
            <w:r w:rsidRPr="00043ED5">
              <w:rPr>
                <w:spacing w:val="-3"/>
                <w:sz w:val="18"/>
              </w:rPr>
              <w:t xml:space="preserve"> </w:t>
            </w:r>
            <w:r w:rsidRPr="00043ED5">
              <w:rPr>
                <w:sz w:val="18"/>
              </w:rPr>
              <w:t>Slovenskem,</w:t>
            </w:r>
          </w:p>
          <w:p w:rsidR="00FD25B2" w:rsidRPr="00043ED5" w:rsidRDefault="00F83464">
            <w:pPr>
              <w:pStyle w:val="TableParagraph"/>
              <w:numPr>
                <w:ilvl w:val="0"/>
                <w:numId w:val="53"/>
              </w:numPr>
              <w:tabs>
                <w:tab w:val="left" w:pos="468"/>
                <w:tab w:val="left" w:pos="469"/>
              </w:tabs>
              <w:ind w:right="159"/>
              <w:rPr>
                <w:sz w:val="18"/>
              </w:rPr>
            </w:pPr>
            <w:r w:rsidRPr="00043ED5">
              <w:rPr>
                <w:sz w:val="18"/>
              </w:rPr>
              <w:t>vytvářet územní podmínky pro rozvoj systému</w:t>
            </w:r>
            <w:r w:rsidRPr="00043ED5">
              <w:rPr>
                <w:spacing w:val="-26"/>
                <w:sz w:val="18"/>
              </w:rPr>
              <w:t xml:space="preserve"> </w:t>
            </w:r>
            <w:r w:rsidRPr="00043ED5">
              <w:rPr>
                <w:sz w:val="18"/>
              </w:rPr>
              <w:t>přeshraničních pěších a cyklistických</w:t>
            </w:r>
            <w:r w:rsidRPr="00043ED5">
              <w:rPr>
                <w:spacing w:val="-2"/>
                <w:sz w:val="18"/>
              </w:rPr>
              <w:t xml:space="preserve"> </w:t>
            </w:r>
            <w:r w:rsidRPr="00043ED5">
              <w:rPr>
                <w:sz w:val="18"/>
              </w:rPr>
              <w:t>tras,</w:t>
            </w:r>
          </w:p>
          <w:p w:rsidR="00FD25B2" w:rsidRPr="00043ED5" w:rsidRDefault="00F83464">
            <w:pPr>
              <w:pStyle w:val="TableParagraph"/>
              <w:numPr>
                <w:ilvl w:val="0"/>
                <w:numId w:val="53"/>
              </w:numPr>
              <w:tabs>
                <w:tab w:val="left" w:pos="469"/>
              </w:tabs>
              <w:rPr>
                <w:sz w:val="18"/>
              </w:rPr>
            </w:pPr>
            <w:r w:rsidRPr="00043ED5">
              <w:rPr>
                <w:sz w:val="18"/>
              </w:rPr>
              <w:t>vytvářet územní podmínky pro rozvoj</w:t>
            </w:r>
            <w:r w:rsidRPr="00043ED5">
              <w:rPr>
                <w:spacing w:val="-7"/>
                <w:sz w:val="18"/>
              </w:rPr>
              <w:t xml:space="preserve"> </w:t>
            </w:r>
            <w:r w:rsidRPr="00043ED5">
              <w:rPr>
                <w:sz w:val="18"/>
              </w:rPr>
              <w:t>rekreace,</w:t>
            </w:r>
          </w:p>
          <w:p w:rsidR="00FD25B2" w:rsidRPr="00043ED5" w:rsidRDefault="00F83464">
            <w:pPr>
              <w:pStyle w:val="TableParagraph"/>
              <w:tabs>
                <w:tab w:val="left" w:pos="468"/>
              </w:tabs>
              <w:ind w:left="468" w:right="420" w:hanging="360"/>
              <w:rPr>
                <w:sz w:val="18"/>
              </w:rPr>
            </w:pPr>
            <w:r w:rsidRPr="00043ED5">
              <w:rPr>
                <w:sz w:val="18"/>
              </w:rPr>
              <w:t>f)</w:t>
            </w:r>
            <w:r w:rsidRPr="00043ED5">
              <w:rPr>
                <w:sz w:val="18"/>
              </w:rPr>
              <w:tab/>
              <w:t>vytvářet územní podmínky pro zemědělskou výrobu podhorského a horského charakteru, zejména</w:t>
            </w:r>
            <w:r w:rsidRPr="00043ED5">
              <w:rPr>
                <w:spacing w:val="-26"/>
                <w:sz w:val="18"/>
              </w:rPr>
              <w:t xml:space="preserve"> </w:t>
            </w:r>
            <w:r w:rsidRPr="00043ED5">
              <w:rPr>
                <w:sz w:val="18"/>
              </w:rPr>
              <w:t>vymezením vhodných lokalit pro zatravňování a</w:t>
            </w:r>
            <w:r w:rsidRPr="00043ED5">
              <w:rPr>
                <w:spacing w:val="-9"/>
                <w:sz w:val="18"/>
              </w:rPr>
              <w:t xml:space="preserve"> </w:t>
            </w:r>
            <w:r w:rsidRPr="00043ED5">
              <w:rPr>
                <w:sz w:val="18"/>
              </w:rPr>
              <w:t>pastvinářství.</w:t>
            </w:r>
          </w:p>
        </w:tc>
        <w:tc>
          <w:tcPr>
            <w:tcW w:w="7657" w:type="dxa"/>
          </w:tcPr>
          <w:p w:rsidR="00FD25B2" w:rsidRPr="00043ED5" w:rsidRDefault="00F83464">
            <w:pPr>
              <w:pStyle w:val="TableParagraph"/>
              <w:ind w:left="141" w:right="103"/>
              <w:rPr>
                <w:sz w:val="18"/>
              </w:rPr>
            </w:pPr>
            <w:r w:rsidRPr="00043ED5">
              <w:rPr>
                <w:sz w:val="18"/>
              </w:rPr>
              <w:t>ZÚR ZK zpřesňují na území Zlínského kraje vymezení části specifické oblasti SOB2 Beskydy, pro kterou dále stanovují dodržování zásad pro rozhodování o změnách v území a úkoly pro územní plánování. Specifická oblast je na území kraje vymezeny územními obvody obcí, případně k. ú. obcí.</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246"/>
        </w:trPr>
        <w:tc>
          <w:tcPr>
            <w:tcW w:w="710" w:type="dxa"/>
          </w:tcPr>
          <w:p w:rsidR="00FD25B2" w:rsidRPr="00043ED5" w:rsidRDefault="00F83464">
            <w:pPr>
              <w:pStyle w:val="TableParagraph"/>
              <w:spacing w:before="116"/>
              <w:ind w:left="78"/>
              <w:rPr>
                <w:b/>
                <w:sz w:val="18"/>
              </w:rPr>
            </w:pPr>
            <w:r w:rsidRPr="00043ED5">
              <w:rPr>
                <w:b/>
                <w:sz w:val="18"/>
              </w:rPr>
              <w:t>352.</w:t>
            </w:r>
          </w:p>
        </w:tc>
        <w:tc>
          <w:tcPr>
            <w:tcW w:w="1702" w:type="dxa"/>
          </w:tcPr>
          <w:p w:rsidR="00FD25B2" w:rsidRPr="00043ED5" w:rsidRDefault="00F83464">
            <w:pPr>
              <w:pStyle w:val="TableParagraph"/>
              <w:spacing w:before="116"/>
              <w:ind w:right="83"/>
              <w:rPr>
                <w:b/>
                <w:sz w:val="18"/>
              </w:rPr>
            </w:pPr>
            <w:r w:rsidRPr="00043ED5">
              <w:rPr>
                <w:b/>
                <w:sz w:val="18"/>
              </w:rPr>
              <w:t>Moravskoslezský kraj</w:t>
            </w:r>
          </w:p>
        </w:tc>
        <w:tc>
          <w:tcPr>
            <w:tcW w:w="5528" w:type="dxa"/>
          </w:tcPr>
          <w:p w:rsidR="00FD25B2" w:rsidRPr="00043ED5" w:rsidRDefault="00F83464">
            <w:pPr>
              <w:pStyle w:val="TableParagraph"/>
              <w:ind w:right="417"/>
              <w:rPr>
                <w:b/>
                <w:sz w:val="18"/>
              </w:rPr>
            </w:pPr>
            <w:r w:rsidRPr="00043ED5">
              <w:rPr>
                <w:b/>
                <w:sz w:val="18"/>
              </w:rPr>
              <w:t>čl. (71) SOB3 Specifická oblast Jeseníky–Králický Sněžník Kapitola 4 „Specifické oblasti“</w:t>
            </w:r>
          </w:p>
          <w:p w:rsidR="00FD25B2" w:rsidRPr="00043ED5" w:rsidRDefault="00F83464">
            <w:pPr>
              <w:pStyle w:val="TableParagraph"/>
              <w:spacing w:line="206" w:lineRule="exact"/>
              <w:rPr>
                <w:b/>
                <w:sz w:val="18"/>
              </w:rPr>
            </w:pPr>
            <w:r w:rsidRPr="00043ED5">
              <w:rPr>
                <w:b/>
                <w:sz w:val="18"/>
              </w:rPr>
              <w:t>Úkoly pro územní plánování, písm. a), c), d), e), f) a g):</w:t>
            </w:r>
          </w:p>
          <w:p w:rsidR="00FD25B2" w:rsidRPr="00043ED5" w:rsidRDefault="00F83464">
            <w:pPr>
              <w:pStyle w:val="TableParagraph"/>
              <w:rPr>
                <w:sz w:val="18"/>
              </w:rPr>
            </w:pPr>
            <w:r w:rsidRPr="00043ED5">
              <w:rPr>
                <w:sz w:val="18"/>
              </w:rPr>
              <w:t>V rámci územně plánovací činnosti kraje a koordinace územně plánovací činnosti obcí</w:t>
            </w:r>
          </w:p>
          <w:p w:rsidR="00FD25B2" w:rsidRPr="00043ED5" w:rsidRDefault="00F83464">
            <w:pPr>
              <w:pStyle w:val="TableParagraph"/>
              <w:spacing w:before="2"/>
              <w:ind w:left="468" w:right="137" w:hanging="360"/>
              <w:rPr>
                <w:sz w:val="18"/>
              </w:rPr>
            </w:pPr>
            <w:r w:rsidRPr="00043ED5">
              <w:rPr>
                <w:sz w:val="18"/>
              </w:rPr>
              <w:t>a) identifikovat hlavní póly a střediska ekonomického rozvoje oblasti a vytvářet zde územní podmínky pro zkvalitnění a rozvoj dopravní a technické infrastruktury, bydlení a občanského vybavení,</w:t>
            </w:r>
          </w:p>
          <w:p w:rsidR="00FD25B2" w:rsidRPr="00043ED5" w:rsidRDefault="00F83464">
            <w:pPr>
              <w:pStyle w:val="TableParagraph"/>
              <w:numPr>
                <w:ilvl w:val="0"/>
                <w:numId w:val="52"/>
              </w:numPr>
              <w:tabs>
                <w:tab w:val="left" w:pos="468"/>
                <w:tab w:val="left" w:pos="469"/>
              </w:tabs>
              <w:ind w:right="638"/>
              <w:rPr>
                <w:sz w:val="18"/>
              </w:rPr>
            </w:pPr>
            <w:r w:rsidRPr="00043ED5">
              <w:rPr>
                <w:sz w:val="18"/>
              </w:rPr>
              <w:t>vytvářet územní podmínky pro rozvoj systému pěších a cyklistických tras a propojení systému se sousedním Polskem, koncepčního rozvoje systému dálkových</w:t>
            </w:r>
            <w:r w:rsidRPr="00043ED5">
              <w:rPr>
                <w:spacing w:val="-24"/>
                <w:sz w:val="18"/>
              </w:rPr>
              <w:t xml:space="preserve"> </w:t>
            </w:r>
            <w:r w:rsidRPr="00043ED5">
              <w:rPr>
                <w:sz w:val="18"/>
              </w:rPr>
              <w:t>tras,</w:t>
            </w:r>
          </w:p>
          <w:p w:rsidR="00FD25B2" w:rsidRPr="00043ED5" w:rsidRDefault="00F83464">
            <w:pPr>
              <w:pStyle w:val="TableParagraph"/>
              <w:numPr>
                <w:ilvl w:val="0"/>
                <w:numId w:val="52"/>
              </w:numPr>
              <w:tabs>
                <w:tab w:val="left" w:pos="469"/>
              </w:tabs>
              <w:ind w:right="286"/>
              <w:rPr>
                <w:sz w:val="18"/>
              </w:rPr>
            </w:pPr>
            <w:r w:rsidRPr="00043ED5">
              <w:rPr>
                <w:sz w:val="18"/>
              </w:rPr>
              <w:t>vytvářet územní podmínky pro rozvoj rekreace a</w:t>
            </w:r>
            <w:r w:rsidRPr="00043ED5">
              <w:rPr>
                <w:spacing w:val="-22"/>
                <w:sz w:val="18"/>
              </w:rPr>
              <w:t xml:space="preserve"> </w:t>
            </w:r>
            <w:r w:rsidRPr="00043ED5">
              <w:rPr>
                <w:sz w:val="18"/>
              </w:rPr>
              <w:t>cestovního ruchu, dřevozpracujícího průmyslu a ekologického zemědělství, zejména vymezením vhodných území pro tyto aktivity,</w:t>
            </w:r>
          </w:p>
          <w:p w:rsidR="00FD25B2" w:rsidRPr="00043ED5" w:rsidRDefault="00F83464">
            <w:pPr>
              <w:pStyle w:val="TableParagraph"/>
              <w:numPr>
                <w:ilvl w:val="0"/>
                <w:numId w:val="52"/>
              </w:numPr>
              <w:tabs>
                <w:tab w:val="left" w:pos="469"/>
              </w:tabs>
              <w:ind w:right="420"/>
              <w:rPr>
                <w:sz w:val="18"/>
              </w:rPr>
            </w:pPr>
            <w:r w:rsidRPr="00043ED5">
              <w:rPr>
                <w:sz w:val="18"/>
              </w:rPr>
              <w:t>vytvářet územní podmínky pro zemědělskou výrobu podhorského a horského charakteru, zejména</w:t>
            </w:r>
            <w:r w:rsidRPr="00043ED5">
              <w:rPr>
                <w:spacing w:val="-26"/>
                <w:sz w:val="18"/>
              </w:rPr>
              <w:t xml:space="preserve"> </w:t>
            </w:r>
            <w:r w:rsidRPr="00043ED5">
              <w:rPr>
                <w:sz w:val="18"/>
              </w:rPr>
              <w:t>vymezením vhodných území pro zatravňování a</w:t>
            </w:r>
            <w:r w:rsidRPr="00043ED5">
              <w:rPr>
                <w:spacing w:val="-8"/>
                <w:sz w:val="18"/>
              </w:rPr>
              <w:t xml:space="preserve"> </w:t>
            </w:r>
            <w:r w:rsidRPr="00043ED5">
              <w:rPr>
                <w:sz w:val="18"/>
              </w:rPr>
              <w:t>pastvinářství,</w:t>
            </w:r>
          </w:p>
          <w:p w:rsidR="00FD25B2" w:rsidRPr="00043ED5" w:rsidRDefault="00F83464">
            <w:pPr>
              <w:pStyle w:val="TableParagraph"/>
              <w:numPr>
                <w:ilvl w:val="0"/>
                <w:numId w:val="52"/>
              </w:numPr>
              <w:tabs>
                <w:tab w:val="left" w:pos="468"/>
                <w:tab w:val="left" w:pos="469"/>
              </w:tabs>
              <w:ind w:right="727"/>
              <w:rPr>
                <w:sz w:val="18"/>
              </w:rPr>
            </w:pPr>
            <w:r w:rsidRPr="00043ED5">
              <w:rPr>
                <w:sz w:val="18"/>
              </w:rPr>
              <w:t>řešit územní souvislosti napojení Jeseníků směrem</w:t>
            </w:r>
            <w:r w:rsidRPr="00043ED5">
              <w:rPr>
                <w:spacing w:val="-19"/>
                <w:sz w:val="18"/>
              </w:rPr>
              <w:t xml:space="preserve"> </w:t>
            </w:r>
            <w:r w:rsidRPr="00043ED5">
              <w:rPr>
                <w:sz w:val="18"/>
              </w:rPr>
              <w:t>na Ostravu,</w:t>
            </w:r>
          </w:p>
          <w:p w:rsidR="00FD25B2" w:rsidRPr="00043ED5" w:rsidRDefault="00F83464">
            <w:pPr>
              <w:pStyle w:val="TableParagraph"/>
              <w:numPr>
                <w:ilvl w:val="0"/>
                <w:numId w:val="52"/>
              </w:numPr>
              <w:tabs>
                <w:tab w:val="left" w:pos="469"/>
              </w:tabs>
              <w:spacing w:before="1"/>
              <w:ind w:right="123"/>
              <w:rPr>
                <w:sz w:val="18"/>
              </w:rPr>
            </w:pPr>
            <w:r w:rsidRPr="00043ED5">
              <w:rPr>
                <w:sz w:val="18"/>
              </w:rPr>
              <w:t>vytvářet územní podmínky pro umístění staveb, technických a přírodě blízkých opatření ke snížení povodňových rizik, včetně opatření na horní Opavě s údolní nádrží Nové Heřminovy.</w:t>
            </w:r>
          </w:p>
        </w:tc>
        <w:tc>
          <w:tcPr>
            <w:tcW w:w="7657" w:type="dxa"/>
          </w:tcPr>
          <w:p w:rsidR="00FD25B2" w:rsidRPr="00043ED5" w:rsidRDefault="00F83464">
            <w:pPr>
              <w:pStyle w:val="TableParagraph"/>
              <w:spacing w:before="1"/>
              <w:ind w:left="141" w:right="132"/>
              <w:rPr>
                <w:sz w:val="18"/>
              </w:rPr>
            </w:pPr>
            <w:r w:rsidRPr="00043ED5">
              <w:rPr>
                <w:sz w:val="18"/>
              </w:rPr>
              <w:t>ZÚR MSK, ve znění první aktualizace, která nabyla účinnosti 21. 11. 2018, zpřesňují na území kraje vymezení specifické oblasti SOB3 Jeseníky, pro kterou dále stanovují podmínky pro rozhodování o změnách v území a úkoly pro územní plánování. Úkoly vyplývající</w:t>
            </w:r>
          </w:p>
          <w:p w:rsidR="00FD25B2" w:rsidRPr="00043ED5" w:rsidRDefault="00F83464">
            <w:pPr>
              <w:pStyle w:val="TableParagraph"/>
              <w:ind w:left="141"/>
              <w:rPr>
                <w:sz w:val="18"/>
              </w:rPr>
            </w:pPr>
            <w:r w:rsidRPr="00043ED5">
              <w:rPr>
                <w:sz w:val="18"/>
              </w:rPr>
              <w:t>z článku 71 PÚR jsou konkrétně rozpracovány a promítnuty také do jednotlivých záměrů kapitoly D.</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246"/>
        </w:trPr>
        <w:tc>
          <w:tcPr>
            <w:tcW w:w="710" w:type="dxa"/>
          </w:tcPr>
          <w:p w:rsidR="00FD25B2" w:rsidRPr="00043ED5" w:rsidRDefault="00F83464">
            <w:pPr>
              <w:pStyle w:val="TableParagraph"/>
              <w:spacing w:before="116"/>
              <w:ind w:left="78"/>
              <w:rPr>
                <w:b/>
                <w:sz w:val="18"/>
              </w:rPr>
            </w:pPr>
            <w:r w:rsidRPr="00043ED5">
              <w:rPr>
                <w:b/>
                <w:sz w:val="18"/>
              </w:rPr>
              <w:t>353.</w:t>
            </w:r>
          </w:p>
        </w:tc>
        <w:tc>
          <w:tcPr>
            <w:tcW w:w="1702" w:type="dxa"/>
          </w:tcPr>
          <w:p w:rsidR="00FD25B2" w:rsidRPr="00043ED5" w:rsidRDefault="00F83464">
            <w:pPr>
              <w:pStyle w:val="TableParagraph"/>
              <w:spacing w:before="116"/>
              <w:rPr>
                <w:b/>
                <w:sz w:val="18"/>
              </w:rPr>
            </w:pPr>
            <w:r w:rsidRPr="00043ED5">
              <w:rPr>
                <w:b/>
                <w:sz w:val="18"/>
              </w:rPr>
              <w:t>Olomoucký kraj</w:t>
            </w:r>
          </w:p>
        </w:tc>
        <w:tc>
          <w:tcPr>
            <w:tcW w:w="5528" w:type="dxa"/>
          </w:tcPr>
          <w:p w:rsidR="00FD25B2" w:rsidRPr="00043ED5" w:rsidRDefault="00F83464">
            <w:pPr>
              <w:pStyle w:val="TableParagraph"/>
              <w:ind w:right="417"/>
              <w:rPr>
                <w:b/>
                <w:sz w:val="18"/>
              </w:rPr>
            </w:pPr>
            <w:r w:rsidRPr="00043ED5">
              <w:rPr>
                <w:b/>
                <w:sz w:val="18"/>
              </w:rPr>
              <w:t>čl. (71) SOB3 Specifická oblast Jeseníky–Králický Sněžník Kapitola 4 „Specifické oblasti“</w:t>
            </w:r>
          </w:p>
          <w:p w:rsidR="00FD25B2" w:rsidRPr="00043ED5" w:rsidRDefault="00F83464">
            <w:pPr>
              <w:pStyle w:val="TableParagraph"/>
              <w:spacing w:line="206" w:lineRule="exact"/>
              <w:rPr>
                <w:b/>
                <w:sz w:val="18"/>
              </w:rPr>
            </w:pPr>
            <w:r w:rsidRPr="00043ED5">
              <w:rPr>
                <w:b/>
                <w:sz w:val="18"/>
              </w:rPr>
              <w:t>Úkoly pro územní plánování, , písm. a), b), c), d), e) a g):</w:t>
            </w:r>
          </w:p>
          <w:p w:rsidR="00FD25B2" w:rsidRPr="00043ED5" w:rsidRDefault="00F83464">
            <w:pPr>
              <w:pStyle w:val="TableParagraph"/>
              <w:rPr>
                <w:sz w:val="18"/>
              </w:rPr>
            </w:pPr>
            <w:r w:rsidRPr="00043ED5">
              <w:rPr>
                <w:sz w:val="18"/>
              </w:rPr>
              <w:t>V rámci územně plánovací činnosti kraje a koordinace územně plánovací činnosti obcí</w:t>
            </w:r>
          </w:p>
          <w:p w:rsidR="00FD25B2" w:rsidRPr="00043ED5" w:rsidRDefault="00F83464">
            <w:pPr>
              <w:pStyle w:val="TableParagraph"/>
              <w:numPr>
                <w:ilvl w:val="0"/>
                <w:numId w:val="51"/>
              </w:numPr>
              <w:tabs>
                <w:tab w:val="left" w:pos="469"/>
              </w:tabs>
              <w:spacing w:before="2"/>
              <w:ind w:right="425"/>
              <w:rPr>
                <w:sz w:val="18"/>
              </w:rPr>
            </w:pPr>
            <w:r w:rsidRPr="00043ED5">
              <w:rPr>
                <w:sz w:val="18"/>
              </w:rPr>
              <w:t>identifikovat hlavní póly a střediska ekonomického rozvoje oblasti a vy-tvářet zde územní podmínky pro zkvalitnění a rozvoj dopravní a technické infrastruktury, bydlení a občanského</w:t>
            </w:r>
            <w:r w:rsidRPr="00043ED5">
              <w:rPr>
                <w:spacing w:val="-3"/>
                <w:sz w:val="18"/>
              </w:rPr>
              <w:t xml:space="preserve"> </w:t>
            </w:r>
            <w:r w:rsidRPr="00043ED5">
              <w:rPr>
                <w:sz w:val="18"/>
              </w:rPr>
              <w:t>vybavení,</w:t>
            </w:r>
          </w:p>
          <w:p w:rsidR="00FD25B2" w:rsidRPr="00043ED5" w:rsidRDefault="00F83464">
            <w:pPr>
              <w:pStyle w:val="TableParagraph"/>
              <w:numPr>
                <w:ilvl w:val="0"/>
                <w:numId w:val="51"/>
              </w:numPr>
              <w:tabs>
                <w:tab w:val="left" w:pos="469"/>
              </w:tabs>
              <w:ind w:right="198"/>
              <w:rPr>
                <w:sz w:val="18"/>
              </w:rPr>
            </w:pPr>
            <w:r w:rsidRPr="00043ED5">
              <w:rPr>
                <w:sz w:val="18"/>
              </w:rPr>
              <w:t>vytvářet územní podmínky pro zlepšení dopravní</w:t>
            </w:r>
            <w:r w:rsidRPr="00043ED5">
              <w:rPr>
                <w:spacing w:val="-23"/>
                <w:sz w:val="18"/>
              </w:rPr>
              <w:t xml:space="preserve"> </w:t>
            </w:r>
            <w:r w:rsidRPr="00043ED5">
              <w:rPr>
                <w:sz w:val="18"/>
              </w:rPr>
              <w:t>dostupnosti území a přeshraničních dopravních tahů, zejména na Kladsko,</w:t>
            </w:r>
          </w:p>
          <w:p w:rsidR="00FD25B2" w:rsidRPr="00043ED5" w:rsidRDefault="00F83464">
            <w:pPr>
              <w:pStyle w:val="TableParagraph"/>
              <w:numPr>
                <w:ilvl w:val="0"/>
                <w:numId w:val="51"/>
              </w:numPr>
              <w:tabs>
                <w:tab w:val="left" w:pos="468"/>
                <w:tab w:val="left" w:pos="469"/>
              </w:tabs>
              <w:ind w:right="638"/>
              <w:rPr>
                <w:sz w:val="18"/>
              </w:rPr>
            </w:pPr>
            <w:r w:rsidRPr="00043ED5">
              <w:rPr>
                <w:sz w:val="18"/>
              </w:rPr>
              <w:t>vytvářet územní podmínky pro rozvoj systému pěších a cyklistických tras a propojení systému se sousedním Polskem, koncepčního rozvoje systému dálkových</w:t>
            </w:r>
            <w:r w:rsidRPr="00043ED5">
              <w:rPr>
                <w:spacing w:val="-24"/>
                <w:sz w:val="18"/>
              </w:rPr>
              <w:t xml:space="preserve"> </w:t>
            </w:r>
            <w:r w:rsidRPr="00043ED5">
              <w:rPr>
                <w:sz w:val="18"/>
              </w:rPr>
              <w:t>tras,</w:t>
            </w:r>
          </w:p>
          <w:p w:rsidR="00FD25B2" w:rsidRPr="00043ED5" w:rsidRDefault="00F83464">
            <w:pPr>
              <w:pStyle w:val="TableParagraph"/>
              <w:numPr>
                <w:ilvl w:val="0"/>
                <w:numId w:val="51"/>
              </w:numPr>
              <w:tabs>
                <w:tab w:val="left" w:pos="469"/>
              </w:tabs>
              <w:ind w:right="286"/>
              <w:rPr>
                <w:sz w:val="18"/>
              </w:rPr>
            </w:pPr>
            <w:r w:rsidRPr="00043ED5">
              <w:rPr>
                <w:sz w:val="18"/>
              </w:rPr>
              <w:t>vytvářet územní podmínky pro rozvoj rekreace a</w:t>
            </w:r>
            <w:r w:rsidRPr="00043ED5">
              <w:rPr>
                <w:spacing w:val="-22"/>
                <w:sz w:val="18"/>
              </w:rPr>
              <w:t xml:space="preserve"> </w:t>
            </w:r>
            <w:r w:rsidRPr="00043ED5">
              <w:rPr>
                <w:sz w:val="18"/>
              </w:rPr>
              <w:t>cestovního ruchu, dřevozpracujícího průmyslu a ekologického zemědělství, zejména vymezením vhodných území pro tyto aktivity,</w:t>
            </w:r>
          </w:p>
          <w:p w:rsidR="00FD25B2" w:rsidRPr="00043ED5" w:rsidRDefault="00F83464">
            <w:pPr>
              <w:pStyle w:val="TableParagraph"/>
              <w:numPr>
                <w:ilvl w:val="0"/>
                <w:numId w:val="51"/>
              </w:numPr>
              <w:tabs>
                <w:tab w:val="left" w:pos="469"/>
              </w:tabs>
              <w:ind w:right="420"/>
              <w:rPr>
                <w:sz w:val="18"/>
              </w:rPr>
            </w:pPr>
            <w:r w:rsidRPr="00043ED5">
              <w:rPr>
                <w:sz w:val="18"/>
              </w:rPr>
              <w:t>vytvářet územní podmínky pro zemědělskou výrobu podhorského a horského charakteru, zejména</w:t>
            </w:r>
            <w:r w:rsidRPr="00043ED5">
              <w:rPr>
                <w:spacing w:val="-26"/>
                <w:sz w:val="18"/>
              </w:rPr>
              <w:t xml:space="preserve"> </w:t>
            </w:r>
            <w:r w:rsidRPr="00043ED5">
              <w:rPr>
                <w:sz w:val="18"/>
              </w:rPr>
              <w:t>vymezením vhodných území pro zatravňování a</w:t>
            </w:r>
            <w:r w:rsidRPr="00043ED5">
              <w:rPr>
                <w:spacing w:val="-8"/>
                <w:sz w:val="18"/>
              </w:rPr>
              <w:t xml:space="preserve"> </w:t>
            </w:r>
            <w:r w:rsidRPr="00043ED5">
              <w:rPr>
                <w:sz w:val="18"/>
              </w:rPr>
              <w:t>pastvinářství,</w:t>
            </w:r>
          </w:p>
          <w:p w:rsidR="00FD25B2" w:rsidRPr="00043ED5" w:rsidRDefault="00F83464">
            <w:pPr>
              <w:pStyle w:val="TableParagraph"/>
              <w:ind w:left="468" w:right="327" w:hanging="360"/>
              <w:rPr>
                <w:sz w:val="18"/>
              </w:rPr>
            </w:pPr>
            <w:r w:rsidRPr="00043ED5">
              <w:rPr>
                <w:sz w:val="18"/>
              </w:rPr>
              <w:t>g)  vytvářet územní podmínky pro umístění staveb, technických a přírodě blízkých opatření ke snížení povodňových rizik, včetně opatření na horní Opavě s údolní nádrží Nové Heřminovy.</w:t>
            </w:r>
          </w:p>
        </w:tc>
        <w:tc>
          <w:tcPr>
            <w:tcW w:w="7657" w:type="dxa"/>
          </w:tcPr>
          <w:p w:rsidR="00FD25B2" w:rsidRPr="00043ED5" w:rsidRDefault="00F83464">
            <w:pPr>
              <w:pStyle w:val="TableParagraph"/>
              <w:spacing w:before="1" w:line="207" w:lineRule="exact"/>
              <w:rPr>
                <w:sz w:val="18"/>
              </w:rPr>
            </w:pPr>
            <w:r w:rsidRPr="00043ED5">
              <w:rPr>
                <w:sz w:val="18"/>
              </w:rPr>
              <w:t>Aktualizace č. 2a ZÚR prověřila vymezení specifických oblastí v ZÚR OK a to zejména</w:t>
            </w:r>
          </w:p>
          <w:p w:rsidR="00FD25B2" w:rsidRPr="00043ED5" w:rsidRDefault="00F83464">
            <w:pPr>
              <w:pStyle w:val="TableParagraph"/>
              <w:ind w:right="115"/>
              <w:rPr>
                <w:sz w:val="18"/>
              </w:rPr>
            </w:pPr>
            <w:r w:rsidRPr="00043ED5">
              <w:rPr>
                <w:sz w:val="18"/>
              </w:rPr>
              <w:t>s ohledem na požadavky PÚR ČR, výstupy SRÚOOK a návaznosti na území krajů. Prověřila překryvy rozvojových a specifických oblastí se závěrem, že řešení odpovídá podmínkám území OK, zejména s ohledem na identifikovaný rozsah problémů hospodářského pilíře OK, generující rozhodujícím způsobem vymezení specifických oblastí.</w:t>
            </w:r>
          </w:p>
          <w:p w:rsidR="00FD25B2" w:rsidRPr="00043ED5" w:rsidRDefault="00FD25B2">
            <w:pPr>
              <w:pStyle w:val="TableParagraph"/>
              <w:ind w:left="0"/>
              <w:rPr>
                <w:sz w:val="18"/>
              </w:rPr>
            </w:pPr>
          </w:p>
          <w:p w:rsidR="00FD25B2" w:rsidRPr="00043ED5" w:rsidRDefault="00F83464">
            <w:pPr>
              <w:pStyle w:val="TableParagraph"/>
              <w:ind w:right="455"/>
              <w:rPr>
                <w:sz w:val="18"/>
              </w:rPr>
            </w:pPr>
            <w:r w:rsidRPr="00043ED5">
              <w:rPr>
                <w:sz w:val="18"/>
              </w:rPr>
              <w:t>Na území OK u vymezení Specifické oblasti Jeseníky–Králický Sněžník nedochází oproti předcházejícímu stavu ke změně, u řešení nedochází k zásadní změně.</w:t>
            </w:r>
          </w:p>
          <w:p w:rsidR="00FD25B2" w:rsidRPr="00043ED5" w:rsidRDefault="00FD25B2">
            <w:pPr>
              <w:pStyle w:val="TableParagraph"/>
              <w:ind w:left="0"/>
              <w:rPr>
                <w:sz w:val="18"/>
              </w:rPr>
            </w:pPr>
          </w:p>
          <w:p w:rsidR="00FD25B2" w:rsidRPr="00043ED5" w:rsidRDefault="00F83464">
            <w:pPr>
              <w:pStyle w:val="TableParagraph"/>
              <w:spacing w:before="1"/>
              <w:ind w:right="148"/>
              <w:rPr>
                <w:sz w:val="18"/>
              </w:rPr>
            </w:pPr>
            <w:r w:rsidRPr="00043ED5">
              <w:rPr>
                <w:sz w:val="18"/>
              </w:rPr>
              <w:t>Vyplývající úkoly pro územní plánování byly do řešení promítnuty již v minulých fázích pořizování ZÚR OK. Aktualizace č. 2a navrhuje po prověření stavu území, návazností a vazeb rozvojových os na území sousedních krajů zrušení rozvojové osy nadmístního významu OR2  Mohelnice - Zábřeh – Šumperk – Jeseník – Mikulovice – Polsko (v podstatě v úseku Šumperk-Jeseník, tj. přes masiv Jeseníků, ostatní úseky bývalé osy spadají do rozvojových oblastí), dále úpravu polohy u dílčích úseků koridorů DI a TI, navrhuje na Jesenicku</w:t>
            </w:r>
            <w:r w:rsidRPr="00043ED5">
              <w:rPr>
                <w:spacing w:val="-5"/>
                <w:sz w:val="18"/>
              </w:rPr>
              <w:t xml:space="preserve"> </w:t>
            </w:r>
            <w:r w:rsidRPr="00043ED5">
              <w:rPr>
                <w:sz w:val="18"/>
              </w:rPr>
              <w:t>směrování</w:t>
            </w:r>
            <w:r w:rsidRPr="00043ED5">
              <w:rPr>
                <w:spacing w:val="-5"/>
                <w:sz w:val="18"/>
              </w:rPr>
              <w:t xml:space="preserve"> </w:t>
            </w:r>
            <w:r w:rsidRPr="00043ED5">
              <w:rPr>
                <w:sz w:val="18"/>
              </w:rPr>
              <w:t>nové</w:t>
            </w:r>
            <w:r w:rsidRPr="00043ED5">
              <w:rPr>
                <w:spacing w:val="-2"/>
                <w:sz w:val="18"/>
              </w:rPr>
              <w:t xml:space="preserve"> </w:t>
            </w:r>
            <w:r w:rsidRPr="00043ED5">
              <w:rPr>
                <w:sz w:val="18"/>
              </w:rPr>
              <w:t>významné</w:t>
            </w:r>
            <w:r w:rsidRPr="00043ED5">
              <w:rPr>
                <w:spacing w:val="-3"/>
                <w:sz w:val="18"/>
              </w:rPr>
              <w:t xml:space="preserve"> </w:t>
            </w:r>
            <w:r w:rsidRPr="00043ED5">
              <w:rPr>
                <w:sz w:val="18"/>
              </w:rPr>
              <w:t>rozvojové</w:t>
            </w:r>
            <w:r w:rsidRPr="00043ED5">
              <w:rPr>
                <w:spacing w:val="-3"/>
                <w:sz w:val="18"/>
              </w:rPr>
              <w:t xml:space="preserve"> </w:t>
            </w:r>
            <w:r w:rsidRPr="00043ED5">
              <w:rPr>
                <w:sz w:val="18"/>
              </w:rPr>
              <w:t>plochy</w:t>
            </w:r>
            <w:r w:rsidRPr="00043ED5">
              <w:rPr>
                <w:spacing w:val="-4"/>
                <w:sz w:val="18"/>
              </w:rPr>
              <w:t xml:space="preserve"> </w:t>
            </w:r>
            <w:r w:rsidRPr="00043ED5">
              <w:rPr>
                <w:sz w:val="18"/>
              </w:rPr>
              <w:t>pro</w:t>
            </w:r>
            <w:r w:rsidRPr="00043ED5">
              <w:rPr>
                <w:spacing w:val="-5"/>
                <w:sz w:val="18"/>
              </w:rPr>
              <w:t xml:space="preserve"> </w:t>
            </w:r>
            <w:r w:rsidRPr="00043ED5">
              <w:rPr>
                <w:sz w:val="18"/>
              </w:rPr>
              <w:t>sport</w:t>
            </w:r>
            <w:r w:rsidRPr="00043ED5">
              <w:rPr>
                <w:spacing w:val="-2"/>
                <w:sz w:val="18"/>
              </w:rPr>
              <w:t xml:space="preserve"> </w:t>
            </w:r>
            <w:r w:rsidRPr="00043ED5">
              <w:rPr>
                <w:sz w:val="18"/>
              </w:rPr>
              <w:t>a</w:t>
            </w:r>
            <w:r w:rsidRPr="00043ED5">
              <w:rPr>
                <w:spacing w:val="-3"/>
                <w:sz w:val="18"/>
              </w:rPr>
              <w:t xml:space="preserve"> </w:t>
            </w:r>
            <w:r w:rsidRPr="00043ED5">
              <w:rPr>
                <w:sz w:val="18"/>
              </w:rPr>
              <w:t>rekreaci,</w:t>
            </w:r>
            <w:r w:rsidRPr="00043ED5">
              <w:rPr>
                <w:spacing w:val="-3"/>
                <w:sz w:val="18"/>
              </w:rPr>
              <w:t xml:space="preserve"> </w:t>
            </w:r>
            <w:r w:rsidRPr="00043ED5">
              <w:rPr>
                <w:sz w:val="18"/>
              </w:rPr>
              <w:t>vymezuje</w:t>
            </w:r>
            <w:r w:rsidRPr="00043ED5">
              <w:rPr>
                <w:spacing w:val="-4"/>
                <w:sz w:val="18"/>
              </w:rPr>
              <w:t xml:space="preserve"> </w:t>
            </w:r>
            <w:r w:rsidRPr="00043ED5">
              <w:rPr>
                <w:sz w:val="18"/>
              </w:rPr>
              <w:t>území významné pro situování protipovodňových</w:t>
            </w:r>
            <w:r w:rsidRPr="00043ED5">
              <w:rPr>
                <w:spacing w:val="-6"/>
                <w:sz w:val="18"/>
              </w:rPr>
              <w:t xml:space="preserve"> </w:t>
            </w:r>
            <w:r w:rsidRPr="00043ED5">
              <w:rPr>
                <w:sz w:val="18"/>
              </w:rPr>
              <w:t>opatření.</w:t>
            </w:r>
          </w:p>
        </w:tc>
      </w:tr>
    </w:tbl>
    <w:p w:rsidR="00FD25B2" w:rsidRPr="00043ED5" w:rsidRDefault="00FD25B2">
      <w:pPr>
        <w:rPr>
          <w:sz w:val="18"/>
        </w:rPr>
        <w:sectPr w:rsidR="00FD25B2" w:rsidRPr="00043ED5" w:rsidSect="00730649">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4762"/>
        </w:trPr>
        <w:tc>
          <w:tcPr>
            <w:tcW w:w="710" w:type="dxa"/>
          </w:tcPr>
          <w:p w:rsidR="00FD25B2" w:rsidRPr="00043ED5" w:rsidRDefault="00F83464">
            <w:pPr>
              <w:pStyle w:val="TableParagraph"/>
              <w:spacing w:before="116"/>
              <w:ind w:left="78"/>
              <w:rPr>
                <w:b/>
                <w:sz w:val="18"/>
              </w:rPr>
            </w:pPr>
            <w:r w:rsidRPr="00043ED5">
              <w:rPr>
                <w:b/>
                <w:sz w:val="18"/>
              </w:rPr>
              <w:t>354.</w:t>
            </w:r>
          </w:p>
        </w:tc>
        <w:tc>
          <w:tcPr>
            <w:tcW w:w="1702" w:type="dxa"/>
          </w:tcPr>
          <w:p w:rsidR="00FD25B2" w:rsidRPr="00043ED5" w:rsidRDefault="00F83464">
            <w:pPr>
              <w:pStyle w:val="TableParagraph"/>
              <w:spacing w:before="116"/>
              <w:rPr>
                <w:b/>
                <w:sz w:val="18"/>
              </w:rPr>
            </w:pPr>
            <w:r w:rsidRPr="00043ED5">
              <w:rPr>
                <w:b/>
                <w:sz w:val="18"/>
              </w:rPr>
              <w:t>Pardubický kraj</w:t>
            </w:r>
          </w:p>
        </w:tc>
        <w:tc>
          <w:tcPr>
            <w:tcW w:w="5528" w:type="dxa"/>
          </w:tcPr>
          <w:p w:rsidR="00FD25B2" w:rsidRPr="00043ED5" w:rsidRDefault="00F83464">
            <w:pPr>
              <w:pStyle w:val="TableParagraph"/>
              <w:ind w:right="417"/>
              <w:rPr>
                <w:b/>
                <w:sz w:val="18"/>
              </w:rPr>
            </w:pPr>
            <w:r w:rsidRPr="00043ED5">
              <w:rPr>
                <w:b/>
                <w:sz w:val="18"/>
              </w:rPr>
              <w:t>čl. (71) SOB3 Specifická oblast Jeseníky–Králický Sněžník Kapitola 4 „Specifické oblasti“</w:t>
            </w:r>
          </w:p>
          <w:p w:rsidR="00FD25B2" w:rsidRPr="00043ED5" w:rsidRDefault="00F83464">
            <w:pPr>
              <w:pStyle w:val="TableParagraph"/>
              <w:spacing w:line="206" w:lineRule="exact"/>
              <w:rPr>
                <w:b/>
                <w:sz w:val="18"/>
              </w:rPr>
            </w:pPr>
            <w:r w:rsidRPr="00043ED5">
              <w:rPr>
                <w:b/>
                <w:sz w:val="18"/>
              </w:rPr>
              <w:t>Úkoly pro územní plánování, písm. a), b), c), d) a e):</w:t>
            </w:r>
          </w:p>
          <w:p w:rsidR="00FD25B2" w:rsidRPr="00043ED5" w:rsidRDefault="00F83464">
            <w:pPr>
              <w:pStyle w:val="TableParagraph"/>
              <w:rPr>
                <w:sz w:val="18"/>
              </w:rPr>
            </w:pPr>
            <w:r w:rsidRPr="00043ED5">
              <w:rPr>
                <w:sz w:val="18"/>
              </w:rPr>
              <w:t>V rámci územně plánovací činnosti kraje a koordinace územně plánovací činnosti obcí</w:t>
            </w:r>
          </w:p>
          <w:p w:rsidR="00FD25B2" w:rsidRPr="00043ED5" w:rsidRDefault="00F83464">
            <w:pPr>
              <w:pStyle w:val="TableParagraph"/>
              <w:numPr>
                <w:ilvl w:val="0"/>
                <w:numId w:val="50"/>
              </w:numPr>
              <w:tabs>
                <w:tab w:val="left" w:pos="469"/>
              </w:tabs>
              <w:spacing w:before="2"/>
              <w:ind w:right="428"/>
              <w:rPr>
                <w:sz w:val="18"/>
              </w:rPr>
            </w:pPr>
            <w:r w:rsidRPr="00043ED5">
              <w:rPr>
                <w:sz w:val="18"/>
              </w:rPr>
              <w:t>identifikovat hlavní póly a střediska ekonomického</w:t>
            </w:r>
            <w:r w:rsidRPr="00043ED5">
              <w:rPr>
                <w:spacing w:val="-27"/>
                <w:sz w:val="18"/>
              </w:rPr>
              <w:t xml:space="preserve"> </w:t>
            </w:r>
            <w:r w:rsidRPr="00043ED5">
              <w:rPr>
                <w:sz w:val="18"/>
              </w:rPr>
              <w:t>rozvoje oblasti a vy-tvářet zde územní podmínky pro zkvalitnění a rozvoj dopravní a technické infrastruktury, bydlení a občanského</w:t>
            </w:r>
            <w:r w:rsidRPr="00043ED5">
              <w:rPr>
                <w:spacing w:val="-3"/>
                <w:sz w:val="18"/>
              </w:rPr>
              <w:t xml:space="preserve"> </w:t>
            </w:r>
            <w:r w:rsidRPr="00043ED5">
              <w:rPr>
                <w:sz w:val="18"/>
              </w:rPr>
              <w:t>vybavení,</w:t>
            </w:r>
          </w:p>
          <w:p w:rsidR="00FD25B2" w:rsidRPr="00043ED5" w:rsidRDefault="00F83464">
            <w:pPr>
              <w:pStyle w:val="TableParagraph"/>
              <w:numPr>
                <w:ilvl w:val="0"/>
                <w:numId w:val="50"/>
              </w:numPr>
              <w:tabs>
                <w:tab w:val="left" w:pos="469"/>
              </w:tabs>
              <w:ind w:right="198"/>
              <w:rPr>
                <w:sz w:val="18"/>
              </w:rPr>
            </w:pPr>
            <w:r w:rsidRPr="00043ED5">
              <w:rPr>
                <w:sz w:val="18"/>
              </w:rPr>
              <w:t>vytvářet územní podmínky pro zlepšení dopravní</w:t>
            </w:r>
            <w:r w:rsidRPr="00043ED5">
              <w:rPr>
                <w:spacing w:val="-23"/>
                <w:sz w:val="18"/>
              </w:rPr>
              <w:t xml:space="preserve"> </w:t>
            </w:r>
            <w:r w:rsidRPr="00043ED5">
              <w:rPr>
                <w:sz w:val="18"/>
              </w:rPr>
              <w:t>dostupnosti území a přeshraničních dopravních tahů, zejména na Kladsko,</w:t>
            </w:r>
          </w:p>
          <w:p w:rsidR="00FD25B2" w:rsidRPr="00043ED5" w:rsidRDefault="00F83464">
            <w:pPr>
              <w:pStyle w:val="TableParagraph"/>
              <w:numPr>
                <w:ilvl w:val="0"/>
                <w:numId w:val="50"/>
              </w:numPr>
              <w:tabs>
                <w:tab w:val="left" w:pos="468"/>
                <w:tab w:val="left" w:pos="469"/>
              </w:tabs>
              <w:ind w:right="638"/>
              <w:rPr>
                <w:sz w:val="18"/>
              </w:rPr>
            </w:pPr>
            <w:r w:rsidRPr="00043ED5">
              <w:rPr>
                <w:sz w:val="18"/>
              </w:rPr>
              <w:t>vytvářet územní podmínky pro rozvoj systému pěších a cyklistických tras a propojení systému se sousedním Polskem, koncepčního rozvoje systému dálkových</w:t>
            </w:r>
            <w:r w:rsidRPr="00043ED5">
              <w:rPr>
                <w:spacing w:val="-24"/>
                <w:sz w:val="18"/>
              </w:rPr>
              <w:t xml:space="preserve"> </w:t>
            </w:r>
            <w:r w:rsidRPr="00043ED5">
              <w:rPr>
                <w:sz w:val="18"/>
              </w:rPr>
              <w:t>tras,</w:t>
            </w:r>
          </w:p>
          <w:p w:rsidR="00FD25B2" w:rsidRPr="00043ED5" w:rsidRDefault="00F83464">
            <w:pPr>
              <w:pStyle w:val="TableParagraph"/>
              <w:numPr>
                <w:ilvl w:val="0"/>
                <w:numId w:val="50"/>
              </w:numPr>
              <w:tabs>
                <w:tab w:val="left" w:pos="469"/>
              </w:tabs>
              <w:ind w:right="286"/>
              <w:rPr>
                <w:sz w:val="18"/>
              </w:rPr>
            </w:pPr>
            <w:r w:rsidRPr="00043ED5">
              <w:rPr>
                <w:sz w:val="18"/>
              </w:rPr>
              <w:t>vytvářet územní podmínky pro rozvoj rekreace a</w:t>
            </w:r>
            <w:r w:rsidRPr="00043ED5">
              <w:rPr>
                <w:spacing w:val="-22"/>
                <w:sz w:val="18"/>
              </w:rPr>
              <w:t xml:space="preserve"> </w:t>
            </w:r>
            <w:r w:rsidRPr="00043ED5">
              <w:rPr>
                <w:sz w:val="18"/>
              </w:rPr>
              <w:t>cestovního ruchu, dřevozpracujícího průmyslu a ekologického zemědělství, zejména vymezením vhodných území pro tyto aktivity,</w:t>
            </w:r>
          </w:p>
          <w:p w:rsidR="00FD25B2" w:rsidRPr="00043ED5" w:rsidRDefault="00F83464">
            <w:pPr>
              <w:pStyle w:val="TableParagraph"/>
              <w:numPr>
                <w:ilvl w:val="0"/>
                <w:numId w:val="50"/>
              </w:numPr>
              <w:tabs>
                <w:tab w:val="left" w:pos="469"/>
              </w:tabs>
              <w:ind w:right="420"/>
              <w:rPr>
                <w:sz w:val="18"/>
              </w:rPr>
            </w:pPr>
            <w:r w:rsidRPr="00043ED5">
              <w:rPr>
                <w:sz w:val="18"/>
              </w:rPr>
              <w:t>vytvářet územní podmínky pro zemědělskou výrobu podhorského a horského charakteru, zejména</w:t>
            </w:r>
            <w:r w:rsidRPr="00043ED5">
              <w:rPr>
                <w:spacing w:val="-26"/>
                <w:sz w:val="18"/>
              </w:rPr>
              <w:t xml:space="preserve"> </w:t>
            </w:r>
            <w:r w:rsidRPr="00043ED5">
              <w:rPr>
                <w:sz w:val="18"/>
              </w:rPr>
              <w:t>vymezením vhodných území pro zatravňování a</w:t>
            </w:r>
            <w:r w:rsidRPr="00043ED5">
              <w:rPr>
                <w:spacing w:val="-8"/>
                <w:sz w:val="18"/>
              </w:rPr>
              <w:t xml:space="preserve"> </w:t>
            </w:r>
            <w:r w:rsidRPr="00043ED5">
              <w:rPr>
                <w:sz w:val="18"/>
              </w:rPr>
              <w:t>pastvinářství,</w:t>
            </w:r>
          </w:p>
        </w:tc>
        <w:tc>
          <w:tcPr>
            <w:tcW w:w="7657" w:type="dxa"/>
          </w:tcPr>
          <w:p w:rsidR="00FD25B2" w:rsidRPr="00043ED5" w:rsidRDefault="00F83464">
            <w:pPr>
              <w:pStyle w:val="TableParagraph"/>
              <w:spacing w:before="39"/>
              <w:rPr>
                <w:sz w:val="18"/>
              </w:rPr>
            </w:pPr>
            <w:r w:rsidRPr="00043ED5">
              <w:rPr>
                <w:sz w:val="18"/>
              </w:rPr>
              <w:t>ZÚR Pk vymezují zásady pro specifickou oblast SOB 3, které jsou stanoveny ve čl. (68) ZÚR Pk: spolupracovat s Olomouckým krajem na vytváření podmínek pro stabilizaci obyvatel oblasti; ve spolupráci s Olomouckým krajem zlepšit dopravní spojení v koridorech silnic I/11, I/43 (R35 – Polsko) a II/312 (Králíky – Hanušovice); zlepšit železniční spojení ve směrech na Ústí nad Orlicí a Polsko; vytvářet podmínky pro rozvoj rekreace a cestovního ruchu; vytvářet podmínky pro saturaci ekonomických a sociálních potřeb a zájmů ochrany přírody.</w:t>
            </w:r>
          </w:p>
          <w:p w:rsidR="00FD25B2" w:rsidRPr="00043ED5" w:rsidRDefault="00FD25B2">
            <w:pPr>
              <w:pStyle w:val="TableParagraph"/>
              <w:spacing w:before="2"/>
              <w:ind w:left="0"/>
              <w:rPr>
                <w:sz w:val="18"/>
              </w:rPr>
            </w:pPr>
          </w:p>
          <w:p w:rsidR="00FD25B2" w:rsidRPr="00043ED5" w:rsidRDefault="00F83464">
            <w:pPr>
              <w:pStyle w:val="TableParagraph"/>
              <w:ind w:left="153" w:right="94" w:hanging="46"/>
              <w:rPr>
                <w:sz w:val="18"/>
              </w:rPr>
            </w:pPr>
            <w:r w:rsidRPr="00043ED5">
              <w:rPr>
                <w:sz w:val="18"/>
              </w:rPr>
              <w:t>Úkoly pro územní plánování jsou uvedeny ve čl. (69) ZÚR Pk a ukládají: stabilizovat koridory dopravních staveb, zejména I/11 a I/43; zlepšit podmínky pro realizaci přeshraničních vazeb; prověřit možnosti využití rekreačního potenciálu území pro rekreaci; vytvářet podmínky pro zemědělskou výrobu podhorského, resp. horského charakteru; koordinovat územní rozvoj oblasti s polskými přístupy a záměry; respektovat požadavky na ochranu ptačí oblasti Kralický Sněžník; upřesnit vymezení skladebných částí ÚSES za podmínek stanovených odst. (112) ZÚR Pk.</w:t>
            </w:r>
          </w:p>
        </w:tc>
      </w:tr>
      <w:tr w:rsidR="00FD25B2" w:rsidRPr="00043ED5">
        <w:trPr>
          <w:trHeight w:val="2899"/>
        </w:trPr>
        <w:tc>
          <w:tcPr>
            <w:tcW w:w="710" w:type="dxa"/>
          </w:tcPr>
          <w:p w:rsidR="00FD25B2" w:rsidRPr="00043ED5" w:rsidRDefault="00F83464">
            <w:pPr>
              <w:pStyle w:val="TableParagraph"/>
              <w:spacing w:before="114"/>
              <w:ind w:left="78"/>
              <w:rPr>
                <w:b/>
                <w:sz w:val="18"/>
              </w:rPr>
            </w:pPr>
            <w:r w:rsidRPr="00043ED5">
              <w:rPr>
                <w:b/>
                <w:sz w:val="18"/>
              </w:rPr>
              <w:t>355.</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ind w:right="1838"/>
              <w:rPr>
                <w:b/>
                <w:sz w:val="18"/>
              </w:rPr>
            </w:pPr>
            <w:r w:rsidRPr="00043ED5">
              <w:rPr>
                <w:b/>
                <w:sz w:val="18"/>
              </w:rPr>
              <w:t>čl. (72) SOB4 Specifická oblast Karvinsko Kapitola 4 „Specifické oblasti“</w:t>
            </w:r>
          </w:p>
          <w:p w:rsidR="00FD25B2" w:rsidRPr="00043ED5" w:rsidRDefault="00F83464">
            <w:pPr>
              <w:pStyle w:val="TableParagraph"/>
              <w:rPr>
                <w:b/>
                <w:sz w:val="18"/>
              </w:rPr>
            </w:pPr>
            <w:r w:rsidRPr="00043ED5">
              <w:rPr>
                <w:b/>
                <w:sz w:val="18"/>
              </w:rPr>
              <w:t>Úkoly pro územní plánování, písm. a), b), c), d) e) a f):</w:t>
            </w:r>
          </w:p>
          <w:p w:rsidR="00FD25B2" w:rsidRPr="00043ED5" w:rsidRDefault="00F83464">
            <w:pPr>
              <w:pStyle w:val="TableParagraph"/>
              <w:rPr>
                <w:sz w:val="18"/>
              </w:rPr>
            </w:pPr>
            <w:r w:rsidRPr="00043ED5">
              <w:rPr>
                <w:sz w:val="18"/>
              </w:rPr>
              <w:t>V rámci územně plánovací činnosti kraje a koordinace územně plánovací činnosti obcí</w:t>
            </w:r>
          </w:p>
          <w:p w:rsidR="00FD25B2" w:rsidRPr="00043ED5" w:rsidRDefault="00F83464">
            <w:pPr>
              <w:pStyle w:val="TableParagraph"/>
              <w:numPr>
                <w:ilvl w:val="0"/>
                <w:numId w:val="49"/>
              </w:numPr>
              <w:tabs>
                <w:tab w:val="left" w:pos="469"/>
              </w:tabs>
              <w:ind w:right="217"/>
              <w:rPr>
                <w:sz w:val="18"/>
              </w:rPr>
            </w:pPr>
            <w:r w:rsidRPr="00043ED5">
              <w:rPr>
                <w:sz w:val="18"/>
              </w:rPr>
              <w:t>vytvářet územní podmínky pro regeneraci sídel, zejména</w:t>
            </w:r>
            <w:r w:rsidRPr="00043ED5">
              <w:rPr>
                <w:spacing w:val="-24"/>
                <w:sz w:val="18"/>
              </w:rPr>
              <w:t xml:space="preserve"> </w:t>
            </w:r>
            <w:r w:rsidRPr="00043ED5">
              <w:rPr>
                <w:sz w:val="18"/>
              </w:rPr>
              <w:t>pro přestavbu zastavěného</w:t>
            </w:r>
            <w:r w:rsidRPr="00043ED5">
              <w:rPr>
                <w:spacing w:val="-3"/>
                <w:sz w:val="18"/>
              </w:rPr>
              <w:t xml:space="preserve"> </w:t>
            </w:r>
            <w:r w:rsidRPr="00043ED5">
              <w:rPr>
                <w:sz w:val="18"/>
              </w:rPr>
              <w:t>území,</w:t>
            </w:r>
          </w:p>
          <w:p w:rsidR="00FD25B2" w:rsidRPr="00043ED5" w:rsidRDefault="00F83464">
            <w:pPr>
              <w:pStyle w:val="TableParagraph"/>
              <w:numPr>
                <w:ilvl w:val="0"/>
                <w:numId w:val="49"/>
              </w:numPr>
              <w:tabs>
                <w:tab w:val="left" w:pos="469"/>
              </w:tabs>
              <w:ind w:right="375"/>
              <w:rPr>
                <w:sz w:val="18"/>
              </w:rPr>
            </w:pPr>
            <w:r w:rsidRPr="00043ED5">
              <w:rPr>
                <w:sz w:val="18"/>
              </w:rPr>
              <w:t>vytvářet územní podmínky pro rekultivaci a revitalizaci devastovaných ploch a brownfields za účelem vyhledávání ploch vhodných k využití pro ekonomické aktivity a pro rekreaci,</w:t>
            </w:r>
          </w:p>
          <w:p w:rsidR="00FD25B2" w:rsidRPr="00043ED5" w:rsidRDefault="00F83464">
            <w:pPr>
              <w:pStyle w:val="TableParagraph"/>
              <w:numPr>
                <w:ilvl w:val="0"/>
                <w:numId w:val="49"/>
              </w:numPr>
              <w:tabs>
                <w:tab w:val="left" w:pos="468"/>
                <w:tab w:val="left" w:pos="469"/>
              </w:tabs>
              <w:spacing w:before="4" w:line="206" w:lineRule="exact"/>
              <w:ind w:right="409"/>
              <w:rPr>
                <w:sz w:val="18"/>
              </w:rPr>
            </w:pPr>
            <w:r w:rsidRPr="00043ED5">
              <w:rPr>
                <w:sz w:val="18"/>
              </w:rPr>
              <w:t>koncepčně řešit začlenění ploch rekultivovaných po</w:t>
            </w:r>
            <w:r w:rsidRPr="00043ED5">
              <w:rPr>
                <w:spacing w:val="-25"/>
                <w:sz w:val="18"/>
              </w:rPr>
              <w:t xml:space="preserve"> </w:t>
            </w:r>
            <w:r w:rsidRPr="00043ED5">
              <w:rPr>
                <w:sz w:val="18"/>
              </w:rPr>
              <w:t>těžbě, s přihlédnutím k možnosti začlenit kvalitní biotopy do územního systému ekologické</w:t>
            </w:r>
            <w:r w:rsidRPr="00043ED5">
              <w:rPr>
                <w:spacing w:val="-4"/>
                <w:sz w:val="18"/>
              </w:rPr>
              <w:t xml:space="preserve"> </w:t>
            </w:r>
            <w:r w:rsidRPr="00043ED5">
              <w:rPr>
                <w:sz w:val="18"/>
              </w:rPr>
              <w:t>stability,</w:t>
            </w:r>
          </w:p>
        </w:tc>
        <w:tc>
          <w:tcPr>
            <w:tcW w:w="7657" w:type="dxa"/>
          </w:tcPr>
          <w:p w:rsidR="00FD25B2" w:rsidRPr="00043ED5" w:rsidRDefault="00F83464">
            <w:pPr>
              <w:pStyle w:val="TableParagraph"/>
              <w:ind w:left="141" w:right="232"/>
              <w:rPr>
                <w:sz w:val="18"/>
              </w:rPr>
            </w:pPr>
            <w:r w:rsidRPr="00043ED5">
              <w:rPr>
                <w:sz w:val="18"/>
              </w:rPr>
              <w:t>ZÚR MSK, ve znění první aktualizace, která nabyla účinnosti 21. 11. 2018, zpřesňují na území kraje vymezení specifické oblasti SOB4 Karvinsko, pro kterou dále stanovují podmínky pro rozhodování o změnách v území a úkoly pro územní plánování. Úkoly vyplývající z článku 72 PÚR jsou konkrétně rozpracovány a promítnuty také do jednotlivých záměrů kapitoly D.</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277"/>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numPr>
                <w:ilvl w:val="0"/>
                <w:numId w:val="48"/>
              </w:numPr>
              <w:tabs>
                <w:tab w:val="left" w:pos="469"/>
              </w:tabs>
              <w:spacing w:before="1"/>
              <w:ind w:right="220"/>
              <w:rPr>
                <w:sz w:val="18"/>
              </w:rPr>
            </w:pPr>
            <w:r w:rsidRPr="00043ED5">
              <w:rPr>
                <w:sz w:val="18"/>
              </w:rPr>
              <w:t>chránit před zastavěním plochy nezbytné pro vytvoření souvislých veřejně přístupných zelených pásů, vhodných</w:t>
            </w:r>
            <w:r w:rsidRPr="00043ED5">
              <w:rPr>
                <w:spacing w:val="-28"/>
                <w:sz w:val="18"/>
              </w:rPr>
              <w:t xml:space="preserve"> </w:t>
            </w:r>
            <w:r w:rsidRPr="00043ED5">
              <w:rPr>
                <w:sz w:val="18"/>
              </w:rPr>
              <w:t>pro nenáročné formy krátkodobé rekreace a dále pro</w:t>
            </w:r>
            <w:r w:rsidRPr="00043ED5">
              <w:rPr>
                <w:spacing w:val="-8"/>
                <w:sz w:val="18"/>
              </w:rPr>
              <w:t xml:space="preserve"> </w:t>
            </w:r>
            <w:r w:rsidRPr="00043ED5">
              <w:rPr>
                <w:sz w:val="18"/>
              </w:rPr>
              <w:t>vznik</w:t>
            </w:r>
          </w:p>
          <w:p w:rsidR="00FD25B2" w:rsidRPr="00043ED5" w:rsidRDefault="00F83464">
            <w:pPr>
              <w:pStyle w:val="TableParagraph"/>
              <w:spacing w:line="205" w:lineRule="exact"/>
              <w:ind w:left="468"/>
              <w:rPr>
                <w:sz w:val="18"/>
              </w:rPr>
            </w:pPr>
            <w:r w:rsidRPr="00043ED5">
              <w:rPr>
                <w:sz w:val="18"/>
              </w:rPr>
              <w:t>a rozvoj lesních porostů a zachování prostupnosti krajiny,</w:t>
            </w:r>
          </w:p>
          <w:p w:rsidR="00FD25B2" w:rsidRPr="00043ED5" w:rsidRDefault="00F83464">
            <w:pPr>
              <w:pStyle w:val="TableParagraph"/>
              <w:numPr>
                <w:ilvl w:val="0"/>
                <w:numId w:val="48"/>
              </w:numPr>
              <w:tabs>
                <w:tab w:val="left" w:pos="469"/>
              </w:tabs>
              <w:ind w:right="368"/>
              <w:rPr>
                <w:sz w:val="18"/>
              </w:rPr>
            </w:pPr>
            <w:r w:rsidRPr="00043ED5">
              <w:rPr>
                <w:sz w:val="18"/>
              </w:rPr>
              <w:t>prověřit možnosti umístění průmyslové zóny o velikosti</w:t>
            </w:r>
            <w:r w:rsidRPr="00043ED5">
              <w:rPr>
                <w:spacing w:val="-22"/>
                <w:sz w:val="18"/>
              </w:rPr>
              <w:t xml:space="preserve"> </w:t>
            </w:r>
            <w:r w:rsidRPr="00043ED5">
              <w:rPr>
                <w:sz w:val="18"/>
              </w:rPr>
              <w:t>cca 100 až 200 ha, včetně prověření možností využití ploch brownfields,</w:t>
            </w:r>
          </w:p>
          <w:p w:rsidR="00FD25B2" w:rsidRPr="00043ED5" w:rsidRDefault="00F83464">
            <w:pPr>
              <w:pStyle w:val="TableParagraph"/>
              <w:numPr>
                <w:ilvl w:val="0"/>
                <w:numId w:val="48"/>
              </w:numPr>
              <w:tabs>
                <w:tab w:val="left" w:pos="469"/>
              </w:tabs>
              <w:spacing w:before="1"/>
              <w:ind w:right="497"/>
              <w:jc w:val="both"/>
              <w:rPr>
                <w:sz w:val="18"/>
              </w:rPr>
            </w:pPr>
            <w:r w:rsidRPr="00043ED5">
              <w:rPr>
                <w:sz w:val="18"/>
              </w:rPr>
              <w:t>vytvářet v rozsahu možností územního plánování</w:t>
            </w:r>
            <w:r w:rsidRPr="00043ED5">
              <w:rPr>
                <w:spacing w:val="-22"/>
                <w:sz w:val="18"/>
              </w:rPr>
              <w:t xml:space="preserve"> </w:t>
            </w:r>
            <w:r w:rsidRPr="00043ED5">
              <w:rPr>
                <w:sz w:val="18"/>
              </w:rPr>
              <w:t>územní podmínky pro zlepšování kvality ovzduší se zohledněním programů zlepšování kvality</w:t>
            </w:r>
            <w:r w:rsidRPr="00043ED5">
              <w:rPr>
                <w:spacing w:val="-3"/>
                <w:sz w:val="18"/>
              </w:rPr>
              <w:t xml:space="preserve"> </w:t>
            </w:r>
            <w:r w:rsidRPr="00043ED5">
              <w:rPr>
                <w:sz w:val="18"/>
              </w:rPr>
              <w:t>ovzduší.</w:t>
            </w:r>
          </w:p>
        </w:tc>
        <w:tc>
          <w:tcPr>
            <w:tcW w:w="7657" w:type="dxa"/>
          </w:tcPr>
          <w:p w:rsidR="00FD25B2" w:rsidRPr="00043ED5" w:rsidRDefault="00FD25B2">
            <w:pPr>
              <w:pStyle w:val="TableParagraph"/>
              <w:ind w:left="0"/>
              <w:rPr>
                <w:sz w:val="18"/>
              </w:rPr>
            </w:pPr>
          </w:p>
        </w:tc>
      </w:tr>
      <w:tr w:rsidR="00FD25B2" w:rsidRPr="00043ED5">
        <w:trPr>
          <w:trHeight w:val="5302"/>
        </w:trPr>
        <w:tc>
          <w:tcPr>
            <w:tcW w:w="710" w:type="dxa"/>
          </w:tcPr>
          <w:p w:rsidR="00FD25B2" w:rsidRPr="00043ED5" w:rsidRDefault="00F83464">
            <w:pPr>
              <w:pStyle w:val="TableParagraph"/>
              <w:spacing w:before="114"/>
              <w:ind w:left="78"/>
              <w:rPr>
                <w:b/>
                <w:sz w:val="18"/>
              </w:rPr>
            </w:pPr>
            <w:r w:rsidRPr="00043ED5">
              <w:rPr>
                <w:b/>
                <w:sz w:val="18"/>
              </w:rPr>
              <w:t>356.</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42" w:lineRule="auto"/>
              <w:ind w:right="1878"/>
              <w:rPr>
                <w:b/>
                <w:sz w:val="18"/>
              </w:rPr>
            </w:pPr>
            <w:r w:rsidRPr="00043ED5">
              <w:rPr>
                <w:b/>
                <w:sz w:val="18"/>
              </w:rPr>
              <w:t>čl. (73) SOB5 Specifická oblast Mostecko Kapitola 4 „Specifické oblasti“</w:t>
            </w:r>
          </w:p>
          <w:p w:rsidR="00FD25B2" w:rsidRPr="00043ED5" w:rsidRDefault="00F83464">
            <w:pPr>
              <w:pStyle w:val="TableParagraph"/>
              <w:spacing w:line="204" w:lineRule="exact"/>
              <w:rPr>
                <w:b/>
                <w:sz w:val="18"/>
              </w:rPr>
            </w:pPr>
            <w:r w:rsidRPr="00043ED5">
              <w:rPr>
                <w:b/>
                <w:sz w:val="18"/>
              </w:rPr>
              <w:t>Úkoly pro územní plánování, písm. a), b), c) a d):</w:t>
            </w:r>
          </w:p>
          <w:p w:rsidR="00FD25B2" w:rsidRPr="00043ED5" w:rsidRDefault="00F83464">
            <w:pPr>
              <w:pStyle w:val="TableParagraph"/>
              <w:rPr>
                <w:sz w:val="18"/>
              </w:rPr>
            </w:pPr>
            <w:r w:rsidRPr="00043ED5">
              <w:rPr>
                <w:sz w:val="18"/>
              </w:rPr>
              <w:t>V rámci územně plánovací činnosti kraje a koordinace územně plánovací činnosti obcí</w:t>
            </w:r>
          </w:p>
          <w:p w:rsidR="00FD25B2" w:rsidRPr="00043ED5" w:rsidRDefault="00F83464">
            <w:pPr>
              <w:pStyle w:val="TableParagraph"/>
              <w:numPr>
                <w:ilvl w:val="0"/>
                <w:numId w:val="47"/>
              </w:numPr>
              <w:tabs>
                <w:tab w:val="left" w:pos="469"/>
              </w:tabs>
              <w:ind w:right="296"/>
              <w:rPr>
                <w:sz w:val="18"/>
              </w:rPr>
            </w:pPr>
            <w:r w:rsidRPr="00043ED5">
              <w:rPr>
                <w:sz w:val="18"/>
              </w:rPr>
              <w:t>vytvářet územní podmínky pro nutnou obnovu krajiny,</w:t>
            </w:r>
            <w:r w:rsidRPr="00043ED5">
              <w:rPr>
                <w:spacing w:val="-24"/>
                <w:sz w:val="18"/>
              </w:rPr>
              <w:t xml:space="preserve"> </w:t>
            </w:r>
            <w:r w:rsidRPr="00043ED5">
              <w:rPr>
                <w:sz w:val="18"/>
              </w:rPr>
              <w:t>jejího vodního režimu, obnovu dopravního systému a pro polyfunkční využití území (vodní hospodářství,</w:t>
            </w:r>
            <w:r w:rsidRPr="00043ED5">
              <w:rPr>
                <w:spacing w:val="-23"/>
                <w:sz w:val="18"/>
              </w:rPr>
              <w:t xml:space="preserve"> </w:t>
            </w:r>
            <w:r w:rsidRPr="00043ED5">
              <w:rPr>
                <w:sz w:val="18"/>
              </w:rPr>
              <w:t>zemědělství, les, rekreace, sport, bydlení apod.) s ohledem na specifické podmínky jednotlivých</w:t>
            </w:r>
            <w:r w:rsidRPr="00043ED5">
              <w:rPr>
                <w:spacing w:val="-5"/>
                <w:sz w:val="18"/>
              </w:rPr>
              <w:t xml:space="preserve"> </w:t>
            </w:r>
            <w:r w:rsidRPr="00043ED5">
              <w:rPr>
                <w:sz w:val="18"/>
              </w:rPr>
              <w:t>území,</w:t>
            </w:r>
          </w:p>
          <w:p w:rsidR="00FD25B2" w:rsidRPr="00043ED5" w:rsidRDefault="00F83464">
            <w:pPr>
              <w:pStyle w:val="TableParagraph"/>
              <w:numPr>
                <w:ilvl w:val="0"/>
                <w:numId w:val="47"/>
              </w:numPr>
              <w:tabs>
                <w:tab w:val="left" w:pos="469"/>
              </w:tabs>
              <w:ind w:right="140"/>
              <w:rPr>
                <w:sz w:val="18"/>
              </w:rPr>
            </w:pPr>
            <w:r w:rsidRPr="00043ED5">
              <w:rPr>
                <w:sz w:val="18"/>
              </w:rPr>
              <w:t>s cílem obnovy kulturní krajiny a polyfunkčního využití území vytvářet územní podmínky pro vznik jezer ve zbytkových jamách povrchových uhelných lomů, velkých souvislých</w:t>
            </w:r>
            <w:r w:rsidRPr="00043ED5">
              <w:rPr>
                <w:spacing w:val="-28"/>
                <w:sz w:val="18"/>
              </w:rPr>
              <w:t xml:space="preserve"> </w:t>
            </w:r>
            <w:r w:rsidRPr="00043ED5">
              <w:rPr>
                <w:sz w:val="18"/>
              </w:rPr>
              <w:t>ploch zeleně s rekreační funkcí i specifických zemědělských</w:t>
            </w:r>
            <w:r w:rsidRPr="00043ED5">
              <w:rPr>
                <w:spacing w:val="-20"/>
                <w:sz w:val="18"/>
              </w:rPr>
              <w:t xml:space="preserve"> </w:t>
            </w:r>
            <w:r w:rsidRPr="00043ED5">
              <w:rPr>
                <w:sz w:val="18"/>
              </w:rPr>
              <w:t>ploch,</w:t>
            </w:r>
          </w:p>
          <w:p w:rsidR="00FD25B2" w:rsidRPr="00043ED5" w:rsidRDefault="00F83464">
            <w:pPr>
              <w:pStyle w:val="TableParagraph"/>
              <w:numPr>
                <w:ilvl w:val="0"/>
                <w:numId w:val="47"/>
              </w:numPr>
              <w:tabs>
                <w:tab w:val="left" w:pos="468"/>
                <w:tab w:val="left" w:pos="469"/>
              </w:tabs>
              <w:ind w:right="428"/>
              <w:rPr>
                <w:sz w:val="18"/>
              </w:rPr>
            </w:pPr>
            <w:r w:rsidRPr="00043ED5">
              <w:rPr>
                <w:sz w:val="18"/>
              </w:rPr>
              <w:t>v případě rozšíření povrchové těžby hnědého uhlí</w:t>
            </w:r>
            <w:r w:rsidRPr="00043ED5">
              <w:rPr>
                <w:spacing w:val="-27"/>
                <w:sz w:val="18"/>
              </w:rPr>
              <w:t xml:space="preserve"> </w:t>
            </w:r>
            <w:r w:rsidRPr="00043ED5">
              <w:rPr>
                <w:sz w:val="18"/>
              </w:rPr>
              <w:t>stanovit rámce mezí únosnosti území a regulativy pro zachování vyváženosti tří pilířů udržitelného rozvoje území a pro ochranu kulturních, sídelních, přírodních a krajinářských hodnot, pro celkovou stabilizaci sídelní</w:t>
            </w:r>
            <w:r w:rsidRPr="00043ED5">
              <w:rPr>
                <w:spacing w:val="-8"/>
                <w:sz w:val="18"/>
              </w:rPr>
              <w:t xml:space="preserve"> </w:t>
            </w:r>
            <w:r w:rsidRPr="00043ED5">
              <w:rPr>
                <w:sz w:val="18"/>
              </w:rPr>
              <w:t>struktury,</w:t>
            </w:r>
          </w:p>
          <w:p w:rsidR="00FD25B2" w:rsidRPr="00043ED5" w:rsidRDefault="00F83464">
            <w:pPr>
              <w:pStyle w:val="TableParagraph"/>
              <w:numPr>
                <w:ilvl w:val="0"/>
                <w:numId w:val="47"/>
              </w:numPr>
              <w:tabs>
                <w:tab w:val="left" w:pos="469"/>
              </w:tabs>
              <w:ind w:right="327"/>
              <w:rPr>
                <w:sz w:val="18"/>
              </w:rPr>
            </w:pPr>
            <w:r w:rsidRPr="00043ED5">
              <w:rPr>
                <w:sz w:val="18"/>
              </w:rPr>
              <w:t>vymezit a chránit před zastavěním plochy nezbytné pro vytvoření souvislých veřejně přístupných zelených pásů, vhodných pro nenáročné formy krátkodobé rekreace a dále pro vznik a rozvoj lesních porostů a zachování</w:t>
            </w:r>
            <w:r w:rsidRPr="00043ED5">
              <w:rPr>
                <w:spacing w:val="-21"/>
                <w:sz w:val="18"/>
              </w:rPr>
              <w:t xml:space="preserve"> </w:t>
            </w:r>
            <w:r w:rsidRPr="00043ED5">
              <w:rPr>
                <w:sz w:val="18"/>
              </w:rPr>
              <w:t>prostupnosti krajiny.</w:t>
            </w:r>
          </w:p>
        </w:tc>
        <w:tc>
          <w:tcPr>
            <w:tcW w:w="7657" w:type="dxa"/>
          </w:tcPr>
          <w:p w:rsidR="00FD25B2" w:rsidRPr="00043ED5" w:rsidRDefault="00F83464">
            <w:pPr>
              <w:pStyle w:val="TableParagraph"/>
              <w:spacing w:before="119"/>
              <w:ind w:right="425"/>
              <w:rPr>
                <w:sz w:val="18"/>
              </w:rPr>
            </w:pPr>
            <w:r w:rsidRPr="00043ED5">
              <w:rPr>
                <w:sz w:val="18"/>
              </w:rPr>
              <w:t>V platných ZÚR ÚK jsou úkoly stanovené v PÚR 2008 pro specifickou oblast SOB5 zpřesněny stanovením úkolů pro územní plánování a usměrňování územního rozvoje pro zpřesněnou specifickou oblast republikového významu SOB5, viz níže:</w:t>
            </w:r>
          </w:p>
          <w:p w:rsidR="00FD25B2" w:rsidRPr="00043ED5" w:rsidRDefault="00F83464">
            <w:pPr>
              <w:pStyle w:val="TableParagraph"/>
              <w:numPr>
                <w:ilvl w:val="0"/>
                <w:numId w:val="46"/>
              </w:numPr>
              <w:tabs>
                <w:tab w:val="left" w:pos="413"/>
              </w:tabs>
              <w:spacing w:before="120"/>
              <w:ind w:right="1071" w:firstLine="0"/>
              <w:rPr>
                <w:sz w:val="18"/>
              </w:rPr>
            </w:pPr>
            <w:r w:rsidRPr="00043ED5">
              <w:rPr>
                <w:sz w:val="18"/>
              </w:rPr>
              <w:t>Posilovat všechny tři pilíře udržitelného rozvoje - hospodářský rozvoj,</w:t>
            </w:r>
            <w:r w:rsidRPr="00043ED5">
              <w:rPr>
                <w:spacing w:val="-34"/>
                <w:sz w:val="18"/>
              </w:rPr>
              <w:t xml:space="preserve"> </w:t>
            </w:r>
            <w:r w:rsidRPr="00043ED5">
              <w:rPr>
                <w:sz w:val="18"/>
              </w:rPr>
              <w:t>sociální soudržnost, životní</w:t>
            </w:r>
            <w:r w:rsidRPr="00043ED5">
              <w:rPr>
                <w:spacing w:val="-1"/>
                <w:sz w:val="18"/>
              </w:rPr>
              <w:t xml:space="preserve"> </w:t>
            </w:r>
            <w:r w:rsidRPr="00043ED5">
              <w:rPr>
                <w:sz w:val="18"/>
              </w:rPr>
              <w:t>prostředí.</w:t>
            </w:r>
          </w:p>
          <w:p w:rsidR="00FD25B2" w:rsidRPr="00043ED5" w:rsidRDefault="00F83464">
            <w:pPr>
              <w:pStyle w:val="TableParagraph"/>
              <w:numPr>
                <w:ilvl w:val="0"/>
                <w:numId w:val="46"/>
              </w:numPr>
              <w:tabs>
                <w:tab w:val="left" w:pos="413"/>
              </w:tabs>
              <w:spacing w:before="62"/>
              <w:ind w:right="439" w:firstLine="0"/>
              <w:rPr>
                <w:sz w:val="18"/>
              </w:rPr>
            </w:pPr>
            <w:r w:rsidRPr="00043ED5">
              <w:rPr>
                <w:sz w:val="18"/>
              </w:rPr>
              <w:t>Zajistit pokrytí území specifické oblasti územními plány, ověřovat a zpřesňovat řešení problémů územními studiemi a regulačními</w:t>
            </w:r>
            <w:r w:rsidRPr="00043ED5">
              <w:rPr>
                <w:spacing w:val="-11"/>
                <w:sz w:val="18"/>
              </w:rPr>
              <w:t xml:space="preserve"> </w:t>
            </w:r>
            <w:r w:rsidRPr="00043ED5">
              <w:rPr>
                <w:sz w:val="18"/>
              </w:rPr>
              <w:t>plány.</w:t>
            </w:r>
          </w:p>
          <w:p w:rsidR="00FD25B2" w:rsidRPr="00043ED5" w:rsidRDefault="00F83464">
            <w:pPr>
              <w:pStyle w:val="TableParagraph"/>
              <w:numPr>
                <w:ilvl w:val="0"/>
                <w:numId w:val="46"/>
              </w:numPr>
              <w:tabs>
                <w:tab w:val="left" w:pos="413"/>
              </w:tabs>
              <w:spacing w:before="59"/>
              <w:ind w:right="266" w:firstLine="0"/>
              <w:rPr>
                <w:sz w:val="18"/>
              </w:rPr>
            </w:pPr>
            <w:r w:rsidRPr="00043ED5">
              <w:rPr>
                <w:sz w:val="18"/>
              </w:rPr>
              <w:t>Stanovovat a dodržovat limity rozvoje pro všechny činnosti, které by mohly přesahovat meze únosnosti území - podmínky udržitelného rozvoje, způsobovat jeho poškození anebo bránit rozvoji jiných žádoucích forem využití</w:t>
            </w:r>
            <w:r w:rsidRPr="00043ED5">
              <w:rPr>
                <w:spacing w:val="-7"/>
                <w:sz w:val="18"/>
              </w:rPr>
              <w:t xml:space="preserve"> </w:t>
            </w:r>
            <w:r w:rsidRPr="00043ED5">
              <w:rPr>
                <w:sz w:val="18"/>
              </w:rPr>
              <w:t>území.</w:t>
            </w:r>
          </w:p>
          <w:p w:rsidR="00FD25B2" w:rsidRPr="00043ED5" w:rsidRDefault="00F83464">
            <w:pPr>
              <w:pStyle w:val="TableParagraph"/>
              <w:numPr>
                <w:ilvl w:val="0"/>
                <w:numId w:val="46"/>
              </w:numPr>
              <w:tabs>
                <w:tab w:val="left" w:pos="413"/>
              </w:tabs>
              <w:spacing w:before="60"/>
              <w:ind w:right="298" w:firstLine="0"/>
              <w:rPr>
                <w:sz w:val="18"/>
              </w:rPr>
            </w:pPr>
            <w:r w:rsidRPr="00043ED5">
              <w:rPr>
                <w:sz w:val="18"/>
              </w:rPr>
              <w:t>Řešit územní souvislosti těžby hnědého uhlí při respektování ÚEL stanovených usnesením vlády ČR č.331/1991 a č.444/1991 - převzatých bez věcné změny z 2. ZaD ÚP VÚC SHP, včetně usnesení vlády ČR č. 1176/2008 (tj. asanace, rekultivace, revitalizace území, obnova historické dopravní sítě, lokálně i osídlení a</w:t>
            </w:r>
            <w:r w:rsidRPr="00043ED5">
              <w:rPr>
                <w:spacing w:val="-10"/>
                <w:sz w:val="18"/>
              </w:rPr>
              <w:t xml:space="preserve"> </w:t>
            </w:r>
            <w:r w:rsidRPr="00043ED5">
              <w:rPr>
                <w:sz w:val="18"/>
              </w:rPr>
              <w:t>pod).</w:t>
            </w:r>
          </w:p>
          <w:p w:rsidR="00FD25B2" w:rsidRPr="00043ED5" w:rsidRDefault="00F83464">
            <w:pPr>
              <w:pStyle w:val="TableParagraph"/>
              <w:numPr>
                <w:ilvl w:val="0"/>
                <w:numId w:val="46"/>
              </w:numPr>
              <w:tabs>
                <w:tab w:val="left" w:pos="413"/>
              </w:tabs>
              <w:spacing w:before="61"/>
              <w:ind w:right="315" w:firstLine="0"/>
              <w:rPr>
                <w:sz w:val="18"/>
              </w:rPr>
            </w:pPr>
            <w:r w:rsidRPr="00043ED5">
              <w:rPr>
                <w:sz w:val="18"/>
              </w:rPr>
              <w:t>Vytvářet územní předpoklady pro průběžnou rekultivaci a</w:t>
            </w:r>
            <w:r w:rsidRPr="00043ED5">
              <w:rPr>
                <w:spacing w:val="-37"/>
                <w:sz w:val="18"/>
              </w:rPr>
              <w:t xml:space="preserve"> </w:t>
            </w:r>
            <w:r w:rsidRPr="00043ED5">
              <w:rPr>
                <w:sz w:val="18"/>
              </w:rPr>
              <w:t>revitalizaci krajiny poškozené těžbou hnědého uhlí a průmyslovou výrobou, dosáhnout v dohledném časovém horizontu zásadního ozdravění a markantně viditelného zlepšení krajiny, zahrnující vznik souvislých ploch zeleně s rekreační funkcí, včetně ploch vyčleněných pro ochranu a zachování biodiverzity.</w:t>
            </w:r>
          </w:p>
          <w:p w:rsidR="00FD25B2" w:rsidRPr="00043ED5" w:rsidRDefault="00F83464">
            <w:pPr>
              <w:pStyle w:val="TableParagraph"/>
              <w:numPr>
                <w:ilvl w:val="0"/>
                <w:numId w:val="46"/>
              </w:numPr>
              <w:tabs>
                <w:tab w:val="left" w:pos="413"/>
              </w:tabs>
              <w:spacing w:before="60"/>
              <w:ind w:right="294" w:firstLine="0"/>
              <w:rPr>
                <w:sz w:val="18"/>
              </w:rPr>
            </w:pPr>
            <w:r w:rsidRPr="00043ED5">
              <w:rPr>
                <w:sz w:val="18"/>
              </w:rPr>
              <w:t>Vytvářet územní podmínky pro obnovu vodního režimu krajiny poškozené těžbou hnědého</w:t>
            </w:r>
            <w:r w:rsidRPr="00043ED5">
              <w:rPr>
                <w:spacing w:val="-4"/>
                <w:sz w:val="18"/>
              </w:rPr>
              <w:t xml:space="preserve"> </w:t>
            </w:r>
            <w:r w:rsidRPr="00043ED5">
              <w:rPr>
                <w:sz w:val="18"/>
              </w:rPr>
              <w:t>uhlí</w:t>
            </w:r>
            <w:r w:rsidRPr="00043ED5">
              <w:rPr>
                <w:spacing w:val="-5"/>
                <w:sz w:val="18"/>
              </w:rPr>
              <w:t xml:space="preserve"> </w:t>
            </w:r>
            <w:r w:rsidRPr="00043ED5">
              <w:rPr>
                <w:sz w:val="18"/>
              </w:rPr>
              <w:t>a</w:t>
            </w:r>
            <w:r w:rsidRPr="00043ED5">
              <w:rPr>
                <w:spacing w:val="-3"/>
                <w:sz w:val="18"/>
              </w:rPr>
              <w:t xml:space="preserve"> </w:t>
            </w:r>
            <w:r w:rsidRPr="00043ED5">
              <w:rPr>
                <w:sz w:val="18"/>
              </w:rPr>
              <w:t>průmyslovou</w:t>
            </w:r>
            <w:r w:rsidRPr="00043ED5">
              <w:rPr>
                <w:spacing w:val="-3"/>
                <w:sz w:val="18"/>
              </w:rPr>
              <w:t xml:space="preserve"> </w:t>
            </w:r>
            <w:r w:rsidRPr="00043ED5">
              <w:rPr>
                <w:sz w:val="18"/>
              </w:rPr>
              <w:t>výrobou,</w:t>
            </w:r>
            <w:r w:rsidRPr="00043ED5">
              <w:rPr>
                <w:spacing w:val="-4"/>
                <w:sz w:val="18"/>
              </w:rPr>
              <w:t xml:space="preserve"> </w:t>
            </w:r>
            <w:r w:rsidRPr="00043ED5">
              <w:rPr>
                <w:sz w:val="18"/>
              </w:rPr>
              <w:t>obnovu</w:t>
            </w:r>
            <w:r w:rsidRPr="00043ED5">
              <w:rPr>
                <w:spacing w:val="-3"/>
                <w:sz w:val="18"/>
              </w:rPr>
              <w:t xml:space="preserve"> </w:t>
            </w:r>
            <w:r w:rsidRPr="00043ED5">
              <w:rPr>
                <w:sz w:val="18"/>
              </w:rPr>
              <w:t>jejího</w:t>
            </w:r>
            <w:r w:rsidRPr="00043ED5">
              <w:rPr>
                <w:spacing w:val="-3"/>
                <w:sz w:val="18"/>
              </w:rPr>
              <w:t xml:space="preserve"> </w:t>
            </w:r>
            <w:r w:rsidRPr="00043ED5">
              <w:rPr>
                <w:sz w:val="18"/>
              </w:rPr>
              <w:t>dopravního</w:t>
            </w:r>
            <w:r w:rsidRPr="00043ED5">
              <w:rPr>
                <w:spacing w:val="-3"/>
                <w:sz w:val="18"/>
              </w:rPr>
              <w:t xml:space="preserve"> </w:t>
            </w:r>
            <w:r w:rsidRPr="00043ED5">
              <w:rPr>
                <w:sz w:val="18"/>
              </w:rPr>
              <w:t>systému</w:t>
            </w:r>
            <w:r w:rsidRPr="00043ED5">
              <w:rPr>
                <w:spacing w:val="-4"/>
                <w:sz w:val="18"/>
              </w:rPr>
              <w:t xml:space="preserve"> </w:t>
            </w:r>
            <w:r w:rsidRPr="00043ED5">
              <w:rPr>
                <w:sz w:val="18"/>
              </w:rPr>
              <w:t>a</w:t>
            </w:r>
            <w:r w:rsidRPr="00043ED5">
              <w:rPr>
                <w:spacing w:val="-5"/>
                <w:sz w:val="18"/>
              </w:rPr>
              <w:t xml:space="preserve"> </w:t>
            </w:r>
            <w:r w:rsidRPr="00043ED5">
              <w:rPr>
                <w:sz w:val="18"/>
              </w:rPr>
              <w:t>pro</w:t>
            </w:r>
            <w:r w:rsidRPr="00043ED5">
              <w:rPr>
                <w:spacing w:val="-3"/>
                <w:sz w:val="18"/>
              </w:rPr>
              <w:t xml:space="preserve"> </w:t>
            </w:r>
            <w:r w:rsidRPr="00043ED5">
              <w:rPr>
                <w:sz w:val="18"/>
              </w:rPr>
              <w:t>polyfunkční využití území (vodní hospodářství, zemědělství, les, rekreace, sport, bydlení apod.)</w:t>
            </w:r>
            <w:r w:rsidRPr="00043ED5">
              <w:rPr>
                <w:spacing w:val="-19"/>
                <w:sz w:val="18"/>
              </w:rPr>
              <w:t xml:space="preserve"> </w:t>
            </w:r>
            <w:r w:rsidRPr="00043ED5">
              <w:rPr>
                <w:sz w:val="18"/>
              </w:rPr>
              <w:t>s</w:t>
            </w:r>
          </w:p>
          <w:p w:rsidR="00FD25B2" w:rsidRPr="00043ED5" w:rsidRDefault="00F83464">
            <w:pPr>
              <w:pStyle w:val="TableParagraph"/>
              <w:spacing w:line="187" w:lineRule="exact"/>
              <w:ind w:left="141"/>
              <w:rPr>
                <w:sz w:val="18"/>
              </w:rPr>
            </w:pPr>
            <w:r w:rsidRPr="00043ED5">
              <w:rPr>
                <w:sz w:val="18"/>
              </w:rPr>
              <w:t>ohledem na specifické podmínky jednotlivých území.</w:t>
            </w:r>
          </w:p>
        </w:tc>
      </w:tr>
    </w:tbl>
    <w:p w:rsidR="00FD25B2" w:rsidRPr="00043ED5" w:rsidRDefault="00FD25B2">
      <w:pPr>
        <w:spacing w:line="18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553"/>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numPr>
                <w:ilvl w:val="0"/>
                <w:numId w:val="45"/>
              </w:numPr>
              <w:tabs>
                <w:tab w:val="left" w:pos="413"/>
              </w:tabs>
              <w:spacing w:before="61"/>
              <w:ind w:right="130" w:firstLine="0"/>
              <w:rPr>
                <w:sz w:val="18"/>
              </w:rPr>
            </w:pPr>
            <w:r w:rsidRPr="00043ED5">
              <w:rPr>
                <w:sz w:val="18"/>
              </w:rPr>
              <w:t>S cílem obnovy kulturní krajiny a polyfunkčního využití území poškozeného těžbou hnědého uhlí a průmyslovou výrobou vytvářet územní podmínky pro vznik jezer ve zbytkových jamách povrchových uhelných lomů, velkých souvislých ploch zeleně s rekreační funkcí i specifických zemědělských</w:t>
            </w:r>
            <w:r w:rsidRPr="00043ED5">
              <w:rPr>
                <w:spacing w:val="-3"/>
                <w:sz w:val="18"/>
              </w:rPr>
              <w:t xml:space="preserve"> </w:t>
            </w:r>
            <w:r w:rsidRPr="00043ED5">
              <w:rPr>
                <w:sz w:val="18"/>
              </w:rPr>
              <w:t>ploch.</w:t>
            </w:r>
          </w:p>
          <w:p w:rsidR="00FD25B2" w:rsidRPr="00043ED5" w:rsidRDefault="00F83464">
            <w:pPr>
              <w:pStyle w:val="TableParagraph"/>
              <w:numPr>
                <w:ilvl w:val="0"/>
                <w:numId w:val="45"/>
              </w:numPr>
              <w:tabs>
                <w:tab w:val="left" w:pos="413"/>
              </w:tabs>
              <w:spacing w:before="58"/>
              <w:ind w:right="253" w:firstLine="0"/>
              <w:rPr>
                <w:sz w:val="18"/>
              </w:rPr>
            </w:pPr>
            <w:r w:rsidRPr="00043ED5">
              <w:rPr>
                <w:sz w:val="18"/>
              </w:rPr>
              <w:t>Vymezit a chránit před zastavěním plochy nezbytné pro vytvoření souvislých veřejně přístupných zelených pásů, vhodných pro nenáročné formy krátkodobé rekreace a dále</w:t>
            </w:r>
            <w:r w:rsidRPr="00043ED5">
              <w:rPr>
                <w:spacing w:val="-36"/>
                <w:sz w:val="18"/>
              </w:rPr>
              <w:t xml:space="preserve"> </w:t>
            </w:r>
            <w:r w:rsidRPr="00043ED5">
              <w:rPr>
                <w:sz w:val="18"/>
              </w:rPr>
              <w:t>pro vznik a rozvoj lesních porostů a zachování prostupnosti</w:t>
            </w:r>
            <w:r w:rsidRPr="00043ED5">
              <w:rPr>
                <w:spacing w:val="-8"/>
                <w:sz w:val="18"/>
              </w:rPr>
              <w:t xml:space="preserve"> </w:t>
            </w:r>
            <w:r w:rsidRPr="00043ED5">
              <w:rPr>
                <w:sz w:val="18"/>
              </w:rPr>
              <w:t>krajiny.</w:t>
            </w:r>
          </w:p>
          <w:p w:rsidR="00FD25B2" w:rsidRPr="00043ED5" w:rsidRDefault="00F83464">
            <w:pPr>
              <w:pStyle w:val="TableParagraph"/>
              <w:numPr>
                <w:ilvl w:val="0"/>
                <w:numId w:val="45"/>
              </w:numPr>
              <w:tabs>
                <w:tab w:val="left" w:pos="413"/>
              </w:tabs>
              <w:spacing w:before="61"/>
              <w:ind w:right="191" w:firstLine="0"/>
              <w:rPr>
                <w:sz w:val="18"/>
              </w:rPr>
            </w:pPr>
            <w:r w:rsidRPr="00043ED5">
              <w:rPr>
                <w:sz w:val="18"/>
              </w:rPr>
              <w:t>Obnovit přirozený tok řeky Bíliny v zatrubněném úseku při Ervěnickém koridoru a další úseky vodních toků, které byly v minulosti v souvislosti s těžbou uhlí, rozvojem výroby,</w:t>
            </w:r>
            <w:r w:rsidRPr="00043ED5">
              <w:rPr>
                <w:spacing w:val="-34"/>
                <w:sz w:val="18"/>
              </w:rPr>
              <w:t xml:space="preserve"> </w:t>
            </w:r>
            <w:r w:rsidRPr="00043ED5">
              <w:rPr>
                <w:sz w:val="18"/>
              </w:rPr>
              <w:t>nebo urbanizačním procesem necitlivě</w:t>
            </w:r>
            <w:r w:rsidRPr="00043ED5">
              <w:rPr>
                <w:spacing w:val="1"/>
                <w:sz w:val="18"/>
              </w:rPr>
              <w:t xml:space="preserve"> </w:t>
            </w:r>
            <w:r w:rsidRPr="00043ED5">
              <w:rPr>
                <w:sz w:val="18"/>
              </w:rPr>
              <w:t>upravené.</w:t>
            </w:r>
          </w:p>
          <w:p w:rsidR="00FD25B2" w:rsidRPr="00043ED5" w:rsidRDefault="00F83464">
            <w:pPr>
              <w:pStyle w:val="TableParagraph"/>
              <w:numPr>
                <w:ilvl w:val="0"/>
                <w:numId w:val="45"/>
              </w:numPr>
              <w:tabs>
                <w:tab w:val="left" w:pos="513"/>
              </w:tabs>
              <w:spacing w:before="61"/>
              <w:ind w:right="694" w:firstLine="0"/>
              <w:rPr>
                <w:sz w:val="18"/>
              </w:rPr>
            </w:pPr>
            <w:r w:rsidRPr="00043ED5">
              <w:rPr>
                <w:sz w:val="18"/>
              </w:rPr>
              <w:t>Chránit a kultivovat krajinářské, urbanistické a architektonické hodnoty</w:t>
            </w:r>
            <w:r w:rsidRPr="00043ED5">
              <w:rPr>
                <w:spacing w:val="-34"/>
                <w:sz w:val="18"/>
              </w:rPr>
              <w:t xml:space="preserve"> </w:t>
            </w:r>
            <w:r w:rsidRPr="00043ED5">
              <w:rPr>
                <w:sz w:val="18"/>
              </w:rPr>
              <w:t>specifické oblasti, rozvíjet pozitivní znaky území, zvýšit prestiž specifické</w:t>
            </w:r>
            <w:r w:rsidRPr="00043ED5">
              <w:rPr>
                <w:spacing w:val="-16"/>
                <w:sz w:val="18"/>
              </w:rPr>
              <w:t xml:space="preserve"> </w:t>
            </w:r>
            <w:r w:rsidRPr="00043ED5">
              <w:rPr>
                <w:sz w:val="18"/>
              </w:rPr>
              <w:t>oblasti.</w:t>
            </w:r>
          </w:p>
          <w:p w:rsidR="00FD25B2" w:rsidRPr="00043ED5" w:rsidRDefault="00F83464">
            <w:pPr>
              <w:pStyle w:val="TableParagraph"/>
              <w:numPr>
                <w:ilvl w:val="0"/>
                <w:numId w:val="45"/>
              </w:numPr>
              <w:tabs>
                <w:tab w:val="left" w:pos="513"/>
              </w:tabs>
              <w:spacing w:before="58"/>
              <w:ind w:right="198" w:firstLine="0"/>
              <w:rPr>
                <w:sz w:val="18"/>
              </w:rPr>
            </w:pPr>
            <w:r w:rsidRPr="00043ED5">
              <w:rPr>
                <w:sz w:val="18"/>
              </w:rPr>
              <w:t>Podpořit opatření na ochranu životního prostředí v obcích v kontaktu s činnými lomy na hnědé uhlí: Horní Jiřetín - vč. části Černice, západní část Litvínova (lom ČSA), Braňany, Mariánské Radčice, Lom u Litvínova, Duchcov, Ledvice, Bílina (lom Bílina), Malé Březno - Vysoké Březno (lom Vršany).</w:t>
            </w:r>
          </w:p>
          <w:p w:rsidR="00FD25B2" w:rsidRPr="00043ED5" w:rsidRDefault="00F83464">
            <w:pPr>
              <w:pStyle w:val="TableParagraph"/>
              <w:numPr>
                <w:ilvl w:val="0"/>
                <w:numId w:val="45"/>
              </w:numPr>
              <w:tabs>
                <w:tab w:val="left" w:pos="513"/>
              </w:tabs>
              <w:spacing w:before="61"/>
              <w:ind w:right="675" w:firstLine="0"/>
              <w:jc w:val="both"/>
              <w:rPr>
                <w:sz w:val="18"/>
              </w:rPr>
            </w:pPr>
            <w:r w:rsidRPr="00043ED5">
              <w:rPr>
                <w:sz w:val="18"/>
              </w:rPr>
              <w:t>Zamezit extenzivnímu rozvoji palivoenergetického komplexu a těžkého průmyslu, podporovat transformaci ekonomické struktury s odvětvovou rozmanitostí a</w:t>
            </w:r>
            <w:r w:rsidRPr="00043ED5">
              <w:rPr>
                <w:spacing w:val="-32"/>
                <w:sz w:val="18"/>
              </w:rPr>
              <w:t xml:space="preserve"> </w:t>
            </w:r>
            <w:r w:rsidRPr="00043ED5">
              <w:rPr>
                <w:sz w:val="18"/>
              </w:rPr>
              <w:t>zvýšeným podílem progresivních výrob a</w:t>
            </w:r>
            <w:r w:rsidRPr="00043ED5">
              <w:rPr>
                <w:spacing w:val="-4"/>
                <w:sz w:val="18"/>
              </w:rPr>
              <w:t xml:space="preserve"> </w:t>
            </w:r>
            <w:r w:rsidRPr="00043ED5">
              <w:rPr>
                <w:sz w:val="18"/>
              </w:rPr>
              <w:t>služeb.</w:t>
            </w:r>
          </w:p>
          <w:p w:rsidR="00FD25B2" w:rsidRPr="00043ED5" w:rsidRDefault="00F83464">
            <w:pPr>
              <w:pStyle w:val="TableParagraph"/>
              <w:numPr>
                <w:ilvl w:val="0"/>
                <w:numId w:val="45"/>
              </w:numPr>
              <w:tabs>
                <w:tab w:val="left" w:pos="513"/>
              </w:tabs>
              <w:spacing w:before="61"/>
              <w:ind w:right="295" w:firstLine="0"/>
              <w:rPr>
                <w:sz w:val="18"/>
              </w:rPr>
            </w:pPr>
            <w:r w:rsidRPr="00043ED5">
              <w:rPr>
                <w:sz w:val="18"/>
              </w:rPr>
              <w:t>Zaměřit se na revitalizaci opuštěných nebo nedostatečně využitých ploch a areálů průmyslového,</w:t>
            </w:r>
            <w:r w:rsidRPr="00043ED5">
              <w:rPr>
                <w:spacing w:val="-4"/>
                <w:sz w:val="18"/>
              </w:rPr>
              <w:t xml:space="preserve"> </w:t>
            </w:r>
            <w:r w:rsidRPr="00043ED5">
              <w:rPr>
                <w:sz w:val="18"/>
              </w:rPr>
              <w:t>zemědělského,</w:t>
            </w:r>
            <w:r w:rsidRPr="00043ED5">
              <w:rPr>
                <w:spacing w:val="-6"/>
                <w:sz w:val="18"/>
              </w:rPr>
              <w:t xml:space="preserve"> </w:t>
            </w:r>
            <w:r w:rsidRPr="00043ED5">
              <w:rPr>
                <w:sz w:val="18"/>
              </w:rPr>
              <w:t>vojenského</w:t>
            </w:r>
            <w:r w:rsidRPr="00043ED5">
              <w:rPr>
                <w:spacing w:val="-4"/>
                <w:sz w:val="18"/>
              </w:rPr>
              <w:t xml:space="preserve"> </w:t>
            </w:r>
            <w:r w:rsidRPr="00043ED5">
              <w:rPr>
                <w:sz w:val="18"/>
              </w:rPr>
              <w:t>či</w:t>
            </w:r>
            <w:r w:rsidRPr="00043ED5">
              <w:rPr>
                <w:spacing w:val="-3"/>
                <w:sz w:val="18"/>
              </w:rPr>
              <w:t xml:space="preserve"> </w:t>
            </w:r>
            <w:r w:rsidRPr="00043ED5">
              <w:rPr>
                <w:sz w:val="18"/>
              </w:rPr>
              <w:t>jiného</w:t>
            </w:r>
            <w:r w:rsidRPr="00043ED5">
              <w:rPr>
                <w:spacing w:val="-4"/>
                <w:sz w:val="18"/>
              </w:rPr>
              <w:t xml:space="preserve"> </w:t>
            </w:r>
            <w:r w:rsidRPr="00043ED5">
              <w:rPr>
                <w:sz w:val="18"/>
              </w:rPr>
              <w:t>původu</w:t>
            </w:r>
            <w:r w:rsidRPr="00043ED5">
              <w:rPr>
                <w:spacing w:val="-4"/>
                <w:sz w:val="18"/>
              </w:rPr>
              <w:t xml:space="preserve"> </w:t>
            </w:r>
            <w:r w:rsidRPr="00043ED5">
              <w:rPr>
                <w:sz w:val="18"/>
              </w:rPr>
              <w:t>(typ</w:t>
            </w:r>
            <w:r w:rsidRPr="00043ED5">
              <w:rPr>
                <w:spacing w:val="-3"/>
                <w:sz w:val="18"/>
              </w:rPr>
              <w:t xml:space="preserve"> </w:t>
            </w:r>
            <w:r w:rsidRPr="00043ED5">
              <w:rPr>
                <w:sz w:val="18"/>
              </w:rPr>
              <w:t>brownfield)</w:t>
            </w:r>
            <w:r w:rsidRPr="00043ED5">
              <w:rPr>
                <w:spacing w:val="-6"/>
                <w:sz w:val="18"/>
              </w:rPr>
              <w:t xml:space="preserve"> </w:t>
            </w:r>
            <w:r w:rsidRPr="00043ED5">
              <w:rPr>
                <w:sz w:val="18"/>
              </w:rPr>
              <w:t>a</w:t>
            </w:r>
            <w:r w:rsidRPr="00043ED5">
              <w:rPr>
                <w:spacing w:val="-4"/>
                <w:sz w:val="18"/>
              </w:rPr>
              <w:t xml:space="preserve"> </w:t>
            </w:r>
            <w:r w:rsidRPr="00043ED5">
              <w:rPr>
                <w:sz w:val="18"/>
              </w:rPr>
              <w:t>upřednostnit využívání území brownfield před výstavbou na volných</w:t>
            </w:r>
            <w:r w:rsidRPr="00043ED5">
              <w:rPr>
                <w:spacing w:val="-8"/>
                <w:sz w:val="18"/>
              </w:rPr>
              <w:t xml:space="preserve"> </w:t>
            </w:r>
            <w:r w:rsidRPr="00043ED5">
              <w:rPr>
                <w:sz w:val="18"/>
              </w:rPr>
              <w:t>plochách.</w:t>
            </w:r>
          </w:p>
          <w:p w:rsidR="00FD25B2" w:rsidRPr="00043ED5" w:rsidRDefault="00F83464">
            <w:pPr>
              <w:pStyle w:val="TableParagraph"/>
              <w:numPr>
                <w:ilvl w:val="0"/>
                <w:numId w:val="45"/>
              </w:numPr>
              <w:tabs>
                <w:tab w:val="left" w:pos="513"/>
              </w:tabs>
              <w:spacing w:before="60"/>
              <w:ind w:left="512" w:hanging="371"/>
              <w:rPr>
                <w:sz w:val="18"/>
              </w:rPr>
            </w:pPr>
            <w:r w:rsidRPr="00043ED5">
              <w:rPr>
                <w:sz w:val="18"/>
              </w:rPr>
              <w:t>Vytvářet územní předpoklady pro obnovu provozu a atraktivity lázní</w:t>
            </w:r>
            <w:r w:rsidRPr="00043ED5">
              <w:rPr>
                <w:spacing w:val="-12"/>
                <w:sz w:val="18"/>
              </w:rPr>
              <w:t xml:space="preserve"> </w:t>
            </w:r>
            <w:r w:rsidRPr="00043ED5">
              <w:rPr>
                <w:sz w:val="18"/>
              </w:rPr>
              <w:t>Bílina.</w:t>
            </w:r>
          </w:p>
          <w:p w:rsidR="00FD25B2" w:rsidRPr="00043ED5" w:rsidRDefault="00F83464">
            <w:pPr>
              <w:pStyle w:val="TableParagraph"/>
              <w:numPr>
                <w:ilvl w:val="0"/>
                <w:numId w:val="45"/>
              </w:numPr>
              <w:tabs>
                <w:tab w:val="left" w:pos="513"/>
              </w:tabs>
              <w:spacing w:before="60"/>
              <w:ind w:right="136" w:firstLine="0"/>
              <w:rPr>
                <w:sz w:val="18"/>
              </w:rPr>
            </w:pPr>
            <w:r w:rsidRPr="00043ED5">
              <w:rPr>
                <w:sz w:val="18"/>
              </w:rPr>
              <w:t>V souladu s platnými legislativními postupy usilovat o redukci rozsáhlých omezení územního</w:t>
            </w:r>
            <w:r w:rsidRPr="00043ED5">
              <w:rPr>
                <w:spacing w:val="-3"/>
                <w:sz w:val="18"/>
              </w:rPr>
              <w:t xml:space="preserve"> </w:t>
            </w:r>
            <w:r w:rsidRPr="00043ED5">
              <w:rPr>
                <w:sz w:val="18"/>
              </w:rPr>
              <w:t>rozvoje</w:t>
            </w:r>
            <w:r w:rsidRPr="00043ED5">
              <w:rPr>
                <w:spacing w:val="-4"/>
                <w:sz w:val="18"/>
              </w:rPr>
              <w:t xml:space="preserve"> </w:t>
            </w:r>
            <w:r w:rsidRPr="00043ED5">
              <w:rPr>
                <w:sz w:val="18"/>
              </w:rPr>
              <w:t>ve</w:t>
            </w:r>
            <w:r w:rsidRPr="00043ED5">
              <w:rPr>
                <w:spacing w:val="-4"/>
                <w:sz w:val="18"/>
              </w:rPr>
              <w:t xml:space="preserve"> </w:t>
            </w:r>
            <w:r w:rsidRPr="00043ED5">
              <w:rPr>
                <w:sz w:val="18"/>
              </w:rPr>
              <w:t>specifické</w:t>
            </w:r>
            <w:r w:rsidRPr="00043ED5">
              <w:rPr>
                <w:spacing w:val="-3"/>
                <w:sz w:val="18"/>
              </w:rPr>
              <w:t xml:space="preserve"> </w:t>
            </w:r>
            <w:r w:rsidRPr="00043ED5">
              <w:rPr>
                <w:sz w:val="18"/>
              </w:rPr>
              <w:t>oblasti</w:t>
            </w:r>
            <w:r w:rsidRPr="00043ED5">
              <w:rPr>
                <w:spacing w:val="-3"/>
                <w:sz w:val="18"/>
              </w:rPr>
              <w:t xml:space="preserve"> </w:t>
            </w:r>
            <w:r w:rsidRPr="00043ED5">
              <w:rPr>
                <w:sz w:val="18"/>
              </w:rPr>
              <w:t>vyplývající</w:t>
            </w:r>
            <w:r w:rsidRPr="00043ED5">
              <w:rPr>
                <w:spacing w:val="-3"/>
                <w:sz w:val="18"/>
              </w:rPr>
              <w:t xml:space="preserve"> </w:t>
            </w:r>
            <w:r w:rsidRPr="00043ED5">
              <w:rPr>
                <w:sz w:val="18"/>
              </w:rPr>
              <w:t>z</w:t>
            </w:r>
            <w:r w:rsidRPr="00043ED5">
              <w:rPr>
                <w:spacing w:val="-5"/>
                <w:sz w:val="18"/>
              </w:rPr>
              <w:t xml:space="preserve"> </w:t>
            </w:r>
            <w:r w:rsidRPr="00043ED5">
              <w:rPr>
                <w:sz w:val="18"/>
              </w:rPr>
              <w:t>vyhlášených</w:t>
            </w:r>
            <w:r w:rsidRPr="00043ED5">
              <w:rPr>
                <w:spacing w:val="-3"/>
                <w:sz w:val="18"/>
              </w:rPr>
              <w:t xml:space="preserve"> </w:t>
            </w:r>
            <w:r w:rsidRPr="00043ED5">
              <w:rPr>
                <w:sz w:val="18"/>
              </w:rPr>
              <w:t>dobývacích</w:t>
            </w:r>
            <w:r w:rsidRPr="00043ED5">
              <w:rPr>
                <w:spacing w:val="-3"/>
                <w:sz w:val="18"/>
              </w:rPr>
              <w:t xml:space="preserve"> </w:t>
            </w:r>
            <w:r w:rsidRPr="00043ED5">
              <w:rPr>
                <w:sz w:val="18"/>
              </w:rPr>
              <w:t>prostorů</w:t>
            </w:r>
            <w:r w:rsidRPr="00043ED5">
              <w:rPr>
                <w:spacing w:val="-3"/>
                <w:sz w:val="18"/>
              </w:rPr>
              <w:t xml:space="preserve"> </w:t>
            </w:r>
            <w:r w:rsidRPr="00043ED5">
              <w:rPr>
                <w:sz w:val="18"/>
              </w:rPr>
              <w:t>(DP)</w:t>
            </w:r>
            <w:r w:rsidRPr="00043ED5">
              <w:rPr>
                <w:spacing w:val="-5"/>
                <w:sz w:val="18"/>
              </w:rPr>
              <w:t xml:space="preserve"> </w:t>
            </w:r>
            <w:r w:rsidRPr="00043ED5">
              <w:rPr>
                <w:sz w:val="18"/>
              </w:rPr>
              <w:t>a chráněných ložiskových území</w:t>
            </w:r>
            <w:r w:rsidRPr="00043ED5">
              <w:rPr>
                <w:spacing w:val="-5"/>
                <w:sz w:val="18"/>
              </w:rPr>
              <w:t xml:space="preserve"> </w:t>
            </w:r>
            <w:r w:rsidRPr="00043ED5">
              <w:rPr>
                <w:sz w:val="18"/>
              </w:rPr>
              <w:t>(CHLÚ).</w:t>
            </w:r>
          </w:p>
          <w:p w:rsidR="00FD25B2" w:rsidRPr="00043ED5" w:rsidRDefault="00F83464">
            <w:pPr>
              <w:pStyle w:val="TableParagraph"/>
              <w:numPr>
                <w:ilvl w:val="0"/>
                <w:numId w:val="45"/>
              </w:numPr>
              <w:tabs>
                <w:tab w:val="left" w:pos="513"/>
              </w:tabs>
              <w:spacing w:before="60"/>
              <w:ind w:right="292" w:firstLine="0"/>
              <w:jc w:val="both"/>
              <w:rPr>
                <w:sz w:val="18"/>
              </w:rPr>
            </w:pPr>
            <w:r w:rsidRPr="00043ED5">
              <w:rPr>
                <w:sz w:val="18"/>
              </w:rPr>
              <w:t>Zajistit</w:t>
            </w:r>
            <w:r w:rsidRPr="00043ED5">
              <w:rPr>
                <w:spacing w:val="-4"/>
                <w:sz w:val="18"/>
              </w:rPr>
              <w:t xml:space="preserve"> </w:t>
            </w:r>
            <w:r w:rsidRPr="00043ED5">
              <w:rPr>
                <w:sz w:val="18"/>
              </w:rPr>
              <w:t>zlepšení</w:t>
            </w:r>
            <w:r w:rsidRPr="00043ED5">
              <w:rPr>
                <w:spacing w:val="-3"/>
                <w:sz w:val="18"/>
              </w:rPr>
              <w:t xml:space="preserve"> </w:t>
            </w:r>
            <w:r w:rsidRPr="00043ED5">
              <w:rPr>
                <w:sz w:val="18"/>
              </w:rPr>
              <w:t>vnitřních</w:t>
            </w:r>
            <w:r w:rsidRPr="00043ED5">
              <w:rPr>
                <w:spacing w:val="-5"/>
                <w:sz w:val="18"/>
              </w:rPr>
              <w:t xml:space="preserve"> </w:t>
            </w:r>
            <w:r w:rsidRPr="00043ED5">
              <w:rPr>
                <w:sz w:val="18"/>
              </w:rPr>
              <w:t>a</w:t>
            </w:r>
            <w:r w:rsidRPr="00043ED5">
              <w:rPr>
                <w:spacing w:val="-3"/>
                <w:sz w:val="18"/>
              </w:rPr>
              <w:t xml:space="preserve"> </w:t>
            </w:r>
            <w:r w:rsidRPr="00043ED5">
              <w:rPr>
                <w:sz w:val="18"/>
              </w:rPr>
              <w:t>vnějších</w:t>
            </w:r>
            <w:r w:rsidRPr="00043ED5">
              <w:rPr>
                <w:spacing w:val="-5"/>
                <w:sz w:val="18"/>
              </w:rPr>
              <w:t xml:space="preserve"> </w:t>
            </w:r>
            <w:r w:rsidRPr="00043ED5">
              <w:rPr>
                <w:sz w:val="18"/>
              </w:rPr>
              <w:t>silničních</w:t>
            </w:r>
            <w:r w:rsidRPr="00043ED5">
              <w:rPr>
                <w:spacing w:val="1"/>
                <w:sz w:val="18"/>
              </w:rPr>
              <w:t xml:space="preserve"> </w:t>
            </w:r>
            <w:r w:rsidRPr="00043ED5">
              <w:rPr>
                <w:sz w:val="18"/>
              </w:rPr>
              <w:t>i</w:t>
            </w:r>
            <w:r w:rsidRPr="00043ED5">
              <w:rPr>
                <w:spacing w:val="-5"/>
                <w:sz w:val="18"/>
              </w:rPr>
              <w:t xml:space="preserve"> </w:t>
            </w:r>
            <w:r w:rsidRPr="00043ED5">
              <w:rPr>
                <w:sz w:val="18"/>
              </w:rPr>
              <w:t>železničních</w:t>
            </w:r>
            <w:r w:rsidRPr="00043ED5">
              <w:rPr>
                <w:spacing w:val="-5"/>
                <w:sz w:val="18"/>
              </w:rPr>
              <w:t xml:space="preserve"> </w:t>
            </w:r>
            <w:r w:rsidRPr="00043ED5">
              <w:rPr>
                <w:sz w:val="18"/>
              </w:rPr>
              <w:t>dopravních</w:t>
            </w:r>
            <w:r w:rsidRPr="00043ED5">
              <w:rPr>
                <w:spacing w:val="-3"/>
                <w:sz w:val="18"/>
              </w:rPr>
              <w:t xml:space="preserve"> </w:t>
            </w:r>
            <w:r w:rsidRPr="00043ED5">
              <w:rPr>
                <w:sz w:val="18"/>
              </w:rPr>
              <w:t>vztahů</w:t>
            </w:r>
            <w:r w:rsidRPr="00043ED5">
              <w:rPr>
                <w:spacing w:val="-5"/>
                <w:sz w:val="18"/>
              </w:rPr>
              <w:t xml:space="preserve"> </w:t>
            </w:r>
            <w:r w:rsidRPr="00043ED5">
              <w:rPr>
                <w:sz w:val="18"/>
              </w:rPr>
              <w:t>oblasti zejména s důrazem na dosažitelnost Teplic, Ústí nad Labem, Chomutova s pokračováním na území</w:t>
            </w:r>
            <w:r w:rsidRPr="00043ED5">
              <w:rPr>
                <w:spacing w:val="-3"/>
                <w:sz w:val="18"/>
              </w:rPr>
              <w:t xml:space="preserve"> </w:t>
            </w:r>
            <w:r w:rsidRPr="00043ED5">
              <w:rPr>
                <w:sz w:val="18"/>
              </w:rPr>
              <w:t>Saska.</w:t>
            </w:r>
          </w:p>
          <w:p w:rsidR="00FD25B2" w:rsidRPr="00043ED5" w:rsidRDefault="00F83464">
            <w:pPr>
              <w:pStyle w:val="TableParagraph"/>
              <w:numPr>
                <w:ilvl w:val="0"/>
                <w:numId w:val="45"/>
              </w:numPr>
              <w:tabs>
                <w:tab w:val="left" w:pos="513"/>
              </w:tabs>
              <w:spacing w:before="62"/>
              <w:ind w:right="178" w:firstLine="0"/>
              <w:rPr>
                <w:sz w:val="18"/>
              </w:rPr>
            </w:pPr>
            <w:r w:rsidRPr="00043ED5">
              <w:rPr>
                <w:sz w:val="18"/>
              </w:rPr>
              <w:t>Prověřit</w:t>
            </w:r>
            <w:r w:rsidRPr="00043ED5">
              <w:rPr>
                <w:spacing w:val="-5"/>
                <w:sz w:val="18"/>
              </w:rPr>
              <w:t xml:space="preserve"> </w:t>
            </w:r>
            <w:r w:rsidRPr="00043ED5">
              <w:rPr>
                <w:sz w:val="18"/>
              </w:rPr>
              <w:t>aktuálně</w:t>
            </w:r>
            <w:r w:rsidRPr="00043ED5">
              <w:rPr>
                <w:spacing w:val="-4"/>
                <w:sz w:val="18"/>
              </w:rPr>
              <w:t xml:space="preserve"> </w:t>
            </w:r>
            <w:r w:rsidRPr="00043ED5">
              <w:rPr>
                <w:sz w:val="18"/>
              </w:rPr>
              <w:t>sledované</w:t>
            </w:r>
            <w:r w:rsidRPr="00043ED5">
              <w:rPr>
                <w:spacing w:val="-2"/>
                <w:sz w:val="18"/>
              </w:rPr>
              <w:t xml:space="preserve"> </w:t>
            </w:r>
            <w:r w:rsidRPr="00043ED5">
              <w:rPr>
                <w:sz w:val="18"/>
              </w:rPr>
              <w:t>varianty</w:t>
            </w:r>
            <w:r w:rsidRPr="00043ED5">
              <w:rPr>
                <w:spacing w:val="-3"/>
                <w:sz w:val="18"/>
              </w:rPr>
              <w:t xml:space="preserve"> </w:t>
            </w:r>
            <w:r w:rsidRPr="00043ED5">
              <w:rPr>
                <w:sz w:val="18"/>
              </w:rPr>
              <w:t>vedení</w:t>
            </w:r>
            <w:r w:rsidRPr="00043ED5">
              <w:rPr>
                <w:spacing w:val="-4"/>
                <w:sz w:val="18"/>
              </w:rPr>
              <w:t xml:space="preserve"> </w:t>
            </w:r>
            <w:r w:rsidRPr="00043ED5">
              <w:rPr>
                <w:sz w:val="18"/>
              </w:rPr>
              <w:t>koridoru</w:t>
            </w:r>
            <w:r w:rsidRPr="00043ED5">
              <w:rPr>
                <w:spacing w:val="-4"/>
                <w:sz w:val="18"/>
              </w:rPr>
              <w:t xml:space="preserve"> </w:t>
            </w:r>
            <w:r w:rsidRPr="00043ED5">
              <w:rPr>
                <w:sz w:val="18"/>
              </w:rPr>
              <w:t>silnice</w:t>
            </w:r>
            <w:r w:rsidRPr="00043ED5">
              <w:rPr>
                <w:spacing w:val="-4"/>
                <w:sz w:val="18"/>
              </w:rPr>
              <w:t xml:space="preserve"> </w:t>
            </w:r>
            <w:r w:rsidRPr="00043ED5">
              <w:rPr>
                <w:sz w:val="18"/>
              </w:rPr>
              <w:t>I/13</w:t>
            </w:r>
            <w:r w:rsidRPr="00043ED5">
              <w:rPr>
                <w:spacing w:val="-4"/>
                <w:sz w:val="18"/>
              </w:rPr>
              <w:t xml:space="preserve"> </w:t>
            </w:r>
            <w:r w:rsidRPr="00043ED5">
              <w:rPr>
                <w:sz w:val="18"/>
              </w:rPr>
              <w:t>na</w:t>
            </w:r>
            <w:r w:rsidRPr="00043ED5">
              <w:rPr>
                <w:spacing w:val="-4"/>
                <w:sz w:val="18"/>
              </w:rPr>
              <w:t xml:space="preserve"> </w:t>
            </w:r>
            <w:r w:rsidRPr="00043ED5">
              <w:rPr>
                <w:sz w:val="18"/>
              </w:rPr>
              <w:t>území</w:t>
            </w:r>
            <w:r w:rsidRPr="00043ED5">
              <w:rPr>
                <w:spacing w:val="-4"/>
                <w:sz w:val="18"/>
              </w:rPr>
              <w:t xml:space="preserve"> </w:t>
            </w:r>
            <w:r w:rsidRPr="00043ED5">
              <w:rPr>
                <w:sz w:val="18"/>
              </w:rPr>
              <w:t>města</w:t>
            </w:r>
            <w:r w:rsidRPr="00043ED5">
              <w:rPr>
                <w:spacing w:val="-2"/>
                <w:sz w:val="18"/>
              </w:rPr>
              <w:t xml:space="preserve"> </w:t>
            </w:r>
            <w:r w:rsidRPr="00043ED5">
              <w:rPr>
                <w:sz w:val="18"/>
              </w:rPr>
              <w:t>Bíliny, posoudit, vybrat a územně chránit vybranou variantu</w:t>
            </w:r>
            <w:r w:rsidRPr="00043ED5">
              <w:rPr>
                <w:spacing w:val="-2"/>
                <w:sz w:val="18"/>
              </w:rPr>
              <w:t xml:space="preserve"> </w:t>
            </w:r>
            <w:r w:rsidRPr="00043ED5">
              <w:rPr>
                <w:sz w:val="18"/>
              </w:rPr>
              <w:t>řešení.</w:t>
            </w:r>
          </w:p>
          <w:p w:rsidR="00FD25B2" w:rsidRPr="00043ED5" w:rsidRDefault="00F83464">
            <w:pPr>
              <w:pStyle w:val="TableParagraph"/>
              <w:numPr>
                <w:ilvl w:val="0"/>
                <w:numId w:val="45"/>
              </w:numPr>
              <w:tabs>
                <w:tab w:val="left" w:pos="480"/>
              </w:tabs>
              <w:spacing w:before="62" w:line="206" w:lineRule="exact"/>
              <w:ind w:left="153" w:right="397" w:hanging="45"/>
              <w:rPr>
                <w:sz w:val="18"/>
              </w:rPr>
            </w:pPr>
            <w:r w:rsidRPr="00043ED5">
              <w:rPr>
                <w:sz w:val="18"/>
              </w:rPr>
              <w:t>Vyhodnocovat vývoj v dílčích částech území a předcházet prohlubování</w:t>
            </w:r>
            <w:r w:rsidRPr="00043ED5">
              <w:rPr>
                <w:spacing w:val="-36"/>
                <w:sz w:val="18"/>
              </w:rPr>
              <w:t xml:space="preserve"> </w:t>
            </w:r>
            <w:r w:rsidRPr="00043ED5">
              <w:rPr>
                <w:sz w:val="18"/>
              </w:rPr>
              <w:t>nežádoucích rozdílů a vzniku problémových území ve specifické</w:t>
            </w:r>
            <w:r w:rsidRPr="00043ED5">
              <w:rPr>
                <w:spacing w:val="-7"/>
                <w:sz w:val="18"/>
              </w:rPr>
              <w:t xml:space="preserve"> </w:t>
            </w:r>
            <w:r w:rsidRPr="00043ED5">
              <w:rPr>
                <w:sz w:val="18"/>
              </w:rPr>
              <w:t>oblasti.</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947"/>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61"/>
              <w:ind w:left="153" w:right="285" w:hanging="12"/>
              <w:rPr>
                <w:sz w:val="18"/>
              </w:rPr>
            </w:pPr>
            <w:r w:rsidRPr="00043ED5">
              <w:rPr>
                <w:sz w:val="18"/>
              </w:rPr>
              <w:t>V rámci návrhu 2a ZÚR ÚK je pouze upraven výše uvedený úkol (4), a to ve vazbě na usnesení vlády č. 827/2015 a úkol č. (17) týkající se obchvatu města Bílina. Dále byl doplněn úkol (19) týkající se průmyslových zón Triangle Joseph a elektrárny Počerady.</w:t>
            </w:r>
          </w:p>
        </w:tc>
      </w:tr>
      <w:tr w:rsidR="00FD25B2" w:rsidRPr="00043ED5">
        <w:trPr>
          <w:trHeight w:val="6370"/>
        </w:trPr>
        <w:tc>
          <w:tcPr>
            <w:tcW w:w="710" w:type="dxa"/>
          </w:tcPr>
          <w:p w:rsidR="00FD25B2" w:rsidRPr="00043ED5" w:rsidRDefault="00F83464">
            <w:pPr>
              <w:pStyle w:val="TableParagraph"/>
              <w:spacing w:before="117"/>
              <w:ind w:left="78"/>
              <w:rPr>
                <w:b/>
                <w:sz w:val="18"/>
              </w:rPr>
            </w:pPr>
            <w:r w:rsidRPr="00043ED5">
              <w:rPr>
                <w:b/>
                <w:sz w:val="18"/>
              </w:rPr>
              <w:t>357.</w:t>
            </w:r>
          </w:p>
        </w:tc>
        <w:tc>
          <w:tcPr>
            <w:tcW w:w="1702" w:type="dxa"/>
          </w:tcPr>
          <w:p w:rsidR="00FD25B2" w:rsidRPr="00043ED5" w:rsidRDefault="00F83464">
            <w:pPr>
              <w:pStyle w:val="TableParagraph"/>
              <w:spacing w:before="117"/>
              <w:rPr>
                <w:b/>
                <w:sz w:val="18"/>
              </w:rPr>
            </w:pPr>
            <w:r w:rsidRPr="00043ED5">
              <w:rPr>
                <w:b/>
                <w:sz w:val="18"/>
              </w:rPr>
              <w:t>Ústecký kraj</w:t>
            </w:r>
          </w:p>
        </w:tc>
        <w:tc>
          <w:tcPr>
            <w:tcW w:w="5528" w:type="dxa"/>
          </w:tcPr>
          <w:p w:rsidR="00FD25B2" w:rsidRPr="00043ED5" w:rsidRDefault="00F83464">
            <w:pPr>
              <w:pStyle w:val="TableParagraph"/>
              <w:ind w:right="1648"/>
              <w:rPr>
                <w:b/>
                <w:sz w:val="18"/>
              </w:rPr>
            </w:pPr>
            <w:r w:rsidRPr="00043ED5">
              <w:rPr>
                <w:b/>
                <w:sz w:val="18"/>
              </w:rPr>
              <w:t>čl. (74) SOB6 Specifická oblast Krušné hory Kapitola 4 „Specifické oblasti“</w:t>
            </w:r>
          </w:p>
          <w:p w:rsidR="00FD25B2" w:rsidRPr="00043ED5" w:rsidRDefault="00F83464">
            <w:pPr>
              <w:pStyle w:val="TableParagraph"/>
              <w:spacing w:line="206" w:lineRule="exact"/>
              <w:rPr>
                <w:b/>
                <w:sz w:val="18"/>
              </w:rPr>
            </w:pPr>
            <w:r w:rsidRPr="00043ED5">
              <w:rPr>
                <w:b/>
                <w:sz w:val="18"/>
              </w:rPr>
              <w:t>Úkoly pro územní plánování, písm. a), b), c), d), e) a f):</w:t>
            </w:r>
          </w:p>
          <w:p w:rsidR="00FD25B2" w:rsidRPr="00043ED5" w:rsidRDefault="00F83464">
            <w:pPr>
              <w:pStyle w:val="TableParagraph"/>
              <w:spacing w:before="1"/>
              <w:rPr>
                <w:sz w:val="18"/>
              </w:rPr>
            </w:pPr>
            <w:r w:rsidRPr="00043ED5">
              <w:rPr>
                <w:sz w:val="18"/>
              </w:rPr>
              <w:t>V rámci územně plánovací činnosti kraje a koordinace územně plánovací činnosti obcí</w:t>
            </w:r>
          </w:p>
          <w:p w:rsidR="00FD25B2" w:rsidRPr="00043ED5" w:rsidRDefault="00F83464">
            <w:pPr>
              <w:pStyle w:val="TableParagraph"/>
              <w:numPr>
                <w:ilvl w:val="0"/>
                <w:numId w:val="44"/>
              </w:numPr>
              <w:tabs>
                <w:tab w:val="left" w:pos="469"/>
              </w:tabs>
              <w:spacing w:before="1"/>
              <w:ind w:right="386"/>
              <w:rPr>
                <w:sz w:val="18"/>
              </w:rPr>
            </w:pPr>
            <w:r w:rsidRPr="00043ED5">
              <w:rPr>
                <w:sz w:val="18"/>
              </w:rPr>
              <w:t>identifikovat hlavní póly ekonomického rozvoje oblasti a vytvářet zde územní podmínky pro rozvoj rekreační</w:t>
            </w:r>
            <w:r w:rsidRPr="00043ED5">
              <w:rPr>
                <w:spacing w:val="-22"/>
                <w:sz w:val="18"/>
              </w:rPr>
              <w:t xml:space="preserve"> </w:t>
            </w:r>
            <w:r w:rsidRPr="00043ED5">
              <w:rPr>
                <w:sz w:val="18"/>
              </w:rPr>
              <w:t>funkce Krušných hor a zkvalitnění dopravní a technické infrastruktury, bydlení a občanského</w:t>
            </w:r>
            <w:r w:rsidRPr="00043ED5">
              <w:rPr>
                <w:spacing w:val="-5"/>
                <w:sz w:val="18"/>
              </w:rPr>
              <w:t xml:space="preserve"> </w:t>
            </w:r>
            <w:r w:rsidRPr="00043ED5">
              <w:rPr>
                <w:sz w:val="18"/>
              </w:rPr>
              <w:t>vybavení,</w:t>
            </w:r>
          </w:p>
          <w:p w:rsidR="00FD25B2" w:rsidRPr="00043ED5" w:rsidRDefault="00F83464">
            <w:pPr>
              <w:pStyle w:val="TableParagraph"/>
              <w:numPr>
                <w:ilvl w:val="0"/>
                <w:numId w:val="44"/>
              </w:numPr>
              <w:tabs>
                <w:tab w:val="left" w:pos="469"/>
              </w:tabs>
              <w:ind w:right="388"/>
              <w:rPr>
                <w:sz w:val="18"/>
              </w:rPr>
            </w:pPr>
            <w:r w:rsidRPr="00043ED5">
              <w:rPr>
                <w:sz w:val="18"/>
              </w:rPr>
              <w:t>vytvářet územní podmínky pro rozvoj dopravní</w:t>
            </w:r>
            <w:r w:rsidRPr="00043ED5">
              <w:rPr>
                <w:spacing w:val="-24"/>
                <w:sz w:val="18"/>
              </w:rPr>
              <w:t xml:space="preserve"> </w:t>
            </w:r>
            <w:r w:rsidRPr="00043ED5">
              <w:rPr>
                <w:sz w:val="18"/>
              </w:rPr>
              <w:t>dostupnosti území a přes-hraničních dopravních</w:t>
            </w:r>
            <w:r w:rsidRPr="00043ED5">
              <w:rPr>
                <w:spacing w:val="-6"/>
                <w:sz w:val="18"/>
              </w:rPr>
              <w:t xml:space="preserve"> </w:t>
            </w:r>
            <w:r w:rsidRPr="00043ED5">
              <w:rPr>
                <w:sz w:val="18"/>
              </w:rPr>
              <w:t>tahů,</w:t>
            </w:r>
          </w:p>
          <w:p w:rsidR="00FD25B2" w:rsidRPr="00043ED5" w:rsidRDefault="00F83464">
            <w:pPr>
              <w:pStyle w:val="TableParagraph"/>
              <w:numPr>
                <w:ilvl w:val="0"/>
                <w:numId w:val="44"/>
              </w:numPr>
              <w:tabs>
                <w:tab w:val="left" w:pos="469"/>
              </w:tabs>
              <w:ind w:right="323"/>
              <w:jc w:val="both"/>
              <w:rPr>
                <w:sz w:val="18"/>
              </w:rPr>
            </w:pPr>
            <w:r w:rsidRPr="00043ED5">
              <w:rPr>
                <w:sz w:val="18"/>
              </w:rPr>
              <w:t>vytvářet územní podmínky pro ekonomický rozvoj, zejména lesnictví, ekologického zemědělství, rekreace a cestovního ruchu,</w:t>
            </w:r>
          </w:p>
          <w:p w:rsidR="00FD25B2" w:rsidRPr="00043ED5" w:rsidRDefault="00F83464">
            <w:pPr>
              <w:pStyle w:val="TableParagraph"/>
              <w:numPr>
                <w:ilvl w:val="0"/>
                <w:numId w:val="44"/>
              </w:numPr>
              <w:tabs>
                <w:tab w:val="left" w:pos="469"/>
              </w:tabs>
              <w:ind w:right="287"/>
              <w:rPr>
                <w:sz w:val="18"/>
              </w:rPr>
            </w:pPr>
            <w:r w:rsidRPr="00043ED5">
              <w:rPr>
                <w:sz w:val="18"/>
              </w:rPr>
              <w:t>vytvářet územní podmínky pro pokračování procesu</w:t>
            </w:r>
            <w:r w:rsidRPr="00043ED5">
              <w:rPr>
                <w:spacing w:val="-22"/>
                <w:sz w:val="18"/>
              </w:rPr>
              <w:t xml:space="preserve"> </w:t>
            </w:r>
            <w:r w:rsidRPr="00043ED5">
              <w:rPr>
                <w:sz w:val="18"/>
              </w:rPr>
              <w:t>obnovy lesních porostů, především v Ústeckém</w:t>
            </w:r>
            <w:r w:rsidRPr="00043ED5">
              <w:rPr>
                <w:spacing w:val="-8"/>
                <w:sz w:val="18"/>
              </w:rPr>
              <w:t xml:space="preserve"> </w:t>
            </w:r>
            <w:r w:rsidRPr="00043ED5">
              <w:rPr>
                <w:sz w:val="18"/>
              </w:rPr>
              <w:t>kraji,</w:t>
            </w:r>
          </w:p>
          <w:p w:rsidR="00FD25B2" w:rsidRPr="00043ED5" w:rsidRDefault="00F83464">
            <w:pPr>
              <w:pStyle w:val="TableParagraph"/>
              <w:numPr>
                <w:ilvl w:val="0"/>
                <w:numId w:val="44"/>
              </w:numPr>
              <w:tabs>
                <w:tab w:val="left" w:pos="469"/>
              </w:tabs>
              <w:spacing w:before="2"/>
              <w:ind w:right="127"/>
              <w:rPr>
                <w:sz w:val="18"/>
              </w:rPr>
            </w:pPr>
            <w:r w:rsidRPr="00043ED5">
              <w:rPr>
                <w:sz w:val="18"/>
              </w:rPr>
              <w:t>účinným způsobem regulovat a zamezit rizikům překotně se rozvíjející výstavby větrných elektráren, včetně souvisejících zařízení (přístupových komunikací, vyvedení energetického výkonu apod.), jak z hlediska minimalizace vlivů na životní prostředí, krajinu a osídlení, tak z hlediska funkčnosti větrných elektráren v systému zásobování elektrickou</w:t>
            </w:r>
            <w:r w:rsidRPr="00043ED5">
              <w:rPr>
                <w:spacing w:val="-25"/>
                <w:sz w:val="18"/>
              </w:rPr>
              <w:t xml:space="preserve"> </w:t>
            </w:r>
            <w:r w:rsidRPr="00043ED5">
              <w:rPr>
                <w:sz w:val="18"/>
              </w:rPr>
              <w:t>energií, především v Ústeckém</w:t>
            </w:r>
            <w:r w:rsidRPr="00043ED5">
              <w:rPr>
                <w:spacing w:val="-2"/>
                <w:sz w:val="18"/>
              </w:rPr>
              <w:t xml:space="preserve"> </w:t>
            </w:r>
            <w:r w:rsidRPr="00043ED5">
              <w:rPr>
                <w:sz w:val="18"/>
              </w:rPr>
              <w:t>kraji,</w:t>
            </w:r>
          </w:p>
          <w:p w:rsidR="00FD25B2" w:rsidRPr="00043ED5" w:rsidRDefault="00F83464">
            <w:pPr>
              <w:pStyle w:val="TableParagraph"/>
              <w:numPr>
                <w:ilvl w:val="0"/>
                <w:numId w:val="44"/>
              </w:numPr>
              <w:tabs>
                <w:tab w:val="left" w:pos="468"/>
                <w:tab w:val="left" w:pos="469"/>
              </w:tabs>
              <w:ind w:right="109"/>
              <w:rPr>
                <w:sz w:val="18"/>
              </w:rPr>
            </w:pPr>
            <w:r w:rsidRPr="00043ED5">
              <w:rPr>
                <w:sz w:val="18"/>
              </w:rPr>
              <w:t>vytvářet územní podmínky pro posílení koordinace</w:t>
            </w:r>
            <w:r w:rsidRPr="00043ED5">
              <w:rPr>
                <w:spacing w:val="-25"/>
                <w:sz w:val="18"/>
              </w:rPr>
              <w:t xml:space="preserve"> </w:t>
            </w:r>
            <w:r w:rsidRPr="00043ED5">
              <w:rPr>
                <w:sz w:val="18"/>
              </w:rPr>
              <w:t>cestovního ruchu v SOB6 Krušné hory a lázeňství v OB12 Karlovy</w:t>
            </w:r>
            <w:r w:rsidRPr="00043ED5">
              <w:rPr>
                <w:spacing w:val="-21"/>
                <w:sz w:val="18"/>
              </w:rPr>
              <w:t xml:space="preserve"> </w:t>
            </w:r>
            <w:r w:rsidRPr="00043ED5">
              <w:rPr>
                <w:sz w:val="18"/>
              </w:rPr>
              <w:t>Vary.</w:t>
            </w:r>
          </w:p>
        </w:tc>
        <w:tc>
          <w:tcPr>
            <w:tcW w:w="7657" w:type="dxa"/>
          </w:tcPr>
          <w:p w:rsidR="00FD25B2" w:rsidRPr="00043ED5" w:rsidRDefault="00F83464">
            <w:pPr>
              <w:pStyle w:val="TableParagraph"/>
              <w:spacing w:before="122"/>
              <w:rPr>
                <w:sz w:val="18"/>
              </w:rPr>
            </w:pPr>
            <w:r w:rsidRPr="00043ED5">
              <w:rPr>
                <w:sz w:val="18"/>
              </w:rPr>
              <w:t>V ZÚR ÚK jsou úkoly stanovené v PÚR 2008 pro specifickou oblast SOB6 zpřesněny stanovením úkolů pro územní plánování a usměrňování územního rozvoje pro zpřesněnou specifickou oblast republikového významu SOB6, viz níže:</w:t>
            </w:r>
          </w:p>
          <w:p w:rsidR="00FD25B2" w:rsidRPr="00043ED5" w:rsidRDefault="00F83464">
            <w:pPr>
              <w:pStyle w:val="TableParagraph"/>
              <w:numPr>
                <w:ilvl w:val="0"/>
                <w:numId w:val="43"/>
              </w:numPr>
              <w:tabs>
                <w:tab w:val="left" w:pos="413"/>
              </w:tabs>
              <w:spacing w:before="118"/>
              <w:ind w:right="140" w:firstLine="0"/>
              <w:rPr>
                <w:sz w:val="18"/>
              </w:rPr>
            </w:pPr>
            <w:r w:rsidRPr="00043ED5">
              <w:rPr>
                <w:sz w:val="18"/>
              </w:rPr>
              <w:t>Posilovat</w:t>
            </w:r>
            <w:r w:rsidRPr="00043ED5">
              <w:rPr>
                <w:spacing w:val="-3"/>
                <w:sz w:val="18"/>
              </w:rPr>
              <w:t xml:space="preserve"> </w:t>
            </w:r>
            <w:r w:rsidRPr="00043ED5">
              <w:rPr>
                <w:sz w:val="18"/>
              </w:rPr>
              <w:t>všechny</w:t>
            </w:r>
            <w:r w:rsidRPr="00043ED5">
              <w:rPr>
                <w:spacing w:val="-5"/>
                <w:sz w:val="18"/>
              </w:rPr>
              <w:t xml:space="preserve"> </w:t>
            </w:r>
            <w:r w:rsidRPr="00043ED5">
              <w:rPr>
                <w:sz w:val="18"/>
              </w:rPr>
              <w:t>tři</w:t>
            </w:r>
            <w:r w:rsidRPr="00043ED5">
              <w:rPr>
                <w:spacing w:val="-3"/>
                <w:sz w:val="18"/>
              </w:rPr>
              <w:t xml:space="preserve"> </w:t>
            </w:r>
            <w:r w:rsidRPr="00043ED5">
              <w:rPr>
                <w:sz w:val="18"/>
              </w:rPr>
              <w:t>pilíře</w:t>
            </w:r>
            <w:r w:rsidRPr="00043ED5">
              <w:rPr>
                <w:spacing w:val="-7"/>
                <w:sz w:val="18"/>
              </w:rPr>
              <w:t xml:space="preserve"> </w:t>
            </w:r>
            <w:r w:rsidRPr="00043ED5">
              <w:rPr>
                <w:sz w:val="18"/>
              </w:rPr>
              <w:t>udržitelného</w:t>
            </w:r>
            <w:r w:rsidRPr="00043ED5">
              <w:rPr>
                <w:spacing w:val="-5"/>
                <w:sz w:val="18"/>
              </w:rPr>
              <w:t xml:space="preserve"> </w:t>
            </w:r>
            <w:r w:rsidRPr="00043ED5">
              <w:rPr>
                <w:sz w:val="18"/>
              </w:rPr>
              <w:t>rozvoje</w:t>
            </w:r>
            <w:r w:rsidRPr="00043ED5">
              <w:rPr>
                <w:spacing w:val="2"/>
                <w:sz w:val="18"/>
              </w:rPr>
              <w:t xml:space="preserve"> </w:t>
            </w:r>
            <w:r w:rsidRPr="00043ED5">
              <w:rPr>
                <w:sz w:val="18"/>
              </w:rPr>
              <w:t>-</w:t>
            </w:r>
            <w:r w:rsidRPr="00043ED5">
              <w:rPr>
                <w:spacing w:val="-3"/>
                <w:sz w:val="18"/>
              </w:rPr>
              <w:t xml:space="preserve"> </w:t>
            </w:r>
            <w:r w:rsidRPr="00043ED5">
              <w:rPr>
                <w:sz w:val="18"/>
              </w:rPr>
              <w:t>hospodářský</w:t>
            </w:r>
            <w:r w:rsidRPr="00043ED5">
              <w:rPr>
                <w:spacing w:val="-4"/>
                <w:sz w:val="18"/>
              </w:rPr>
              <w:t xml:space="preserve"> </w:t>
            </w:r>
            <w:r w:rsidRPr="00043ED5">
              <w:rPr>
                <w:sz w:val="18"/>
              </w:rPr>
              <w:t>rozvoj,</w:t>
            </w:r>
            <w:r w:rsidRPr="00043ED5">
              <w:rPr>
                <w:spacing w:val="-5"/>
                <w:sz w:val="18"/>
              </w:rPr>
              <w:t xml:space="preserve"> </w:t>
            </w:r>
            <w:r w:rsidRPr="00043ED5">
              <w:rPr>
                <w:sz w:val="18"/>
              </w:rPr>
              <w:t>sociální</w:t>
            </w:r>
            <w:r w:rsidRPr="00043ED5">
              <w:rPr>
                <w:spacing w:val="-5"/>
                <w:sz w:val="18"/>
              </w:rPr>
              <w:t xml:space="preserve"> </w:t>
            </w:r>
            <w:r w:rsidRPr="00043ED5">
              <w:rPr>
                <w:sz w:val="18"/>
              </w:rPr>
              <w:t>soudržnost obyvatel, životní</w:t>
            </w:r>
            <w:r w:rsidRPr="00043ED5">
              <w:rPr>
                <w:spacing w:val="-1"/>
                <w:sz w:val="18"/>
              </w:rPr>
              <w:t xml:space="preserve"> </w:t>
            </w:r>
            <w:r w:rsidRPr="00043ED5">
              <w:rPr>
                <w:sz w:val="18"/>
              </w:rPr>
              <w:t>prostředí.</w:t>
            </w:r>
          </w:p>
          <w:p w:rsidR="00FD25B2" w:rsidRPr="00043ED5" w:rsidRDefault="00F83464">
            <w:pPr>
              <w:pStyle w:val="TableParagraph"/>
              <w:numPr>
                <w:ilvl w:val="0"/>
                <w:numId w:val="43"/>
              </w:numPr>
              <w:tabs>
                <w:tab w:val="left" w:pos="413"/>
              </w:tabs>
              <w:spacing w:before="61"/>
              <w:ind w:right="443" w:firstLine="0"/>
              <w:rPr>
                <w:sz w:val="18"/>
              </w:rPr>
            </w:pPr>
            <w:r w:rsidRPr="00043ED5">
              <w:rPr>
                <w:sz w:val="18"/>
              </w:rPr>
              <w:t>Zajistit</w:t>
            </w:r>
            <w:r w:rsidRPr="00043ED5">
              <w:rPr>
                <w:spacing w:val="-4"/>
                <w:sz w:val="18"/>
              </w:rPr>
              <w:t xml:space="preserve"> </w:t>
            </w:r>
            <w:r w:rsidRPr="00043ED5">
              <w:rPr>
                <w:sz w:val="18"/>
              </w:rPr>
              <w:t>pokrytí</w:t>
            </w:r>
            <w:r w:rsidRPr="00043ED5">
              <w:rPr>
                <w:spacing w:val="-4"/>
                <w:sz w:val="18"/>
              </w:rPr>
              <w:t xml:space="preserve"> </w:t>
            </w:r>
            <w:r w:rsidRPr="00043ED5">
              <w:rPr>
                <w:sz w:val="18"/>
              </w:rPr>
              <w:t>území</w:t>
            </w:r>
            <w:r w:rsidRPr="00043ED5">
              <w:rPr>
                <w:spacing w:val="-4"/>
                <w:sz w:val="18"/>
              </w:rPr>
              <w:t xml:space="preserve"> </w:t>
            </w:r>
            <w:r w:rsidRPr="00043ED5">
              <w:rPr>
                <w:sz w:val="18"/>
              </w:rPr>
              <w:t>specifické</w:t>
            </w:r>
            <w:r w:rsidRPr="00043ED5">
              <w:rPr>
                <w:spacing w:val="-3"/>
                <w:sz w:val="18"/>
              </w:rPr>
              <w:t xml:space="preserve"> </w:t>
            </w:r>
            <w:r w:rsidRPr="00043ED5">
              <w:rPr>
                <w:sz w:val="18"/>
              </w:rPr>
              <w:t>oblasti</w:t>
            </w:r>
            <w:r w:rsidRPr="00043ED5">
              <w:rPr>
                <w:spacing w:val="-3"/>
                <w:sz w:val="18"/>
              </w:rPr>
              <w:t xml:space="preserve"> </w:t>
            </w:r>
            <w:r w:rsidRPr="00043ED5">
              <w:rPr>
                <w:sz w:val="18"/>
              </w:rPr>
              <w:t>územními</w:t>
            </w:r>
            <w:r w:rsidRPr="00043ED5">
              <w:rPr>
                <w:spacing w:val="-4"/>
                <w:sz w:val="18"/>
              </w:rPr>
              <w:t xml:space="preserve"> </w:t>
            </w:r>
            <w:r w:rsidRPr="00043ED5">
              <w:rPr>
                <w:sz w:val="18"/>
              </w:rPr>
              <w:t>plány,</w:t>
            </w:r>
            <w:r w:rsidRPr="00043ED5">
              <w:rPr>
                <w:spacing w:val="-4"/>
                <w:sz w:val="18"/>
              </w:rPr>
              <w:t xml:space="preserve"> </w:t>
            </w:r>
            <w:r w:rsidRPr="00043ED5">
              <w:rPr>
                <w:sz w:val="18"/>
              </w:rPr>
              <w:t>ověřovat</w:t>
            </w:r>
            <w:r w:rsidRPr="00043ED5">
              <w:rPr>
                <w:spacing w:val="-3"/>
                <w:sz w:val="18"/>
              </w:rPr>
              <w:t xml:space="preserve"> </w:t>
            </w:r>
            <w:r w:rsidRPr="00043ED5">
              <w:rPr>
                <w:sz w:val="18"/>
              </w:rPr>
              <w:t>a</w:t>
            </w:r>
            <w:r w:rsidRPr="00043ED5">
              <w:rPr>
                <w:spacing w:val="-4"/>
                <w:sz w:val="18"/>
              </w:rPr>
              <w:t xml:space="preserve"> </w:t>
            </w:r>
            <w:r w:rsidRPr="00043ED5">
              <w:rPr>
                <w:sz w:val="18"/>
              </w:rPr>
              <w:t>zpřesňovat</w:t>
            </w:r>
            <w:r w:rsidRPr="00043ED5">
              <w:rPr>
                <w:spacing w:val="-4"/>
                <w:sz w:val="18"/>
              </w:rPr>
              <w:t xml:space="preserve"> </w:t>
            </w:r>
            <w:r w:rsidRPr="00043ED5">
              <w:rPr>
                <w:sz w:val="18"/>
              </w:rPr>
              <w:t>řešení problémů územními studiemi a regulačními</w:t>
            </w:r>
            <w:r w:rsidRPr="00043ED5">
              <w:rPr>
                <w:spacing w:val="-11"/>
                <w:sz w:val="18"/>
              </w:rPr>
              <w:t xml:space="preserve"> </w:t>
            </w:r>
            <w:r w:rsidRPr="00043ED5">
              <w:rPr>
                <w:sz w:val="18"/>
              </w:rPr>
              <w:t>plány.</w:t>
            </w:r>
          </w:p>
          <w:p w:rsidR="00FD25B2" w:rsidRPr="00043ED5" w:rsidRDefault="00F83464">
            <w:pPr>
              <w:pStyle w:val="TableParagraph"/>
              <w:numPr>
                <w:ilvl w:val="0"/>
                <w:numId w:val="43"/>
              </w:numPr>
              <w:tabs>
                <w:tab w:val="left" w:pos="413"/>
              </w:tabs>
              <w:spacing w:before="59"/>
              <w:ind w:right="205" w:firstLine="0"/>
              <w:rPr>
                <w:sz w:val="18"/>
              </w:rPr>
            </w:pPr>
            <w:r w:rsidRPr="00043ED5">
              <w:rPr>
                <w:sz w:val="18"/>
              </w:rPr>
              <w:t>Využívat</w:t>
            </w:r>
            <w:r w:rsidRPr="00043ED5">
              <w:rPr>
                <w:spacing w:val="-5"/>
                <w:sz w:val="18"/>
              </w:rPr>
              <w:t xml:space="preserve"> </w:t>
            </w:r>
            <w:r w:rsidRPr="00043ED5">
              <w:rPr>
                <w:sz w:val="18"/>
              </w:rPr>
              <w:t>celorepublikového</w:t>
            </w:r>
            <w:r w:rsidRPr="00043ED5">
              <w:rPr>
                <w:spacing w:val="-4"/>
                <w:sz w:val="18"/>
              </w:rPr>
              <w:t xml:space="preserve"> </w:t>
            </w:r>
            <w:r w:rsidRPr="00043ED5">
              <w:rPr>
                <w:sz w:val="18"/>
              </w:rPr>
              <w:t>i</w:t>
            </w:r>
            <w:r w:rsidRPr="00043ED5">
              <w:rPr>
                <w:spacing w:val="-3"/>
                <w:sz w:val="18"/>
              </w:rPr>
              <w:t xml:space="preserve"> </w:t>
            </w:r>
            <w:r w:rsidRPr="00043ED5">
              <w:rPr>
                <w:sz w:val="18"/>
              </w:rPr>
              <w:t>mezinárodně</w:t>
            </w:r>
            <w:r w:rsidRPr="00043ED5">
              <w:rPr>
                <w:spacing w:val="-4"/>
                <w:sz w:val="18"/>
              </w:rPr>
              <w:t xml:space="preserve"> </w:t>
            </w:r>
            <w:r w:rsidRPr="00043ED5">
              <w:rPr>
                <w:sz w:val="18"/>
              </w:rPr>
              <w:t>významného</w:t>
            </w:r>
            <w:r w:rsidRPr="00043ED5">
              <w:rPr>
                <w:spacing w:val="-6"/>
                <w:sz w:val="18"/>
              </w:rPr>
              <w:t xml:space="preserve"> </w:t>
            </w:r>
            <w:r w:rsidRPr="00043ED5">
              <w:rPr>
                <w:sz w:val="18"/>
              </w:rPr>
              <w:t>potenciálu</w:t>
            </w:r>
            <w:r w:rsidRPr="00043ED5">
              <w:rPr>
                <w:spacing w:val="-6"/>
                <w:sz w:val="18"/>
              </w:rPr>
              <w:t xml:space="preserve"> </w:t>
            </w:r>
            <w:r w:rsidRPr="00043ED5">
              <w:rPr>
                <w:sz w:val="18"/>
              </w:rPr>
              <w:t>specifické</w:t>
            </w:r>
            <w:r w:rsidRPr="00043ED5">
              <w:rPr>
                <w:spacing w:val="-4"/>
                <w:sz w:val="18"/>
              </w:rPr>
              <w:t xml:space="preserve"> </w:t>
            </w:r>
            <w:r w:rsidRPr="00043ED5">
              <w:rPr>
                <w:sz w:val="18"/>
              </w:rPr>
              <w:t>oblasti</w:t>
            </w:r>
            <w:r w:rsidRPr="00043ED5">
              <w:rPr>
                <w:spacing w:val="-5"/>
                <w:sz w:val="18"/>
              </w:rPr>
              <w:t xml:space="preserve"> </w:t>
            </w:r>
            <w:r w:rsidRPr="00043ED5">
              <w:rPr>
                <w:sz w:val="18"/>
              </w:rPr>
              <w:t>pro rozvoj rekreace a cestovní ruchu při zachování klidového charakteru</w:t>
            </w:r>
            <w:r w:rsidRPr="00043ED5">
              <w:rPr>
                <w:spacing w:val="-11"/>
                <w:sz w:val="18"/>
              </w:rPr>
              <w:t xml:space="preserve"> </w:t>
            </w:r>
            <w:r w:rsidRPr="00043ED5">
              <w:rPr>
                <w:sz w:val="18"/>
              </w:rPr>
              <w:t>oblasti.</w:t>
            </w:r>
          </w:p>
          <w:p w:rsidR="00FD25B2" w:rsidRPr="00043ED5" w:rsidRDefault="00F83464">
            <w:pPr>
              <w:pStyle w:val="TableParagraph"/>
              <w:numPr>
                <w:ilvl w:val="0"/>
                <w:numId w:val="43"/>
              </w:numPr>
              <w:tabs>
                <w:tab w:val="left" w:pos="413"/>
              </w:tabs>
              <w:spacing w:before="61"/>
              <w:ind w:right="294" w:firstLine="0"/>
              <w:rPr>
                <w:sz w:val="18"/>
              </w:rPr>
            </w:pPr>
            <w:r w:rsidRPr="00043ED5">
              <w:rPr>
                <w:sz w:val="18"/>
              </w:rPr>
              <w:t>Chránit a kultivovat přírodní, krajinářské, urbanistické a architektonické hodnoty</w:t>
            </w:r>
            <w:r w:rsidRPr="00043ED5">
              <w:rPr>
                <w:spacing w:val="-36"/>
                <w:sz w:val="18"/>
              </w:rPr>
              <w:t xml:space="preserve"> </w:t>
            </w:r>
            <w:r w:rsidRPr="00043ED5">
              <w:rPr>
                <w:sz w:val="18"/>
              </w:rPr>
              <w:t>oblasti, využít pozitivní znaky území pro zvýšení prestiže specifické</w:t>
            </w:r>
            <w:r w:rsidRPr="00043ED5">
              <w:rPr>
                <w:spacing w:val="-10"/>
                <w:sz w:val="18"/>
              </w:rPr>
              <w:t xml:space="preserve"> </w:t>
            </w:r>
            <w:r w:rsidRPr="00043ED5">
              <w:rPr>
                <w:sz w:val="18"/>
              </w:rPr>
              <w:t>oblasti.</w:t>
            </w:r>
          </w:p>
          <w:p w:rsidR="00FD25B2" w:rsidRPr="00043ED5" w:rsidRDefault="00F83464">
            <w:pPr>
              <w:pStyle w:val="TableParagraph"/>
              <w:numPr>
                <w:ilvl w:val="0"/>
                <w:numId w:val="43"/>
              </w:numPr>
              <w:tabs>
                <w:tab w:val="left" w:pos="413"/>
              </w:tabs>
              <w:spacing w:before="59"/>
              <w:ind w:right="246" w:firstLine="0"/>
              <w:rPr>
                <w:sz w:val="18"/>
              </w:rPr>
            </w:pPr>
            <w:r w:rsidRPr="00043ED5">
              <w:rPr>
                <w:sz w:val="18"/>
              </w:rPr>
              <w:t>Identifikovat hlavní střediska ekonomického rozvoje oblasti, vytvářet jim podmínky pro územní</w:t>
            </w:r>
            <w:r w:rsidRPr="00043ED5">
              <w:rPr>
                <w:spacing w:val="-3"/>
                <w:sz w:val="18"/>
              </w:rPr>
              <w:t xml:space="preserve"> </w:t>
            </w:r>
            <w:r w:rsidRPr="00043ED5">
              <w:rPr>
                <w:sz w:val="18"/>
              </w:rPr>
              <w:t>rozvoj,</w:t>
            </w:r>
            <w:r w:rsidRPr="00043ED5">
              <w:rPr>
                <w:spacing w:val="-3"/>
                <w:sz w:val="18"/>
              </w:rPr>
              <w:t xml:space="preserve"> </w:t>
            </w:r>
            <w:r w:rsidRPr="00043ED5">
              <w:rPr>
                <w:sz w:val="18"/>
              </w:rPr>
              <w:t>pro</w:t>
            </w:r>
            <w:r w:rsidRPr="00043ED5">
              <w:rPr>
                <w:spacing w:val="-3"/>
                <w:sz w:val="18"/>
              </w:rPr>
              <w:t xml:space="preserve"> </w:t>
            </w:r>
            <w:r w:rsidRPr="00043ED5">
              <w:rPr>
                <w:sz w:val="18"/>
              </w:rPr>
              <w:t>rozvoj</w:t>
            </w:r>
            <w:r w:rsidRPr="00043ED5">
              <w:rPr>
                <w:spacing w:val="-3"/>
                <w:sz w:val="18"/>
              </w:rPr>
              <w:t xml:space="preserve"> </w:t>
            </w:r>
            <w:r w:rsidRPr="00043ED5">
              <w:rPr>
                <w:sz w:val="18"/>
              </w:rPr>
              <w:t>rekreační</w:t>
            </w:r>
            <w:r w:rsidRPr="00043ED5">
              <w:rPr>
                <w:spacing w:val="-2"/>
                <w:sz w:val="18"/>
              </w:rPr>
              <w:t xml:space="preserve"> </w:t>
            </w:r>
            <w:r w:rsidRPr="00043ED5">
              <w:rPr>
                <w:sz w:val="18"/>
              </w:rPr>
              <w:t>funkce</w:t>
            </w:r>
            <w:r w:rsidRPr="00043ED5">
              <w:rPr>
                <w:spacing w:val="-3"/>
                <w:sz w:val="18"/>
              </w:rPr>
              <w:t xml:space="preserve"> </w:t>
            </w:r>
            <w:r w:rsidRPr="00043ED5">
              <w:rPr>
                <w:sz w:val="18"/>
              </w:rPr>
              <w:t>Krušných</w:t>
            </w:r>
            <w:r w:rsidRPr="00043ED5">
              <w:rPr>
                <w:spacing w:val="-5"/>
                <w:sz w:val="18"/>
              </w:rPr>
              <w:t xml:space="preserve"> </w:t>
            </w:r>
            <w:r w:rsidRPr="00043ED5">
              <w:rPr>
                <w:sz w:val="18"/>
              </w:rPr>
              <w:t>hor</w:t>
            </w:r>
            <w:r w:rsidRPr="00043ED5">
              <w:rPr>
                <w:spacing w:val="-3"/>
                <w:sz w:val="18"/>
              </w:rPr>
              <w:t xml:space="preserve"> </w:t>
            </w:r>
            <w:r w:rsidRPr="00043ED5">
              <w:rPr>
                <w:sz w:val="18"/>
              </w:rPr>
              <w:t>a</w:t>
            </w:r>
            <w:r w:rsidRPr="00043ED5">
              <w:rPr>
                <w:spacing w:val="-4"/>
                <w:sz w:val="18"/>
              </w:rPr>
              <w:t xml:space="preserve"> </w:t>
            </w:r>
            <w:r w:rsidRPr="00043ED5">
              <w:rPr>
                <w:sz w:val="18"/>
              </w:rPr>
              <w:t>zkvalitnění</w:t>
            </w:r>
            <w:r w:rsidRPr="00043ED5">
              <w:rPr>
                <w:spacing w:val="-5"/>
                <w:sz w:val="18"/>
              </w:rPr>
              <w:t xml:space="preserve"> </w:t>
            </w:r>
            <w:r w:rsidRPr="00043ED5">
              <w:rPr>
                <w:sz w:val="18"/>
              </w:rPr>
              <w:t>dopravní</w:t>
            </w:r>
            <w:r w:rsidRPr="00043ED5">
              <w:rPr>
                <w:spacing w:val="-5"/>
                <w:sz w:val="18"/>
              </w:rPr>
              <w:t xml:space="preserve"> </w:t>
            </w:r>
            <w:r w:rsidRPr="00043ED5">
              <w:rPr>
                <w:sz w:val="18"/>
              </w:rPr>
              <w:t>a</w:t>
            </w:r>
            <w:r w:rsidRPr="00043ED5">
              <w:rPr>
                <w:spacing w:val="-2"/>
                <w:sz w:val="18"/>
              </w:rPr>
              <w:t xml:space="preserve"> </w:t>
            </w:r>
            <w:r w:rsidRPr="00043ED5">
              <w:rPr>
                <w:sz w:val="18"/>
              </w:rPr>
              <w:t>technické infrastruktury, bydlení a občanského vybavení s předpokladem šíření pozitivních</w:t>
            </w:r>
            <w:r w:rsidRPr="00043ED5">
              <w:rPr>
                <w:spacing w:val="-22"/>
                <w:sz w:val="18"/>
              </w:rPr>
              <w:t xml:space="preserve"> </w:t>
            </w:r>
            <w:r w:rsidRPr="00043ED5">
              <w:rPr>
                <w:sz w:val="18"/>
              </w:rPr>
              <w:t>impulsů</w:t>
            </w:r>
          </w:p>
          <w:p w:rsidR="00FD25B2" w:rsidRPr="00043ED5" w:rsidRDefault="00F83464">
            <w:pPr>
              <w:pStyle w:val="TableParagraph"/>
              <w:spacing w:before="1"/>
              <w:ind w:left="141"/>
              <w:rPr>
                <w:sz w:val="18"/>
              </w:rPr>
            </w:pPr>
            <w:r w:rsidRPr="00043ED5">
              <w:rPr>
                <w:sz w:val="18"/>
              </w:rPr>
              <w:t>z těchto rozvojových pólů do okolí.</w:t>
            </w:r>
          </w:p>
          <w:p w:rsidR="00FD25B2" w:rsidRPr="00043ED5" w:rsidRDefault="00F83464">
            <w:pPr>
              <w:pStyle w:val="TableParagraph"/>
              <w:numPr>
                <w:ilvl w:val="0"/>
                <w:numId w:val="43"/>
              </w:numPr>
              <w:tabs>
                <w:tab w:val="left" w:pos="413"/>
              </w:tabs>
              <w:spacing w:before="60"/>
              <w:ind w:right="150" w:firstLine="0"/>
              <w:rPr>
                <w:sz w:val="18"/>
              </w:rPr>
            </w:pPr>
            <w:r w:rsidRPr="00043ED5">
              <w:rPr>
                <w:sz w:val="18"/>
              </w:rPr>
              <w:t>Územně plánovacími nástroji podporovat rozvoj místních ekonomických aktivit - lesnictví, ekologického zemědělství, potravinářského průmyslu, tradičních řemesel, rekreace a cestovního ruchu apod., při zohlednění požadavků ochrany hodnot přírody a</w:t>
            </w:r>
            <w:r w:rsidRPr="00043ED5">
              <w:rPr>
                <w:spacing w:val="-14"/>
                <w:sz w:val="18"/>
              </w:rPr>
              <w:t xml:space="preserve"> </w:t>
            </w:r>
            <w:r w:rsidRPr="00043ED5">
              <w:rPr>
                <w:sz w:val="18"/>
              </w:rPr>
              <w:t>krajiny.</w:t>
            </w:r>
          </w:p>
          <w:p w:rsidR="00FD25B2" w:rsidRPr="00043ED5" w:rsidRDefault="00F83464">
            <w:pPr>
              <w:pStyle w:val="TableParagraph"/>
              <w:numPr>
                <w:ilvl w:val="0"/>
                <w:numId w:val="43"/>
              </w:numPr>
              <w:tabs>
                <w:tab w:val="left" w:pos="413"/>
              </w:tabs>
              <w:spacing w:before="60" w:line="207" w:lineRule="exact"/>
              <w:ind w:firstLine="0"/>
              <w:rPr>
                <w:sz w:val="18"/>
              </w:rPr>
            </w:pPr>
            <w:r w:rsidRPr="00043ED5">
              <w:rPr>
                <w:sz w:val="18"/>
              </w:rPr>
              <w:t>V příhraničních prostorech ČR/SRN podporovat vzájemně výhodnou</w:t>
            </w:r>
            <w:r w:rsidRPr="00043ED5">
              <w:rPr>
                <w:spacing w:val="-11"/>
                <w:sz w:val="18"/>
              </w:rPr>
              <w:t xml:space="preserve"> </w:t>
            </w:r>
            <w:r w:rsidRPr="00043ED5">
              <w:rPr>
                <w:sz w:val="18"/>
              </w:rPr>
              <w:t>kooperaci</w:t>
            </w:r>
          </w:p>
          <w:p w:rsidR="00FD25B2" w:rsidRPr="00043ED5" w:rsidRDefault="00F83464">
            <w:pPr>
              <w:pStyle w:val="TableParagraph"/>
              <w:ind w:left="141"/>
              <w:rPr>
                <w:sz w:val="18"/>
              </w:rPr>
            </w:pPr>
            <w:r w:rsidRPr="00043ED5">
              <w:rPr>
                <w:sz w:val="18"/>
              </w:rPr>
              <w:t>a provázanost sídelních soustav, rekreačních areálů, dopravní, technické i občanské infrastruktury.</w:t>
            </w:r>
          </w:p>
          <w:p w:rsidR="00FD25B2" w:rsidRPr="00043ED5" w:rsidRDefault="00F83464">
            <w:pPr>
              <w:pStyle w:val="TableParagraph"/>
              <w:numPr>
                <w:ilvl w:val="0"/>
                <w:numId w:val="43"/>
              </w:numPr>
              <w:tabs>
                <w:tab w:val="left" w:pos="413"/>
              </w:tabs>
              <w:spacing w:before="61"/>
              <w:ind w:right="709" w:firstLine="0"/>
              <w:rPr>
                <w:sz w:val="18"/>
              </w:rPr>
            </w:pPr>
            <w:r w:rsidRPr="00043ED5">
              <w:rPr>
                <w:sz w:val="18"/>
              </w:rPr>
              <w:t>Revitalizovat opuštěné nebo nedostatečně využité plochy a areály</w:t>
            </w:r>
            <w:r w:rsidRPr="00043ED5">
              <w:rPr>
                <w:spacing w:val="-32"/>
                <w:sz w:val="18"/>
              </w:rPr>
              <w:t xml:space="preserve"> </w:t>
            </w:r>
            <w:r w:rsidRPr="00043ED5">
              <w:rPr>
                <w:sz w:val="18"/>
              </w:rPr>
              <w:t>zemědělského, průmyslového, sídelního či jiného původu (typ</w:t>
            </w:r>
            <w:r w:rsidRPr="00043ED5">
              <w:rPr>
                <w:spacing w:val="-9"/>
                <w:sz w:val="18"/>
              </w:rPr>
              <w:t xml:space="preserve"> </w:t>
            </w:r>
            <w:r w:rsidRPr="00043ED5">
              <w:rPr>
                <w:sz w:val="18"/>
              </w:rPr>
              <w:t>brownfield).</w:t>
            </w:r>
          </w:p>
          <w:p w:rsidR="00FD25B2" w:rsidRPr="00043ED5" w:rsidRDefault="00F83464">
            <w:pPr>
              <w:pStyle w:val="TableParagraph"/>
              <w:numPr>
                <w:ilvl w:val="0"/>
                <w:numId w:val="43"/>
              </w:numPr>
              <w:tabs>
                <w:tab w:val="left" w:pos="413"/>
              </w:tabs>
              <w:spacing w:before="60"/>
              <w:ind w:right="414" w:firstLine="0"/>
              <w:rPr>
                <w:sz w:val="18"/>
              </w:rPr>
            </w:pPr>
            <w:r w:rsidRPr="00043ED5">
              <w:rPr>
                <w:sz w:val="18"/>
              </w:rPr>
              <w:t>Vytvářet územní předpoklady pro rozvoj dopravní dostupnosti vyšších center</w:t>
            </w:r>
            <w:r w:rsidRPr="00043ED5">
              <w:rPr>
                <w:spacing w:val="-33"/>
                <w:sz w:val="18"/>
              </w:rPr>
              <w:t xml:space="preserve"> </w:t>
            </w:r>
            <w:r w:rsidRPr="00043ED5">
              <w:rPr>
                <w:sz w:val="18"/>
              </w:rPr>
              <w:t>osídlení, a vzájemnou dopravní provázanost osídlení ve specifické</w:t>
            </w:r>
            <w:r w:rsidRPr="00043ED5">
              <w:rPr>
                <w:spacing w:val="-6"/>
                <w:sz w:val="18"/>
              </w:rPr>
              <w:t xml:space="preserve"> </w:t>
            </w:r>
            <w:r w:rsidRPr="00043ED5">
              <w:rPr>
                <w:sz w:val="18"/>
              </w:rPr>
              <w:t>oblasti.</w:t>
            </w:r>
          </w:p>
          <w:p w:rsidR="00FD25B2" w:rsidRPr="00043ED5" w:rsidRDefault="00F83464">
            <w:pPr>
              <w:pStyle w:val="TableParagraph"/>
              <w:numPr>
                <w:ilvl w:val="0"/>
                <w:numId w:val="43"/>
              </w:numPr>
              <w:tabs>
                <w:tab w:val="left" w:pos="513"/>
              </w:tabs>
              <w:spacing w:before="65" w:line="206" w:lineRule="exact"/>
              <w:ind w:right="595" w:firstLine="0"/>
              <w:rPr>
                <w:sz w:val="18"/>
              </w:rPr>
            </w:pPr>
            <w:r w:rsidRPr="00043ED5">
              <w:rPr>
                <w:sz w:val="18"/>
              </w:rPr>
              <w:t>Zajistit</w:t>
            </w:r>
            <w:r w:rsidRPr="00043ED5">
              <w:rPr>
                <w:spacing w:val="-6"/>
                <w:sz w:val="18"/>
              </w:rPr>
              <w:t xml:space="preserve"> </w:t>
            </w:r>
            <w:r w:rsidRPr="00043ED5">
              <w:rPr>
                <w:sz w:val="18"/>
              </w:rPr>
              <w:t>průchodnost</w:t>
            </w:r>
            <w:r w:rsidRPr="00043ED5">
              <w:rPr>
                <w:spacing w:val="-6"/>
                <w:sz w:val="18"/>
              </w:rPr>
              <w:t xml:space="preserve"> </w:t>
            </w:r>
            <w:r w:rsidRPr="00043ED5">
              <w:rPr>
                <w:sz w:val="18"/>
              </w:rPr>
              <w:t>nadřazených</w:t>
            </w:r>
            <w:r w:rsidRPr="00043ED5">
              <w:rPr>
                <w:spacing w:val="-4"/>
                <w:sz w:val="18"/>
              </w:rPr>
              <w:t xml:space="preserve"> </w:t>
            </w:r>
            <w:r w:rsidRPr="00043ED5">
              <w:rPr>
                <w:sz w:val="18"/>
              </w:rPr>
              <w:t>koridorů</w:t>
            </w:r>
            <w:r w:rsidRPr="00043ED5">
              <w:rPr>
                <w:spacing w:val="-4"/>
                <w:sz w:val="18"/>
              </w:rPr>
              <w:t xml:space="preserve"> </w:t>
            </w:r>
            <w:r w:rsidRPr="00043ED5">
              <w:rPr>
                <w:sz w:val="18"/>
              </w:rPr>
              <w:t>dopravní</w:t>
            </w:r>
            <w:r w:rsidRPr="00043ED5">
              <w:rPr>
                <w:spacing w:val="-3"/>
                <w:sz w:val="18"/>
              </w:rPr>
              <w:t xml:space="preserve"> </w:t>
            </w:r>
            <w:r w:rsidRPr="00043ED5">
              <w:rPr>
                <w:sz w:val="18"/>
              </w:rPr>
              <w:t>a</w:t>
            </w:r>
            <w:r w:rsidRPr="00043ED5">
              <w:rPr>
                <w:spacing w:val="-6"/>
                <w:sz w:val="18"/>
              </w:rPr>
              <w:t xml:space="preserve"> </w:t>
            </w:r>
            <w:r w:rsidRPr="00043ED5">
              <w:rPr>
                <w:sz w:val="18"/>
              </w:rPr>
              <w:t>technické</w:t>
            </w:r>
            <w:r w:rsidRPr="00043ED5">
              <w:rPr>
                <w:spacing w:val="-4"/>
                <w:sz w:val="18"/>
              </w:rPr>
              <w:t xml:space="preserve"> </w:t>
            </w:r>
            <w:r w:rsidRPr="00043ED5">
              <w:rPr>
                <w:sz w:val="18"/>
              </w:rPr>
              <w:t>infrastruktury</w:t>
            </w:r>
            <w:r w:rsidRPr="00043ED5">
              <w:rPr>
                <w:spacing w:val="-6"/>
                <w:sz w:val="18"/>
              </w:rPr>
              <w:t xml:space="preserve"> </w:t>
            </w:r>
            <w:r w:rsidRPr="00043ED5">
              <w:rPr>
                <w:sz w:val="18"/>
              </w:rPr>
              <w:t>přes území specifické</w:t>
            </w:r>
            <w:r w:rsidRPr="00043ED5">
              <w:rPr>
                <w:spacing w:val="-1"/>
                <w:sz w:val="18"/>
              </w:rPr>
              <w:t xml:space="preserve"> </w:t>
            </w:r>
            <w:r w:rsidRPr="00043ED5">
              <w:rPr>
                <w:sz w:val="18"/>
              </w:rPr>
              <w:t>oblasti.</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786"/>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numPr>
                <w:ilvl w:val="0"/>
                <w:numId w:val="42"/>
              </w:numPr>
              <w:tabs>
                <w:tab w:val="left" w:pos="513"/>
              </w:tabs>
              <w:spacing w:before="61"/>
              <w:ind w:right="133" w:firstLine="0"/>
              <w:rPr>
                <w:sz w:val="18"/>
              </w:rPr>
            </w:pPr>
            <w:r w:rsidRPr="00043ED5">
              <w:rPr>
                <w:sz w:val="18"/>
              </w:rPr>
              <w:t>Podporovat vybudování propojené a hierarchizované sítě cyklostezek a turistických</w:t>
            </w:r>
            <w:r w:rsidRPr="00043ED5">
              <w:rPr>
                <w:spacing w:val="-37"/>
                <w:sz w:val="18"/>
              </w:rPr>
              <w:t xml:space="preserve"> </w:t>
            </w:r>
            <w:r w:rsidRPr="00043ED5">
              <w:rPr>
                <w:sz w:val="18"/>
              </w:rPr>
              <w:t>cest s návazností na republikovou a evropskou síť těchto</w:t>
            </w:r>
            <w:r w:rsidRPr="00043ED5">
              <w:rPr>
                <w:spacing w:val="-8"/>
                <w:sz w:val="18"/>
              </w:rPr>
              <w:t xml:space="preserve"> </w:t>
            </w:r>
            <w:r w:rsidRPr="00043ED5">
              <w:rPr>
                <w:sz w:val="18"/>
              </w:rPr>
              <w:t>zařízení.</w:t>
            </w:r>
          </w:p>
          <w:p w:rsidR="00FD25B2" w:rsidRPr="00043ED5" w:rsidRDefault="00F83464">
            <w:pPr>
              <w:pStyle w:val="TableParagraph"/>
              <w:numPr>
                <w:ilvl w:val="0"/>
                <w:numId w:val="42"/>
              </w:numPr>
              <w:tabs>
                <w:tab w:val="left" w:pos="513"/>
              </w:tabs>
              <w:spacing w:before="59"/>
              <w:ind w:right="267" w:firstLine="0"/>
              <w:jc w:val="both"/>
              <w:rPr>
                <w:sz w:val="18"/>
              </w:rPr>
            </w:pPr>
            <w:r w:rsidRPr="00043ED5">
              <w:rPr>
                <w:sz w:val="18"/>
              </w:rPr>
              <w:t>Stanovovat</w:t>
            </w:r>
            <w:r w:rsidRPr="00043ED5">
              <w:rPr>
                <w:spacing w:val="-3"/>
                <w:sz w:val="18"/>
              </w:rPr>
              <w:t xml:space="preserve"> </w:t>
            </w:r>
            <w:r w:rsidRPr="00043ED5">
              <w:rPr>
                <w:sz w:val="18"/>
              </w:rPr>
              <w:t>a</w:t>
            </w:r>
            <w:r w:rsidRPr="00043ED5">
              <w:rPr>
                <w:spacing w:val="-3"/>
                <w:sz w:val="18"/>
              </w:rPr>
              <w:t xml:space="preserve"> </w:t>
            </w:r>
            <w:r w:rsidRPr="00043ED5">
              <w:rPr>
                <w:sz w:val="18"/>
              </w:rPr>
              <w:t>dodržovat</w:t>
            </w:r>
            <w:r w:rsidRPr="00043ED5">
              <w:rPr>
                <w:spacing w:val="-3"/>
                <w:sz w:val="18"/>
              </w:rPr>
              <w:t xml:space="preserve"> </w:t>
            </w:r>
            <w:r w:rsidRPr="00043ED5">
              <w:rPr>
                <w:sz w:val="18"/>
              </w:rPr>
              <w:t>limity</w:t>
            </w:r>
            <w:r w:rsidRPr="00043ED5">
              <w:rPr>
                <w:spacing w:val="-4"/>
                <w:sz w:val="18"/>
              </w:rPr>
              <w:t xml:space="preserve"> </w:t>
            </w:r>
            <w:r w:rsidRPr="00043ED5">
              <w:rPr>
                <w:sz w:val="18"/>
              </w:rPr>
              <w:t>rozvoje</w:t>
            </w:r>
            <w:r w:rsidRPr="00043ED5">
              <w:rPr>
                <w:spacing w:val="-3"/>
                <w:sz w:val="18"/>
              </w:rPr>
              <w:t xml:space="preserve"> </w:t>
            </w:r>
            <w:r w:rsidRPr="00043ED5">
              <w:rPr>
                <w:sz w:val="18"/>
              </w:rPr>
              <w:t>pro</w:t>
            </w:r>
            <w:r w:rsidRPr="00043ED5">
              <w:rPr>
                <w:spacing w:val="-3"/>
                <w:sz w:val="18"/>
              </w:rPr>
              <w:t xml:space="preserve"> </w:t>
            </w:r>
            <w:r w:rsidRPr="00043ED5">
              <w:rPr>
                <w:sz w:val="18"/>
              </w:rPr>
              <w:t>všechny</w:t>
            </w:r>
            <w:r w:rsidRPr="00043ED5">
              <w:rPr>
                <w:spacing w:val="-5"/>
                <w:sz w:val="18"/>
              </w:rPr>
              <w:t xml:space="preserve"> </w:t>
            </w:r>
            <w:r w:rsidRPr="00043ED5">
              <w:rPr>
                <w:sz w:val="18"/>
              </w:rPr>
              <w:t>činnosti,</w:t>
            </w:r>
            <w:r w:rsidRPr="00043ED5">
              <w:rPr>
                <w:spacing w:val="-5"/>
                <w:sz w:val="18"/>
              </w:rPr>
              <w:t xml:space="preserve"> </w:t>
            </w:r>
            <w:r w:rsidRPr="00043ED5">
              <w:rPr>
                <w:sz w:val="18"/>
              </w:rPr>
              <w:t>které</w:t>
            </w:r>
            <w:r w:rsidRPr="00043ED5">
              <w:rPr>
                <w:spacing w:val="-3"/>
                <w:sz w:val="18"/>
              </w:rPr>
              <w:t xml:space="preserve"> </w:t>
            </w:r>
            <w:r w:rsidRPr="00043ED5">
              <w:rPr>
                <w:sz w:val="18"/>
              </w:rPr>
              <w:t>by</w:t>
            </w:r>
            <w:r w:rsidRPr="00043ED5">
              <w:rPr>
                <w:spacing w:val="-4"/>
                <w:sz w:val="18"/>
              </w:rPr>
              <w:t xml:space="preserve"> </w:t>
            </w:r>
            <w:r w:rsidRPr="00043ED5">
              <w:rPr>
                <w:sz w:val="18"/>
              </w:rPr>
              <w:t>mohly</w:t>
            </w:r>
            <w:r w:rsidRPr="00043ED5">
              <w:rPr>
                <w:spacing w:val="-5"/>
                <w:sz w:val="18"/>
              </w:rPr>
              <w:t xml:space="preserve"> </w:t>
            </w:r>
            <w:r w:rsidRPr="00043ED5">
              <w:rPr>
                <w:sz w:val="18"/>
              </w:rPr>
              <w:t>přesahovat meze únosnosti území - podmínky udržitelného rozvoje, způsobovat jeho poškození anebo bránit rozvoji jiných žádoucích forem využití</w:t>
            </w:r>
            <w:r w:rsidRPr="00043ED5">
              <w:rPr>
                <w:spacing w:val="-7"/>
                <w:sz w:val="18"/>
              </w:rPr>
              <w:t xml:space="preserve"> </w:t>
            </w:r>
            <w:r w:rsidRPr="00043ED5">
              <w:rPr>
                <w:sz w:val="18"/>
              </w:rPr>
              <w:t>území.</w:t>
            </w:r>
          </w:p>
          <w:p w:rsidR="00FD25B2" w:rsidRPr="00043ED5" w:rsidRDefault="00F83464">
            <w:pPr>
              <w:pStyle w:val="TableParagraph"/>
              <w:numPr>
                <w:ilvl w:val="0"/>
                <w:numId w:val="42"/>
              </w:numPr>
              <w:tabs>
                <w:tab w:val="left" w:pos="513"/>
              </w:tabs>
              <w:spacing w:before="61"/>
              <w:ind w:right="267" w:firstLine="0"/>
              <w:rPr>
                <w:sz w:val="18"/>
              </w:rPr>
            </w:pPr>
            <w:r w:rsidRPr="00043ED5">
              <w:rPr>
                <w:sz w:val="18"/>
              </w:rPr>
              <w:t>Účinným způsobem regulovat a zamezit rizikům překotně se rozvíjející výstavby větrných elektráren, včetně souvisejících zařízení (přístupových komunikací, vyvedení energetického výkonu apod.), jak z hlediska minimalizace vlivů na životní prostředí, krajinu a osídlení, rekreaci a cestovní ruch tak z hlediska funkčnosti větrných elektráren v systému zásobování elektrickou</w:t>
            </w:r>
            <w:r w:rsidRPr="00043ED5">
              <w:rPr>
                <w:spacing w:val="-3"/>
                <w:sz w:val="18"/>
              </w:rPr>
              <w:t xml:space="preserve"> </w:t>
            </w:r>
            <w:r w:rsidRPr="00043ED5">
              <w:rPr>
                <w:sz w:val="18"/>
              </w:rPr>
              <w:t>energií.</w:t>
            </w:r>
          </w:p>
          <w:p w:rsidR="00FD25B2" w:rsidRPr="00043ED5" w:rsidRDefault="00F83464">
            <w:pPr>
              <w:pStyle w:val="TableParagraph"/>
              <w:numPr>
                <w:ilvl w:val="0"/>
                <w:numId w:val="42"/>
              </w:numPr>
              <w:tabs>
                <w:tab w:val="left" w:pos="480"/>
              </w:tabs>
              <w:spacing w:before="57" w:line="244" w:lineRule="auto"/>
              <w:ind w:left="153" w:right="127" w:hanging="45"/>
              <w:rPr>
                <w:sz w:val="18"/>
              </w:rPr>
            </w:pPr>
            <w:r w:rsidRPr="00043ED5">
              <w:rPr>
                <w:sz w:val="18"/>
              </w:rPr>
              <w:t>Nástroji</w:t>
            </w:r>
            <w:r w:rsidRPr="00043ED5">
              <w:rPr>
                <w:spacing w:val="-5"/>
                <w:sz w:val="18"/>
              </w:rPr>
              <w:t xml:space="preserve"> </w:t>
            </w:r>
            <w:r w:rsidRPr="00043ED5">
              <w:rPr>
                <w:sz w:val="18"/>
              </w:rPr>
              <w:t>územního</w:t>
            </w:r>
            <w:r w:rsidRPr="00043ED5">
              <w:rPr>
                <w:spacing w:val="-5"/>
                <w:sz w:val="18"/>
              </w:rPr>
              <w:t xml:space="preserve"> </w:t>
            </w:r>
            <w:r w:rsidRPr="00043ED5">
              <w:rPr>
                <w:sz w:val="18"/>
              </w:rPr>
              <w:t>plánování</w:t>
            </w:r>
            <w:r w:rsidRPr="00043ED5">
              <w:rPr>
                <w:spacing w:val="-4"/>
                <w:sz w:val="18"/>
              </w:rPr>
              <w:t xml:space="preserve"> </w:t>
            </w:r>
            <w:r w:rsidRPr="00043ED5">
              <w:rPr>
                <w:sz w:val="18"/>
              </w:rPr>
              <w:t>podporovat</w:t>
            </w:r>
            <w:r w:rsidRPr="00043ED5">
              <w:rPr>
                <w:spacing w:val="-4"/>
                <w:sz w:val="18"/>
              </w:rPr>
              <w:t xml:space="preserve"> </w:t>
            </w:r>
            <w:r w:rsidRPr="00043ED5">
              <w:rPr>
                <w:sz w:val="18"/>
              </w:rPr>
              <w:t>dlouhodobý</w:t>
            </w:r>
            <w:r w:rsidRPr="00043ED5">
              <w:rPr>
                <w:spacing w:val="-6"/>
                <w:sz w:val="18"/>
              </w:rPr>
              <w:t xml:space="preserve"> </w:t>
            </w:r>
            <w:r w:rsidRPr="00043ED5">
              <w:rPr>
                <w:sz w:val="18"/>
              </w:rPr>
              <w:t>proces</w:t>
            </w:r>
            <w:r w:rsidRPr="00043ED5">
              <w:rPr>
                <w:spacing w:val="-3"/>
                <w:sz w:val="18"/>
              </w:rPr>
              <w:t xml:space="preserve"> </w:t>
            </w:r>
            <w:r w:rsidRPr="00043ED5">
              <w:rPr>
                <w:sz w:val="18"/>
              </w:rPr>
              <w:t>obnovy</w:t>
            </w:r>
            <w:r w:rsidRPr="00043ED5">
              <w:rPr>
                <w:spacing w:val="-6"/>
                <w:sz w:val="18"/>
              </w:rPr>
              <w:t xml:space="preserve"> </w:t>
            </w:r>
            <w:r w:rsidRPr="00043ED5">
              <w:rPr>
                <w:sz w:val="18"/>
              </w:rPr>
              <w:t>a</w:t>
            </w:r>
            <w:r w:rsidRPr="00043ED5">
              <w:rPr>
                <w:spacing w:val="-4"/>
                <w:sz w:val="18"/>
              </w:rPr>
              <w:t xml:space="preserve"> </w:t>
            </w:r>
            <w:r w:rsidRPr="00043ED5">
              <w:rPr>
                <w:sz w:val="18"/>
              </w:rPr>
              <w:t>ozdravění</w:t>
            </w:r>
            <w:r w:rsidRPr="00043ED5">
              <w:rPr>
                <w:spacing w:val="-6"/>
                <w:sz w:val="18"/>
              </w:rPr>
              <w:t xml:space="preserve"> </w:t>
            </w:r>
            <w:r w:rsidRPr="00043ED5">
              <w:rPr>
                <w:sz w:val="18"/>
              </w:rPr>
              <w:t>lesních porostů.</w:t>
            </w:r>
          </w:p>
          <w:p w:rsidR="00FD25B2" w:rsidRPr="00043ED5" w:rsidRDefault="00F83464">
            <w:pPr>
              <w:pStyle w:val="TableParagraph"/>
              <w:spacing w:before="55" w:line="207" w:lineRule="exact"/>
              <w:rPr>
                <w:sz w:val="18"/>
              </w:rPr>
            </w:pPr>
            <w:r w:rsidRPr="00043ED5">
              <w:rPr>
                <w:sz w:val="18"/>
              </w:rPr>
              <w:t>V rámci návrhu 2aZÚR ÚK dochází k aktualizaci vymezení SOB6.</w:t>
            </w:r>
          </w:p>
          <w:p w:rsidR="00FD25B2" w:rsidRPr="00043ED5" w:rsidRDefault="00F83464">
            <w:pPr>
              <w:pStyle w:val="TableParagraph"/>
              <w:rPr>
                <w:sz w:val="18"/>
              </w:rPr>
            </w:pPr>
            <w:r w:rsidRPr="00043ED5">
              <w:rPr>
                <w:sz w:val="18"/>
              </w:rPr>
              <w:t>Rozšíření specifické oblasti SOB6 je provedeno v souladu s článkem (74) PÚR, který specifickou oblast SOB6 vymezuje mj. na území ORP Teplice (severní část) a ORP Ústí nad Labem (severní část). Nově zařazené obce, resp. jednotlivá katastrální území a výjimečně i část katastrálního území, se nacházejí v severní části zmiňovaných ORP.</w:t>
            </w:r>
          </w:p>
          <w:p w:rsidR="00FD25B2" w:rsidRPr="00043ED5" w:rsidRDefault="00FD25B2">
            <w:pPr>
              <w:pStyle w:val="TableParagraph"/>
              <w:spacing w:before="10"/>
              <w:ind w:left="0"/>
              <w:rPr>
                <w:sz w:val="20"/>
              </w:rPr>
            </w:pPr>
          </w:p>
          <w:p w:rsidR="00FD25B2" w:rsidRPr="00043ED5" w:rsidRDefault="00F83464">
            <w:pPr>
              <w:pStyle w:val="TableParagraph"/>
              <w:rPr>
                <w:sz w:val="18"/>
              </w:rPr>
            </w:pPr>
            <w:r w:rsidRPr="00043ED5">
              <w:rPr>
                <w:sz w:val="18"/>
              </w:rPr>
              <w:t>Všechny obce, resp. jednotlivá katastrální území a výjimečně i část katastrálního území, jsou do SOB6 přeřazeny z rozvojové oblasti republikového významu OB6 Ústí nad Labem.</w:t>
            </w:r>
          </w:p>
          <w:p w:rsidR="00FD25B2" w:rsidRPr="00043ED5" w:rsidRDefault="00F83464">
            <w:pPr>
              <w:pStyle w:val="TableParagraph"/>
              <w:ind w:right="105"/>
              <w:rPr>
                <w:sz w:val="18"/>
              </w:rPr>
            </w:pPr>
            <w:r w:rsidRPr="00043ED5">
              <w:rPr>
                <w:sz w:val="18"/>
              </w:rPr>
              <w:t>Zařazení obcí do OB6 bylo sice provedeno v souladu s článkem (45) PÚR, který rozvojovou oblast OB6 vymezuje mj. na území ORP Teplice (bez obcí v jižní části) a ORP Ústí nad Labem, nicméně charakter území v severních částech těchto ORP je diametrálně odlišný od silně urbanizovaného území v okolí měst Ústí nad Labem a Teplice. Severní části těchto ORP nejsou ovlivněny rozvojovou dynamikou krajského města, hustota osídlení je zde velmi nízká,</w:t>
            </w:r>
            <w:r w:rsidRPr="00043ED5">
              <w:rPr>
                <w:spacing w:val="-2"/>
                <w:sz w:val="18"/>
              </w:rPr>
              <w:t xml:space="preserve"> </w:t>
            </w:r>
            <w:r w:rsidRPr="00043ED5">
              <w:rPr>
                <w:sz w:val="18"/>
              </w:rPr>
              <w:t>a</w:t>
            </w:r>
            <w:r w:rsidRPr="00043ED5">
              <w:rPr>
                <w:spacing w:val="-4"/>
                <w:sz w:val="18"/>
              </w:rPr>
              <w:t xml:space="preserve"> </w:t>
            </w:r>
            <w:r w:rsidRPr="00043ED5">
              <w:rPr>
                <w:sz w:val="18"/>
              </w:rPr>
              <w:t>rozvoj</w:t>
            </w:r>
            <w:r w:rsidRPr="00043ED5">
              <w:rPr>
                <w:spacing w:val="-2"/>
                <w:sz w:val="18"/>
              </w:rPr>
              <w:t xml:space="preserve"> </w:t>
            </w:r>
            <w:r w:rsidRPr="00043ED5">
              <w:rPr>
                <w:sz w:val="18"/>
              </w:rPr>
              <w:t>ekonomických</w:t>
            </w:r>
            <w:r w:rsidRPr="00043ED5">
              <w:rPr>
                <w:spacing w:val="-6"/>
                <w:sz w:val="18"/>
              </w:rPr>
              <w:t xml:space="preserve"> </w:t>
            </w:r>
            <w:r w:rsidRPr="00043ED5">
              <w:rPr>
                <w:sz w:val="18"/>
              </w:rPr>
              <w:t>činností</w:t>
            </w:r>
            <w:r w:rsidRPr="00043ED5">
              <w:rPr>
                <w:spacing w:val="-2"/>
                <w:sz w:val="18"/>
              </w:rPr>
              <w:t xml:space="preserve"> </w:t>
            </w:r>
            <w:r w:rsidRPr="00043ED5">
              <w:rPr>
                <w:sz w:val="18"/>
              </w:rPr>
              <w:t>typických</w:t>
            </w:r>
            <w:r w:rsidRPr="00043ED5">
              <w:rPr>
                <w:spacing w:val="-4"/>
                <w:sz w:val="18"/>
              </w:rPr>
              <w:t xml:space="preserve"> </w:t>
            </w:r>
            <w:r w:rsidRPr="00043ED5">
              <w:rPr>
                <w:sz w:val="18"/>
              </w:rPr>
              <w:t>pro</w:t>
            </w:r>
            <w:r w:rsidRPr="00043ED5">
              <w:rPr>
                <w:spacing w:val="-2"/>
                <w:sz w:val="18"/>
              </w:rPr>
              <w:t xml:space="preserve"> </w:t>
            </w:r>
            <w:r w:rsidRPr="00043ED5">
              <w:rPr>
                <w:sz w:val="18"/>
              </w:rPr>
              <w:t>okolí</w:t>
            </w:r>
            <w:r w:rsidRPr="00043ED5">
              <w:rPr>
                <w:spacing w:val="-2"/>
                <w:sz w:val="18"/>
              </w:rPr>
              <w:t xml:space="preserve"> </w:t>
            </w:r>
            <w:r w:rsidRPr="00043ED5">
              <w:rPr>
                <w:sz w:val="18"/>
              </w:rPr>
              <w:t>měst</w:t>
            </w:r>
            <w:r w:rsidRPr="00043ED5">
              <w:rPr>
                <w:spacing w:val="-2"/>
                <w:sz w:val="18"/>
              </w:rPr>
              <w:t xml:space="preserve"> </w:t>
            </w:r>
            <w:r w:rsidRPr="00043ED5">
              <w:rPr>
                <w:sz w:val="18"/>
              </w:rPr>
              <w:t>Ústí</w:t>
            </w:r>
            <w:r w:rsidRPr="00043ED5">
              <w:rPr>
                <w:spacing w:val="-4"/>
                <w:sz w:val="18"/>
              </w:rPr>
              <w:t xml:space="preserve"> </w:t>
            </w:r>
            <w:r w:rsidRPr="00043ED5">
              <w:rPr>
                <w:spacing w:val="2"/>
                <w:sz w:val="18"/>
              </w:rPr>
              <w:t>nad</w:t>
            </w:r>
            <w:r w:rsidRPr="00043ED5">
              <w:rPr>
                <w:spacing w:val="-4"/>
                <w:sz w:val="18"/>
              </w:rPr>
              <w:t xml:space="preserve"> </w:t>
            </w:r>
            <w:r w:rsidRPr="00043ED5">
              <w:rPr>
                <w:sz w:val="18"/>
              </w:rPr>
              <w:t>Labem</w:t>
            </w:r>
            <w:r w:rsidRPr="00043ED5">
              <w:rPr>
                <w:spacing w:val="-3"/>
                <w:sz w:val="18"/>
              </w:rPr>
              <w:t xml:space="preserve"> </w:t>
            </w:r>
            <w:r w:rsidRPr="00043ED5">
              <w:rPr>
                <w:sz w:val="18"/>
              </w:rPr>
              <w:t>a</w:t>
            </w:r>
            <w:r w:rsidRPr="00043ED5">
              <w:rPr>
                <w:spacing w:val="-1"/>
                <w:sz w:val="18"/>
              </w:rPr>
              <w:t xml:space="preserve"> </w:t>
            </w:r>
            <w:r w:rsidRPr="00043ED5">
              <w:rPr>
                <w:sz w:val="18"/>
              </w:rPr>
              <w:t>Teplice</w:t>
            </w:r>
            <w:r w:rsidRPr="00043ED5">
              <w:rPr>
                <w:spacing w:val="-2"/>
                <w:sz w:val="18"/>
              </w:rPr>
              <w:t xml:space="preserve"> </w:t>
            </w:r>
            <w:r w:rsidRPr="00043ED5">
              <w:rPr>
                <w:sz w:val="18"/>
              </w:rPr>
              <w:t>zde není žádoucí. Naopak, tato příhraniční oblast ve vrcholových partiích Krušných hor se vyznačuje zvýšenou přítomností přírodních a krajinných hodnot, nízkou koncentrací obyvatelstva a vysokým rekreačním potenciálem tohoto horského území, čímž jednoznačně naplňuje charakteristiky specifické oblasti SOB6 Krušné</w:t>
            </w:r>
            <w:r w:rsidRPr="00043ED5">
              <w:rPr>
                <w:spacing w:val="-10"/>
                <w:sz w:val="18"/>
              </w:rPr>
              <w:t xml:space="preserve"> </w:t>
            </w:r>
            <w:r w:rsidRPr="00043ED5">
              <w:rPr>
                <w:sz w:val="18"/>
              </w:rPr>
              <w:t>hory.</w:t>
            </w:r>
          </w:p>
          <w:p w:rsidR="00FD25B2" w:rsidRPr="00043ED5" w:rsidRDefault="00F83464">
            <w:pPr>
              <w:pStyle w:val="TableParagraph"/>
              <w:spacing w:before="1"/>
              <w:ind w:right="115"/>
              <w:rPr>
                <w:sz w:val="18"/>
              </w:rPr>
            </w:pPr>
            <w:r w:rsidRPr="00043ED5">
              <w:rPr>
                <w:sz w:val="18"/>
              </w:rPr>
              <w:t>Specifická oblast SOB6 je primárně vymezována v rozsahu celých správních území obcí. Pouze ve výjimečných případech je zpřesnění provedeno podle území jednotlivých katastrálních území (obce Dubí, Krupka, Osek) a zcela výjimečně i podle části jednotlivých katastrálních území (obec Košťany). Tento způsob vymezení umožňuje zohlednit reálný stav v území a je dle článku (68) písm. a) PÚR přípustný.</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573"/>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65"/>
              <w:rPr>
                <w:sz w:val="18"/>
              </w:rPr>
            </w:pPr>
            <w:r w:rsidRPr="00043ED5">
              <w:rPr>
                <w:sz w:val="18"/>
              </w:rPr>
              <w:t>PÚR zdůrazňuje významnost území specifické oblasti z hlediska přírodních hodnot (např. ptačí oblast Východní Krušné hory, národní přírodní rezervace, evropsky významné lokality a další). Přírodní hodnoty Krušných hor mají značný význam zejména pro obyvatele Ústeckého kraje, které jsou zatížené těžbou a průmyslem.</w:t>
            </w:r>
          </w:p>
          <w:p w:rsidR="00FD25B2" w:rsidRPr="00043ED5" w:rsidRDefault="00FD25B2">
            <w:pPr>
              <w:pStyle w:val="TableParagraph"/>
              <w:ind w:left="0"/>
              <w:rPr>
                <w:sz w:val="18"/>
              </w:rPr>
            </w:pPr>
          </w:p>
          <w:p w:rsidR="00FD25B2" w:rsidRPr="00043ED5" w:rsidRDefault="00F83464">
            <w:pPr>
              <w:pStyle w:val="TableParagraph"/>
              <w:ind w:right="144"/>
              <w:rPr>
                <w:sz w:val="18"/>
              </w:rPr>
            </w:pPr>
            <w:r w:rsidRPr="00043ED5">
              <w:rPr>
                <w:sz w:val="18"/>
              </w:rPr>
              <w:t>Horská hradba Krušných hor, dynamicky se zdvihající z Mostecké pánve, tvoří zcela zásadní prostorovou strukturu, podobně jako v případě Českého středohoří, jedinečnou v měřítku celé ČR. Vedle jiných specifik (mj. změny v osídlení po II. světové válce) jsou pro Krušné hory charakteristické výše položené pláně, které tvoří specifické odlehlé prostory či oblasti. Převážně lesnaté pohoří nemá ani částečně status velkoplošně chráněného území. Byly zde vyhlášeny čtyři přírodní parky (Údolí Prunéřovského potoka, Bezručovo údolí, Loučenská hornatina a Východní Krušné hory). Naprosto dominantní zastoupení pak mají louky a pastviny v odlesněných výše situovaných polohách Krušných hor. Všechny tyto vysoce cenné přírodní hodnoty je potřeba zejména chránit a rozšířením specifické oblasti SOB6</w:t>
            </w:r>
            <w:r w:rsidRPr="00043ED5">
              <w:rPr>
                <w:spacing w:val="-32"/>
                <w:sz w:val="18"/>
              </w:rPr>
              <w:t xml:space="preserve"> </w:t>
            </w:r>
            <w:r w:rsidRPr="00043ED5">
              <w:rPr>
                <w:sz w:val="18"/>
              </w:rPr>
              <w:t>jsou pro tuto ochranu vytvořeny základní</w:t>
            </w:r>
            <w:r w:rsidRPr="00043ED5">
              <w:rPr>
                <w:spacing w:val="-4"/>
                <w:sz w:val="18"/>
              </w:rPr>
              <w:t xml:space="preserve"> </w:t>
            </w:r>
            <w:r w:rsidRPr="00043ED5">
              <w:rPr>
                <w:sz w:val="18"/>
              </w:rPr>
              <w:t>předpoklady.</w:t>
            </w:r>
          </w:p>
          <w:p w:rsidR="00FD25B2" w:rsidRPr="00043ED5" w:rsidRDefault="00FD25B2">
            <w:pPr>
              <w:pStyle w:val="TableParagraph"/>
              <w:spacing w:before="10"/>
              <w:ind w:left="0"/>
              <w:rPr>
                <w:sz w:val="17"/>
              </w:rPr>
            </w:pPr>
          </w:p>
          <w:p w:rsidR="00FD25B2" w:rsidRPr="00043ED5" w:rsidRDefault="00F83464">
            <w:pPr>
              <w:pStyle w:val="TableParagraph"/>
              <w:ind w:right="175"/>
              <w:rPr>
                <w:sz w:val="18"/>
              </w:rPr>
            </w:pPr>
            <w:r w:rsidRPr="00043ED5">
              <w:rPr>
                <w:sz w:val="18"/>
              </w:rPr>
              <w:t>Všechna území přeřazena z OB6 do SOB6 se vyznačuje zvýšeným rekreačním potenciálem horského území Krušných hor, který je v souladu s požadavky stanovenými v článku (74) PÚR potřeba rozvíjet a využívat s ohledem na udržitelný rozvoj území.</w:t>
            </w:r>
          </w:p>
          <w:p w:rsidR="00FD25B2" w:rsidRPr="00043ED5" w:rsidRDefault="00FD25B2">
            <w:pPr>
              <w:pStyle w:val="TableParagraph"/>
              <w:ind w:left="0"/>
              <w:rPr>
                <w:sz w:val="18"/>
              </w:rPr>
            </w:pPr>
          </w:p>
          <w:p w:rsidR="00FD25B2" w:rsidRPr="00043ED5" w:rsidRDefault="00F83464">
            <w:pPr>
              <w:pStyle w:val="TableParagraph"/>
              <w:spacing w:before="1"/>
              <w:rPr>
                <w:sz w:val="18"/>
              </w:rPr>
            </w:pPr>
            <w:r w:rsidRPr="00043ED5">
              <w:rPr>
                <w:sz w:val="18"/>
              </w:rPr>
              <w:t>Osek (k.ú. Dlouhá Louka, Mackov, Nová Ves u Oseka)</w:t>
            </w:r>
          </w:p>
          <w:p w:rsidR="00FD25B2" w:rsidRPr="00043ED5" w:rsidRDefault="00FD25B2">
            <w:pPr>
              <w:pStyle w:val="TableParagraph"/>
              <w:spacing w:before="1"/>
              <w:ind w:left="0"/>
              <w:rPr>
                <w:sz w:val="18"/>
              </w:rPr>
            </w:pPr>
          </w:p>
          <w:p w:rsidR="00FD25B2" w:rsidRPr="00043ED5" w:rsidRDefault="00F83464">
            <w:pPr>
              <w:pStyle w:val="TableParagraph"/>
              <w:ind w:right="137"/>
              <w:rPr>
                <w:sz w:val="18"/>
              </w:rPr>
            </w:pPr>
            <w:r w:rsidRPr="00043ED5">
              <w:rPr>
                <w:sz w:val="18"/>
              </w:rPr>
              <w:t>Tři nově přidávaná k.ú.města Osek jsou v celém svém rozsahu součástí Přírodní parku Loučenská hornatina. Ten představuje krajinářsky hodnotné území zalesněných příkrých svahů Krušných hor členěných hlubokými údolími s četnými prameništi a toky; plošně nejrozsáhlejší přírodní park Krušných hor zahrnuje rovněž hřebenové partie pohoří s mozaikou podmáčených až rašelinných ploch, rašelinišť, plochých bezlesých niv toků, lesních porostů a horských luk. Přírodní park se vyznačuje zachovalým harmonickým utvářením, přítomností významných krajinářských hodnot a celkovou přitažlivostí krajinného obrazu. Podle § 12, odst. 3 zákona č. 114/1992 Sb., v platném znění je přírodní park vyhlašován k ochraně krajinného rázu s významnými soustředěnými estetickými a přírodními hodnotami. Orgán ochrany přírody může obecně závazným právním předpisem stanovit omezení takového využití území v rámci vyhlášeného přírodního parku, které by znamenalo zničení, poškození nebo rušení stavu tohoto území.</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5383"/>
        </w:trPr>
        <w:tc>
          <w:tcPr>
            <w:tcW w:w="710" w:type="dxa"/>
          </w:tcPr>
          <w:p w:rsidR="00FD25B2" w:rsidRPr="00043ED5" w:rsidRDefault="00F83464">
            <w:pPr>
              <w:pStyle w:val="TableParagraph"/>
              <w:spacing w:before="116"/>
              <w:ind w:left="78"/>
              <w:rPr>
                <w:b/>
                <w:sz w:val="18"/>
              </w:rPr>
            </w:pPr>
            <w:r w:rsidRPr="00043ED5">
              <w:rPr>
                <w:b/>
                <w:sz w:val="18"/>
              </w:rPr>
              <w:t>358.</w:t>
            </w:r>
          </w:p>
        </w:tc>
        <w:tc>
          <w:tcPr>
            <w:tcW w:w="1702" w:type="dxa"/>
          </w:tcPr>
          <w:p w:rsidR="00FD25B2" w:rsidRPr="00043ED5" w:rsidRDefault="00F83464">
            <w:pPr>
              <w:pStyle w:val="TableParagraph"/>
              <w:spacing w:before="116"/>
              <w:rPr>
                <w:b/>
                <w:sz w:val="18"/>
              </w:rPr>
            </w:pPr>
            <w:r w:rsidRPr="00043ED5">
              <w:rPr>
                <w:b/>
                <w:sz w:val="18"/>
              </w:rPr>
              <w:t>Karlovarský kraj</w:t>
            </w:r>
          </w:p>
        </w:tc>
        <w:tc>
          <w:tcPr>
            <w:tcW w:w="5528" w:type="dxa"/>
          </w:tcPr>
          <w:p w:rsidR="00FD25B2" w:rsidRPr="00043ED5" w:rsidRDefault="00F83464">
            <w:pPr>
              <w:pStyle w:val="TableParagraph"/>
              <w:ind w:right="1648"/>
              <w:rPr>
                <w:b/>
                <w:sz w:val="18"/>
              </w:rPr>
            </w:pPr>
            <w:r w:rsidRPr="00043ED5">
              <w:rPr>
                <w:b/>
                <w:sz w:val="18"/>
              </w:rPr>
              <w:t>čl. (74) SOB6 Specifická oblast Krušné hory Kapitola 4 „Specifické oblasti“</w:t>
            </w:r>
          </w:p>
          <w:p w:rsidR="00FD25B2" w:rsidRPr="00043ED5" w:rsidRDefault="00F83464">
            <w:pPr>
              <w:pStyle w:val="TableParagraph"/>
              <w:spacing w:line="206" w:lineRule="exact"/>
              <w:rPr>
                <w:b/>
                <w:sz w:val="18"/>
              </w:rPr>
            </w:pPr>
            <w:r w:rsidRPr="00043ED5">
              <w:rPr>
                <w:b/>
                <w:sz w:val="18"/>
              </w:rPr>
              <w:t>Úkoly pro územní plánování, písm. a), b), c), d), e) a f):</w:t>
            </w:r>
          </w:p>
          <w:p w:rsidR="00FD25B2" w:rsidRPr="00043ED5" w:rsidRDefault="00F83464">
            <w:pPr>
              <w:pStyle w:val="TableParagraph"/>
              <w:rPr>
                <w:sz w:val="18"/>
              </w:rPr>
            </w:pPr>
            <w:r w:rsidRPr="00043ED5">
              <w:rPr>
                <w:sz w:val="18"/>
              </w:rPr>
              <w:t>V rámci územně plánovací činnosti kraje a koordinace územně plánovací činnosti obcí</w:t>
            </w:r>
          </w:p>
          <w:p w:rsidR="00FD25B2" w:rsidRPr="00043ED5" w:rsidRDefault="00F83464">
            <w:pPr>
              <w:pStyle w:val="TableParagraph"/>
              <w:numPr>
                <w:ilvl w:val="0"/>
                <w:numId w:val="41"/>
              </w:numPr>
              <w:tabs>
                <w:tab w:val="left" w:pos="469"/>
              </w:tabs>
              <w:spacing w:before="2"/>
              <w:ind w:right="389"/>
              <w:rPr>
                <w:sz w:val="18"/>
              </w:rPr>
            </w:pPr>
            <w:r w:rsidRPr="00043ED5">
              <w:rPr>
                <w:sz w:val="18"/>
              </w:rPr>
              <w:t>identifikovat hlavní póly ekonomického rozvoje oblasti a vytvářet zde územní podmínky pro rozvoj rekreační</w:t>
            </w:r>
            <w:r w:rsidRPr="00043ED5">
              <w:rPr>
                <w:spacing w:val="-25"/>
                <w:sz w:val="18"/>
              </w:rPr>
              <w:t xml:space="preserve"> </w:t>
            </w:r>
            <w:r w:rsidRPr="00043ED5">
              <w:rPr>
                <w:sz w:val="18"/>
              </w:rPr>
              <w:t>funkce Krušných hor a zkvalitnění dopravní a technické infrastruktury, bydlení a občanského</w:t>
            </w:r>
            <w:r w:rsidRPr="00043ED5">
              <w:rPr>
                <w:spacing w:val="-5"/>
                <w:sz w:val="18"/>
              </w:rPr>
              <w:t xml:space="preserve"> </w:t>
            </w:r>
            <w:r w:rsidRPr="00043ED5">
              <w:rPr>
                <w:sz w:val="18"/>
              </w:rPr>
              <w:t>vybavení,</w:t>
            </w:r>
          </w:p>
          <w:p w:rsidR="00FD25B2" w:rsidRPr="00043ED5" w:rsidRDefault="00F83464">
            <w:pPr>
              <w:pStyle w:val="TableParagraph"/>
              <w:numPr>
                <w:ilvl w:val="0"/>
                <w:numId w:val="41"/>
              </w:numPr>
              <w:tabs>
                <w:tab w:val="left" w:pos="469"/>
              </w:tabs>
              <w:ind w:right="388"/>
              <w:rPr>
                <w:sz w:val="18"/>
              </w:rPr>
            </w:pPr>
            <w:r w:rsidRPr="00043ED5">
              <w:rPr>
                <w:sz w:val="18"/>
              </w:rPr>
              <w:t>vytvářet územní podmínky pro rozvoj dopravní</w:t>
            </w:r>
            <w:r w:rsidRPr="00043ED5">
              <w:rPr>
                <w:spacing w:val="-24"/>
                <w:sz w:val="18"/>
              </w:rPr>
              <w:t xml:space="preserve"> </w:t>
            </w:r>
            <w:r w:rsidRPr="00043ED5">
              <w:rPr>
                <w:sz w:val="18"/>
              </w:rPr>
              <w:t>dostupnosti území a přes-hraničních dopravních</w:t>
            </w:r>
            <w:r w:rsidRPr="00043ED5">
              <w:rPr>
                <w:spacing w:val="-6"/>
                <w:sz w:val="18"/>
              </w:rPr>
              <w:t xml:space="preserve"> </w:t>
            </w:r>
            <w:r w:rsidRPr="00043ED5">
              <w:rPr>
                <w:sz w:val="18"/>
              </w:rPr>
              <w:t>tahů,</w:t>
            </w:r>
          </w:p>
          <w:p w:rsidR="00FD25B2" w:rsidRPr="00043ED5" w:rsidRDefault="00F83464">
            <w:pPr>
              <w:pStyle w:val="TableParagraph"/>
              <w:numPr>
                <w:ilvl w:val="0"/>
                <w:numId w:val="41"/>
              </w:numPr>
              <w:tabs>
                <w:tab w:val="left" w:pos="469"/>
              </w:tabs>
              <w:ind w:right="327"/>
              <w:jc w:val="both"/>
              <w:rPr>
                <w:sz w:val="18"/>
              </w:rPr>
            </w:pPr>
            <w:r w:rsidRPr="00043ED5">
              <w:rPr>
                <w:sz w:val="18"/>
              </w:rPr>
              <w:t>vytvářet územní podmínky pro ekonomický rozvoj,</w:t>
            </w:r>
            <w:r w:rsidRPr="00043ED5">
              <w:rPr>
                <w:spacing w:val="-24"/>
                <w:sz w:val="18"/>
              </w:rPr>
              <w:t xml:space="preserve"> </w:t>
            </w:r>
            <w:r w:rsidRPr="00043ED5">
              <w:rPr>
                <w:sz w:val="18"/>
              </w:rPr>
              <w:t>zejména lesnictví, ekologického zemědělství, rekreace a cestovního ruchu,</w:t>
            </w:r>
          </w:p>
          <w:p w:rsidR="00FD25B2" w:rsidRPr="00043ED5" w:rsidRDefault="00F83464">
            <w:pPr>
              <w:pStyle w:val="TableParagraph"/>
              <w:numPr>
                <w:ilvl w:val="0"/>
                <w:numId w:val="41"/>
              </w:numPr>
              <w:tabs>
                <w:tab w:val="left" w:pos="469"/>
              </w:tabs>
              <w:ind w:right="287"/>
              <w:rPr>
                <w:sz w:val="18"/>
              </w:rPr>
            </w:pPr>
            <w:r w:rsidRPr="00043ED5">
              <w:rPr>
                <w:sz w:val="18"/>
              </w:rPr>
              <w:t>vytvářet územní podmínky pro pokračování procesu</w:t>
            </w:r>
            <w:r w:rsidRPr="00043ED5">
              <w:rPr>
                <w:spacing w:val="-22"/>
                <w:sz w:val="18"/>
              </w:rPr>
              <w:t xml:space="preserve"> </w:t>
            </w:r>
            <w:r w:rsidRPr="00043ED5">
              <w:rPr>
                <w:sz w:val="18"/>
              </w:rPr>
              <w:t>obnovy lesních porostů, především v Ústeckém</w:t>
            </w:r>
            <w:r w:rsidRPr="00043ED5">
              <w:rPr>
                <w:spacing w:val="-7"/>
                <w:sz w:val="18"/>
              </w:rPr>
              <w:t xml:space="preserve"> </w:t>
            </w:r>
            <w:r w:rsidRPr="00043ED5">
              <w:rPr>
                <w:sz w:val="18"/>
              </w:rPr>
              <w:t>kraji,</w:t>
            </w:r>
          </w:p>
          <w:p w:rsidR="00FD25B2" w:rsidRPr="00043ED5" w:rsidRDefault="00F83464">
            <w:pPr>
              <w:pStyle w:val="TableParagraph"/>
              <w:numPr>
                <w:ilvl w:val="0"/>
                <w:numId w:val="41"/>
              </w:numPr>
              <w:tabs>
                <w:tab w:val="left" w:pos="469"/>
              </w:tabs>
              <w:ind w:right="130"/>
              <w:rPr>
                <w:sz w:val="18"/>
              </w:rPr>
            </w:pPr>
            <w:r w:rsidRPr="00043ED5">
              <w:rPr>
                <w:sz w:val="18"/>
              </w:rPr>
              <w:t>účinným způsobem regulovat a zamezit rizikům překotně se rozvíjející výstavby větrných elektráren, včetně souvisejících zařízení (přístupových komunikací, vyvedení energetického výkonu apod.), jak z hlediska minimalizace vlivů na životní prostředí, krajinu a osídlení, tak z hlediska funkčnosti větrných elektráren v systému zásobování elektrickou</w:t>
            </w:r>
            <w:r w:rsidRPr="00043ED5">
              <w:rPr>
                <w:spacing w:val="-27"/>
                <w:sz w:val="18"/>
              </w:rPr>
              <w:t xml:space="preserve"> </w:t>
            </w:r>
            <w:r w:rsidRPr="00043ED5">
              <w:rPr>
                <w:sz w:val="18"/>
              </w:rPr>
              <w:t>energií, především v Ústeckém</w:t>
            </w:r>
            <w:r w:rsidRPr="00043ED5">
              <w:rPr>
                <w:spacing w:val="-2"/>
                <w:sz w:val="18"/>
              </w:rPr>
              <w:t xml:space="preserve"> </w:t>
            </w:r>
            <w:r w:rsidRPr="00043ED5">
              <w:rPr>
                <w:sz w:val="18"/>
              </w:rPr>
              <w:t>kraji,</w:t>
            </w:r>
          </w:p>
          <w:p w:rsidR="00FD25B2" w:rsidRPr="00043ED5" w:rsidRDefault="00F83464">
            <w:pPr>
              <w:pStyle w:val="TableParagraph"/>
              <w:numPr>
                <w:ilvl w:val="0"/>
                <w:numId w:val="41"/>
              </w:numPr>
              <w:tabs>
                <w:tab w:val="left" w:pos="468"/>
                <w:tab w:val="left" w:pos="469"/>
              </w:tabs>
              <w:ind w:right="108"/>
              <w:rPr>
                <w:sz w:val="18"/>
              </w:rPr>
            </w:pPr>
            <w:r w:rsidRPr="00043ED5">
              <w:rPr>
                <w:sz w:val="18"/>
              </w:rPr>
              <w:t>vytvářet územní podmínky pro posílení koordinace</w:t>
            </w:r>
            <w:r w:rsidRPr="00043ED5">
              <w:rPr>
                <w:spacing w:val="-24"/>
                <w:sz w:val="18"/>
              </w:rPr>
              <w:t xml:space="preserve"> </w:t>
            </w:r>
            <w:r w:rsidRPr="00043ED5">
              <w:rPr>
                <w:sz w:val="18"/>
              </w:rPr>
              <w:t>cestovního ruchu v SOB6 Krušné hory a lázeňství v OB12 Karlovy</w:t>
            </w:r>
            <w:r w:rsidRPr="00043ED5">
              <w:rPr>
                <w:spacing w:val="-21"/>
                <w:sz w:val="18"/>
              </w:rPr>
              <w:t xml:space="preserve"> </w:t>
            </w:r>
            <w:r w:rsidRPr="00043ED5">
              <w:rPr>
                <w:sz w:val="18"/>
              </w:rPr>
              <w:t>Vary.</w:t>
            </w:r>
          </w:p>
        </w:tc>
        <w:tc>
          <w:tcPr>
            <w:tcW w:w="7657" w:type="dxa"/>
          </w:tcPr>
          <w:p w:rsidR="00FD25B2" w:rsidRPr="00043ED5" w:rsidRDefault="00F83464">
            <w:pPr>
              <w:pStyle w:val="TableParagraph"/>
              <w:spacing w:before="1"/>
              <w:rPr>
                <w:sz w:val="18"/>
              </w:rPr>
            </w:pPr>
            <w:r w:rsidRPr="00043ED5">
              <w:rPr>
                <w:sz w:val="18"/>
              </w:rPr>
              <w:t>Úkoly pro územní plánování jsou splněny v ZÚR KK, ve znění Aktualizace č. 1, která nabyla účinnosti 13. 7. 2018.</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t>359.</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ind w:right="577"/>
              <w:rPr>
                <w:b/>
                <w:sz w:val="18"/>
              </w:rPr>
            </w:pPr>
            <w:r w:rsidRPr="00043ED5">
              <w:rPr>
                <w:b/>
                <w:sz w:val="18"/>
              </w:rPr>
              <w:t>čl. (75) SOB 7 Specifická oblast Krkonoše–Jizerské hory Kapitola 4 „Specifické oblasti“</w:t>
            </w:r>
          </w:p>
          <w:p w:rsidR="00FD25B2" w:rsidRPr="00043ED5" w:rsidRDefault="00F83464">
            <w:pPr>
              <w:pStyle w:val="TableParagraph"/>
              <w:spacing w:line="206" w:lineRule="exact"/>
              <w:rPr>
                <w:b/>
                <w:sz w:val="18"/>
              </w:rPr>
            </w:pPr>
            <w:r w:rsidRPr="00043ED5">
              <w:rPr>
                <w:b/>
                <w:sz w:val="18"/>
              </w:rPr>
              <w:t>Úkoly pro územní plánování, písm. a), b), c), d), e) a f):</w:t>
            </w:r>
          </w:p>
          <w:p w:rsidR="00FD25B2" w:rsidRPr="00043ED5" w:rsidRDefault="00F83464">
            <w:pPr>
              <w:pStyle w:val="TableParagraph"/>
              <w:rPr>
                <w:sz w:val="18"/>
              </w:rPr>
            </w:pPr>
            <w:r w:rsidRPr="00043ED5">
              <w:rPr>
                <w:sz w:val="18"/>
              </w:rPr>
              <w:t>V rámci územně plánovací činnosti kraje a koordinace územně plánovací činnosti obcí</w:t>
            </w:r>
          </w:p>
          <w:p w:rsidR="00FD25B2" w:rsidRPr="00043ED5" w:rsidRDefault="00F83464">
            <w:pPr>
              <w:pStyle w:val="TableParagraph"/>
              <w:numPr>
                <w:ilvl w:val="0"/>
                <w:numId w:val="40"/>
              </w:numPr>
              <w:tabs>
                <w:tab w:val="left" w:pos="469"/>
              </w:tabs>
              <w:ind w:right="105"/>
              <w:rPr>
                <w:sz w:val="18"/>
              </w:rPr>
            </w:pPr>
            <w:r w:rsidRPr="00043ED5">
              <w:rPr>
                <w:sz w:val="18"/>
              </w:rPr>
              <w:t>v ostatních sídlech mimo stávající rekreační střediska vytvářet územní podmínky pro zkvalitnění a rozvoj dopravní a technické infrastruktury, bydlení a občanského</w:t>
            </w:r>
            <w:r w:rsidRPr="00043ED5">
              <w:rPr>
                <w:spacing w:val="-11"/>
                <w:sz w:val="18"/>
              </w:rPr>
              <w:t xml:space="preserve"> </w:t>
            </w:r>
            <w:r w:rsidRPr="00043ED5">
              <w:rPr>
                <w:sz w:val="18"/>
              </w:rPr>
              <w:t>vybavení,</w:t>
            </w:r>
          </w:p>
          <w:p w:rsidR="00FD25B2" w:rsidRPr="00043ED5" w:rsidRDefault="00F83464">
            <w:pPr>
              <w:pStyle w:val="TableParagraph"/>
              <w:numPr>
                <w:ilvl w:val="0"/>
                <w:numId w:val="40"/>
              </w:numPr>
              <w:tabs>
                <w:tab w:val="left" w:pos="469"/>
              </w:tabs>
              <w:spacing w:before="5" w:line="206" w:lineRule="exact"/>
              <w:ind w:right="131"/>
              <w:rPr>
                <w:sz w:val="18"/>
              </w:rPr>
            </w:pPr>
            <w:r w:rsidRPr="00043ED5">
              <w:rPr>
                <w:sz w:val="18"/>
              </w:rPr>
              <w:t>vytvářet územní podmínky pro rozvoj takových odvětví a aktivit, které budou diferencovaně a harmonicky a v souladu</w:t>
            </w:r>
            <w:r w:rsidRPr="00043ED5">
              <w:rPr>
                <w:spacing w:val="-28"/>
                <w:sz w:val="18"/>
              </w:rPr>
              <w:t xml:space="preserve"> </w:t>
            </w:r>
            <w:r w:rsidRPr="00043ED5">
              <w:rPr>
                <w:sz w:val="18"/>
              </w:rPr>
              <w:t>s požadavky ochrany přírody a krajiny využívat lidský, přírodní</w:t>
            </w:r>
            <w:r w:rsidRPr="00043ED5">
              <w:rPr>
                <w:spacing w:val="-29"/>
                <w:sz w:val="18"/>
              </w:rPr>
              <w:t xml:space="preserve"> </w:t>
            </w:r>
            <w:r w:rsidRPr="00043ED5">
              <w:rPr>
                <w:sz w:val="18"/>
              </w:rPr>
              <w:t>i</w:t>
            </w:r>
          </w:p>
        </w:tc>
        <w:tc>
          <w:tcPr>
            <w:tcW w:w="7657" w:type="dxa"/>
          </w:tcPr>
          <w:p w:rsidR="00FD25B2" w:rsidRPr="00043ED5" w:rsidRDefault="00F83464">
            <w:pPr>
              <w:pStyle w:val="TableParagraph"/>
              <w:ind w:right="564"/>
              <w:rPr>
                <w:sz w:val="18"/>
              </w:rPr>
            </w:pPr>
            <w:r w:rsidRPr="00043ED5">
              <w:rPr>
                <w:sz w:val="18"/>
              </w:rPr>
              <w:t>Citovaná ustanovení pod písm. a) – f) jsou doslovně inkorporována do pořizované Aktualizace č. 1 ZÚR KHK. V rámci Aktualizace č. 1 ZÚR KHK jsou upravovány - upřesňovány úkoly územního plánování, a to zejména s ohledem na požadavky Správy KRNAP a dále na Integrovanou strategii rozvoje regionu Krkonoše.</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3312"/>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left="468" w:right="178"/>
              <w:rPr>
                <w:sz w:val="18"/>
              </w:rPr>
            </w:pPr>
            <w:r w:rsidRPr="00043ED5">
              <w:rPr>
                <w:sz w:val="18"/>
              </w:rPr>
              <w:t>ekonomický potenciál celého území a zvláštnosti jeho různých částí a které budou zmírňovat střety nadměrného zatížení území cestovním ruchem se zájmy ochrany přírody,</w:t>
            </w:r>
          </w:p>
          <w:p w:rsidR="00FD25B2" w:rsidRPr="00043ED5" w:rsidRDefault="00F83464">
            <w:pPr>
              <w:pStyle w:val="TableParagraph"/>
              <w:numPr>
                <w:ilvl w:val="0"/>
                <w:numId w:val="39"/>
              </w:numPr>
              <w:tabs>
                <w:tab w:val="left" w:pos="468"/>
                <w:tab w:val="left" w:pos="469"/>
              </w:tabs>
              <w:ind w:right="188"/>
              <w:rPr>
                <w:sz w:val="18"/>
              </w:rPr>
            </w:pPr>
            <w:r w:rsidRPr="00043ED5">
              <w:rPr>
                <w:sz w:val="18"/>
              </w:rPr>
              <w:t>vytvářet územní podmínky pro zajišťování udržitelnosti využívání rekreačního potenciálu oblasti, zejména s</w:t>
            </w:r>
            <w:r w:rsidRPr="00043ED5">
              <w:rPr>
                <w:spacing w:val="-28"/>
                <w:sz w:val="18"/>
              </w:rPr>
              <w:t xml:space="preserve"> </w:t>
            </w:r>
            <w:r w:rsidRPr="00043ED5">
              <w:rPr>
                <w:sz w:val="18"/>
              </w:rPr>
              <w:t>ohledem na regulaci zatížení cestovním ruchem, především pro</w:t>
            </w:r>
            <w:r w:rsidRPr="00043ED5">
              <w:rPr>
                <w:spacing w:val="-24"/>
                <w:sz w:val="18"/>
              </w:rPr>
              <w:t xml:space="preserve"> </w:t>
            </w:r>
            <w:r w:rsidRPr="00043ED5">
              <w:rPr>
                <w:sz w:val="18"/>
              </w:rPr>
              <w:t>rozvoj měkkých forem rekreace s ohledem na možnost celoročního využití,</w:t>
            </w:r>
          </w:p>
          <w:p w:rsidR="00FD25B2" w:rsidRPr="00043ED5" w:rsidRDefault="00F83464">
            <w:pPr>
              <w:pStyle w:val="TableParagraph"/>
              <w:numPr>
                <w:ilvl w:val="0"/>
                <w:numId w:val="39"/>
              </w:numPr>
              <w:tabs>
                <w:tab w:val="left" w:pos="469"/>
              </w:tabs>
              <w:ind w:right="193"/>
              <w:rPr>
                <w:sz w:val="18"/>
              </w:rPr>
            </w:pPr>
            <w:r w:rsidRPr="00043ED5">
              <w:rPr>
                <w:sz w:val="18"/>
              </w:rPr>
              <w:t>vytvářet územní podmínky pro zlepšení dopravní dostupnosti území uvnitř i přes</w:t>
            </w:r>
            <w:r w:rsidRPr="00043ED5">
              <w:rPr>
                <w:spacing w:val="-3"/>
                <w:sz w:val="18"/>
              </w:rPr>
              <w:t xml:space="preserve"> </w:t>
            </w:r>
            <w:r w:rsidRPr="00043ED5">
              <w:rPr>
                <w:sz w:val="18"/>
              </w:rPr>
              <w:t>hranice,</w:t>
            </w:r>
          </w:p>
          <w:p w:rsidR="00FD25B2" w:rsidRPr="00043ED5" w:rsidRDefault="00F83464">
            <w:pPr>
              <w:pStyle w:val="TableParagraph"/>
              <w:numPr>
                <w:ilvl w:val="0"/>
                <w:numId w:val="39"/>
              </w:numPr>
              <w:tabs>
                <w:tab w:val="left" w:pos="469"/>
              </w:tabs>
              <w:ind w:right="207"/>
              <w:rPr>
                <w:sz w:val="18"/>
              </w:rPr>
            </w:pPr>
            <w:r w:rsidRPr="00043ED5">
              <w:rPr>
                <w:sz w:val="18"/>
              </w:rPr>
              <w:t>vytvářet územní podmínky pro zlepšení technické a</w:t>
            </w:r>
            <w:r w:rsidRPr="00043ED5">
              <w:rPr>
                <w:spacing w:val="-23"/>
                <w:sz w:val="18"/>
              </w:rPr>
              <w:t xml:space="preserve"> </w:t>
            </w:r>
            <w:r w:rsidRPr="00043ED5">
              <w:rPr>
                <w:sz w:val="18"/>
              </w:rPr>
              <w:t>dopravní infrastruktury, zejména pro rozvoj ekologických forem dopravy,</w:t>
            </w:r>
          </w:p>
          <w:p w:rsidR="00FD25B2" w:rsidRPr="00043ED5" w:rsidRDefault="00F83464">
            <w:pPr>
              <w:pStyle w:val="TableParagraph"/>
              <w:numPr>
                <w:ilvl w:val="0"/>
                <w:numId w:val="39"/>
              </w:numPr>
              <w:tabs>
                <w:tab w:val="left" w:pos="468"/>
                <w:tab w:val="left" w:pos="469"/>
              </w:tabs>
              <w:ind w:right="200"/>
              <w:rPr>
                <w:sz w:val="18"/>
              </w:rPr>
            </w:pPr>
            <w:r w:rsidRPr="00043ED5">
              <w:rPr>
                <w:sz w:val="18"/>
              </w:rPr>
              <w:t>zohlednit výstupy ze schválené Integrované strategie</w:t>
            </w:r>
            <w:r w:rsidRPr="00043ED5">
              <w:rPr>
                <w:spacing w:val="-29"/>
                <w:sz w:val="18"/>
              </w:rPr>
              <w:t xml:space="preserve"> </w:t>
            </w:r>
            <w:r w:rsidRPr="00043ED5">
              <w:rPr>
                <w:sz w:val="18"/>
              </w:rPr>
              <w:t>rozvoje regionu</w:t>
            </w:r>
            <w:r w:rsidRPr="00043ED5">
              <w:rPr>
                <w:spacing w:val="-1"/>
                <w:sz w:val="18"/>
              </w:rPr>
              <w:t xml:space="preserve"> </w:t>
            </w:r>
            <w:r w:rsidRPr="00043ED5">
              <w:rPr>
                <w:sz w:val="18"/>
              </w:rPr>
              <w:t>Krkonoše.</w:t>
            </w:r>
          </w:p>
        </w:tc>
        <w:tc>
          <w:tcPr>
            <w:tcW w:w="7657" w:type="dxa"/>
          </w:tcPr>
          <w:p w:rsidR="00FD25B2" w:rsidRPr="00043ED5" w:rsidRDefault="00FD25B2">
            <w:pPr>
              <w:pStyle w:val="TableParagraph"/>
              <w:ind w:left="0"/>
              <w:rPr>
                <w:sz w:val="18"/>
              </w:rPr>
            </w:pPr>
          </w:p>
        </w:tc>
      </w:tr>
      <w:tr w:rsidR="00FD25B2" w:rsidRPr="00043ED5">
        <w:trPr>
          <w:trHeight w:val="4349"/>
        </w:trPr>
        <w:tc>
          <w:tcPr>
            <w:tcW w:w="710" w:type="dxa"/>
          </w:tcPr>
          <w:p w:rsidR="00FD25B2" w:rsidRPr="00043ED5" w:rsidRDefault="00F83464">
            <w:pPr>
              <w:pStyle w:val="TableParagraph"/>
              <w:spacing w:before="116"/>
              <w:ind w:left="78"/>
              <w:rPr>
                <w:b/>
                <w:sz w:val="18"/>
              </w:rPr>
            </w:pPr>
            <w:r w:rsidRPr="00043ED5">
              <w:rPr>
                <w:b/>
                <w:sz w:val="18"/>
              </w:rPr>
              <w:t>360.</w:t>
            </w:r>
          </w:p>
        </w:tc>
        <w:tc>
          <w:tcPr>
            <w:tcW w:w="1702" w:type="dxa"/>
          </w:tcPr>
          <w:p w:rsidR="00FD25B2" w:rsidRPr="00043ED5" w:rsidRDefault="00F83464">
            <w:pPr>
              <w:pStyle w:val="TableParagraph"/>
              <w:spacing w:before="116"/>
              <w:rPr>
                <w:b/>
                <w:sz w:val="18"/>
              </w:rPr>
            </w:pPr>
            <w:r w:rsidRPr="00043ED5">
              <w:rPr>
                <w:b/>
                <w:sz w:val="18"/>
              </w:rPr>
              <w:t>Liberecký kraj</w:t>
            </w:r>
          </w:p>
        </w:tc>
        <w:tc>
          <w:tcPr>
            <w:tcW w:w="5528" w:type="dxa"/>
          </w:tcPr>
          <w:p w:rsidR="00FD25B2" w:rsidRPr="00043ED5" w:rsidRDefault="00F83464">
            <w:pPr>
              <w:pStyle w:val="TableParagraph"/>
              <w:ind w:right="577"/>
              <w:rPr>
                <w:b/>
                <w:sz w:val="18"/>
              </w:rPr>
            </w:pPr>
            <w:r w:rsidRPr="00043ED5">
              <w:rPr>
                <w:b/>
                <w:sz w:val="18"/>
              </w:rPr>
              <w:t>čl. (75) SOB 7 Specifická oblast Krkonoše–Jizerské hory Kapitola 4 „Specifické oblasti“</w:t>
            </w:r>
          </w:p>
          <w:p w:rsidR="00FD25B2" w:rsidRPr="00043ED5" w:rsidRDefault="00F83464">
            <w:pPr>
              <w:pStyle w:val="TableParagraph"/>
              <w:spacing w:line="206" w:lineRule="exact"/>
              <w:rPr>
                <w:b/>
                <w:sz w:val="18"/>
              </w:rPr>
            </w:pPr>
            <w:r w:rsidRPr="00043ED5">
              <w:rPr>
                <w:b/>
                <w:sz w:val="18"/>
              </w:rPr>
              <w:t>Úkoly pro územní plánování, písm. a), b), c), d), e) a f):</w:t>
            </w:r>
          </w:p>
          <w:p w:rsidR="00FD25B2" w:rsidRPr="00043ED5" w:rsidRDefault="00F83464">
            <w:pPr>
              <w:pStyle w:val="TableParagraph"/>
              <w:ind w:right="397"/>
              <w:rPr>
                <w:sz w:val="18"/>
              </w:rPr>
            </w:pPr>
            <w:r w:rsidRPr="00043ED5">
              <w:rPr>
                <w:sz w:val="18"/>
              </w:rPr>
              <w:t>V rámci územně plánovací činnosti kraje a koordinace územně plánovací činnosti obcí</w:t>
            </w:r>
          </w:p>
          <w:p w:rsidR="00FD25B2" w:rsidRPr="00043ED5" w:rsidRDefault="00F83464">
            <w:pPr>
              <w:pStyle w:val="TableParagraph"/>
              <w:numPr>
                <w:ilvl w:val="0"/>
                <w:numId w:val="38"/>
              </w:numPr>
              <w:tabs>
                <w:tab w:val="left" w:pos="469"/>
              </w:tabs>
              <w:spacing w:before="2"/>
              <w:ind w:right="108"/>
              <w:rPr>
                <w:sz w:val="18"/>
              </w:rPr>
            </w:pPr>
            <w:r w:rsidRPr="00043ED5">
              <w:rPr>
                <w:sz w:val="18"/>
              </w:rPr>
              <w:t>v ostatních sídlech mimo stávající rekreační střediska</w:t>
            </w:r>
            <w:r w:rsidRPr="00043ED5">
              <w:rPr>
                <w:spacing w:val="-25"/>
                <w:sz w:val="18"/>
              </w:rPr>
              <w:t xml:space="preserve"> </w:t>
            </w:r>
            <w:r w:rsidRPr="00043ED5">
              <w:rPr>
                <w:sz w:val="18"/>
              </w:rPr>
              <w:t>vytvářet územní podmínky pro zkvalitnění a rozvoj dopravní a technické infrastruktury, bydlení a občanského</w:t>
            </w:r>
            <w:r w:rsidRPr="00043ED5">
              <w:rPr>
                <w:spacing w:val="-11"/>
                <w:sz w:val="18"/>
              </w:rPr>
              <w:t xml:space="preserve"> </w:t>
            </w:r>
            <w:r w:rsidRPr="00043ED5">
              <w:rPr>
                <w:sz w:val="18"/>
              </w:rPr>
              <w:t>vybavení,</w:t>
            </w:r>
          </w:p>
          <w:p w:rsidR="00FD25B2" w:rsidRPr="00043ED5" w:rsidRDefault="00F83464">
            <w:pPr>
              <w:pStyle w:val="TableParagraph"/>
              <w:numPr>
                <w:ilvl w:val="0"/>
                <w:numId w:val="38"/>
              </w:numPr>
              <w:tabs>
                <w:tab w:val="left" w:pos="469"/>
              </w:tabs>
              <w:ind w:right="131"/>
              <w:rPr>
                <w:sz w:val="18"/>
              </w:rPr>
            </w:pPr>
            <w:r w:rsidRPr="00043ED5">
              <w:rPr>
                <w:sz w:val="18"/>
              </w:rPr>
              <w:t>vytvářet územní podmínky pro rozvoj takových odvětví a aktivit, které budou diferencovaně a harmonicky a v souladu</w:t>
            </w:r>
            <w:r w:rsidRPr="00043ED5">
              <w:rPr>
                <w:spacing w:val="-28"/>
                <w:sz w:val="18"/>
              </w:rPr>
              <w:t xml:space="preserve"> </w:t>
            </w:r>
            <w:r w:rsidRPr="00043ED5">
              <w:rPr>
                <w:sz w:val="18"/>
              </w:rPr>
              <w:t>s požadavky ochrany přírody a krajiny využívat lidský, přírodní i ekonomický potenciál celého území a zvláštnosti jeho různých částí a které budou zmírňovat střety nadměrného zatížení území cestovním ruchem se zájmy ochrany</w:t>
            </w:r>
            <w:r w:rsidRPr="00043ED5">
              <w:rPr>
                <w:spacing w:val="-18"/>
                <w:sz w:val="18"/>
              </w:rPr>
              <w:t xml:space="preserve"> </w:t>
            </w:r>
            <w:r w:rsidRPr="00043ED5">
              <w:rPr>
                <w:sz w:val="18"/>
              </w:rPr>
              <w:t>přírody,</w:t>
            </w:r>
          </w:p>
          <w:p w:rsidR="00FD25B2" w:rsidRPr="00043ED5" w:rsidRDefault="00F83464">
            <w:pPr>
              <w:pStyle w:val="TableParagraph"/>
              <w:numPr>
                <w:ilvl w:val="0"/>
                <w:numId w:val="38"/>
              </w:numPr>
              <w:tabs>
                <w:tab w:val="left" w:pos="468"/>
                <w:tab w:val="left" w:pos="469"/>
              </w:tabs>
              <w:ind w:right="188"/>
              <w:rPr>
                <w:sz w:val="18"/>
              </w:rPr>
            </w:pPr>
            <w:r w:rsidRPr="00043ED5">
              <w:rPr>
                <w:sz w:val="18"/>
              </w:rPr>
              <w:t>vytvářet územní podmínky pro zajišťování udržitelnosti využívání rekreačního potenciálu oblasti, zejména s</w:t>
            </w:r>
            <w:r w:rsidRPr="00043ED5">
              <w:rPr>
                <w:spacing w:val="-28"/>
                <w:sz w:val="18"/>
              </w:rPr>
              <w:t xml:space="preserve"> </w:t>
            </w:r>
            <w:r w:rsidRPr="00043ED5">
              <w:rPr>
                <w:sz w:val="18"/>
              </w:rPr>
              <w:t>ohledem na regulaci zatížení cestovním ruchem, především pro</w:t>
            </w:r>
            <w:r w:rsidRPr="00043ED5">
              <w:rPr>
                <w:spacing w:val="-24"/>
                <w:sz w:val="18"/>
              </w:rPr>
              <w:t xml:space="preserve"> </w:t>
            </w:r>
            <w:r w:rsidRPr="00043ED5">
              <w:rPr>
                <w:sz w:val="18"/>
              </w:rPr>
              <w:t>rozvoj měkkých forem rekreace s ohledem na možnost celoročního využití,</w:t>
            </w:r>
          </w:p>
          <w:p w:rsidR="00FD25B2" w:rsidRPr="00043ED5" w:rsidRDefault="00F83464">
            <w:pPr>
              <w:pStyle w:val="TableParagraph"/>
              <w:numPr>
                <w:ilvl w:val="0"/>
                <w:numId w:val="38"/>
              </w:numPr>
              <w:tabs>
                <w:tab w:val="left" w:pos="469"/>
              </w:tabs>
              <w:spacing w:before="3" w:line="206" w:lineRule="exact"/>
              <w:ind w:right="198"/>
              <w:rPr>
                <w:sz w:val="18"/>
              </w:rPr>
            </w:pPr>
            <w:r w:rsidRPr="00043ED5">
              <w:rPr>
                <w:sz w:val="18"/>
              </w:rPr>
              <w:t>vytvářet územní podmínky pro zlepšení dopravní</w:t>
            </w:r>
            <w:r w:rsidRPr="00043ED5">
              <w:rPr>
                <w:spacing w:val="-23"/>
                <w:sz w:val="18"/>
              </w:rPr>
              <w:t xml:space="preserve"> </w:t>
            </w:r>
            <w:r w:rsidRPr="00043ED5">
              <w:rPr>
                <w:sz w:val="18"/>
              </w:rPr>
              <w:t>dostupnosti území uvnitř i přes</w:t>
            </w:r>
            <w:r w:rsidRPr="00043ED5">
              <w:rPr>
                <w:spacing w:val="-3"/>
                <w:sz w:val="18"/>
              </w:rPr>
              <w:t xml:space="preserve"> </w:t>
            </w:r>
            <w:r w:rsidRPr="00043ED5">
              <w:rPr>
                <w:sz w:val="18"/>
              </w:rPr>
              <w:t>hranice,</w:t>
            </w:r>
          </w:p>
        </w:tc>
        <w:tc>
          <w:tcPr>
            <w:tcW w:w="7657" w:type="dxa"/>
          </w:tcPr>
          <w:p w:rsidR="00FD25B2" w:rsidRPr="00043ED5" w:rsidRDefault="00F83464">
            <w:pPr>
              <w:pStyle w:val="TableParagraph"/>
              <w:spacing w:before="1"/>
              <w:ind w:left="153" w:hanging="12"/>
              <w:rPr>
                <w:sz w:val="18"/>
              </w:rPr>
            </w:pPr>
            <w:r w:rsidRPr="00043ED5">
              <w:rPr>
                <w:sz w:val="18"/>
              </w:rPr>
              <w:t>V ZÚR LK řešeno zejména v rámci vymezené specifické oblasti SOB5 Jizerské hory a SOB6 Západní Krkonoše, kde je následně promítnuto a hlídáno i v ÚP obcí a měst.</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243"/>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numPr>
                <w:ilvl w:val="0"/>
                <w:numId w:val="37"/>
              </w:numPr>
              <w:tabs>
                <w:tab w:val="left" w:pos="469"/>
              </w:tabs>
              <w:spacing w:before="1"/>
              <w:ind w:right="207"/>
              <w:rPr>
                <w:sz w:val="18"/>
              </w:rPr>
            </w:pPr>
            <w:r w:rsidRPr="00043ED5">
              <w:rPr>
                <w:sz w:val="18"/>
              </w:rPr>
              <w:t>vytvářet územní podmínky pro zlepšení technické a</w:t>
            </w:r>
            <w:r w:rsidRPr="00043ED5">
              <w:rPr>
                <w:spacing w:val="-23"/>
                <w:sz w:val="18"/>
              </w:rPr>
              <w:t xml:space="preserve"> </w:t>
            </w:r>
            <w:r w:rsidRPr="00043ED5">
              <w:rPr>
                <w:sz w:val="18"/>
              </w:rPr>
              <w:t>dopravní infrastruktury, zejména pro rozvoj ekologických forem dopravy,</w:t>
            </w:r>
          </w:p>
          <w:p w:rsidR="00FD25B2" w:rsidRPr="00043ED5" w:rsidRDefault="00F83464">
            <w:pPr>
              <w:pStyle w:val="TableParagraph"/>
              <w:numPr>
                <w:ilvl w:val="0"/>
                <w:numId w:val="37"/>
              </w:numPr>
              <w:tabs>
                <w:tab w:val="left" w:pos="468"/>
                <w:tab w:val="left" w:pos="469"/>
              </w:tabs>
              <w:ind w:right="198"/>
              <w:rPr>
                <w:sz w:val="18"/>
              </w:rPr>
            </w:pPr>
            <w:r w:rsidRPr="00043ED5">
              <w:rPr>
                <w:sz w:val="18"/>
              </w:rPr>
              <w:t>zohlednit výstupy ze schválené Integrované strategie</w:t>
            </w:r>
            <w:r w:rsidRPr="00043ED5">
              <w:rPr>
                <w:spacing w:val="-27"/>
                <w:sz w:val="18"/>
              </w:rPr>
              <w:t xml:space="preserve"> </w:t>
            </w:r>
            <w:r w:rsidRPr="00043ED5">
              <w:rPr>
                <w:sz w:val="18"/>
              </w:rPr>
              <w:t>rozvoje regionu</w:t>
            </w:r>
            <w:r w:rsidRPr="00043ED5">
              <w:rPr>
                <w:spacing w:val="-1"/>
                <w:sz w:val="18"/>
              </w:rPr>
              <w:t xml:space="preserve"> </w:t>
            </w:r>
            <w:r w:rsidRPr="00043ED5">
              <w:rPr>
                <w:sz w:val="18"/>
              </w:rPr>
              <w:t>Krkonoše.</w:t>
            </w:r>
          </w:p>
        </w:tc>
        <w:tc>
          <w:tcPr>
            <w:tcW w:w="7657" w:type="dxa"/>
          </w:tcPr>
          <w:p w:rsidR="00FD25B2" w:rsidRPr="00043ED5" w:rsidRDefault="00FD25B2">
            <w:pPr>
              <w:pStyle w:val="TableParagraph"/>
              <w:ind w:left="0"/>
              <w:rPr>
                <w:sz w:val="18"/>
              </w:rPr>
            </w:pPr>
          </w:p>
        </w:tc>
      </w:tr>
      <w:tr w:rsidR="00FD25B2" w:rsidRPr="00043ED5">
        <w:trPr>
          <w:trHeight w:val="6418"/>
        </w:trPr>
        <w:tc>
          <w:tcPr>
            <w:tcW w:w="710" w:type="dxa"/>
          </w:tcPr>
          <w:p w:rsidR="00FD25B2" w:rsidRPr="00043ED5" w:rsidRDefault="00F83464">
            <w:pPr>
              <w:pStyle w:val="TableParagraph"/>
              <w:spacing w:before="114"/>
              <w:ind w:left="78"/>
              <w:rPr>
                <w:b/>
                <w:sz w:val="18"/>
              </w:rPr>
            </w:pPr>
            <w:r w:rsidRPr="00043ED5">
              <w:rPr>
                <w:b/>
                <w:sz w:val="18"/>
              </w:rPr>
              <w:t>361.</w:t>
            </w:r>
          </w:p>
        </w:tc>
        <w:tc>
          <w:tcPr>
            <w:tcW w:w="1702" w:type="dxa"/>
          </w:tcPr>
          <w:p w:rsidR="00FD25B2" w:rsidRPr="00043ED5" w:rsidRDefault="00F83464">
            <w:pPr>
              <w:pStyle w:val="TableParagraph"/>
              <w:spacing w:before="114"/>
              <w:rPr>
                <w:b/>
                <w:sz w:val="18"/>
              </w:rPr>
            </w:pPr>
            <w:r w:rsidRPr="00043ED5">
              <w:rPr>
                <w:b/>
                <w:sz w:val="18"/>
              </w:rPr>
              <w:t>Kraje</w:t>
            </w:r>
          </w:p>
        </w:tc>
        <w:tc>
          <w:tcPr>
            <w:tcW w:w="5528" w:type="dxa"/>
          </w:tcPr>
          <w:p w:rsidR="00FD25B2" w:rsidRPr="00043ED5" w:rsidRDefault="00F83464">
            <w:pPr>
              <w:pStyle w:val="TableParagraph"/>
              <w:spacing w:line="201" w:lineRule="exact"/>
              <w:rPr>
                <w:b/>
                <w:sz w:val="18"/>
              </w:rPr>
            </w:pPr>
            <w:r w:rsidRPr="00043ED5">
              <w:rPr>
                <w:b/>
                <w:sz w:val="18"/>
              </w:rPr>
              <w:t>čl. (80)</w:t>
            </w:r>
          </w:p>
          <w:p w:rsidR="00FD25B2" w:rsidRPr="00043ED5" w:rsidRDefault="00F83464">
            <w:pPr>
              <w:pStyle w:val="TableParagraph"/>
              <w:ind w:right="667"/>
              <w:rPr>
                <w:b/>
                <w:sz w:val="18"/>
              </w:rPr>
            </w:pPr>
            <w:r w:rsidRPr="00043ED5">
              <w:rPr>
                <w:b/>
                <w:sz w:val="18"/>
              </w:rPr>
              <w:t>Kapitola 5 „Koridory a plochy dopravní infrastruktury“ Úkoly pro územní plánování, písm. a), b), c) a d):</w:t>
            </w:r>
          </w:p>
          <w:p w:rsidR="00FD25B2" w:rsidRPr="00043ED5" w:rsidRDefault="00F83464">
            <w:pPr>
              <w:pStyle w:val="TableParagraph"/>
              <w:numPr>
                <w:ilvl w:val="0"/>
                <w:numId w:val="36"/>
              </w:numPr>
              <w:tabs>
                <w:tab w:val="left" w:pos="469"/>
              </w:tabs>
              <w:spacing w:before="5"/>
              <w:ind w:right="128"/>
              <w:rPr>
                <w:sz w:val="18"/>
              </w:rPr>
            </w:pPr>
            <w:r w:rsidRPr="00043ED5">
              <w:rPr>
                <w:sz w:val="18"/>
              </w:rPr>
              <w:t>kraje v zásadách územního rozvoje upřesní vymezení ploch</w:t>
            </w:r>
            <w:r w:rsidRPr="00043ED5">
              <w:rPr>
                <w:spacing w:val="-25"/>
                <w:sz w:val="18"/>
              </w:rPr>
              <w:t xml:space="preserve"> </w:t>
            </w:r>
            <w:r w:rsidRPr="00043ED5">
              <w:rPr>
                <w:sz w:val="18"/>
              </w:rPr>
              <w:t>a koridorů dopravní infrastruktury, při respektování důvodů vymezení a kritérií a podmínek pro</w:t>
            </w:r>
            <w:r w:rsidRPr="00043ED5">
              <w:rPr>
                <w:spacing w:val="-8"/>
                <w:sz w:val="18"/>
              </w:rPr>
              <w:t xml:space="preserve"> </w:t>
            </w:r>
            <w:r w:rsidRPr="00043ED5">
              <w:rPr>
                <w:sz w:val="18"/>
              </w:rPr>
              <w:t>rozhodování,</w:t>
            </w:r>
          </w:p>
          <w:p w:rsidR="00FD25B2" w:rsidRPr="00043ED5" w:rsidRDefault="00F83464">
            <w:pPr>
              <w:pStyle w:val="TableParagraph"/>
              <w:numPr>
                <w:ilvl w:val="0"/>
                <w:numId w:val="36"/>
              </w:numPr>
              <w:tabs>
                <w:tab w:val="left" w:pos="469"/>
              </w:tabs>
              <w:spacing w:before="3" w:line="237" w:lineRule="auto"/>
              <w:ind w:right="188"/>
              <w:rPr>
                <w:sz w:val="18"/>
              </w:rPr>
            </w:pPr>
            <w:r w:rsidRPr="00043ED5">
              <w:rPr>
                <w:sz w:val="18"/>
              </w:rPr>
              <w:t>příslušné kraje a obce zajistí územní ochranu vymezených koridorů a ploch v navazující územně plánovací</w:t>
            </w:r>
            <w:r w:rsidRPr="00043ED5">
              <w:rPr>
                <w:spacing w:val="-25"/>
                <w:sz w:val="18"/>
              </w:rPr>
              <w:t xml:space="preserve"> </w:t>
            </w:r>
            <w:r w:rsidRPr="00043ED5">
              <w:rPr>
                <w:sz w:val="18"/>
              </w:rPr>
              <w:t>dokumentaci upřesněním koridorů a ploch pro umístění záměru nebo</w:t>
            </w:r>
            <w:r w:rsidRPr="00043ED5">
              <w:rPr>
                <w:position w:val="-5"/>
                <w:sz w:val="18"/>
              </w:rPr>
              <w:t xml:space="preserve"> územní rezervou </w:t>
            </w:r>
            <w:r w:rsidRPr="00043ED5">
              <w:rPr>
                <w:sz w:val="12"/>
              </w:rPr>
              <w:t>(viz §36 odst. 1 zákona č. 183/2006 Sb., v platném</w:t>
            </w:r>
            <w:r w:rsidRPr="00043ED5">
              <w:rPr>
                <w:spacing w:val="-14"/>
                <w:sz w:val="12"/>
              </w:rPr>
              <w:t xml:space="preserve"> </w:t>
            </w:r>
            <w:r w:rsidRPr="00043ED5">
              <w:rPr>
                <w:sz w:val="12"/>
              </w:rPr>
              <w:t>znění)</w:t>
            </w:r>
            <w:r w:rsidRPr="00043ED5">
              <w:rPr>
                <w:position w:val="-5"/>
                <w:sz w:val="18"/>
              </w:rPr>
              <w:t>,</w:t>
            </w:r>
          </w:p>
          <w:p w:rsidR="00FD25B2" w:rsidRPr="00043ED5" w:rsidRDefault="00F83464">
            <w:pPr>
              <w:pStyle w:val="TableParagraph"/>
              <w:numPr>
                <w:ilvl w:val="0"/>
                <w:numId w:val="36"/>
              </w:numPr>
              <w:tabs>
                <w:tab w:val="left" w:pos="468"/>
                <w:tab w:val="left" w:pos="469"/>
              </w:tabs>
              <w:spacing w:before="3"/>
              <w:ind w:right="168"/>
              <w:rPr>
                <w:sz w:val="18"/>
              </w:rPr>
            </w:pPr>
            <w:r w:rsidRPr="00043ED5">
              <w:rPr>
                <w:sz w:val="18"/>
              </w:rPr>
              <w:t>příslušné kraje a obce postupují při pořizování územně plánovací dokumentace v souladu s kritérii a podmínkami</w:t>
            </w:r>
            <w:r w:rsidRPr="00043ED5">
              <w:rPr>
                <w:spacing w:val="-26"/>
                <w:sz w:val="18"/>
              </w:rPr>
              <w:t xml:space="preserve"> </w:t>
            </w:r>
            <w:r w:rsidRPr="00043ED5">
              <w:rPr>
                <w:sz w:val="18"/>
              </w:rPr>
              <w:t>pro rozhodování o změnách v</w:t>
            </w:r>
            <w:r w:rsidRPr="00043ED5">
              <w:rPr>
                <w:spacing w:val="-6"/>
                <w:sz w:val="18"/>
              </w:rPr>
              <w:t xml:space="preserve"> </w:t>
            </w:r>
            <w:r w:rsidRPr="00043ED5">
              <w:rPr>
                <w:sz w:val="18"/>
              </w:rPr>
              <w:t>území,</w:t>
            </w:r>
          </w:p>
          <w:p w:rsidR="00FD25B2" w:rsidRPr="00043ED5" w:rsidRDefault="00F83464">
            <w:pPr>
              <w:pStyle w:val="TableParagraph"/>
              <w:numPr>
                <w:ilvl w:val="0"/>
                <w:numId w:val="36"/>
              </w:numPr>
              <w:tabs>
                <w:tab w:val="left" w:pos="469"/>
              </w:tabs>
              <w:ind w:right="536"/>
              <w:rPr>
                <w:sz w:val="18"/>
              </w:rPr>
            </w:pPr>
            <w:r w:rsidRPr="00043ED5">
              <w:rPr>
                <w:sz w:val="18"/>
              </w:rPr>
              <w:t>kraje při pořizování územně plánovací dokumentace</w:t>
            </w:r>
            <w:r w:rsidRPr="00043ED5">
              <w:rPr>
                <w:spacing w:val="-21"/>
                <w:sz w:val="18"/>
              </w:rPr>
              <w:t xml:space="preserve"> </w:t>
            </w:r>
            <w:r w:rsidRPr="00043ED5">
              <w:rPr>
                <w:sz w:val="18"/>
              </w:rPr>
              <w:t>řeší územní souvislosti vymezených koridorů a</w:t>
            </w:r>
            <w:r w:rsidRPr="00043ED5">
              <w:rPr>
                <w:spacing w:val="-9"/>
                <w:sz w:val="18"/>
              </w:rPr>
              <w:t xml:space="preserve"> </w:t>
            </w:r>
            <w:r w:rsidRPr="00043ED5">
              <w:rPr>
                <w:sz w:val="18"/>
              </w:rPr>
              <w:t>ploch.</w:t>
            </w:r>
          </w:p>
          <w:p w:rsidR="00FD25B2" w:rsidRPr="00043ED5" w:rsidRDefault="00F83464">
            <w:pPr>
              <w:pStyle w:val="TableParagraph"/>
              <w:rPr>
                <w:sz w:val="18"/>
              </w:rPr>
            </w:pPr>
            <w:r w:rsidRPr="00043ED5">
              <w:rPr>
                <w:sz w:val="18"/>
              </w:rPr>
              <w:t>Platí pro čl. (83) - (132).</w:t>
            </w:r>
          </w:p>
        </w:tc>
        <w:tc>
          <w:tcPr>
            <w:tcW w:w="7657" w:type="dxa"/>
          </w:tcPr>
          <w:p w:rsidR="00FD25B2" w:rsidRPr="00043ED5" w:rsidRDefault="00F83464">
            <w:pPr>
              <w:pStyle w:val="TableParagraph"/>
              <w:spacing w:line="206" w:lineRule="exact"/>
              <w:rPr>
                <w:sz w:val="18"/>
              </w:rPr>
            </w:pPr>
            <w:r w:rsidRPr="00043ED5">
              <w:rPr>
                <w:sz w:val="18"/>
                <w:u w:val="single"/>
              </w:rPr>
              <w:t>Vyjádření Královéhradeckého kraje:</w:t>
            </w:r>
          </w:p>
          <w:p w:rsidR="00FD25B2" w:rsidRPr="00043ED5" w:rsidRDefault="00F83464">
            <w:pPr>
              <w:pStyle w:val="TableParagraph"/>
              <w:ind w:left="141" w:right="292"/>
              <w:rPr>
                <w:sz w:val="18"/>
              </w:rPr>
            </w:pPr>
            <w:r w:rsidRPr="00043ED5">
              <w:rPr>
                <w:sz w:val="18"/>
              </w:rPr>
              <w:t>V obecné rovině lze konstatovat, že k citovaným úkolům bylo a je při pořizování ZÚR nebo jejich aktualizací přihlíženo, neboť se jedná o ustanovení, která vyplývají ze zákona.</w:t>
            </w:r>
          </w:p>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u w:val="single"/>
              </w:rPr>
              <w:t>Vyjádření hl. m. Prahy:</w:t>
            </w:r>
          </w:p>
          <w:p w:rsidR="00FD25B2" w:rsidRPr="00043ED5" w:rsidRDefault="00F83464">
            <w:pPr>
              <w:pStyle w:val="TableParagraph"/>
              <w:ind w:left="141" w:right="162" w:hanging="34"/>
              <w:rPr>
                <w:sz w:val="18"/>
              </w:rPr>
            </w:pPr>
            <w:r w:rsidRPr="00043ED5">
              <w:rPr>
                <w:sz w:val="18"/>
              </w:rPr>
              <w:t>Na území hl. m. Prahy jsou koridory vymezené Aktualizací č. 1 PÚR ČR řešeny. Upřesnění vedení koridorů bude záležet na garantech úkolů. Na nové podklady/upřesnění bude reagováno v následných Aktualizacích ZÚR hl. m. Prahy. Územní rezerva koridoru železniční tratě Praha – Bystřice u Benešova/Benešov je vydána Aktualizací č. 2 ZÚR hl. m. Prahy.</w:t>
            </w:r>
          </w:p>
          <w:p w:rsidR="00FD25B2" w:rsidRPr="00043ED5" w:rsidRDefault="00FD25B2">
            <w:pPr>
              <w:pStyle w:val="TableParagraph"/>
              <w:spacing w:before="1"/>
              <w:ind w:left="0"/>
              <w:rPr>
                <w:sz w:val="18"/>
              </w:rPr>
            </w:pPr>
          </w:p>
          <w:p w:rsidR="00FD25B2" w:rsidRPr="00043ED5" w:rsidRDefault="00F83464">
            <w:pPr>
              <w:pStyle w:val="TableParagraph"/>
              <w:ind w:right="5107"/>
              <w:rPr>
                <w:sz w:val="18"/>
              </w:rPr>
            </w:pPr>
            <w:r w:rsidRPr="00043ED5">
              <w:rPr>
                <w:sz w:val="18"/>
                <w:u w:val="single"/>
              </w:rPr>
              <w:t>Vyjádření Olomouckého kraje:</w:t>
            </w:r>
            <w:r w:rsidRPr="00043ED5">
              <w:rPr>
                <w:sz w:val="18"/>
              </w:rPr>
              <w:t xml:space="preserve"> viz bod č. 279.</w:t>
            </w:r>
          </w:p>
          <w:p w:rsidR="00FD25B2" w:rsidRPr="00043ED5" w:rsidRDefault="00F83464">
            <w:pPr>
              <w:pStyle w:val="TableParagraph"/>
              <w:tabs>
                <w:tab w:val="left" w:pos="815"/>
              </w:tabs>
              <w:ind w:right="199"/>
              <w:rPr>
                <w:sz w:val="18"/>
              </w:rPr>
            </w:pPr>
            <w:r w:rsidRPr="00043ED5">
              <w:rPr>
                <w:sz w:val="18"/>
              </w:rPr>
              <w:t>b)</w:t>
            </w:r>
            <w:r w:rsidRPr="00043ED5">
              <w:rPr>
                <w:sz w:val="18"/>
              </w:rPr>
              <w:tab/>
              <w:t>V rámci Aktualizace ZÚR OK č.2a byla na základě požadavku zprávy o</w:t>
            </w:r>
            <w:r w:rsidRPr="00043ED5">
              <w:rPr>
                <w:spacing w:val="-36"/>
                <w:sz w:val="18"/>
              </w:rPr>
              <w:t xml:space="preserve"> </w:t>
            </w:r>
            <w:r w:rsidRPr="00043ED5">
              <w:rPr>
                <w:sz w:val="18"/>
              </w:rPr>
              <w:t>uplatňování ZÚR OK provedena změna v grafickém znázornění koridorů. Původní vymezení ve formě osy a popisem stanovené šířky koridoru se nahrazuje grafickým vyznačením celkové šíře koridoru. Osa se již graficky nevymezuje. Tato změna vyvolala potřebu úpravy definice koridoru, jeho šířkové vymezení pro jednotlivé druhy dopravy a i úpravu podmínek pro upřesňování vymezení koridorů v územních plánech. V odstavcích 19.1., 19.2, 19.3 a 20. se použitá terminologie uvádí do souladu s PÚR ČR a § 2 zákona č.183/2006 Sb. ve znění pozdějších</w:t>
            </w:r>
            <w:r w:rsidRPr="00043ED5">
              <w:rPr>
                <w:spacing w:val="-3"/>
                <w:sz w:val="18"/>
              </w:rPr>
              <w:t xml:space="preserve"> </w:t>
            </w:r>
            <w:r w:rsidRPr="00043ED5">
              <w:rPr>
                <w:sz w:val="18"/>
              </w:rPr>
              <w:t>úprav</w:t>
            </w:r>
          </w:p>
          <w:p w:rsidR="00FD25B2" w:rsidRPr="00043ED5" w:rsidRDefault="00F83464">
            <w:pPr>
              <w:pStyle w:val="TableParagraph"/>
              <w:ind w:left="141" w:hanging="34"/>
              <w:rPr>
                <w:sz w:val="18"/>
              </w:rPr>
            </w:pPr>
            <w:r w:rsidRPr="00043ED5">
              <w:rPr>
                <w:sz w:val="18"/>
              </w:rPr>
              <w:t>V odstavcích 46. a 47. se upřesňuje vymezení koridoru pro územní rezervy D-O-L a VRT a názvy staveb, pro které jsou vymezeny, se uvádí do souladu s PÚR ČR. Současně se upřesňují podmínky pro provádění změn v území dotčeném vymezením územních rezerv a upřesňují se podmínky pro změny ve vymezení koridorů v následné dokumentaci.</w:t>
            </w:r>
          </w:p>
          <w:p w:rsidR="00FD25B2" w:rsidRPr="00043ED5" w:rsidRDefault="00FD25B2">
            <w:pPr>
              <w:pStyle w:val="TableParagraph"/>
              <w:spacing w:before="11"/>
              <w:ind w:left="0"/>
              <w:rPr>
                <w:sz w:val="17"/>
              </w:rPr>
            </w:pPr>
          </w:p>
          <w:p w:rsidR="00FD25B2" w:rsidRPr="00043ED5" w:rsidRDefault="00F83464">
            <w:pPr>
              <w:pStyle w:val="TableParagraph"/>
              <w:rPr>
                <w:sz w:val="18"/>
              </w:rPr>
            </w:pPr>
            <w:r w:rsidRPr="00043ED5">
              <w:rPr>
                <w:sz w:val="18"/>
                <w:u w:val="single"/>
              </w:rPr>
              <w:t>Vyjádření Karlovarského kraje:</w:t>
            </w:r>
          </w:p>
          <w:p w:rsidR="00FD25B2" w:rsidRPr="00043ED5" w:rsidRDefault="00F83464">
            <w:pPr>
              <w:pStyle w:val="TableParagraph"/>
              <w:spacing w:before="2"/>
              <w:rPr>
                <w:sz w:val="18"/>
              </w:rPr>
            </w:pPr>
            <w:r w:rsidRPr="00043ED5">
              <w:rPr>
                <w:sz w:val="18"/>
              </w:rPr>
              <w:t>Úkoly pro územní plánování jsou splněny v ZÚR KK, ve znění Aktualizace č. 1, která nabyla účinnosti 13. 7. 2018.</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321"/>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line="207" w:lineRule="exact"/>
              <w:rPr>
                <w:sz w:val="18"/>
              </w:rPr>
            </w:pPr>
            <w:r w:rsidRPr="00043ED5">
              <w:rPr>
                <w:sz w:val="18"/>
                <w:u w:val="single"/>
              </w:rPr>
              <w:t>Vyjádření Libereckého kraje:</w:t>
            </w:r>
          </w:p>
          <w:p w:rsidR="00FD25B2" w:rsidRPr="00043ED5" w:rsidRDefault="00F83464">
            <w:pPr>
              <w:pStyle w:val="TableParagraph"/>
              <w:spacing w:line="206" w:lineRule="exact"/>
              <w:rPr>
                <w:sz w:val="18"/>
              </w:rPr>
            </w:pPr>
            <w:r w:rsidRPr="00043ED5">
              <w:rPr>
                <w:sz w:val="18"/>
              </w:rPr>
              <w:t>ZÚR LK řeší a upřesňují koridory dopravní infrastruktury z PÚR ČR.</w:t>
            </w:r>
          </w:p>
          <w:p w:rsidR="00FD25B2" w:rsidRPr="00043ED5" w:rsidRDefault="00F83464">
            <w:pPr>
              <w:pStyle w:val="TableParagraph"/>
              <w:ind w:left="141"/>
              <w:rPr>
                <w:sz w:val="18"/>
              </w:rPr>
            </w:pPr>
            <w:r w:rsidRPr="00043ED5">
              <w:rPr>
                <w:sz w:val="18"/>
              </w:rPr>
              <w:t>V rámci Aktualizace č. 1 ZÚR LK jsou zapracovávány změny vyplývající z Aktualizace č. 1 PÚR ČR. Plochy a koridory jsou následně za dohledu KÚ LK přebírány a dle možností upřesňovány i v ÚP obcí a měst.</w:t>
            </w:r>
          </w:p>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u w:val="single"/>
              </w:rPr>
              <w:t>Vyjádření Pardubického kraje:</w:t>
            </w:r>
          </w:p>
          <w:p w:rsidR="00FD25B2" w:rsidRPr="00043ED5" w:rsidRDefault="00F83464">
            <w:pPr>
              <w:pStyle w:val="TableParagraph"/>
              <w:spacing w:before="41"/>
              <w:rPr>
                <w:sz w:val="18"/>
              </w:rPr>
            </w:pPr>
            <w:r w:rsidRPr="00043ED5">
              <w:rPr>
                <w:sz w:val="18"/>
              </w:rPr>
              <w:t>a) ZÚR Pk v kap. 4.1.1 byly vymezeny plochy a koridory dopravní infrastruktury:</w:t>
            </w:r>
          </w:p>
          <w:p w:rsidR="00FD25B2" w:rsidRPr="00043ED5" w:rsidRDefault="00F83464">
            <w:pPr>
              <w:pStyle w:val="TableParagraph"/>
              <w:spacing w:before="40"/>
              <w:ind w:right="112"/>
              <w:rPr>
                <w:sz w:val="18"/>
              </w:rPr>
            </w:pPr>
            <w:r w:rsidRPr="00043ED5">
              <w:rPr>
                <w:sz w:val="18"/>
              </w:rPr>
              <w:t>ZÚR zpřesňují na území Pardubického kraje dopravní koridor republikového významu R35 Opatovice n. L. – Vysoké Mýto – Opatovec – Dětřichov u M. Třebové (- Mohelnice) a navrhují koridor pro umístění stavby D01 od MÚK Opatovice n. L. po hranice s Olomouckým krajem. Na této trase navrhují MÚK, a to v prostorech: Bukovina n. L., Rokytno, D. Ředice/Časy, Dašice, Ostrov, Vysoké Mýto-sever, Vysoké Mýto-jih, Litomyšl – východ, Svitavy-západ, Svitavy-sever, Moravská Třebová-sever/Mladějov a Dětřichov.</w:t>
            </w:r>
          </w:p>
          <w:p w:rsidR="00FD25B2" w:rsidRPr="00043ED5" w:rsidRDefault="00F83464">
            <w:pPr>
              <w:pStyle w:val="TableParagraph"/>
              <w:spacing w:before="40"/>
              <w:rPr>
                <w:sz w:val="18"/>
              </w:rPr>
            </w:pPr>
            <w:r w:rsidRPr="00043ED5">
              <w:rPr>
                <w:sz w:val="18"/>
              </w:rPr>
              <w:t>ZÚR zpřesňují na území Pardubického kraje dopravní koridor republikového významu R43 Dětřichov (napojení na R35) – Jevíčko (- Brno) a navrhují koridor pro umístění stavby D2. Na této trase navrhují MÚK a to v prostorech Dětřichov, Borušov (I/35), Městečko Trnávka, Jevíčko.</w:t>
            </w:r>
          </w:p>
          <w:p w:rsidR="00FD25B2" w:rsidRPr="00043ED5" w:rsidRDefault="00F83464">
            <w:pPr>
              <w:pStyle w:val="TableParagraph"/>
              <w:spacing w:before="41"/>
              <w:rPr>
                <w:sz w:val="18"/>
              </w:rPr>
            </w:pPr>
            <w:r w:rsidRPr="00043ED5">
              <w:rPr>
                <w:sz w:val="18"/>
              </w:rPr>
              <w:t>ZÚR Pk - aktualizace č. 1 vymezuje úkoly pro koridor dopravní infrastruktury R35, které jsou doplněny v čl. (73) ZÚR Pk - aktualizaci č. 1: doplňuje se MÚK "Řídký, Litomyšl-sever a vymezuje chybějící úsek koridoru na území obcí Bohuňovice, Litomyšl, Němčice, Řídký, Sedliště a Tržek.</w:t>
            </w:r>
          </w:p>
          <w:p w:rsidR="00FD25B2" w:rsidRPr="00043ED5" w:rsidRDefault="00F83464">
            <w:pPr>
              <w:pStyle w:val="TableParagraph"/>
              <w:spacing w:before="38"/>
              <w:ind w:right="104"/>
              <w:rPr>
                <w:sz w:val="18"/>
              </w:rPr>
            </w:pPr>
            <w:r w:rsidRPr="00043ED5">
              <w:rPr>
                <w:sz w:val="18"/>
              </w:rPr>
              <w:t>ZÚR Pk zpřesňují koridor ŽD2 Chrudim – Pardubice – Hradec Králové (- Jaroměř) s cílem zkapacitnění pro intenzivní aglomerační dopravu a navrhují na této trase koridor pro umístění stavby D101 (železniční trať Medlešická spojka) a D102 (zdvojkolejnění železniční trati č.</w:t>
            </w:r>
          </w:p>
          <w:p w:rsidR="00FD25B2" w:rsidRPr="00043ED5" w:rsidRDefault="00F83464">
            <w:pPr>
              <w:pStyle w:val="TableParagraph"/>
              <w:spacing w:before="1"/>
              <w:ind w:right="115"/>
              <w:rPr>
                <w:sz w:val="18"/>
              </w:rPr>
            </w:pPr>
            <w:r w:rsidRPr="00043ED5">
              <w:rPr>
                <w:sz w:val="18"/>
              </w:rPr>
              <w:t>031 Pardubice - Hradec Králové). V případě nové trasy ZÚR vymezuje koridor v šířce 600 m, v případě zdvojkolejnění jen 300 m.</w:t>
            </w:r>
          </w:p>
          <w:p w:rsidR="00FD25B2" w:rsidRPr="00043ED5" w:rsidRDefault="00F83464">
            <w:pPr>
              <w:pStyle w:val="TableParagraph"/>
              <w:spacing w:before="40"/>
              <w:ind w:right="338"/>
              <w:rPr>
                <w:sz w:val="18"/>
              </w:rPr>
            </w:pPr>
            <w:r w:rsidRPr="00043ED5">
              <w:rPr>
                <w:sz w:val="18"/>
              </w:rPr>
              <w:t>ZÚR Pk zpřesňují koridor ŽD7 Pardubice – Česká Třebová – Brno s cílem vytvoření podmínek pro zvýšení rychlosti a navrhují na této trase koridor pro umístění stavby D100 (železniční trať Choceň – Ústí n. O.). ZÚR vymezuje pro tuto stavbu koridor v šířce 600 m. ZÚR respektují koridor KD1 (C59) pro kombinovanou dopravu Ústí n. O. – Letohrad – Lichkov (- Miedzylesie).</w:t>
            </w:r>
          </w:p>
          <w:p w:rsidR="00FD25B2" w:rsidRPr="00043ED5" w:rsidRDefault="00F83464">
            <w:pPr>
              <w:pStyle w:val="TableParagraph"/>
              <w:spacing w:before="44" w:line="206" w:lineRule="exact"/>
              <w:rPr>
                <w:sz w:val="18"/>
              </w:rPr>
            </w:pPr>
            <w:r w:rsidRPr="00043ED5">
              <w:rPr>
                <w:sz w:val="18"/>
              </w:rPr>
              <w:t>ZÚR Pk respektují koridor vlečkového napojení přístavu Pardubice a navrhují koridor D103 (vlečka do přístavu Pardubice) pro jeho umístění.</w:t>
            </w:r>
          </w:p>
        </w:tc>
      </w:tr>
    </w:tbl>
    <w:p w:rsidR="00FD25B2" w:rsidRPr="00043ED5" w:rsidRDefault="00FD25B2">
      <w:pPr>
        <w:spacing w:line="206" w:lineRule="exact"/>
        <w:rPr>
          <w:sz w:val="18"/>
        </w:rPr>
        <w:sectPr w:rsidR="00FD25B2" w:rsidRPr="00043ED5" w:rsidSect="00730649">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726"/>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39"/>
              <w:ind w:right="525"/>
              <w:rPr>
                <w:sz w:val="18"/>
              </w:rPr>
            </w:pPr>
            <w:r w:rsidRPr="00043ED5">
              <w:rPr>
                <w:sz w:val="18"/>
              </w:rPr>
              <w:t>ZÚR zpřesňují koridor VD1 Pardubice – hranice SRN v úseku hranice kraje – Pardubice (přístav) s cílem prodloužení Labské vodní cesty do Pardubic a navrhují na této trase koridory pro umístění stavby D150 (stupeň Přelouč II.) a D151 (přístav Pardubice).</w:t>
            </w:r>
          </w:p>
          <w:p w:rsidR="00FD25B2" w:rsidRPr="00043ED5" w:rsidRDefault="00F83464">
            <w:pPr>
              <w:pStyle w:val="TableParagraph"/>
              <w:spacing w:before="42"/>
              <w:ind w:right="595"/>
              <w:rPr>
                <w:sz w:val="18"/>
              </w:rPr>
            </w:pPr>
            <w:r w:rsidRPr="00043ED5">
              <w:rPr>
                <w:sz w:val="18"/>
              </w:rPr>
              <w:t>ZÚR Pk – aktualizace č. 1 upřesňuje lokalizaci veřejného logistického centra v prostoru přístavu.</w:t>
            </w:r>
          </w:p>
          <w:p w:rsidR="00FD25B2" w:rsidRPr="00043ED5" w:rsidRDefault="00F83464">
            <w:pPr>
              <w:pStyle w:val="TableParagraph"/>
              <w:spacing w:before="40"/>
              <w:ind w:right="95"/>
              <w:rPr>
                <w:sz w:val="18"/>
              </w:rPr>
            </w:pPr>
            <w:r w:rsidRPr="00043ED5">
              <w:rPr>
                <w:sz w:val="18"/>
              </w:rPr>
              <w:t>ZÚR Pk akceptují stávající vodní cestu do Kunětic. Nesledují zlepšení plavebních podmínek na úseku využitelné vodní cesty Kunětice – Opatovice n. L. (VD6). Případná územní ochrana (zásahy mimo stávající vodní tok) tohoto úseku, která by směřovala k možnosti využitelnosti vodní cesty a zlepšení plavebních podmínek, bude řešena v návaznosti na prověření potřeby plavebních úseků Ministerstvem dopravy v součinnosti s Ministerstvem životního prostředí a dotčenými kraji v rámci další aktualizace ZÚR Pk. Koridor VD3 (Labská větev D-O-L) je sledován jako územní rezerva, územní ochrana koridoru průplavního spojení Dunaj – Odra – Labe je stanovena na základě usnesení vlády č. 929 ze dne 20. 7. 2009.</w:t>
            </w:r>
          </w:p>
          <w:p w:rsidR="00FD25B2" w:rsidRPr="00043ED5" w:rsidRDefault="00F83464">
            <w:pPr>
              <w:pStyle w:val="TableParagraph"/>
              <w:spacing w:before="41"/>
              <w:ind w:right="285"/>
              <w:rPr>
                <w:sz w:val="18"/>
              </w:rPr>
            </w:pPr>
            <w:r w:rsidRPr="00043ED5">
              <w:rPr>
                <w:sz w:val="18"/>
              </w:rPr>
              <w:t>ZÚR Pk respektují rozvoj veřejného mezinárodního letiště Pardubice, včetně jeho napojení na silniční a železniční infrastrukturu.</w:t>
            </w:r>
          </w:p>
          <w:p w:rsidR="00FD25B2" w:rsidRPr="00043ED5" w:rsidRDefault="00F83464">
            <w:pPr>
              <w:pStyle w:val="TableParagraph"/>
              <w:numPr>
                <w:ilvl w:val="0"/>
                <w:numId w:val="35"/>
              </w:numPr>
              <w:tabs>
                <w:tab w:val="left" w:pos="319"/>
              </w:tabs>
              <w:spacing w:before="40" w:line="264" w:lineRule="auto"/>
              <w:ind w:right="268" w:firstLine="0"/>
              <w:rPr>
                <w:sz w:val="18"/>
              </w:rPr>
            </w:pPr>
            <w:r w:rsidRPr="00043ED5">
              <w:rPr>
                <w:sz w:val="18"/>
              </w:rPr>
              <w:t>ZÚR Pk ve čl. (81) je zohledněn požadavek na územní ochranu stanovením zásad: zlepšit propojení krajského města Pardubic s krajskými městy sousedních krajů silnicemi I. třídy, resp. silnicemi vyšší kategorie (D, R); prověřit územní a technické</w:t>
            </w:r>
            <w:r w:rsidRPr="00043ED5">
              <w:rPr>
                <w:spacing w:val="-37"/>
                <w:sz w:val="18"/>
              </w:rPr>
              <w:t xml:space="preserve"> </w:t>
            </w:r>
            <w:r w:rsidRPr="00043ED5">
              <w:rPr>
                <w:sz w:val="18"/>
              </w:rPr>
              <w:t>možnosti územních</w:t>
            </w:r>
          </w:p>
          <w:p w:rsidR="00FD25B2" w:rsidRPr="00043ED5" w:rsidRDefault="00F83464">
            <w:pPr>
              <w:pStyle w:val="TableParagraph"/>
              <w:spacing w:line="184" w:lineRule="exact"/>
              <w:rPr>
                <w:sz w:val="18"/>
              </w:rPr>
            </w:pPr>
            <w:r w:rsidRPr="00043ED5">
              <w:rPr>
                <w:sz w:val="18"/>
              </w:rPr>
              <w:t>rezerv staveb na vybrané silniční síti nadmístního významu ve vymezených koridorech při</w:t>
            </w:r>
          </w:p>
          <w:p w:rsidR="00FD25B2" w:rsidRPr="00043ED5" w:rsidRDefault="00F83464">
            <w:pPr>
              <w:pStyle w:val="TableParagraph"/>
              <w:rPr>
                <w:sz w:val="18"/>
              </w:rPr>
            </w:pPr>
            <w:r w:rsidRPr="00043ED5">
              <w:rPr>
                <w:sz w:val="18"/>
              </w:rPr>
              <w:t>respektování přírodních, kulturních a civilizačních hodnot území; koridory pro územní rezervy na vybrané silniční síti nadmístního významu neměnit způsobem, který by znemožnil nebo podstatně snížil budoucí realizaci staveb, tedy zejména zde neumísťovat významné stavby technické infrastruktury a nové rozvojové plochy nadmístního významu.</w:t>
            </w:r>
          </w:p>
          <w:p w:rsidR="00FD25B2" w:rsidRPr="00043ED5" w:rsidRDefault="00F83464">
            <w:pPr>
              <w:pStyle w:val="TableParagraph"/>
              <w:numPr>
                <w:ilvl w:val="0"/>
                <w:numId w:val="35"/>
              </w:numPr>
              <w:tabs>
                <w:tab w:val="left" w:pos="310"/>
              </w:tabs>
              <w:spacing w:before="40"/>
              <w:ind w:left="309" w:hanging="201"/>
              <w:rPr>
                <w:sz w:val="18"/>
              </w:rPr>
            </w:pPr>
            <w:r w:rsidRPr="00043ED5">
              <w:rPr>
                <w:sz w:val="18"/>
              </w:rPr>
              <w:t>ZÚR Pk ve čl. (82) jsou obsaženy podmínky pro</w:t>
            </w:r>
            <w:r w:rsidRPr="00043ED5">
              <w:rPr>
                <w:spacing w:val="-12"/>
                <w:sz w:val="18"/>
              </w:rPr>
              <w:t xml:space="preserve"> </w:t>
            </w:r>
            <w:r w:rsidRPr="00043ED5">
              <w:rPr>
                <w:sz w:val="18"/>
              </w:rPr>
              <w:t>rozhodování:</w:t>
            </w:r>
          </w:p>
          <w:p w:rsidR="00FD25B2" w:rsidRPr="00043ED5" w:rsidRDefault="00F83464">
            <w:pPr>
              <w:pStyle w:val="TableParagraph"/>
              <w:spacing w:before="41"/>
              <w:rPr>
                <w:sz w:val="18"/>
              </w:rPr>
            </w:pPr>
            <w:r w:rsidRPr="00043ED5">
              <w:rPr>
                <w:sz w:val="18"/>
              </w:rPr>
              <w:t>ZÚR vymezují koridory pro dopravní stavby v níže uvedených šířkách:</w:t>
            </w:r>
          </w:p>
          <w:p w:rsidR="00FD25B2" w:rsidRPr="00043ED5" w:rsidRDefault="00F83464">
            <w:pPr>
              <w:pStyle w:val="TableParagraph"/>
              <w:numPr>
                <w:ilvl w:val="0"/>
                <w:numId w:val="34"/>
              </w:numPr>
              <w:tabs>
                <w:tab w:val="left" w:pos="219"/>
              </w:tabs>
              <w:spacing w:before="40"/>
              <w:ind w:firstLine="0"/>
              <w:rPr>
                <w:sz w:val="18"/>
              </w:rPr>
            </w:pPr>
            <w:r w:rsidRPr="00043ED5">
              <w:rPr>
                <w:sz w:val="18"/>
              </w:rPr>
              <w:t>pro rychlostní silnice koridor v šířce 600</w:t>
            </w:r>
            <w:r w:rsidRPr="00043ED5">
              <w:rPr>
                <w:spacing w:val="-8"/>
                <w:sz w:val="18"/>
              </w:rPr>
              <w:t xml:space="preserve"> </w:t>
            </w:r>
            <w:r w:rsidRPr="00043ED5">
              <w:rPr>
                <w:sz w:val="18"/>
              </w:rPr>
              <w:t>m</w:t>
            </w:r>
          </w:p>
          <w:p w:rsidR="00FD25B2" w:rsidRPr="00043ED5" w:rsidRDefault="00F83464">
            <w:pPr>
              <w:pStyle w:val="TableParagraph"/>
              <w:numPr>
                <w:ilvl w:val="0"/>
                <w:numId w:val="34"/>
              </w:numPr>
              <w:tabs>
                <w:tab w:val="left" w:pos="219"/>
              </w:tabs>
              <w:spacing w:before="40"/>
              <w:ind w:firstLine="0"/>
              <w:rPr>
                <w:sz w:val="18"/>
              </w:rPr>
            </w:pPr>
            <w:r w:rsidRPr="00043ED5">
              <w:rPr>
                <w:sz w:val="18"/>
              </w:rPr>
              <w:t>pro silnice I. třídy koridor v šířce 300</w:t>
            </w:r>
            <w:r w:rsidRPr="00043ED5">
              <w:rPr>
                <w:spacing w:val="-6"/>
                <w:sz w:val="18"/>
              </w:rPr>
              <w:t xml:space="preserve"> </w:t>
            </w:r>
            <w:r w:rsidRPr="00043ED5">
              <w:rPr>
                <w:sz w:val="18"/>
              </w:rPr>
              <w:t>m</w:t>
            </w:r>
          </w:p>
          <w:p w:rsidR="00FD25B2" w:rsidRPr="00043ED5" w:rsidRDefault="00F83464">
            <w:pPr>
              <w:pStyle w:val="TableParagraph"/>
              <w:numPr>
                <w:ilvl w:val="0"/>
                <w:numId w:val="34"/>
              </w:numPr>
              <w:tabs>
                <w:tab w:val="left" w:pos="219"/>
              </w:tabs>
              <w:spacing w:before="40"/>
              <w:ind w:firstLine="0"/>
              <w:rPr>
                <w:sz w:val="18"/>
              </w:rPr>
            </w:pPr>
            <w:r w:rsidRPr="00043ED5">
              <w:rPr>
                <w:sz w:val="18"/>
              </w:rPr>
              <w:t>pro silnice II. (III.) třídy koridor v šířce 180</w:t>
            </w:r>
            <w:r w:rsidRPr="00043ED5">
              <w:rPr>
                <w:spacing w:val="-9"/>
                <w:sz w:val="18"/>
              </w:rPr>
              <w:t xml:space="preserve"> </w:t>
            </w:r>
            <w:r w:rsidRPr="00043ED5">
              <w:rPr>
                <w:sz w:val="18"/>
              </w:rPr>
              <w:t>m.</w:t>
            </w:r>
          </w:p>
          <w:p w:rsidR="00FD25B2" w:rsidRPr="00043ED5" w:rsidRDefault="00F83464">
            <w:pPr>
              <w:pStyle w:val="TableParagraph"/>
              <w:spacing w:before="125"/>
              <w:rPr>
                <w:sz w:val="18"/>
              </w:rPr>
            </w:pPr>
            <w:r w:rsidRPr="00043ED5">
              <w:rPr>
                <w:sz w:val="18"/>
              </w:rPr>
              <w:t>ZÚR stanovují tyto úkoly pro územní plánování:</w:t>
            </w:r>
          </w:p>
          <w:p w:rsidR="00FD25B2" w:rsidRPr="00043ED5" w:rsidRDefault="00F83464">
            <w:pPr>
              <w:pStyle w:val="TableParagraph"/>
              <w:numPr>
                <w:ilvl w:val="0"/>
                <w:numId w:val="34"/>
              </w:numPr>
              <w:tabs>
                <w:tab w:val="left" w:pos="219"/>
              </w:tabs>
              <w:spacing w:before="40"/>
              <w:ind w:right="290" w:firstLine="0"/>
              <w:rPr>
                <w:sz w:val="18"/>
              </w:rPr>
            </w:pPr>
            <w:r w:rsidRPr="00043ED5">
              <w:rPr>
                <w:sz w:val="18"/>
              </w:rPr>
              <w:t>zajistit</w:t>
            </w:r>
            <w:r w:rsidRPr="00043ED5">
              <w:rPr>
                <w:spacing w:val="-3"/>
                <w:sz w:val="18"/>
              </w:rPr>
              <w:t xml:space="preserve"> </w:t>
            </w:r>
            <w:r w:rsidRPr="00043ED5">
              <w:rPr>
                <w:sz w:val="18"/>
              </w:rPr>
              <w:t>vymezení</w:t>
            </w:r>
            <w:r w:rsidRPr="00043ED5">
              <w:rPr>
                <w:spacing w:val="-2"/>
                <w:sz w:val="18"/>
              </w:rPr>
              <w:t xml:space="preserve"> </w:t>
            </w:r>
            <w:r w:rsidRPr="00043ED5">
              <w:rPr>
                <w:sz w:val="18"/>
              </w:rPr>
              <w:t>a</w:t>
            </w:r>
            <w:r w:rsidRPr="00043ED5">
              <w:rPr>
                <w:spacing w:val="-4"/>
                <w:sz w:val="18"/>
              </w:rPr>
              <w:t xml:space="preserve"> </w:t>
            </w:r>
            <w:r w:rsidRPr="00043ED5">
              <w:rPr>
                <w:sz w:val="18"/>
              </w:rPr>
              <w:t>zpřesnění</w:t>
            </w:r>
            <w:r w:rsidRPr="00043ED5">
              <w:rPr>
                <w:spacing w:val="-4"/>
                <w:sz w:val="18"/>
              </w:rPr>
              <w:t xml:space="preserve"> </w:t>
            </w:r>
            <w:r w:rsidRPr="00043ED5">
              <w:rPr>
                <w:sz w:val="18"/>
              </w:rPr>
              <w:t>šířky</w:t>
            </w:r>
            <w:r w:rsidRPr="00043ED5">
              <w:rPr>
                <w:spacing w:val="-5"/>
                <w:sz w:val="18"/>
              </w:rPr>
              <w:t xml:space="preserve"> </w:t>
            </w:r>
            <w:r w:rsidRPr="00043ED5">
              <w:rPr>
                <w:sz w:val="18"/>
              </w:rPr>
              <w:t>koridorů</w:t>
            </w:r>
            <w:r w:rsidRPr="00043ED5">
              <w:rPr>
                <w:spacing w:val="-2"/>
                <w:sz w:val="18"/>
              </w:rPr>
              <w:t xml:space="preserve"> </w:t>
            </w:r>
            <w:r w:rsidRPr="00043ED5">
              <w:rPr>
                <w:sz w:val="18"/>
              </w:rPr>
              <w:t>v</w:t>
            </w:r>
            <w:r w:rsidRPr="00043ED5">
              <w:rPr>
                <w:spacing w:val="-3"/>
                <w:sz w:val="18"/>
              </w:rPr>
              <w:t xml:space="preserve"> </w:t>
            </w:r>
            <w:r w:rsidRPr="00043ED5">
              <w:rPr>
                <w:sz w:val="18"/>
              </w:rPr>
              <w:t>závislosti</w:t>
            </w:r>
            <w:r w:rsidRPr="00043ED5">
              <w:rPr>
                <w:spacing w:val="-2"/>
                <w:sz w:val="18"/>
              </w:rPr>
              <w:t xml:space="preserve"> </w:t>
            </w:r>
            <w:r w:rsidRPr="00043ED5">
              <w:rPr>
                <w:sz w:val="18"/>
              </w:rPr>
              <w:t>na</w:t>
            </w:r>
            <w:r w:rsidRPr="00043ED5">
              <w:rPr>
                <w:spacing w:val="-5"/>
                <w:sz w:val="18"/>
              </w:rPr>
              <w:t xml:space="preserve"> </w:t>
            </w:r>
            <w:r w:rsidRPr="00043ED5">
              <w:rPr>
                <w:sz w:val="18"/>
              </w:rPr>
              <w:t>podmínkách</w:t>
            </w:r>
            <w:r w:rsidRPr="00043ED5">
              <w:rPr>
                <w:spacing w:val="-4"/>
                <w:sz w:val="18"/>
              </w:rPr>
              <w:t xml:space="preserve"> </w:t>
            </w:r>
            <w:r w:rsidRPr="00043ED5">
              <w:rPr>
                <w:sz w:val="18"/>
              </w:rPr>
              <w:t>průchodu</w:t>
            </w:r>
            <w:r w:rsidRPr="00043ED5">
              <w:rPr>
                <w:spacing w:val="-4"/>
                <w:sz w:val="18"/>
              </w:rPr>
              <w:t xml:space="preserve"> </w:t>
            </w:r>
            <w:r w:rsidRPr="00043ED5">
              <w:rPr>
                <w:sz w:val="18"/>
              </w:rPr>
              <w:t>koridoru daným územím s ohledem na jeho hodnoty a konfiguraci</w:t>
            </w:r>
            <w:r w:rsidRPr="00043ED5">
              <w:rPr>
                <w:spacing w:val="-6"/>
                <w:sz w:val="18"/>
              </w:rPr>
              <w:t xml:space="preserve"> </w:t>
            </w:r>
            <w:r w:rsidRPr="00043ED5">
              <w:rPr>
                <w:sz w:val="18"/>
              </w:rPr>
              <w:t>terénu;</w:t>
            </w:r>
          </w:p>
          <w:p w:rsidR="00FD25B2" w:rsidRPr="00043ED5" w:rsidRDefault="00F83464">
            <w:pPr>
              <w:pStyle w:val="TableParagraph"/>
              <w:numPr>
                <w:ilvl w:val="0"/>
                <w:numId w:val="34"/>
              </w:numPr>
              <w:tabs>
                <w:tab w:val="left" w:pos="219"/>
              </w:tabs>
              <w:spacing w:before="40"/>
              <w:ind w:right="129" w:firstLine="0"/>
              <w:rPr>
                <w:sz w:val="18"/>
              </w:rPr>
            </w:pPr>
            <w:r w:rsidRPr="00043ED5">
              <w:rPr>
                <w:sz w:val="18"/>
              </w:rPr>
              <w:t>v</w:t>
            </w:r>
            <w:r w:rsidRPr="00043ED5">
              <w:rPr>
                <w:spacing w:val="-4"/>
                <w:sz w:val="18"/>
              </w:rPr>
              <w:t xml:space="preserve"> </w:t>
            </w:r>
            <w:r w:rsidRPr="00043ED5">
              <w:rPr>
                <w:sz w:val="18"/>
              </w:rPr>
              <w:t>šířkách</w:t>
            </w:r>
            <w:r w:rsidRPr="00043ED5">
              <w:rPr>
                <w:spacing w:val="-4"/>
                <w:sz w:val="18"/>
              </w:rPr>
              <w:t xml:space="preserve"> </w:t>
            </w:r>
            <w:r w:rsidRPr="00043ED5">
              <w:rPr>
                <w:sz w:val="18"/>
              </w:rPr>
              <w:t>koridorů</w:t>
            </w:r>
            <w:r w:rsidRPr="00043ED5">
              <w:rPr>
                <w:spacing w:val="-4"/>
                <w:sz w:val="18"/>
              </w:rPr>
              <w:t xml:space="preserve"> </w:t>
            </w:r>
            <w:r w:rsidRPr="00043ED5">
              <w:rPr>
                <w:sz w:val="18"/>
              </w:rPr>
              <w:t>dle</w:t>
            </w:r>
            <w:r w:rsidRPr="00043ED5">
              <w:rPr>
                <w:spacing w:val="-4"/>
                <w:sz w:val="18"/>
              </w:rPr>
              <w:t xml:space="preserve"> </w:t>
            </w:r>
            <w:r w:rsidRPr="00043ED5">
              <w:rPr>
                <w:sz w:val="18"/>
              </w:rPr>
              <w:t>čl.</w:t>
            </w:r>
            <w:r w:rsidRPr="00043ED5">
              <w:rPr>
                <w:spacing w:val="-4"/>
                <w:sz w:val="18"/>
              </w:rPr>
              <w:t xml:space="preserve"> </w:t>
            </w:r>
            <w:r w:rsidRPr="00043ED5">
              <w:rPr>
                <w:sz w:val="18"/>
              </w:rPr>
              <w:t>82</w:t>
            </w:r>
            <w:r w:rsidRPr="00043ED5">
              <w:rPr>
                <w:spacing w:val="-4"/>
                <w:sz w:val="18"/>
              </w:rPr>
              <w:t xml:space="preserve"> </w:t>
            </w:r>
            <w:r w:rsidRPr="00043ED5">
              <w:rPr>
                <w:sz w:val="18"/>
              </w:rPr>
              <w:t>a)</w:t>
            </w:r>
            <w:r w:rsidRPr="00043ED5">
              <w:rPr>
                <w:spacing w:val="-2"/>
                <w:sz w:val="18"/>
              </w:rPr>
              <w:t xml:space="preserve"> </w:t>
            </w:r>
            <w:r w:rsidRPr="00043ED5">
              <w:rPr>
                <w:sz w:val="18"/>
              </w:rPr>
              <w:t>nevymezovat</w:t>
            </w:r>
            <w:r w:rsidRPr="00043ED5">
              <w:rPr>
                <w:spacing w:val="-2"/>
                <w:sz w:val="18"/>
              </w:rPr>
              <w:t xml:space="preserve"> </w:t>
            </w:r>
            <w:r w:rsidRPr="00043ED5">
              <w:rPr>
                <w:sz w:val="18"/>
              </w:rPr>
              <w:t>nové</w:t>
            </w:r>
            <w:r w:rsidRPr="00043ED5">
              <w:rPr>
                <w:spacing w:val="-2"/>
                <w:sz w:val="18"/>
              </w:rPr>
              <w:t xml:space="preserve"> </w:t>
            </w:r>
            <w:r w:rsidRPr="00043ED5">
              <w:rPr>
                <w:sz w:val="18"/>
              </w:rPr>
              <w:t>zastavitelné</w:t>
            </w:r>
            <w:r w:rsidRPr="00043ED5">
              <w:rPr>
                <w:spacing w:val="-1"/>
                <w:sz w:val="18"/>
              </w:rPr>
              <w:t xml:space="preserve"> </w:t>
            </w:r>
            <w:r w:rsidRPr="00043ED5">
              <w:rPr>
                <w:sz w:val="18"/>
              </w:rPr>
              <w:t>plochy</w:t>
            </w:r>
            <w:r w:rsidRPr="00043ED5">
              <w:rPr>
                <w:spacing w:val="-6"/>
                <w:sz w:val="18"/>
              </w:rPr>
              <w:t xml:space="preserve"> </w:t>
            </w:r>
            <w:r w:rsidRPr="00043ED5">
              <w:rPr>
                <w:sz w:val="18"/>
              </w:rPr>
              <w:t>kromě</w:t>
            </w:r>
            <w:r w:rsidRPr="00043ED5">
              <w:rPr>
                <w:spacing w:val="-2"/>
                <w:sz w:val="18"/>
              </w:rPr>
              <w:t xml:space="preserve"> </w:t>
            </w:r>
            <w:r w:rsidRPr="00043ED5">
              <w:rPr>
                <w:sz w:val="18"/>
              </w:rPr>
              <w:t>ploch</w:t>
            </w:r>
            <w:r w:rsidRPr="00043ED5">
              <w:rPr>
                <w:spacing w:val="-2"/>
                <w:sz w:val="18"/>
              </w:rPr>
              <w:t xml:space="preserve"> </w:t>
            </w:r>
            <w:r w:rsidRPr="00043ED5">
              <w:rPr>
                <w:sz w:val="18"/>
              </w:rPr>
              <w:t>dopravní infrastruktury.</w:t>
            </w:r>
          </w:p>
          <w:p w:rsidR="00FD25B2" w:rsidRPr="00043ED5" w:rsidRDefault="00F83464">
            <w:pPr>
              <w:pStyle w:val="TableParagraph"/>
              <w:spacing w:before="42" w:line="187" w:lineRule="exact"/>
              <w:rPr>
                <w:sz w:val="18"/>
              </w:rPr>
            </w:pPr>
            <w:r w:rsidRPr="00043ED5">
              <w:rPr>
                <w:sz w:val="18"/>
              </w:rPr>
              <w:t>ZÚR Pk - aktualizace č. 1 doplňují úkoly územního plánování:</w:t>
            </w:r>
          </w:p>
        </w:tc>
      </w:tr>
    </w:tbl>
    <w:p w:rsidR="00FD25B2" w:rsidRPr="00043ED5" w:rsidRDefault="00FD25B2">
      <w:pPr>
        <w:spacing w:line="18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496"/>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numPr>
                <w:ilvl w:val="0"/>
                <w:numId w:val="33"/>
              </w:numPr>
              <w:tabs>
                <w:tab w:val="left" w:pos="219"/>
              </w:tabs>
              <w:spacing w:before="39"/>
              <w:ind w:right="383" w:firstLine="0"/>
              <w:rPr>
                <w:sz w:val="18"/>
              </w:rPr>
            </w:pPr>
            <w:r w:rsidRPr="00043ED5">
              <w:rPr>
                <w:sz w:val="18"/>
              </w:rPr>
              <w:t>zpřesnění koridorů provádět s ohledem na eliminaci negativních důsledků dopravy (hluk, zhoršení kvality ovzduší) na životní prostředí a veřejné</w:t>
            </w:r>
            <w:r w:rsidRPr="00043ED5">
              <w:rPr>
                <w:spacing w:val="-7"/>
                <w:sz w:val="18"/>
              </w:rPr>
              <w:t xml:space="preserve"> </w:t>
            </w:r>
            <w:r w:rsidRPr="00043ED5">
              <w:rPr>
                <w:sz w:val="18"/>
              </w:rPr>
              <w:t>zdraví;</w:t>
            </w:r>
          </w:p>
          <w:p w:rsidR="00FD25B2" w:rsidRPr="00043ED5" w:rsidRDefault="00F83464">
            <w:pPr>
              <w:pStyle w:val="TableParagraph"/>
              <w:numPr>
                <w:ilvl w:val="0"/>
                <w:numId w:val="33"/>
              </w:numPr>
              <w:tabs>
                <w:tab w:val="left" w:pos="219"/>
              </w:tabs>
              <w:spacing w:before="42"/>
              <w:ind w:firstLine="0"/>
              <w:rPr>
                <w:sz w:val="18"/>
              </w:rPr>
            </w:pPr>
            <w:r w:rsidRPr="00043ED5">
              <w:rPr>
                <w:sz w:val="18"/>
              </w:rPr>
              <w:t>při křížení s biokoridory ÚSES minimalizovat ovlivnění jejich</w:t>
            </w:r>
            <w:r w:rsidRPr="00043ED5">
              <w:rPr>
                <w:spacing w:val="-9"/>
                <w:sz w:val="18"/>
              </w:rPr>
              <w:t xml:space="preserve"> </w:t>
            </w:r>
            <w:r w:rsidRPr="00043ED5">
              <w:rPr>
                <w:sz w:val="18"/>
              </w:rPr>
              <w:t>funkčnosti;</w:t>
            </w:r>
          </w:p>
          <w:p w:rsidR="00FD25B2" w:rsidRPr="00043ED5" w:rsidRDefault="00F83464">
            <w:pPr>
              <w:pStyle w:val="TableParagraph"/>
              <w:numPr>
                <w:ilvl w:val="0"/>
                <w:numId w:val="33"/>
              </w:numPr>
              <w:tabs>
                <w:tab w:val="left" w:pos="219"/>
              </w:tabs>
              <w:spacing w:before="38"/>
              <w:ind w:firstLine="0"/>
              <w:rPr>
                <w:sz w:val="18"/>
              </w:rPr>
            </w:pPr>
            <w:r w:rsidRPr="00043ED5">
              <w:rPr>
                <w:sz w:val="18"/>
              </w:rPr>
              <w:t>zajistit dostatečnou průchodnost krajiny pro zvěř v návaznosti na migrační trasy</w:t>
            </w:r>
            <w:r w:rsidRPr="00043ED5">
              <w:rPr>
                <w:spacing w:val="-26"/>
                <w:sz w:val="18"/>
              </w:rPr>
              <w:t xml:space="preserve"> </w:t>
            </w:r>
            <w:r w:rsidRPr="00043ED5">
              <w:rPr>
                <w:sz w:val="18"/>
              </w:rPr>
              <w:t>živočichů;</w:t>
            </w:r>
          </w:p>
          <w:p w:rsidR="00FD25B2" w:rsidRPr="00043ED5" w:rsidRDefault="00F83464">
            <w:pPr>
              <w:pStyle w:val="TableParagraph"/>
              <w:numPr>
                <w:ilvl w:val="0"/>
                <w:numId w:val="33"/>
              </w:numPr>
              <w:tabs>
                <w:tab w:val="left" w:pos="219"/>
              </w:tabs>
              <w:spacing w:before="41"/>
              <w:ind w:firstLine="0"/>
              <w:rPr>
                <w:sz w:val="18"/>
              </w:rPr>
            </w:pPr>
            <w:r w:rsidRPr="00043ED5">
              <w:rPr>
                <w:sz w:val="18"/>
              </w:rPr>
              <w:t>minimalizovat negativní zásahy do PUPFL a zábory</w:t>
            </w:r>
            <w:r w:rsidRPr="00043ED5">
              <w:rPr>
                <w:spacing w:val="-8"/>
                <w:sz w:val="18"/>
              </w:rPr>
              <w:t xml:space="preserve"> </w:t>
            </w:r>
            <w:r w:rsidRPr="00043ED5">
              <w:rPr>
                <w:sz w:val="18"/>
              </w:rPr>
              <w:t>ZPF.</w:t>
            </w:r>
          </w:p>
          <w:p w:rsidR="00FD25B2" w:rsidRPr="00043ED5" w:rsidRDefault="00F83464">
            <w:pPr>
              <w:pStyle w:val="TableParagraph"/>
              <w:spacing w:before="110"/>
              <w:ind w:left="141" w:hanging="34"/>
              <w:rPr>
                <w:sz w:val="18"/>
              </w:rPr>
            </w:pPr>
            <w:r w:rsidRPr="00043ED5">
              <w:rPr>
                <w:sz w:val="18"/>
              </w:rPr>
              <w:t>d) územní souvislosti jsou řešeny stanovením zásad pro usměrňování územního rozvoje a úkolů pro územní plánování (ve čl. 81 a 82 ZÚR Pk).</w:t>
            </w:r>
          </w:p>
          <w:p w:rsidR="00FD25B2" w:rsidRPr="00043ED5" w:rsidRDefault="00FD25B2">
            <w:pPr>
              <w:pStyle w:val="TableParagraph"/>
              <w:ind w:left="0"/>
              <w:rPr>
                <w:sz w:val="18"/>
              </w:rPr>
            </w:pPr>
          </w:p>
          <w:p w:rsidR="00FD25B2" w:rsidRPr="00043ED5" w:rsidRDefault="00F83464">
            <w:pPr>
              <w:pStyle w:val="TableParagraph"/>
              <w:spacing w:before="1" w:line="207" w:lineRule="exact"/>
              <w:ind w:left="141"/>
              <w:rPr>
                <w:sz w:val="18"/>
              </w:rPr>
            </w:pPr>
            <w:r w:rsidRPr="00043ED5">
              <w:rPr>
                <w:sz w:val="18"/>
                <w:u w:val="single"/>
              </w:rPr>
              <w:t>Vyjádření Ústeckého kraje:</w:t>
            </w:r>
          </w:p>
          <w:p w:rsidR="00FD25B2" w:rsidRPr="00043ED5" w:rsidRDefault="00F83464">
            <w:pPr>
              <w:pStyle w:val="TableParagraph"/>
              <w:ind w:left="141" w:right="115"/>
              <w:rPr>
                <w:sz w:val="18"/>
              </w:rPr>
            </w:pPr>
            <w:r w:rsidRPr="00043ED5">
              <w:rPr>
                <w:sz w:val="18"/>
              </w:rPr>
              <w:t>Platné ZÚR ÚK i návrh 2aZÚR ÚK respektují a zpřesňují vymezení koridorů a ploch pro rozvoj dopravní infrastruktury, které vyplývající z PÚR 2008 a její aktualizace. ZÚR ÚK a návrh 2aZÚR ÚK zpřesňují a dále rozvíjejí úkoly zadané pro územní plánování.</w:t>
            </w:r>
          </w:p>
          <w:p w:rsidR="00FD25B2" w:rsidRPr="00043ED5" w:rsidRDefault="00FD25B2">
            <w:pPr>
              <w:pStyle w:val="TableParagraph"/>
              <w:spacing w:before="11"/>
              <w:ind w:left="0"/>
              <w:rPr>
                <w:sz w:val="17"/>
              </w:rPr>
            </w:pPr>
          </w:p>
          <w:p w:rsidR="00FD25B2" w:rsidRPr="00043ED5" w:rsidRDefault="00F83464">
            <w:pPr>
              <w:pStyle w:val="TableParagraph"/>
              <w:ind w:left="141"/>
              <w:rPr>
                <w:sz w:val="18"/>
              </w:rPr>
            </w:pPr>
            <w:r w:rsidRPr="00043ED5">
              <w:rPr>
                <w:sz w:val="18"/>
              </w:rPr>
              <w:t>Koridory a plochy dopravy:</w:t>
            </w:r>
          </w:p>
          <w:p w:rsidR="00FD25B2" w:rsidRPr="00043ED5" w:rsidRDefault="00F83464">
            <w:pPr>
              <w:pStyle w:val="TableParagraph"/>
              <w:spacing w:before="119"/>
              <w:ind w:left="141" w:right="317"/>
              <w:rPr>
                <w:sz w:val="18"/>
              </w:rPr>
            </w:pPr>
            <w:r w:rsidRPr="00043ED5">
              <w:rPr>
                <w:sz w:val="18"/>
              </w:rPr>
              <w:t>(čl. 83) VR1 - Koridor vysokorychlostní dopravy (Dresden-) hranice SRN/ČR - Praha, úsek koridoru na území ÚK. V platných ZÚR ÚK je vymezen koridor v úseku státní hranice SRN/ČR-Ústí nad Labem-Lovosice-Roudnice nad Labem-hranice ÚK jako územní rezerva VRT - ZR1.</w:t>
            </w:r>
          </w:p>
          <w:p w:rsidR="00FD25B2" w:rsidRPr="00043ED5" w:rsidRDefault="00F83464">
            <w:pPr>
              <w:pStyle w:val="TableParagraph"/>
              <w:spacing w:before="121"/>
              <w:rPr>
                <w:sz w:val="18"/>
              </w:rPr>
            </w:pPr>
            <w:r w:rsidRPr="00043ED5">
              <w:rPr>
                <w:sz w:val="18"/>
              </w:rPr>
              <w:t>V rámci zpracování návrhu 2aZÚR ÚK byla prověřována aktuálnost vymezeného koridoru územní rezervy VRT ZR1 a možnost případné redukce.</w:t>
            </w:r>
          </w:p>
          <w:p w:rsidR="00FD25B2" w:rsidRPr="00043ED5" w:rsidRDefault="00F83464">
            <w:pPr>
              <w:pStyle w:val="TableParagraph"/>
              <w:spacing w:before="119"/>
              <w:ind w:right="115"/>
              <w:rPr>
                <w:sz w:val="18"/>
              </w:rPr>
            </w:pPr>
            <w:r w:rsidRPr="00043ED5">
              <w:rPr>
                <w:sz w:val="18"/>
              </w:rPr>
              <w:t>Dne 7. 9. 2017 se uskutečnilo jednání za účasti zástupců Ministerstva pro místní rozvoj ČR (MMR), Ministerstva dopravy ČR (MD), SŽDC s.o., Krajského úřadu Ústeckého kraje, Magistrátu města Ústí nad Labem a zpracovatele návrhu 2aZÚR ÚK. Předmětem jednání bylo ve vztahu k 2aZÚR ÚK vyjasnit si předpokládané požadavky MD na aktualizaci ZÚR ÚK a vyjasnit stav prověřování koridoru VRT. Z jednání vyplynuly následující závěry:</w:t>
            </w:r>
          </w:p>
          <w:p w:rsidR="00FD25B2" w:rsidRPr="00043ED5" w:rsidRDefault="00F83464">
            <w:pPr>
              <w:pStyle w:val="TableParagraph"/>
              <w:spacing w:before="121"/>
              <w:rPr>
                <w:sz w:val="18"/>
              </w:rPr>
            </w:pPr>
            <w:r w:rsidRPr="00043ED5">
              <w:rPr>
                <w:sz w:val="18"/>
              </w:rPr>
              <w:t>SŽDC s.o. zadala zpracování studie proveditelnosti na úsek Praha – Ústí nad Labem – Drážďany, přičemž předpokládaný termín dokončení studie je rok 2019. Předpokládá se, že následně bude oprávněným investorem podán návrh na samostatnou aktualizaci ZÚR ÚK dle</w:t>
            </w:r>
          </w:p>
          <w:p w:rsidR="00FD25B2" w:rsidRPr="00043ED5" w:rsidRDefault="00F83464">
            <w:pPr>
              <w:pStyle w:val="TableParagraph"/>
              <w:rPr>
                <w:sz w:val="18"/>
              </w:rPr>
            </w:pPr>
            <w:r w:rsidRPr="00043ED5">
              <w:rPr>
                <w:sz w:val="18"/>
              </w:rPr>
              <w:t>§ 42 odst. 6 stavebního zákona, jejímž obsahem bude revize stávajícího koridoru územní rezervy VRT ZR1 a vymezení koridoru dle schválené varianty studie proveditelnosti.</w:t>
            </w:r>
          </w:p>
          <w:p w:rsidR="00FD25B2" w:rsidRPr="00043ED5" w:rsidRDefault="00F83464">
            <w:pPr>
              <w:pStyle w:val="TableParagraph"/>
              <w:spacing w:before="125" w:line="206" w:lineRule="exact"/>
              <w:rPr>
                <w:sz w:val="18"/>
              </w:rPr>
            </w:pPr>
            <w:r w:rsidRPr="00043ED5">
              <w:rPr>
                <w:sz w:val="18"/>
              </w:rPr>
              <w:t>V současné době nebude MD nárokovat žádné požadavky na změny vymezení koridoru územní rezervy VRT ZR1 v 2aZÚR ÚK. Koridor územní rezervy VRT ZR1 není předmětem</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705"/>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rPr>
                <w:sz w:val="18"/>
              </w:rPr>
            </w:pPr>
            <w:r w:rsidRPr="00043ED5">
              <w:rPr>
                <w:sz w:val="18"/>
              </w:rPr>
              <w:t>2aZÚR ÚK. V rámci 2aZÚR ÚK byl pouze upraven název koridoru v souladu s čl. (83) platné PÚR.</w:t>
            </w:r>
          </w:p>
          <w:p w:rsidR="00FD25B2" w:rsidRPr="00043ED5" w:rsidRDefault="00F83464">
            <w:pPr>
              <w:pStyle w:val="TableParagraph"/>
              <w:spacing w:before="119"/>
              <w:ind w:left="153" w:right="115"/>
              <w:rPr>
                <w:sz w:val="18"/>
              </w:rPr>
            </w:pPr>
            <w:r w:rsidRPr="00043ED5">
              <w:rPr>
                <w:sz w:val="18"/>
              </w:rPr>
              <w:t>(čl. 88) Návrh 2aZÚR ÚK na základě závěrů z jednání, které se uskutečnilo dne 7.9.2017 na MD, zpřesňuje koridor konvenční železniční dopravy C-E61, Koridor Děčín–Nymburk–Kolín včetně Libické spojky, Golčův Jeníkov–Světlá nad Sázavou. V rámci 2aZÚR ÚK je vymezen koridor železniční tratě č. 073 a č.072 Děčín – Ústí nad Labem – Štětí, optimalizace. Koridor je sledován jako VPS – C-E61. Šířka koridoru je stanovena 60 m.</w:t>
            </w:r>
          </w:p>
          <w:p w:rsidR="00FD25B2" w:rsidRPr="00043ED5" w:rsidRDefault="00F83464">
            <w:pPr>
              <w:pStyle w:val="TableParagraph"/>
              <w:spacing w:before="120"/>
              <w:ind w:left="153" w:right="81"/>
              <w:rPr>
                <w:sz w:val="18"/>
              </w:rPr>
            </w:pPr>
            <w:r w:rsidRPr="00043ED5">
              <w:rPr>
                <w:sz w:val="18"/>
              </w:rPr>
              <w:t>(čl. 91) ŽD3 - Koridor konvenční železniční dopravy Cheb - Karlovy Vary - Chomutov - Most - Ústí nad Labem. V platných ZÚR ÚK je vymezen koridor železniční tratě č. 140 a č. 130 Klášterec nad Ohří - Ústí nad Labem, optimalizace jako VPS - i. V rámci návrhu 2aZÚR ÚK zůstává vymezený koridor beze změny.</w:t>
            </w:r>
          </w:p>
          <w:p w:rsidR="00FD25B2" w:rsidRPr="00043ED5" w:rsidRDefault="00F83464">
            <w:pPr>
              <w:pStyle w:val="TableParagraph"/>
              <w:spacing w:before="120"/>
              <w:ind w:right="115"/>
              <w:rPr>
                <w:sz w:val="18"/>
              </w:rPr>
            </w:pPr>
            <w:r w:rsidRPr="00043ED5">
              <w:rPr>
                <w:sz w:val="18"/>
              </w:rPr>
              <w:t>(čl. 103) R6 - Koridor kapacitní silnice Nové Strašecí - Karlovy Vary, úsek koridoru na území ÚK, v platných ZÚR ÚK je vymezen jako VPS - b1, b2, b3. Část dálnice D6 je již realizována a uvedena do provozu. Územní ochrana příslušné části koridoru, ve které již byla dálnice realizována, není v ZÚR ÚK nadále nutná a bude proto v rámci 2aZÚR ÚK vypuštěna.</w:t>
            </w:r>
          </w:p>
          <w:p w:rsidR="00FD25B2" w:rsidRPr="00043ED5" w:rsidRDefault="00F83464">
            <w:pPr>
              <w:pStyle w:val="TableParagraph"/>
              <w:spacing w:before="121"/>
              <w:ind w:left="153" w:right="380"/>
              <w:rPr>
                <w:sz w:val="18"/>
              </w:rPr>
            </w:pPr>
            <w:r w:rsidRPr="00043ED5">
              <w:rPr>
                <w:sz w:val="18"/>
              </w:rPr>
              <w:t>(čl. 108) R7 - Koridor kapacitní silnice Slaný - Louny - Chomutov, úsek koridoru na území ÚK. V ZÚR ÚK je koridor vymezen jako VPS - c1, c2, c3, c4, c5. Obchvat Postoloprt je v ZÚR ÚK vymezen jako VPS - PK1.</w:t>
            </w:r>
          </w:p>
          <w:p w:rsidR="00FD25B2" w:rsidRPr="00043ED5" w:rsidRDefault="00F83464">
            <w:pPr>
              <w:pStyle w:val="TableParagraph"/>
              <w:spacing w:before="120"/>
              <w:ind w:right="525"/>
              <w:rPr>
                <w:sz w:val="18"/>
              </w:rPr>
            </w:pPr>
            <w:r w:rsidRPr="00043ED5">
              <w:rPr>
                <w:sz w:val="18"/>
              </w:rPr>
              <w:t>Část dálnice D7 je v úsecích koridoru c1, c2 a c5 již realizována a uvedena do provozu Územní ochrana příslušných částí koridorů, ve kterých již byla dálnice realizována, není v ZÚR ÚK nadále nutná a bude proto v rámci 2aZÚR ÚK část koridoru vypuštěna.</w:t>
            </w:r>
          </w:p>
          <w:p w:rsidR="00FD25B2" w:rsidRPr="00043ED5" w:rsidRDefault="00F83464">
            <w:pPr>
              <w:pStyle w:val="TableParagraph"/>
              <w:spacing w:before="121"/>
              <w:ind w:left="153"/>
              <w:rPr>
                <w:sz w:val="18"/>
              </w:rPr>
            </w:pPr>
            <w:r w:rsidRPr="00043ED5">
              <w:rPr>
                <w:sz w:val="18"/>
              </w:rPr>
              <w:t>(čl. 194) S7 - Koridor kapacitní silnice Chomutov - Křimov - Hora sv. Šebestiána - hranice ČR/SRN (-Chemnitz). V platných ZÚR ÚK je vymezen koridor silnice I/7, úsek Chomutov- hranice ČR/SRN s východním obchvatem Hory Sv. Šebestiána jako územní rezerva PKR1.</w:t>
            </w:r>
          </w:p>
          <w:p w:rsidR="00FD25B2" w:rsidRPr="00043ED5" w:rsidRDefault="00F83464">
            <w:pPr>
              <w:pStyle w:val="TableParagraph"/>
              <w:spacing w:before="118"/>
              <w:rPr>
                <w:sz w:val="18"/>
              </w:rPr>
            </w:pPr>
            <w:r w:rsidRPr="00043ED5">
              <w:rPr>
                <w:sz w:val="18"/>
              </w:rPr>
              <w:t>V rámci Aktualizace č. 1 PÚR ČR došlo k vypuštění čl. (116) týkající se vymezení kapacitní silnice S7 Chomutov – Křimov – Hora Sv. Šebestiána – hranice ČR/SRN (- Chemnitz) a byl doplněn čl. (194) týkající se prověření územních podmínek pro umístění rozvojového záměru pro kapacitní silnici v úseku Chomutov – Křimov – Hora Sv. Šebestiána – hranice ČR/SRN.</w:t>
            </w:r>
          </w:p>
          <w:p w:rsidR="00FD25B2" w:rsidRPr="00043ED5" w:rsidRDefault="00F83464">
            <w:pPr>
              <w:pStyle w:val="TableParagraph"/>
              <w:spacing w:before="121"/>
              <w:ind w:right="205"/>
              <w:rPr>
                <w:sz w:val="18"/>
              </w:rPr>
            </w:pPr>
            <w:r w:rsidRPr="00043ED5">
              <w:rPr>
                <w:sz w:val="18"/>
              </w:rPr>
              <w:t>V průběhu zpracování návrhu 2aZÚR ÚK bylo prověřeno, že silnice I/7 ve čtyřpruhovém uspořádání je již v úseku Chomutov – Křimov realizována a uvedena do provozu. Územní ochrana příslušné části koridoru, ve které již byla silnice realizována, není v ZÚR ÚK nadále nutná a proto bude v rámci 2aZÚR ÚK část koridoru vypuštěna.</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760"/>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132"/>
              <w:rPr>
                <w:sz w:val="18"/>
              </w:rPr>
            </w:pPr>
            <w:r w:rsidRPr="00043ED5">
              <w:rPr>
                <w:sz w:val="18"/>
              </w:rPr>
              <w:t>Zbylá část koridoru územní rezervy PKR1 bude vypuštěna z důvodu neaktuálnosti daného záměru. Souhlas s vypuštěním koridoru územní rezervy PKR1 byl v rámci zpracování návrhu 2aZÚR ÚK dohodnut s Ministerstvem dopravy ČR a provozovatelem infrastruktury (ŘSD ČR). S ohledem na nízké intenzity dopravy na silnici I/7 se její zkapacitnění jeví jako neefektivní. V budoucnu lze předpokládat pouze zlepšení parametrů stávající silnice I/7 např. realizací stoupacích či klesacích pruhů, budou-li</w:t>
            </w:r>
            <w:r w:rsidRPr="00043ED5">
              <w:rPr>
                <w:spacing w:val="-8"/>
                <w:sz w:val="18"/>
              </w:rPr>
              <w:t xml:space="preserve"> </w:t>
            </w:r>
            <w:r w:rsidRPr="00043ED5">
              <w:rPr>
                <w:sz w:val="18"/>
              </w:rPr>
              <w:t>třeba.</w:t>
            </w:r>
          </w:p>
          <w:p w:rsidR="00FD25B2" w:rsidRPr="00043ED5" w:rsidRDefault="00F83464">
            <w:pPr>
              <w:pStyle w:val="TableParagraph"/>
              <w:spacing w:before="120"/>
              <w:ind w:left="153" w:right="171"/>
              <w:rPr>
                <w:sz w:val="18"/>
              </w:rPr>
            </w:pPr>
            <w:r w:rsidRPr="00043ED5">
              <w:rPr>
                <w:sz w:val="18"/>
              </w:rPr>
              <w:t>(čl. 119) S 10 - koridor kapacitní silnice Karlovy Vary-Ostrov-Chomutov. V platných ZÚR ÚK je vymezen koridor silnice I/13, úsek Chomutov průtah III. stavba -Klášterec nad Ohří, zkapacitnění jako VPS e9. Obchvat Klášterce nad Ohří v platných ZÚR ÚK je vymezen jako VPS PK2. V rámci návrhu 2aZÚR ÚK zůstávají oba vymezené koridory beze změny.</w:t>
            </w:r>
          </w:p>
          <w:p w:rsidR="00FD25B2" w:rsidRPr="00043ED5" w:rsidRDefault="00F83464">
            <w:pPr>
              <w:pStyle w:val="TableParagraph"/>
              <w:spacing w:before="120"/>
              <w:ind w:left="153" w:right="171"/>
              <w:rPr>
                <w:sz w:val="18"/>
              </w:rPr>
            </w:pPr>
            <w:r w:rsidRPr="00043ED5">
              <w:rPr>
                <w:sz w:val="18"/>
              </w:rPr>
              <w:t>(čl. 120) S 11 - koridor kapacitní silnice D8 - Děčín - Česká Lípa - Svor - Bílý Kostel nad Nisou - Liberec - R35. ZÚR ÚK vymezují koridor silnice I/13, úsek Knínice (D8) - Martiněves</w:t>
            </w:r>
          </w:p>
          <w:p w:rsidR="00FD25B2" w:rsidRPr="00043ED5" w:rsidRDefault="00F83464">
            <w:pPr>
              <w:pStyle w:val="TableParagraph"/>
              <w:ind w:left="153" w:right="221"/>
              <w:jc w:val="both"/>
              <w:rPr>
                <w:sz w:val="18"/>
              </w:rPr>
            </w:pPr>
            <w:r w:rsidRPr="00043ED5">
              <w:rPr>
                <w:sz w:val="18"/>
              </w:rPr>
              <w:t>- hranice města Děčín a koridor přeložky silnice I/13, úsek Děčín - Benešov nad Ploučnicí - hranice ÚK. Koridory jsou sledovány jako VPS - PK3 a VPS - PK4. Dále ZÚR ÚK stanovují úkol</w:t>
            </w:r>
            <w:r w:rsidRPr="00043ED5">
              <w:rPr>
                <w:spacing w:val="-5"/>
                <w:sz w:val="18"/>
              </w:rPr>
              <w:t xml:space="preserve"> </w:t>
            </w:r>
            <w:r w:rsidRPr="00043ED5">
              <w:rPr>
                <w:sz w:val="18"/>
              </w:rPr>
              <w:t>označený</w:t>
            </w:r>
            <w:r w:rsidRPr="00043ED5">
              <w:rPr>
                <w:spacing w:val="-1"/>
                <w:sz w:val="18"/>
              </w:rPr>
              <w:t xml:space="preserve"> </w:t>
            </w:r>
            <w:r w:rsidRPr="00043ED5">
              <w:rPr>
                <w:sz w:val="18"/>
              </w:rPr>
              <w:t>-</w:t>
            </w:r>
            <w:r w:rsidRPr="00043ED5">
              <w:rPr>
                <w:spacing w:val="-3"/>
                <w:sz w:val="18"/>
              </w:rPr>
              <w:t xml:space="preserve"> </w:t>
            </w:r>
            <w:r w:rsidRPr="00043ED5">
              <w:rPr>
                <w:sz w:val="18"/>
              </w:rPr>
              <w:t>ÚP7,</w:t>
            </w:r>
            <w:r w:rsidRPr="00043ED5">
              <w:rPr>
                <w:spacing w:val="-4"/>
                <w:sz w:val="18"/>
              </w:rPr>
              <w:t xml:space="preserve"> </w:t>
            </w:r>
            <w:r w:rsidRPr="00043ED5">
              <w:rPr>
                <w:sz w:val="18"/>
              </w:rPr>
              <w:t>na</w:t>
            </w:r>
            <w:r w:rsidRPr="00043ED5">
              <w:rPr>
                <w:spacing w:val="-2"/>
                <w:sz w:val="18"/>
              </w:rPr>
              <w:t xml:space="preserve"> </w:t>
            </w:r>
            <w:r w:rsidRPr="00043ED5">
              <w:rPr>
                <w:sz w:val="18"/>
              </w:rPr>
              <w:t>území</w:t>
            </w:r>
            <w:r w:rsidRPr="00043ED5">
              <w:rPr>
                <w:spacing w:val="-3"/>
                <w:sz w:val="18"/>
              </w:rPr>
              <w:t xml:space="preserve"> </w:t>
            </w:r>
            <w:r w:rsidRPr="00043ED5">
              <w:rPr>
                <w:sz w:val="18"/>
              </w:rPr>
              <w:t>města</w:t>
            </w:r>
            <w:r w:rsidRPr="00043ED5">
              <w:rPr>
                <w:spacing w:val="-2"/>
                <w:sz w:val="18"/>
              </w:rPr>
              <w:t xml:space="preserve"> </w:t>
            </w:r>
            <w:r w:rsidRPr="00043ED5">
              <w:rPr>
                <w:sz w:val="18"/>
              </w:rPr>
              <w:t>Děčína</w:t>
            </w:r>
            <w:r w:rsidRPr="00043ED5">
              <w:rPr>
                <w:spacing w:val="-3"/>
                <w:sz w:val="18"/>
              </w:rPr>
              <w:t xml:space="preserve"> </w:t>
            </w:r>
            <w:r w:rsidRPr="00043ED5">
              <w:rPr>
                <w:sz w:val="18"/>
              </w:rPr>
              <w:t>prověřit</w:t>
            </w:r>
            <w:r w:rsidRPr="00043ED5">
              <w:rPr>
                <w:spacing w:val="-2"/>
                <w:sz w:val="18"/>
              </w:rPr>
              <w:t xml:space="preserve"> </w:t>
            </w:r>
            <w:r w:rsidRPr="00043ED5">
              <w:rPr>
                <w:sz w:val="18"/>
              </w:rPr>
              <w:t>a</w:t>
            </w:r>
            <w:r w:rsidRPr="00043ED5">
              <w:rPr>
                <w:spacing w:val="-4"/>
                <w:sz w:val="18"/>
              </w:rPr>
              <w:t xml:space="preserve"> </w:t>
            </w:r>
            <w:r w:rsidRPr="00043ED5">
              <w:rPr>
                <w:sz w:val="18"/>
              </w:rPr>
              <w:t>územně</w:t>
            </w:r>
            <w:r w:rsidRPr="00043ED5">
              <w:rPr>
                <w:spacing w:val="-3"/>
                <w:sz w:val="18"/>
              </w:rPr>
              <w:t xml:space="preserve"> </w:t>
            </w:r>
            <w:r w:rsidRPr="00043ED5">
              <w:rPr>
                <w:sz w:val="18"/>
              </w:rPr>
              <w:t>vymezit</w:t>
            </w:r>
            <w:r w:rsidRPr="00043ED5">
              <w:rPr>
                <w:spacing w:val="-4"/>
                <w:sz w:val="18"/>
              </w:rPr>
              <w:t xml:space="preserve"> </w:t>
            </w:r>
            <w:r w:rsidRPr="00043ED5">
              <w:rPr>
                <w:sz w:val="18"/>
              </w:rPr>
              <w:t>koridor</w:t>
            </w:r>
            <w:r w:rsidRPr="00043ED5">
              <w:rPr>
                <w:spacing w:val="-3"/>
                <w:sz w:val="18"/>
              </w:rPr>
              <w:t xml:space="preserve"> </w:t>
            </w:r>
            <w:r w:rsidRPr="00043ED5">
              <w:rPr>
                <w:sz w:val="18"/>
              </w:rPr>
              <w:t>navazující přeložky silnice I/13 jako VPS v rámci ÚPD města</w:t>
            </w:r>
            <w:r w:rsidRPr="00043ED5">
              <w:rPr>
                <w:spacing w:val="-14"/>
                <w:sz w:val="18"/>
              </w:rPr>
              <w:t xml:space="preserve"> </w:t>
            </w:r>
            <w:r w:rsidRPr="00043ED5">
              <w:rPr>
                <w:sz w:val="18"/>
              </w:rPr>
              <w:t>Děčína.</w:t>
            </w:r>
          </w:p>
          <w:p w:rsidR="00FD25B2" w:rsidRPr="00043ED5" w:rsidRDefault="00F83464">
            <w:pPr>
              <w:pStyle w:val="TableParagraph"/>
              <w:spacing w:before="119"/>
              <w:rPr>
                <w:sz w:val="18"/>
              </w:rPr>
            </w:pPr>
            <w:r w:rsidRPr="00043ED5">
              <w:rPr>
                <w:sz w:val="18"/>
              </w:rPr>
              <w:t>V rámci návrhu 2aZÚR ÚK je koridor PK4 v úseku Děčín – Benešov nad Ploučnicí částečně upraven na základě výsledků prověření záměru provozovatele infrastruktury (ŘSD ČR) uplatněného v ÚAP Ústeckého kraje (2017) s označením „S5 - Přeložka silnice I/13, úsek Děčín – Benešov nad Ploučnicí – hranice ÚK“. Vymezení koridoru bylo aktualizováno dle Studie I/13 Děčín – Manušice – aktualizace technické studie v úseku Děčín – Benešov nad Ploučnicí (Valbek, spol. s r.o./ 03/2016).</w:t>
            </w:r>
          </w:p>
          <w:p w:rsidR="00FD25B2" w:rsidRPr="00043ED5" w:rsidRDefault="00F83464">
            <w:pPr>
              <w:pStyle w:val="TableParagraph"/>
              <w:spacing w:before="121"/>
              <w:ind w:right="151"/>
              <w:rPr>
                <w:sz w:val="18"/>
              </w:rPr>
            </w:pPr>
            <w:r w:rsidRPr="00043ED5">
              <w:rPr>
                <w:sz w:val="18"/>
              </w:rPr>
              <w:t>Vymezení koridoru bylo upraveno pouze v úseku Děčín – Benešov nad Ploučnicí. Aktualizované vymezení koridoru se v zásadě příliš neodchyluje od původního koridoru PK4 a z velké části ho kopíruje.</w:t>
            </w:r>
          </w:p>
          <w:p w:rsidR="00FD25B2" w:rsidRPr="00043ED5" w:rsidRDefault="00F83464">
            <w:pPr>
              <w:pStyle w:val="TableParagraph"/>
              <w:spacing w:before="121"/>
              <w:ind w:right="226"/>
              <w:rPr>
                <w:sz w:val="18"/>
              </w:rPr>
            </w:pPr>
            <w:r w:rsidRPr="00043ED5">
              <w:rPr>
                <w:sz w:val="18"/>
              </w:rPr>
              <w:t>Úsek tzv. Folknářské spojky, je řešen v návrhu ÚP Děčín v souladu s požadavkem ÚP17 stanoveném v ZÚR ÚK. Pro řešení Folknářské spojky stanovují platné ZÚR ÚK pro územně plánovací činnost dotčených obcí (Děčín, Ludvíkovice) požadavek (ÚP17) prověřit a v součinnosti s dotčenými orgány územně vymezit koridory jejich přestavby jako veřejně prospěšné stavby v rámci jejich územně plánovacích dokumentací.</w:t>
            </w:r>
          </w:p>
          <w:p w:rsidR="00FD25B2" w:rsidRPr="00043ED5" w:rsidRDefault="00F83464">
            <w:pPr>
              <w:pStyle w:val="TableParagraph"/>
              <w:spacing w:before="120"/>
              <w:ind w:left="153" w:right="280"/>
              <w:rPr>
                <w:sz w:val="18"/>
              </w:rPr>
            </w:pPr>
            <w:r w:rsidRPr="00043ED5">
              <w:rPr>
                <w:sz w:val="18"/>
              </w:rPr>
              <w:t>(čl. 123) VD1 - Koridor vodní dopravy Labe: Pardubice - hranice SRN, úsek koridoru na území Ústeckého kraje. Předmětný úsek se dělí na dvě části. Úsek hranice okresu Děčín - hranice ČR/SRN je v ZÚR ÚK vymezen jako návrh koridoru Labské vodní cesty</w:t>
            </w:r>
          </w:p>
          <w:p w:rsidR="00FD25B2" w:rsidRPr="00043ED5" w:rsidRDefault="00F83464">
            <w:pPr>
              <w:pStyle w:val="TableParagraph"/>
              <w:spacing w:before="1" w:line="187" w:lineRule="exact"/>
              <w:ind w:left="153"/>
              <w:rPr>
                <w:sz w:val="18"/>
              </w:rPr>
            </w:pPr>
            <w:r w:rsidRPr="00043ED5">
              <w:rPr>
                <w:sz w:val="18"/>
              </w:rPr>
              <w:t>mezinárodního významu a je označen jako VD1. Úsek Ústí nad Labem, Střekov - hranice</w:t>
            </w:r>
          </w:p>
        </w:tc>
      </w:tr>
    </w:tbl>
    <w:p w:rsidR="00FD25B2" w:rsidRPr="00043ED5" w:rsidRDefault="00FD25B2">
      <w:pPr>
        <w:spacing w:line="18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793"/>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left="153" w:right="195"/>
              <w:rPr>
                <w:sz w:val="18"/>
              </w:rPr>
            </w:pPr>
            <w:r w:rsidRPr="00043ED5">
              <w:rPr>
                <w:sz w:val="18"/>
              </w:rPr>
              <w:t>okresu Ústí nad Labem je v ZÚR ÚK vymezen jako návrh koridoru pro zlepšení plavebních podmínek Labe v daném úseku a je označen VD1/SHP. V rámci návrhu 2aZÚR ÚK zůstávají oba vymezené koridory beze změny.</w:t>
            </w:r>
          </w:p>
          <w:p w:rsidR="00FD25B2" w:rsidRPr="00043ED5" w:rsidRDefault="00FD25B2">
            <w:pPr>
              <w:pStyle w:val="TableParagraph"/>
              <w:spacing w:before="6"/>
              <w:ind w:left="0"/>
              <w:rPr>
                <w:sz w:val="20"/>
              </w:rPr>
            </w:pPr>
          </w:p>
          <w:p w:rsidR="00FD25B2" w:rsidRPr="00043ED5" w:rsidRDefault="00F83464">
            <w:pPr>
              <w:pStyle w:val="TableParagraph"/>
              <w:rPr>
                <w:i/>
                <w:sz w:val="18"/>
              </w:rPr>
            </w:pPr>
            <w:r w:rsidRPr="00043ED5">
              <w:rPr>
                <w:sz w:val="18"/>
              </w:rPr>
              <w:t xml:space="preserve">(čl. 130) </w:t>
            </w:r>
            <w:r w:rsidRPr="00043ED5">
              <w:rPr>
                <w:i/>
                <w:sz w:val="18"/>
              </w:rPr>
              <w:t>Veřejné terminály a přístavy s vazbou na logistická centra</w:t>
            </w:r>
          </w:p>
          <w:p w:rsidR="00FD25B2" w:rsidRPr="00043ED5" w:rsidRDefault="00F83464">
            <w:pPr>
              <w:pStyle w:val="TableParagraph"/>
              <w:spacing w:before="122"/>
              <w:rPr>
                <w:sz w:val="18"/>
              </w:rPr>
            </w:pPr>
            <w:r w:rsidRPr="00043ED5">
              <w:rPr>
                <w:sz w:val="18"/>
              </w:rPr>
              <w:t>Na základě stanoveného úkolu pro územní plánování v PÚR ČR v článku (130) byla</w:t>
            </w:r>
          </w:p>
          <w:p w:rsidR="00FD25B2" w:rsidRPr="00043ED5" w:rsidRDefault="00F83464">
            <w:pPr>
              <w:pStyle w:val="TableParagraph"/>
              <w:spacing w:before="2"/>
              <w:ind w:right="65"/>
              <w:rPr>
                <w:sz w:val="18"/>
              </w:rPr>
            </w:pPr>
            <w:r w:rsidRPr="00043ED5">
              <w:rPr>
                <w:sz w:val="18"/>
              </w:rPr>
              <w:t>v průběhu zpracování návrhu 2aZÚR ÚK ve spolupráci s Ministerstvem dopravy ČR a ŘVC ČR prověřena možnost vymezení příslušných ploch pro vnitrozemské říční přístavy v Děčíně, Ústí nad Labem, Lovosicích.</w:t>
            </w:r>
          </w:p>
          <w:p w:rsidR="00FD25B2" w:rsidRPr="00043ED5" w:rsidRDefault="00FD25B2">
            <w:pPr>
              <w:pStyle w:val="TableParagraph"/>
              <w:spacing w:before="8"/>
              <w:ind w:left="0"/>
              <w:rPr>
                <w:sz w:val="20"/>
              </w:rPr>
            </w:pPr>
          </w:p>
          <w:p w:rsidR="00FD25B2" w:rsidRPr="00043ED5" w:rsidRDefault="00F83464">
            <w:pPr>
              <w:pStyle w:val="TableParagraph"/>
              <w:ind w:right="115"/>
              <w:rPr>
                <w:sz w:val="18"/>
              </w:rPr>
            </w:pPr>
            <w:r w:rsidRPr="00043ED5">
              <w:rPr>
                <w:sz w:val="18"/>
              </w:rPr>
              <w:t>Podle zákona č. 114/1995 Sb., o vnitrozemské plavbě, v platném znění, se zřizuje seznam veřejných přístavů. Správcem seznamu veřejných přístavů je plavební úřad. V tomto seznamu veřejných přístavů jsou vymezeny veřejné přístavy v Děčíně, Ústí nad Labem i Lovosicích a jsou jasně definovány veškeré údaje o příslušných přístavech. S ohledem na skutečnosti vyplývající ze zákona o vnitrozemské plavbě nejsou v rámci návrhu 2aZÚR ÚK vymezeny plochy ani plochy územních rezerv pro vnitrozemské říční přístavy v Děčíně, Ústí nad Labem, Lovosicích.</w:t>
            </w:r>
          </w:p>
          <w:p w:rsidR="00FD25B2" w:rsidRPr="00043ED5" w:rsidRDefault="00FD25B2">
            <w:pPr>
              <w:pStyle w:val="TableParagraph"/>
              <w:ind w:left="0"/>
              <w:rPr>
                <w:sz w:val="21"/>
              </w:rPr>
            </w:pPr>
          </w:p>
          <w:p w:rsidR="00FD25B2" w:rsidRPr="00043ED5" w:rsidRDefault="00F83464">
            <w:pPr>
              <w:pStyle w:val="TableParagraph"/>
              <w:ind w:right="135"/>
              <w:rPr>
                <w:sz w:val="18"/>
              </w:rPr>
            </w:pPr>
            <w:r w:rsidRPr="00043ED5">
              <w:rPr>
                <w:sz w:val="18"/>
              </w:rPr>
              <w:t>Pro vytvoření podmínek pro rozvoj veřejných terminálů a přístavů s vazbou na logistická centra byla aktualizována priorita územního plánování kraje (24) a rovněž byly aktualizovány úkoly pro plánování a usměrňování územního rozvoje v rozvojových oblastech a rozvojových osách, např. OB6 úkol (12), NOB1 úkol (3), NOB2 úkol (7) a OS2 úkol (4).</w:t>
            </w:r>
          </w:p>
          <w:p w:rsidR="00FD25B2" w:rsidRPr="00043ED5" w:rsidRDefault="00F83464">
            <w:pPr>
              <w:pStyle w:val="TableParagraph"/>
              <w:spacing w:before="120" w:line="207" w:lineRule="exact"/>
              <w:rPr>
                <w:sz w:val="18"/>
              </w:rPr>
            </w:pPr>
            <w:r w:rsidRPr="00043ED5">
              <w:rPr>
                <w:sz w:val="18"/>
                <w:u w:val="single"/>
              </w:rPr>
              <w:t>Vyjádření Kraje Vysočina:</w:t>
            </w:r>
          </w:p>
          <w:p w:rsidR="00FD25B2" w:rsidRPr="00043ED5" w:rsidRDefault="00F83464">
            <w:pPr>
              <w:pStyle w:val="TableParagraph"/>
              <w:rPr>
                <w:sz w:val="18"/>
              </w:rPr>
            </w:pPr>
            <w:r w:rsidRPr="00043ED5">
              <w:rPr>
                <w:sz w:val="18"/>
              </w:rPr>
              <w:t>Požadavky byly zapracovány do Aktualizace č. 2 Zásad územního rozvoje Kraje Vysočina, které nabyly účinnosti dne 7. 10. 2016.</w:t>
            </w:r>
          </w:p>
          <w:p w:rsidR="00FD25B2" w:rsidRPr="00043ED5" w:rsidRDefault="00FD25B2">
            <w:pPr>
              <w:pStyle w:val="TableParagraph"/>
              <w:ind w:left="0"/>
              <w:rPr>
                <w:sz w:val="18"/>
              </w:rPr>
            </w:pPr>
          </w:p>
          <w:p w:rsidR="00FD25B2" w:rsidRPr="00043ED5" w:rsidRDefault="00F83464">
            <w:pPr>
              <w:pStyle w:val="TableParagraph"/>
              <w:spacing w:before="1" w:line="207" w:lineRule="exact"/>
              <w:rPr>
                <w:sz w:val="18"/>
              </w:rPr>
            </w:pPr>
            <w:r w:rsidRPr="00043ED5">
              <w:rPr>
                <w:sz w:val="18"/>
                <w:u w:val="single"/>
              </w:rPr>
              <w:t>Vyjádření Zlínského kraje:</w:t>
            </w:r>
          </w:p>
          <w:p w:rsidR="00FD25B2" w:rsidRPr="00043ED5" w:rsidRDefault="00F83464">
            <w:pPr>
              <w:pStyle w:val="TableParagraph"/>
              <w:ind w:right="429"/>
              <w:jc w:val="both"/>
              <w:rPr>
                <w:sz w:val="18"/>
              </w:rPr>
            </w:pPr>
            <w:r w:rsidRPr="00043ED5">
              <w:rPr>
                <w:sz w:val="18"/>
              </w:rPr>
              <w:t>ZÚR ZK zpřesňují vymezení koridorů a ploch pro rozvoj dopravní infrastruktury, pro které dále</w:t>
            </w:r>
            <w:r w:rsidRPr="00043ED5">
              <w:rPr>
                <w:spacing w:val="-5"/>
                <w:sz w:val="18"/>
              </w:rPr>
              <w:t xml:space="preserve"> </w:t>
            </w:r>
            <w:r w:rsidRPr="00043ED5">
              <w:rPr>
                <w:sz w:val="18"/>
              </w:rPr>
              <w:t>stanovují</w:t>
            </w:r>
            <w:r w:rsidRPr="00043ED5">
              <w:rPr>
                <w:spacing w:val="-4"/>
                <w:sz w:val="18"/>
              </w:rPr>
              <w:t xml:space="preserve"> </w:t>
            </w:r>
            <w:r w:rsidRPr="00043ED5">
              <w:rPr>
                <w:sz w:val="18"/>
              </w:rPr>
              <w:t>dodržování</w:t>
            </w:r>
            <w:r w:rsidRPr="00043ED5">
              <w:rPr>
                <w:spacing w:val="-2"/>
                <w:sz w:val="18"/>
              </w:rPr>
              <w:t xml:space="preserve"> </w:t>
            </w:r>
            <w:r w:rsidRPr="00043ED5">
              <w:rPr>
                <w:sz w:val="18"/>
              </w:rPr>
              <w:t>zásad</w:t>
            </w:r>
            <w:r w:rsidRPr="00043ED5">
              <w:rPr>
                <w:spacing w:val="-2"/>
                <w:sz w:val="18"/>
              </w:rPr>
              <w:t xml:space="preserve"> </w:t>
            </w:r>
            <w:r w:rsidRPr="00043ED5">
              <w:rPr>
                <w:sz w:val="18"/>
              </w:rPr>
              <w:t>pro</w:t>
            </w:r>
            <w:r w:rsidRPr="00043ED5">
              <w:rPr>
                <w:spacing w:val="-4"/>
                <w:sz w:val="18"/>
              </w:rPr>
              <w:t xml:space="preserve"> </w:t>
            </w:r>
            <w:r w:rsidRPr="00043ED5">
              <w:rPr>
                <w:sz w:val="18"/>
              </w:rPr>
              <w:t>rozhodování</w:t>
            </w:r>
            <w:r w:rsidRPr="00043ED5">
              <w:rPr>
                <w:spacing w:val="-3"/>
                <w:sz w:val="18"/>
              </w:rPr>
              <w:t xml:space="preserve"> </w:t>
            </w:r>
            <w:r w:rsidRPr="00043ED5">
              <w:rPr>
                <w:sz w:val="18"/>
              </w:rPr>
              <w:t>o</w:t>
            </w:r>
            <w:r w:rsidRPr="00043ED5">
              <w:rPr>
                <w:spacing w:val="-2"/>
                <w:sz w:val="18"/>
              </w:rPr>
              <w:t xml:space="preserve"> </w:t>
            </w:r>
            <w:r w:rsidRPr="00043ED5">
              <w:rPr>
                <w:sz w:val="18"/>
              </w:rPr>
              <w:t>změnách</w:t>
            </w:r>
            <w:r w:rsidRPr="00043ED5">
              <w:rPr>
                <w:spacing w:val="-2"/>
                <w:sz w:val="18"/>
              </w:rPr>
              <w:t xml:space="preserve"> </w:t>
            </w:r>
            <w:r w:rsidRPr="00043ED5">
              <w:rPr>
                <w:sz w:val="18"/>
              </w:rPr>
              <w:t>v</w:t>
            </w:r>
            <w:r w:rsidRPr="00043ED5">
              <w:rPr>
                <w:spacing w:val="-3"/>
                <w:sz w:val="18"/>
              </w:rPr>
              <w:t xml:space="preserve"> </w:t>
            </w:r>
            <w:r w:rsidRPr="00043ED5">
              <w:rPr>
                <w:sz w:val="18"/>
              </w:rPr>
              <w:t>území</w:t>
            </w:r>
            <w:r w:rsidRPr="00043ED5">
              <w:rPr>
                <w:spacing w:val="-2"/>
                <w:sz w:val="18"/>
              </w:rPr>
              <w:t xml:space="preserve"> </w:t>
            </w:r>
            <w:r w:rsidRPr="00043ED5">
              <w:rPr>
                <w:sz w:val="18"/>
              </w:rPr>
              <w:t>a</w:t>
            </w:r>
            <w:r w:rsidRPr="00043ED5">
              <w:rPr>
                <w:spacing w:val="-5"/>
                <w:sz w:val="18"/>
              </w:rPr>
              <w:t xml:space="preserve"> </w:t>
            </w:r>
            <w:r w:rsidRPr="00043ED5">
              <w:rPr>
                <w:sz w:val="18"/>
              </w:rPr>
              <w:t>úkoly</w:t>
            </w:r>
            <w:r w:rsidRPr="00043ED5">
              <w:rPr>
                <w:spacing w:val="-4"/>
                <w:sz w:val="18"/>
              </w:rPr>
              <w:t xml:space="preserve"> </w:t>
            </w:r>
            <w:r w:rsidRPr="00043ED5">
              <w:rPr>
                <w:sz w:val="18"/>
              </w:rPr>
              <w:t>pro</w:t>
            </w:r>
            <w:r w:rsidRPr="00043ED5">
              <w:rPr>
                <w:spacing w:val="-4"/>
                <w:sz w:val="18"/>
              </w:rPr>
              <w:t xml:space="preserve"> </w:t>
            </w:r>
            <w:r w:rsidRPr="00043ED5">
              <w:rPr>
                <w:sz w:val="18"/>
              </w:rPr>
              <w:t>územní plánování.</w:t>
            </w:r>
          </w:p>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u w:val="single"/>
              </w:rPr>
              <w:t>Vyjádření Jihomoravského kraje:</w:t>
            </w:r>
          </w:p>
          <w:p w:rsidR="00FD25B2" w:rsidRPr="00043ED5" w:rsidRDefault="00F83464">
            <w:pPr>
              <w:pStyle w:val="TableParagraph"/>
              <w:spacing w:before="2"/>
              <w:rPr>
                <w:sz w:val="18"/>
              </w:rPr>
            </w:pPr>
            <w:r w:rsidRPr="00043ED5">
              <w:rPr>
                <w:sz w:val="18"/>
              </w:rPr>
              <w:t>ZÚR JMK upřesňuje vymezení ploch a koridorů dopravní infrastruktury z PÚR ČR. Jejich vymezení je při respektování důvodů vymezení a kritérií a podmínek pro rozhodování upřesněno podle specifik území Jihomoravského kraje v kap. D. textové části a ve výkrese</w:t>
            </w:r>
          </w:p>
          <w:p w:rsidR="00FD25B2" w:rsidRPr="00043ED5" w:rsidRDefault="00F83464">
            <w:pPr>
              <w:pStyle w:val="TableParagraph"/>
              <w:spacing w:line="188" w:lineRule="exact"/>
              <w:rPr>
                <w:sz w:val="18"/>
              </w:rPr>
            </w:pPr>
            <w:r w:rsidRPr="00043ED5">
              <w:rPr>
                <w:sz w:val="18"/>
              </w:rPr>
              <w:t>I.2 grafické části ZÚR JMK.</w:t>
            </w:r>
          </w:p>
        </w:tc>
      </w:tr>
    </w:tbl>
    <w:p w:rsidR="00FD25B2" w:rsidRPr="00043ED5" w:rsidRDefault="00FD25B2">
      <w:pPr>
        <w:spacing w:line="188"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484"/>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u w:val="single"/>
              </w:rPr>
              <w:t>Vyjádření Moravskoslezského kraje:</w:t>
            </w:r>
          </w:p>
          <w:p w:rsidR="00FD25B2" w:rsidRPr="00043ED5" w:rsidRDefault="00F83464">
            <w:pPr>
              <w:pStyle w:val="TableParagraph"/>
              <w:ind w:right="115" w:firstLine="33"/>
              <w:rPr>
                <w:sz w:val="18"/>
              </w:rPr>
            </w:pPr>
            <w:r w:rsidRPr="00043ED5">
              <w:rPr>
                <w:sz w:val="18"/>
              </w:rPr>
              <w:t>ZÚR MSK ve zění 1. aktualizace zpřesňují vymezení koridorů a ploch pro dopravní infrastrukturu a stanovují pro ně podmínky pro rozhodování o změnách v území a úkoly pro územní plánování. Aktualizace č. 1 Zásad územního rozvoje Moravskoslezského kraje, nabyla účinnosti 21. 11. 2018.</w:t>
            </w:r>
          </w:p>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u w:val="single"/>
              </w:rPr>
              <w:t>Vyjádření Jihočeského kraje:</w:t>
            </w:r>
          </w:p>
          <w:p w:rsidR="00FD25B2" w:rsidRPr="00043ED5" w:rsidRDefault="00F83464">
            <w:pPr>
              <w:pStyle w:val="TableParagraph"/>
              <w:ind w:right="399"/>
              <w:jc w:val="both"/>
              <w:rPr>
                <w:sz w:val="18"/>
              </w:rPr>
            </w:pPr>
            <w:r w:rsidRPr="00043ED5">
              <w:rPr>
                <w:sz w:val="18"/>
              </w:rPr>
              <w:t>ZUR JčK zpřesňují vymezení koridorů a ploch pro rozvoj dopravní infrastruktury, pro</w:t>
            </w:r>
            <w:r w:rsidRPr="00043ED5">
              <w:rPr>
                <w:spacing w:val="-36"/>
                <w:sz w:val="18"/>
              </w:rPr>
              <w:t xml:space="preserve"> </w:t>
            </w:r>
            <w:r w:rsidRPr="00043ED5">
              <w:rPr>
                <w:sz w:val="18"/>
              </w:rPr>
              <w:t>které dále stanovují dodržování zásad pro rozhodování o změnách v území a úkoly pro územní plánování.</w:t>
            </w:r>
          </w:p>
        </w:tc>
      </w:tr>
      <w:tr w:rsidR="00FD25B2" w:rsidRPr="00043ED5">
        <w:trPr>
          <w:trHeight w:val="2277"/>
        </w:trPr>
        <w:tc>
          <w:tcPr>
            <w:tcW w:w="710" w:type="dxa"/>
          </w:tcPr>
          <w:p w:rsidR="00FD25B2" w:rsidRPr="00043ED5" w:rsidRDefault="00F83464">
            <w:pPr>
              <w:pStyle w:val="TableParagraph"/>
              <w:spacing w:before="116"/>
              <w:ind w:left="78"/>
              <w:rPr>
                <w:b/>
                <w:sz w:val="18"/>
              </w:rPr>
            </w:pPr>
            <w:r w:rsidRPr="00043ED5">
              <w:rPr>
                <w:b/>
                <w:sz w:val="18"/>
              </w:rPr>
              <w:t>362.</w:t>
            </w:r>
          </w:p>
        </w:tc>
        <w:tc>
          <w:tcPr>
            <w:tcW w:w="1702" w:type="dxa"/>
          </w:tcPr>
          <w:p w:rsidR="00FD25B2" w:rsidRPr="00043ED5" w:rsidRDefault="00F83464">
            <w:pPr>
              <w:pStyle w:val="TableParagraph"/>
              <w:spacing w:before="116"/>
              <w:ind w:right="443"/>
              <w:rPr>
                <w:b/>
                <w:sz w:val="18"/>
              </w:rPr>
            </w:pPr>
            <w:r w:rsidRPr="00043ED5">
              <w:rPr>
                <w:b/>
                <w:sz w:val="18"/>
              </w:rPr>
              <w:t>Hlavní město Praha</w:t>
            </w:r>
          </w:p>
        </w:tc>
        <w:tc>
          <w:tcPr>
            <w:tcW w:w="5528" w:type="dxa"/>
          </w:tcPr>
          <w:p w:rsidR="00FD25B2" w:rsidRPr="00043ED5" w:rsidRDefault="00F83464">
            <w:pPr>
              <w:pStyle w:val="TableParagraph"/>
              <w:spacing w:line="203" w:lineRule="exact"/>
              <w:rPr>
                <w:b/>
                <w:sz w:val="18"/>
              </w:rPr>
            </w:pPr>
            <w:r w:rsidRPr="00043ED5">
              <w:rPr>
                <w:b/>
                <w:sz w:val="18"/>
              </w:rPr>
              <w:t>čl. (83) VR1</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3"/>
              <w:ind w:right="237"/>
              <w:rPr>
                <w:sz w:val="18"/>
              </w:rPr>
            </w:pPr>
            <w:r w:rsidRPr="00043ED5">
              <w:rPr>
                <w:sz w:val="18"/>
              </w:rPr>
              <w:t>Prověřit územní podmínky pro umístění rozvojového záměru a podle výsledků prověření zajistit ochranu území pro tento rozvojový záměr vymezením územních rezerv, případně vymezením koridorů pro úseky (Dresden–) hranice SRN/ČR– Lovosice/Litoměřice–Praha, Plzeň–Praha, Praha–Brno, Brno– (Přerov)–Ostrava–hranice ČR/Polsko, Brno–Vranovice–Břeclav– hranice ČR.</w:t>
            </w:r>
          </w:p>
        </w:tc>
        <w:tc>
          <w:tcPr>
            <w:tcW w:w="7657" w:type="dxa"/>
          </w:tcPr>
          <w:p w:rsidR="00FD25B2" w:rsidRPr="00043ED5" w:rsidRDefault="00F83464">
            <w:pPr>
              <w:pStyle w:val="TableParagraph"/>
              <w:spacing w:before="1" w:line="207" w:lineRule="exact"/>
              <w:rPr>
                <w:sz w:val="18"/>
              </w:rPr>
            </w:pPr>
            <w:r w:rsidRPr="00043ED5">
              <w:rPr>
                <w:sz w:val="18"/>
              </w:rPr>
              <w:t>Koridor je v platné Aktualizaci č. 1 ZÚR hl. m. Prahy obsažen.</w:t>
            </w:r>
          </w:p>
          <w:p w:rsidR="00FD25B2" w:rsidRPr="00043ED5" w:rsidRDefault="00F83464">
            <w:pPr>
              <w:pStyle w:val="TableParagraph"/>
              <w:ind w:right="165"/>
              <w:rPr>
                <w:sz w:val="18"/>
              </w:rPr>
            </w:pPr>
            <w:r w:rsidRPr="00043ED5">
              <w:rPr>
                <w:sz w:val="18"/>
              </w:rPr>
              <w:t>V následné Aktualizaci ZÚR proběhne pouze upřesnění názvu dle Aktualizace č. 1 PÚR ČR. Pokud bude z dokumentu (garantem úkolu Rychlé železniční spojení v ČR je MD), jehož stanovený termín plnění je k 31. 12. 2020, vyplývat nové vedení uvedených koridorů, budou koridory zpřesněny v ZÚR hl. m. Prahy až po tomto datu plnění.</w:t>
            </w:r>
          </w:p>
        </w:tc>
      </w:tr>
      <w:tr w:rsidR="00FD25B2" w:rsidRPr="00043ED5">
        <w:trPr>
          <w:trHeight w:val="2899"/>
        </w:trPr>
        <w:tc>
          <w:tcPr>
            <w:tcW w:w="710" w:type="dxa"/>
          </w:tcPr>
          <w:p w:rsidR="00FD25B2" w:rsidRPr="00043ED5" w:rsidRDefault="00F83464">
            <w:pPr>
              <w:pStyle w:val="TableParagraph"/>
              <w:spacing w:before="114"/>
              <w:ind w:left="78"/>
              <w:rPr>
                <w:b/>
                <w:sz w:val="18"/>
              </w:rPr>
            </w:pPr>
            <w:r w:rsidRPr="00043ED5">
              <w:rPr>
                <w:b/>
                <w:sz w:val="18"/>
              </w:rPr>
              <w:t>363.</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(83) VR1</w:t>
            </w:r>
          </w:p>
          <w:p w:rsidR="00FD25B2" w:rsidRPr="00043ED5" w:rsidRDefault="00F83464">
            <w:pPr>
              <w:pStyle w:val="TableParagraph"/>
              <w:spacing w:before="2"/>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3"/>
              <w:ind w:right="237"/>
              <w:rPr>
                <w:sz w:val="18"/>
              </w:rPr>
            </w:pPr>
            <w:r w:rsidRPr="00043ED5">
              <w:rPr>
                <w:sz w:val="18"/>
              </w:rPr>
              <w:t>Prověřit územní podmínky pro umístění rozvojového záměru a podle výsledků prověření zajistit ochranu území pro tento rozvojový záměr vymezením územních rezerv, případně vymezením koridorů pro úseky (Dresden–) hranice SRN/ČR– Lovosice/Litoměřice–Praha, Plzeň–Praha, Praha–Brno, Brno– (Přerov)–Ostrava–hranice ČR/Polsko, Brno–Vranovice–Břeclav– hranice ČR.</w:t>
            </w:r>
          </w:p>
        </w:tc>
        <w:tc>
          <w:tcPr>
            <w:tcW w:w="7657" w:type="dxa"/>
          </w:tcPr>
          <w:p w:rsidR="00FD25B2" w:rsidRPr="00043ED5" w:rsidRDefault="00F83464">
            <w:pPr>
              <w:pStyle w:val="TableParagraph"/>
              <w:ind w:right="2367"/>
              <w:rPr>
                <w:sz w:val="18"/>
              </w:rPr>
            </w:pPr>
            <w:r w:rsidRPr="00043ED5">
              <w:rPr>
                <w:sz w:val="18"/>
              </w:rPr>
              <w:t>ZÚR JMK naplňují tento úkol vymezením územních rezerv: RDZ01 VRT (Praha – Havlíčkův Brod –) hranice kraje – Javůrek; RDZ02 VRT Javůrek – Brno ve variantách:</w:t>
            </w:r>
          </w:p>
          <w:p w:rsidR="00FD25B2" w:rsidRPr="00043ED5" w:rsidRDefault="00F83464">
            <w:pPr>
              <w:pStyle w:val="TableParagraph"/>
              <w:ind w:right="2056" w:firstLine="652"/>
              <w:rPr>
                <w:sz w:val="18"/>
              </w:rPr>
            </w:pPr>
            <w:r w:rsidRPr="00043ED5">
              <w:rPr>
                <w:sz w:val="18"/>
              </w:rPr>
              <w:t>RDZ02-A Varianta A „Řeka“, RDZ02-B Varianta B „Petrov“; RDZ03 VRT Ponětovice – Vyškov – hranice kraje (– Ostrava); RDZ05 VRT Brno – Břeclav – hranice ČR / Rakousko (– Wien); RDZ06 VRT Břeclav – hranice ČR / SR (– Bratislava).</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277"/>
        </w:trPr>
        <w:tc>
          <w:tcPr>
            <w:tcW w:w="710" w:type="dxa"/>
          </w:tcPr>
          <w:p w:rsidR="00FD25B2" w:rsidRPr="00043ED5" w:rsidRDefault="00F83464">
            <w:pPr>
              <w:pStyle w:val="TableParagraph"/>
              <w:spacing w:before="116"/>
              <w:ind w:left="78"/>
              <w:rPr>
                <w:b/>
                <w:sz w:val="18"/>
              </w:rPr>
            </w:pPr>
            <w:r w:rsidRPr="00043ED5">
              <w:rPr>
                <w:b/>
                <w:sz w:val="18"/>
              </w:rPr>
              <w:t>364.</w:t>
            </w:r>
          </w:p>
        </w:tc>
        <w:tc>
          <w:tcPr>
            <w:tcW w:w="1702" w:type="dxa"/>
          </w:tcPr>
          <w:p w:rsidR="00FD25B2" w:rsidRPr="00043ED5" w:rsidRDefault="00F83464">
            <w:pPr>
              <w:pStyle w:val="TableParagraph"/>
              <w:spacing w:before="116"/>
              <w:rPr>
                <w:b/>
                <w:sz w:val="18"/>
              </w:rPr>
            </w:pPr>
            <w:r w:rsidRPr="00043ED5">
              <w:rPr>
                <w:b/>
                <w:sz w:val="18"/>
              </w:rPr>
              <w:t>Kraj Vysočina</w:t>
            </w:r>
          </w:p>
        </w:tc>
        <w:tc>
          <w:tcPr>
            <w:tcW w:w="5528" w:type="dxa"/>
          </w:tcPr>
          <w:p w:rsidR="00FD25B2" w:rsidRPr="00043ED5" w:rsidRDefault="00F83464">
            <w:pPr>
              <w:pStyle w:val="TableParagraph"/>
              <w:spacing w:line="203" w:lineRule="exact"/>
              <w:rPr>
                <w:b/>
                <w:sz w:val="18"/>
              </w:rPr>
            </w:pPr>
            <w:r w:rsidRPr="00043ED5">
              <w:rPr>
                <w:b/>
                <w:sz w:val="18"/>
              </w:rPr>
              <w:t>čl. (83) VR1</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3"/>
              <w:ind w:right="237"/>
              <w:rPr>
                <w:sz w:val="18"/>
              </w:rPr>
            </w:pPr>
            <w:r w:rsidRPr="00043ED5">
              <w:rPr>
                <w:sz w:val="18"/>
              </w:rPr>
              <w:t>Prověřit územní podmínky pro umístění rozvojového záměru a podle výsledků prověření zajistit ochranu území pro tento rozvojový záměr vymezením územních rezerv, případně vymezením koridorů pro úseky (Dresden–) hranice SRN/ČR– Lovosice/Litoměřice–Praha, Plzeň–Praha, Praha–Brno, Brno– (Přerov)–Ostrava–hranice ČR/Polsko, Brno–Vranovice–Břeclav– hranice ČR.</w:t>
            </w:r>
          </w:p>
        </w:tc>
        <w:tc>
          <w:tcPr>
            <w:tcW w:w="7657" w:type="dxa"/>
          </w:tcPr>
          <w:p w:rsidR="00FD25B2" w:rsidRPr="00043ED5" w:rsidRDefault="00F83464">
            <w:pPr>
              <w:pStyle w:val="TableParagraph"/>
              <w:spacing w:before="1"/>
              <w:rPr>
                <w:sz w:val="18"/>
              </w:rPr>
            </w:pPr>
            <w:r w:rsidRPr="00043ED5">
              <w:rPr>
                <w:sz w:val="18"/>
              </w:rPr>
              <w:t>Územní rezerva VRT byla vymezena v ZÚR KV v roce 2008.</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t>365.</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(83) VR1</w:t>
            </w:r>
          </w:p>
          <w:p w:rsidR="00FD25B2" w:rsidRPr="00043ED5" w:rsidRDefault="00F83464">
            <w:pPr>
              <w:pStyle w:val="TableParagraph"/>
              <w:spacing w:before="2"/>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3"/>
              <w:ind w:right="237"/>
              <w:rPr>
                <w:sz w:val="18"/>
              </w:rPr>
            </w:pPr>
            <w:r w:rsidRPr="00043ED5">
              <w:rPr>
                <w:sz w:val="18"/>
              </w:rPr>
              <w:t>Prověřit územní podmínky pro umístění rozvojového záměru a podle výsledků prověření zajistit ochranu území pro tento rozvojový záměr vymezením územních rezerv, případně vymezením koridorů pro úseky (Dresden–) hranice SRN/ČR– Lovosice/Litoměřice–Praha, Plzeň–Praha, Praha–Brno, Brno– (Přerov)–Ostrava–hranice ČR/Polsko, Brno–Vranovice–Břeclav– hranice ČR.</w:t>
            </w:r>
          </w:p>
        </w:tc>
        <w:tc>
          <w:tcPr>
            <w:tcW w:w="7657" w:type="dxa"/>
          </w:tcPr>
          <w:p w:rsidR="00FD25B2" w:rsidRPr="00043ED5" w:rsidRDefault="00F83464">
            <w:pPr>
              <w:pStyle w:val="TableParagraph"/>
              <w:ind w:left="153" w:hanging="12"/>
              <w:rPr>
                <w:sz w:val="18"/>
              </w:rPr>
            </w:pPr>
            <w:r w:rsidRPr="00043ED5">
              <w:rPr>
                <w:sz w:val="18"/>
              </w:rPr>
              <w:t>Koridor pro vysokorychlostní trať je na území MSK hájen jako územní rezerva podle požadavků MD.</w:t>
            </w:r>
          </w:p>
          <w:p w:rsidR="00FD25B2" w:rsidRPr="00043ED5" w:rsidRDefault="00F83464">
            <w:pPr>
              <w:pStyle w:val="TableParagraph"/>
              <w:ind w:left="153" w:right="109" w:hanging="12"/>
              <w:rPr>
                <w:sz w:val="18"/>
              </w:rPr>
            </w:pPr>
            <w:r w:rsidRPr="00043ED5">
              <w:rPr>
                <w:sz w:val="18"/>
              </w:rPr>
              <w:t>V rámci Aktualizace č. 1 Zásad územního rozvoje Moravskoslezského kraje, která nabyla účinnosti 21. 11. 2018, bylo upřesněno vymezení územních rezervy pro koridor VRT dle upřesnění ze strany oprávněného investora. (Zastupitelstvo Moravskoslezského kraje rozhodlo, na základě žádosti oprávněného investora, dne 13. 12. 2018 o pořízení Aktualizace č. 3 Zásad územního rozvoje Moravskoslezského kraje zkráceným postupem, která bude řešit změnu územní rezervy určené pro VRT na návrhový koridor v úseku hranice Ol. Kraje – Ostrava –Svinov.</w:t>
            </w:r>
          </w:p>
        </w:tc>
      </w:tr>
      <w:tr w:rsidR="00FD25B2" w:rsidRPr="00043ED5">
        <w:trPr>
          <w:trHeight w:val="2690"/>
        </w:trPr>
        <w:tc>
          <w:tcPr>
            <w:tcW w:w="710" w:type="dxa"/>
          </w:tcPr>
          <w:p w:rsidR="00FD25B2" w:rsidRPr="00043ED5" w:rsidRDefault="00F83464">
            <w:pPr>
              <w:pStyle w:val="TableParagraph"/>
              <w:spacing w:before="114"/>
              <w:ind w:left="78"/>
              <w:rPr>
                <w:b/>
                <w:sz w:val="18"/>
              </w:rPr>
            </w:pPr>
            <w:r w:rsidRPr="00043ED5">
              <w:rPr>
                <w:b/>
                <w:sz w:val="18"/>
              </w:rPr>
              <w:t>366.</w:t>
            </w:r>
          </w:p>
        </w:tc>
        <w:tc>
          <w:tcPr>
            <w:tcW w:w="1702" w:type="dxa"/>
          </w:tcPr>
          <w:p w:rsidR="00FD25B2" w:rsidRPr="00043ED5" w:rsidRDefault="00F83464">
            <w:pPr>
              <w:pStyle w:val="TableParagraph"/>
              <w:spacing w:before="114"/>
              <w:rPr>
                <w:b/>
                <w:sz w:val="18"/>
              </w:rPr>
            </w:pPr>
            <w:r w:rsidRPr="00043ED5">
              <w:rPr>
                <w:b/>
                <w:sz w:val="18"/>
              </w:rPr>
              <w:t>Olomoucký kraj</w:t>
            </w:r>
          </w:p>
        </w:tc>
        <w:tc>
          <w:tcPr>
            <w:tcW w:w="5528" w:type="dxa"/>
          </w:tcPr>
          <w:p w:rsidR="00FD25B2" w:rsidRPr="00043ED5" w:rsidRDefault="00F83464">
            <w:pPr>
              <w:pStyle w:val="TableParagraph"/>
              <w:spacing w:line="201" w:lineRule="exact"/>
              <w:rPr>
                <w:b/>
                <w:sz w:val="18"/>
              </w:rPr>
            </w:pPr>
            <w:r w:rsidRPr="00043ED5">
              <w:rPr>
                <w:b/>
                <w:sz w:val="18"/>
              </w:rPr>
              <w:t>čl. (83) VR1</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5"/>
              <w:ind w:right="237"/>
              <w:rPr>
                <w:sz w:val="18"/>
              </w:rPr>
            </w:pPr>
            <w:r w:rsidRPr="00043ED5">
              <w:rPr>
                <w:sz w:val="18"/>
              </w:rPr>
              <w:t>Prověřit územní podmínky pro umístění rozvojového záměru a podle výsledků prověření zajistit ochranu území pro tento rozvojový záměr vymezením územních rezerv, případně vymezením koridorů pro úseky (Dresden–) hranice SRN/ČR– Lovosice/Litoměřice–Praha, Plzeň–Praha, Praha–Brno, Brno– (Přerov)–Ostrava–hranice ČR/Polsko, Brno–Vranovice–Břeclav– hranice ČR.</w:t>
            </w:r>
          </w:p>
        </w:tc>
        <w:tc>
          <w:tcPr>
            <w:tcW w:w="7657" w:type="dxa"/>
          </w:tcPr>
          <w:p w:rsidR="00FD25B2" w:rsidRPr="00043ED5" w:rsidRDefault="00F83464">
            <w:pPr>
              <w:pStyle w:val="TableParagraph"/>
              <w:ind w:right="102"/>
              <w:rPr>
                <w:sz w:val="18"/>
              </w:rPr>
            </w:pPr>
            <w:r w:rsidRPr="00043ED5">
              <w:rPr>
                <w:sz w:val="18"/>
              </w:rPr>
              <w:t>Na území OK u řešení koridoru pro VRT v Aktualizaci č. 2a nedochází oproti předcházejícímu stavu k zásadní změně; koridor je vymezen podle požadavků MD v kategorii územní</w:t>
            </w:r>
            <w:r w:rsidRPr="00043ED5">
              <w:rPr>
                <w:spacing w:val="-1"/>
                <w:sz w:val="18"/>
              </w:rPr>
              <w:t xml:space="preserve"> </w:t>
            </w:r>
            <w:r w:rsidRPr="00043ED5">
              <w:rPr>
                <w:sz w:val="18"/>
              </w:rPr>
              <w:t>rezerva.</w:t>
            </w:r>
          </w:p>
          <w:p w:rsidR="00FD25B2" w:rsidRPr="00043ED5" w:rsidRDefault="00F83464">
            <w:pPr>
              <w:pStyle w:val="TableParagraph"/>
              <w:rPr>
                <w:sz w:val="18"/>
              </w:rPr>
            </w:pPr>
            <w:r w:rsidRPr="00043ED5">
              <w:rPr>
                <w:sz w:val="18"/>
              </w:rPr>
              <w:t>Akt. č. 2a pouze ve východní části území při přechodu do MSK navrhuje částečnou úpravu polohy koridoru z důvodů návaznosti na řešení v MSK.</w:t>
            </w:r>
          </w:p>
          <w:p w:rsidR="00FD25B2" w:rsidRPr="00043ED5" w:rsidRDefault="00FD25B2">
            <w:pPr>
              <w:pStyle w:val="TableParagraph"/>
              <w:spacing w:before="5"/>
              <w:ind w:left="0"/>
              <w:rPr>
                <w:sz w:val="28"/>
              </w:rPr>
            </w:pPr>
          </w:p>
          <w:p w:rsidR="00FD25B2" w:rsidRPr="00043ED5" w:rsidRDefault="00F83464">
            <w:pPr>
              <w:pStyle w:val="TableParagraph"/>
              <w:ind w:right="185"/>
              <w:rPr>
                <w:sz w:val="18"/>
              </w:rPr>
            </w:pPr>
            <w:r w:rsidRPr="00043ED5">
              <w:rPr>
                <w:sz w:val="18"/>
              </w:rPr>
              <w:t>Zastupitelstvo Olomouckého kraje dne 25. 2. 2019 rozhodlo o pořízení Aktualizace č. 4 ZÚR OK zkráceným postupem, předmětem které je převedení územní rezervy VRT do návrhu</w:t>
            </w:r>
          </w:p>
          <w:p w:rsidR="00FD25B2" w:rsidRPr="00043ED5" w:rsidRDefault="00F83464">
            <w:pPr>
              <w:pStyle w:val="TableParagraph"/>
              <w:spacing w:line="206" w:lineRule="exact"/>
              <w:rPr>
                <w:sz w:val="18"/>
              </w:rPr>
            </w:pPr>
            <w:r w:rsidRPr="00043ED5">
              <w:rPr>
                <w:sz w:val="18"/>
              </w:rPr>
              <w:t>v úseku Přerov – hranice Moravskoslezského kraje.</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277"/>
        </w:trPr>
        <w:tc>
          <w:tcPr>
            <w:tcW w:w="710" w:type="dxa"/>
          </w:tcPr>
          <w:p w:rsidR="00FD25B2" w:rsidRPr="00043ED5" w:rsidRDefault="00F83464">
            <w:pPr>
              <w:pStyle w:val="TableParagraph"/>
              <w:spacing w:before="116"/>
              <w:ind w:left="78"/>
              <w:rPr>
                <w:b/>
                <w:sz w:val="18"/>
              </w:rPr>
            </w:pPr>
            <w:r w:rsidRPr="00043ED5">
              <w:rPr>
                <w:b/>
                <w:sz w:val="18"/>
              </w:rPr>
              <w:t>367.</w:t>
            </w:r>
          </w:p>
        </w:tc>
        <w:tc>
          <w:tcPr>
            <w:tcW w:w="1702" w:type="dxa"/>
          </w:tcPr>
          <w:p w:rsidR="00FD25B2" w:rsidRPr="00043ED5" w:rsidRDefault="00F83464">
            <w:pPr>
              <w:pStyle w:val="TableParagraph"/>
              <w:spacing w:before="116"/>
              <w:rPr>
                <w:b/>
                <w:sz w:val="18"/>
              </w:rPr>
            </w:pPr>
            <w:r w:rsidRPr="00043ED5">
              <w:rPr>
                <w:b/>
                <w:sz w:val="18"/>
              </w:rPr>
              <w:t>Plzeňský kraj</w:t>
            </w:r>
          </w:p>
        </w:tc>
        <w:tc>
          <w:tcPr>
            <w:tcW w:w="5528" w:type="dxa"/>
          </w:tcPr>
          <w:p w:rsidR="00FD25B2" w:rsidRPr="00043ED5" w:rsidRDefault="00F83464">
            <w:pPr>
              <w:pStyle w:val="TableParagraph"/>
              <w:spacing w:line="203" w:lineRule="exact"/>
              <w:rPr>
                <w:b/>
                <w:sz w:val="18"/>
              </w:rPr>
            </w:pPr>
            <w:r w:rsidRPr="00043ED5">
              <w:rPr>
                <w:b/>
                <w:sz w:val="18"/>
              </w:rPr>
              <w:t>čl. (83) VR1</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3"/>
              <w:ind w:right="237"/>
              <w:rPr>
                <w:sz w:val="18"/>
              </w:rPr>
            </w:pPr>
            <w:r w:rsidRPr="00043ED5">
              <w:rPr>
                <w:sz w:val="18"/>
              </w:rPr>
              <w:t>Prověřit územní podmínky pro umístění rozvojového záměru a podle výsledků prověření zajistit ochranu území pro tento rozvojový záměr vymezením územních rezerv, případně vymezením koridorů pro úseky (Dresden–) hranice SRN/ČR– Lovosice/Litoměřice–Praha, Plzeň–Praha, Praha–Brno, Brno– (Přerov)–Ostrava–hranice ČR/Polsko, Brno–Vranovice–Břeclav– hranice ČR.</w:t>
            </w:r>
          </w:p>
        </w:tc>
        <w:tc>
          <w:tcPr>
            <w:tcW w:w="7657" w:type="dxa"/>
          </w:tcPr>
          <w:p w:rsidR="00FD25B2" w:rsidRPr="00043ED5" w:rsidRDefault="00F83464">
            <w:pPr>
              <w:pStyle w:val="TableParagraph"/>
              <w:spacing w:before="1"/>
              <w:ind w:left="153" w:right="152" w:hanging="12"/>
              <w:rPr>
                <w:sz w:val="18"/>
              </w:rPr>
            </w:pPr>
            <w:r w:rsidRPr="00043ED5">
              <w:rPr>
                <w:sz w:val="18"/>
              </w:rPr>
              <w:t>V ZÚR PK je koridor samostatně vymezen v úsecích hranice kraje – Kyšice a Líně – hranice SRN/ČR.V úseku Kyšice – Líně je koridor vymezen v souběhu s koridorem konvenční železniční dopravy C-E 40a (Nürnberg-) hranice ČR – Cheb – Plzeň – Praha.</w:t>
            </w:r>
          </w:p>
          <w:p w:rsidR="00FD25B2" w:rsidRPr="00043ED5" w:rsidRDefault="00FD25B2">
            <w:pPr>
              <w:pStyle w:val="TableParagraph"/>
              <w:spacing w:before="9"/>
              <w:ind w:left="0"/>
              <w:rPr>
                <w:sz w:val="17"/>
              </w:rPr>
            </w:pPr>
          </w:p>
          <w:p w:rsidR="00FD25B2" w:rsidRPr="00043ED5" w:rsidRDefault="00F83464">
            <w:pPr>
              <w:pStyle w:val="TableParagraph"/>
              <w:spacing w:line="242" w:lineRule="auto"/>
              <w:ind w:left="153" w:hanging="12"/>
              <w:rPr>
                <w:sz w:val="18"/>
              </w:rPr>
            </w:pPr>
            <w:r w:rsidRPr="00043ED5">
              <w:rPr>
                <w:sz w:val="18"/>
              </w:rPr>
              <w:t>Úkolem pro územní plánování obcí je tento koridor v územních plánech vymezit jako územní rezervu a zpřesnit jeho vymezení v souladu s územními podmínkami.</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t>368.</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(83) VR1</w:t>
            </w:r>
          </w:p>
          <w:p w:rsidR="00FD25B2" w:rsidRPr="00043ED5" w:rsidRDefault="00F83464">
            <w:pPr>
              <w:pStyle w:val="TableParagraph"/>
              <w:spacing w:before="2"/>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3"/>
              <w:ind w:right="237"/>
              <w:rPr>
                <w:sz w:val="18"/>
              </w:rPr>
            </w:pPr>
            <w:r w:rsidRPr="00043ED5">
              <w:rPr>
                <w:sz w:val="18"/>
              </w:rPr>
              <w:t>Prověřit územní podmínky pro umístění rozvojového záměru a podle výsledků prověření zajistit ochranu území pro tento rozvojový záměr vymezením územních rezerv, případně vymezením koridorů pro úseky (Dresden–) hranice SRN/ČR– Lovosice/Litoměřice–Praha, Plzeň–Praha, Praha–Brno, Brno– (Přerov)–Ostrava–hranice ČR/Polsko, Brno–Vranovice–Břeclav– hranice ČR.</w:t>
            </w:r>
          </w:p>
        </w:tc>
        <w:tc>
          <w:tcPr>
            <w:tcW w:w="7657" w:type="dxa"/>
          </w:tcPr>
          <w:p w:rsidR="00FD25B2" w:rsidRPr="00043ED5" w:rsidRDefault="00F83464">
            <w:pPr>
              <w:pStyle w:val="TableParagraph"/>
              <w:ind w:left="153" w:hanging="12"/>
              <w:rPr>
                <w:sz w:val="18"/>
              </w:rPr>
            </w:pPr>
            <w:r w:rsidRPr="00043ED5">
              <w:rPr>
                <w:sz w:val="18"/>
              </w:rPr>
              <w:t>Koridory pro VRT jsou v ZÚR SK (2011) vymezeny (část jako VPS, část jako ÚR). Předpokládaná revize proběhne v rámci 3. aktualizace ZÚR SK.</w:t>
            </w:r>
          </w:p>
          <w:p w:rsidR="00FD25B2" w:rsidRPr="00043ED5" w:rsidRDefault="00F83464">
            <w:pPr>
              <w:pStyle w:val="TableParagraph"/>
              <w:ind w:left="141"/>
              <w:rPr>
                <w:sz w:val="18"/>
              </w:rPr>
            </w:pPr>
            <w:r w:rsidRPr="00043ED5">
              <w:rPr>
                <w:sz w:val="18"/>
              </w:rPr>
              <w:t>MD, resp. SŽDC prověřuje trasování a SK se zúčastňuje kontrolních dní.</w:t>
            </w:r>
          </w:p>
        </w:tc>
      </w:tr>
      <w:tr w:rsidR="00FD25B2" w:rsidRPr="00043ED5">
        <w:trPr>
          <w:trHeight w:val="2964"/>
        </w:trPr>
        <w:tc>
          <w:tcPr>
            <w:tcW w:w="710" w:type="dxa"/>
          </w:tcPr>
          <w:p w:rsidR="00FD25B2" w:rsidRPr="00043ED5" w:rsidRDefault="00F83464">
            <w:pPr>
              <w:pStyle w:val="TableParagraph"/>
              <w:spacing w:before="114"/>
              <w:ind w:left="78"/>
              <w:rPr>
                <w:b/>
                <w:sz w:val="18"/>
              </w:rPr>
            </w:pPr>
            <w:r w:rsidRPr="00043ED5">
              <w:rPr>
                <w:b/>
                <w:sz w:val="18"/>
              </w:rPr>
              <w:t>369.</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(83) VR1</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5"/>
              <w:ind w:right="237"/>
              <w:rPr>
                <w:sz w:val="18"/>
              </w:rPr>
            </w:pPr>
            <w:r w:rsidRPr="00043ED5">
              <w:rPr>
                <w:sz w:val="18"/>
              </w:rPr>
              <w:t>Prověřit územní podmínky pro umístění rozvojového záměru a podle výsledků prověření zajistit ochranu území pro tento rozvojový záměr vymezením územních rezerv, případně vymezením koridorů pro úseky (Dresden–) hranice SRN/ČR– Lovosice/Litoměřice–Praha, Plzeň–Praha, Praha–Brno, Brno– (Přerov)–Ostrava–hranice ČR/Polsko, Brno–Vranovice–Břeclav– hranice ČR.</w:t>
            </w:r>
          </w:p>
        </w:tc>
        <w:tc>
          <w:tcPr>
            <w:tcW w:w="7657" w:type="dxa"/>
          </w:tcPr>
          <w:p w:rsidR="00FD25B2" w:rsidRPr="00043ED5" w:rsidRDefault="00F83464">
            <w:pPr>
              <w:pStyle w:val="TableParagraph"/>
              <w:spacing w:before="119"/>
              <w:ind w:right="477"/>
              <w:rPr>
                <w:sz w:val="18"/>
              </w:rPr>
            </w:pPr>
            <w:r w:rsidRPr="00043ED5">
              <w:rPr>
                <w:sz w:val="18"/>
              </w:rPr>
              <w:t>V platných ZÚR ÚK je vymezen koridor v úseku státní hranice SRN/ČR-Ústí nad Labem- Lovosice-Roudnice nad Labem-hranice ÚK jako územní rezerva VRT - ZR1.</w:t>
            </w:r>
          </w:p>
          <w:p w:rsidR="00FD25B2" w:rsidRPr="00043ED5" w:rsidRDefault="00F83464">
            <w:pPr>
              <w:pStyle w:val="TableParagraph"/>
              <w:spacing w:before="121"/>
              <w:rPr>
                <w:sz w:val="18"/>
              </w:rPr>
            </w:pPr>
            <w:r w:rsidRPr="00043ED5">
              <w:rPr>
                <w:sz w:val="18"/>
              </w:rPr>
              <w:t>V rámci zpracování návrhu 2aZÚR ÚK byla prověřována aktuálnost vymezeného koridoru územní rezervy VRT ZR1 a možnost případné redukce.</w:t>
            </w:r>
          </w:p>
          <w:p w:rsidR="00FD25B2" w:rsidRPr="00043ED5" w:rsidRDefault="00F83464">
            <w:pPr>
              <w:pStyle w:val="TableParagraph"/>
              <w:spacing w:before="119"/>
              <w:ind w:right="255"/>
              <w:rPr>
                <w:sz w:val="18"/>
              </w:rPr>
            </w:pPr>
            <w:r w:rsidRPr="00043ED5">
              <w:rPr>
                <w:sz w:val="18"/>
              </w:rPr>
              <w:t>Dne 7. 9. 2017 se uskutečnilo jednání za účasti zástupců Ministerstva pro místní rozvoj ČR (MMR), Ministerstva dopravy ČR (MD), SŽDC s.o., Krajského úřadu Ústeckého kraje, Magistrátu města Ústí nad Labem a zpracovatele návrhu 2aZÚR ÚK. Předmětem jednání bylo ve vztahu k návrhu 2aZÚR ÚK vyjasnit si předpokládané požadavky MD na aktualizaci ZÚR ÚK a vyjasnit stav prověřování koridoru VRT. Z jednání vyplynuly následující závěry:</w:t>
            </w:r>
          </w:p>
          <w:p w:rsidR="00FD25B2" w:rsidRPr="00043ED5" w:rsidRDefault="00F83464">
            <w:pPr>
              <w:pStyle w:val="TableParagraph"/>
              <w:spacing w:before="120"/>
              <w:rPr>
                <w:sz w:val="18"/>
              </w:rPr>
            </w:pPr>
            <w:r w:rsidRPr="00043ED5">
              <w:rPr>
                <w:sz w:val="18"/>
              </w:rPr>
              <w:t>SŽDC s.o. zadala zpracování studie proveditelnosti na úsek Praha – Ústí nad Labem –</w:t>
            </w:r>
          </w:p>
          <w:p w:rsidR="00FD25B2" w:rsidRPr="00043ED5" w:rsidRDefault="00F83464">
            <w:pPr>
              <w:pStyle w:val="TableParagraph"/>
              <w:spacing w:before="6" w:line="206" w:lineRule="exact"/>
              <w:rPr>
                <w:sz w:val="18"/>
              </w:rPr>
            </w:pPr>
            <w:r w:rsidRPr="00043ED5">
              <w:rPr>
                <w:sz w:val="18"/>
              </w:rPr>
              <w:t>Drážďany, přičemž předpokládaný termín dokončení studie je rok 2019. Předpokládá se, že následně bude oprávněným investorem podán návrh na samostatnou aktualizaci ZÚR ÚK dle</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689"/>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rPr>
                <w:sz w:val="18"/>
              </w:rPr>
            </w:pPr>
            <w:r w:rsidRPr="00043ED5">
              <w:rPr>
                <w:sz w:val="18"/>
              </w:rPr>
              <w:t>§ 42 odst. 6 stavebního zákona, jejímž obsahem bude revize stávajícího koridoru územní rezervy VRT ZR1 a vymezení koridoru dle schválené varianty studie proveditelnosti.</w:t>
            </w:r>
          </w:p>
          <w:p w:rsidR="00FD25B2" w:rsidRPr="00043ED5" w:rsidRDefault="00F83464">
            <w:pPr>
              <w:pStyle w:val="TableParagraph"/>
              <w:spacing w:before="119"/>
              <w:ind w:right="285"/>
              <w:rPr>
                <w:sz w:val="18"/>
              </w:rPr>
            </w:pPr>
            <w:r w:rsidRPr="00043ED5">
              <w:rPr>
                <w:sz w:val="18"/>
              </w:rPr>
              <w:t>V současné době nebude MD nárokovat žádné požadavky na změny vymezení koridoru územní rezervy VRT ZR1 v návrhu 2aZÚR ÚK. Koridor územní rezervy VRT ZR1 není předmětem návrhu 2aZÚR ÚK. V rámci návrhu 2aZÚR ÚK byl pouze upraven název koridoru v souladu s čl. (83) platné PÚR ČR.</w:t>
            </w:r>
          </w:p>
        </w:tc>
      </w:tr>
      <w:tr w:rsidR="00FD25B2" w:rsidRPr="00043ED5">
        <w:trPr>
          <w:trHeight w:val="3311"/>
        </w:trPr>
        <w:tc>
          <w:tcPr>
            <w:tcW w:w="710" w:type="dxa"/>
          </w:tcPr>
          <w:p w:rsidR="00FD25B2" w:rsidRPr="00043ED5" w:rsidRDefault="00F83464">
            <w:pPr>
              <w:pStyle w:val="TableParagraph"/>
              <w:spacing w:before="114"/>
              <w:ind w:left="78"/>
              <w:rPr>
                <w:b/>
                <w:sz w:val="18"/>
              </w:rPr>
            </w:pPr>
            <w:r w:rsidRPr="00043ED5">
              <w:rPr>
                <w:b/>
                <w:sz w:val="18"/>
              </w:rPr>
              <w:t>370.</w:t>
            </w:r>
          </w:p>
        </w:tc>
        <w:tc>
          <w:tcPr>
            <w:tcW w:w="1702" w:type="dxa"/>
          </w:tcPr>
          <w:p w:rsidR="00FD25B2" w:rsidRPr="00043ED5" w:rsidRDefault="00F83464">
            <w:pPr>
              <w:pStyle w:val="TableParagraph"/>
              <w:spacing w:before="114"/>
              <w:ind w:right="343"/>
              <w:rPr>
                <w:b/>
                <w:sz w:val="18"/>
              </w:rPr>
            </w:pPr>
            <w:r w:rsidRPr="00043ED5">
              <w:rPr>
                <w:b/>
                <w:sz w:val="18"/>
              </w:rPr>
              <w:t>případně další kraje dotčené záměrem VRT</w:t>
            </w:r>
          </w:p>
        </w:tc>
        <w:tc>
          <w:tcPr>
            <w:tcW w:w="5528" w:type="dxa"/>
          </w:tcPr>
          <w:p w:rsidR="00FD25B2" w:rsidRPr="00043ED5" w:rsidRDefault="00F83464">
            <w:pPr>
              <w:pStyle w:val="TableParagraph"/>
              <w:spacing w:line="201" w:lineRule="exact"/>
              <w:rPr>
                <w:b/>
                <w:sz w:val="18"/>
              </w:rPr>
            </w:pPr>
            <w:r w:rsidRPr="00043ED5">
              <w:rPr>
                <w:b/>
                <w:sz w:val="18"/>
              </w:rPr>
              <w:t>čl. (83) VR1</w:t>
            </w:r>
          </w:p>
          <w:p w:rsidR="00FD25B2" w:rsidRPr="00043ED5" w:rsidRDefault="00F83464">
            <w:pPr>
              <w:pStyle w:val="TableParagraph"/>
              <w:spacing w:before="2"/>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3"/>
              <w:ind w:right="237"/>
              <w:rPr>
                <w:sz w:val="18"/>
              </w:rPr>
            </w:pPr>
            <w:r w:rsidRPr="00043ED5">
              <w:rPr>
                <w:sz w:val="18"/>
              </w:rPr>
              <w:t>Prověřit územní podmínky pro umístění rozvojového záměru a podle výsledků prověření zajistit ochranu území pro tento rozvojový záměr vymezením územních rezerv, případně vymezením koridorů pro úseky (Dresden–) hranice SRN/ČR– Lovosice/Litoměřice–Praha, Plzeň–Praha, Praha–Brno, Brno– (Přerov)–Ostrava–hranice ČR/Polsko, Brno–Vranovice–Břeclav– hranice ČR.</w:t>
            </w:r>
          </w:p>
        </w:tc>
        <w:tc>
          <w:tcPr>
            <w:tcW w:w="7657" w:type="dxa"/>
          </w:tcPr>
          <w:p w:rsidR="00FD25B2" w:rsidRPr="00043ED5" w:rsidRDefault="00F83464">
            <w:pPr>
              <w:pStyle w:val="TableParagraph"/>
              <w:spacing w:line="206" w:lineRule="exact"/>
              <w:rPr>
                <w:sz w:val="18"/>
              </w:rPr>
            </w:pPr>
            <w:r w:rsidRPr="00043ED5">
              <w:rPr>
                <w:sz w:val="18"/>
                <w:u w:val="single"/>
              </w:rPr>
              <w:t>Vyjádření hl. m. Prahy:</w:t>
            </w:r>
          </w:p>
          <w:p w:rsidR="00FD25B2" w:rsidRPr="00043ED5" w:rsidRDefault="00F83464">
            <w:pPr>
              <w:pStyle w:val="TableParagraph"/>
              <w:spacing w:before="2" w:line="207" w:lineRule="exact"/>
              <w:rPr>
                <w:sz w:val="18"/>
              </w:rPr>
            </w:pPr>
            <w:r w:rsidRPr="00043ED5">
              <w:rPr>
                <w:sz w:val="18"/>
              </w:rPr>
              <w:t>Koridor je v platné Aktualizaci č. 1 ZÚR hl. m. Prahy obsažen.</w:t>
            </w:r>
          </w:p>
          <w:p w:rsidR="00FD25B2" w:rsidRPr="00043ED5" w:rsidRDefault="00F83464">
            <w:pPr>
              <w:pStyle w:val="TableParagraph"/>
              <w:ind w:left="153" w:hanging="46"/>
              <w:rPr>
                <w:sz w:val="18"/>
              </w:rPr>
            </w:pPr>
            <w:r w:rsidRPr="00043ED5">
              <w:rPr>
                <w:sz w:val="18"/>
              </w:rPr>
              <w:t>V následné Aktualizaci ZÚR proběhne pouze upřesnění názvu dle Aktualizace č. 1 PÚR ČR. Pokud bude z dokumentu (garantem úkolu Rychlé železniční spojení v ČR je MD), jehož stanovený termín plnění je k 31. 12. 2020, vyplývat nové vedení uvedených koridorů, budou koridory zpřesněny v ZÚR hl. m. Prahy až po tomto datu plnění.</w:t>
            </w:r>
          </w:p>
          <w:p w:rsidR="00FD25B2" w:rsidRPr="00043ED5" w:rsidRDefault="00FD25B2">
            <w:pPr>
              <w:pStyle w:val="TableParagraph"/>
              <w:spacing w:before="10"/>
              <w:ind w:left="0"/>
              <w:rPr>
                <w:sz w:val="17"/>
              </w:rPr>
            </w:pPr>
          </w:p>
          <w:p w:rsidR="00FD25B2" w:rsidRPr="00043ED5" w:rsidRDefault="00F83464">
            <w:pPr>
              <w:pStyle w:val="TableParagraph"/>
              <w:spacing w:line="207" w:lineRule="exact"/>
              <w:rPr>
                <w:sz w:val="18"/>
              </w:rPr>
            </w:pPr>
            <w:r w:rsidRPr="00043ED5">
              <w:rPr>
                <w:sz w:val="18"/>
              </w:rPr>
              <w:t>Moravskoslezský kraj:</w:t>
            </w:r>
          </w:p>
          <w:p w:rsidR="00FD25B2" w:rsidRPr="00043ED5" w:rsidRDefault="00F83464">
            <w:pPr>
              <w:pStyle w:val="TableParagraph"/>
              <w:ind w:right="105" w:firstLine="33"/>
              <w:rPr>
                <w:sz w:val="18"/>
              </w:rPr>
            </w:pPr>
            <w:r w:rsidRPr="00043ED5">
              <w:rPr>
                <w:sz w:val="18"/>
              </w:rPr>
              <w:t>V rámci Aktualizace č. 1 Zásad územního rozvoje Moravskoslezského kraje, která nabyla účinnosti 21. 11. 2018, bylo upřesněno vymezení územních rezervy pro koridor VRT dle upřesnění ze strany oprávněného investora. (Zastupitelstvo Moravskoslezského kraje rozhodlo,</w:t>
            </w:r>
            <w:r w:rsidRPr="00043ED5">
              <w:rPr>
                <w:spacing w:val="-5"/>
                <w:sz w:val="18"/>
              </w:rPr>
              <w:t xml:space="preserve"> </w:t>
            </w:r>
            <w:r w:rsidRPr="00043ED5">
              <w:rPr>
                <w:sz w:val="18"/>
              </w:rPr>
              <w:t>na</w:t>
            </w:r>
            <w:r w:rsidRPr="00043ED5">
              <w:rPr>
                <w:spacing w:val="-2"/>
                <w:sz w:val="18"/>
              </w:rPr>
              <w:t xml:space="preserve"> </w:t>
            </w:r>
            <w:r w:rsidRPr="00043ED5">
              <w:rPr>
                <w:sz w:val="18"/>
              </w:rPr>
              <w:t>základě</w:t>
            </w:r>
            <w:r w:rsidRPr="00043ED5">
              <w:rPr>
                <w:spacing w:val="-3"/>
                <w:sz w:val="18"/>
              </w:rPr>
              <w:t xml:space="preserve"> </w:t>
            </w:r>
            <w:r w:rsidRPr="00043ED5">
              <w:rPr>
                <w:sz w:val="18"/>
              </w:rPr>
              <w:t>žádosti</w:t>
            </w:r>
            <w:r w:rsidRPr="00043ED5">
              <w:rPr>
                <w:spacing w:val="-3"/>
                <w:sz w:val="18"/>
              </w:rPr>
              <w:t xml:space="preserve"> </w:t>
            </w:r>
            <w:r w:rsidRPr="00043ED5">
              <w:rPr>
                <w:sz w:val="18"/>
              </w:rPr>
              <w:t>oprávněného</w:t>
            </w:r>
            <w:r w:rsidRPr="00043ED5">
              <w:rPr>
                <w:spacing w:val="-3"/>
                <w:sz w:val="18"/>
              </w:rPr>
              <w:t xml:space="preserve"> </w:t>
            </w:r>
            <w:r w:rsidRPr="00043ED5">
              <w:rPr>
                <w:sz w:val="18"/>
              </w:rPr>
              <w:t>investora,</w:t>
            </w:r>
            <w:r w:rsidRPr="00043ED5">
              <w:rPr>
                <w:spacing w:val="-3"/>
                <w:sz w:val="18"/>
              </w:rPr>
              <w:t xml:space="preserve"> </w:t>
            </w:r>
            <w:r w:rsidRPr="00043ED5">
              <w:rPr>
                <w:sz w:val="18"/>
              </w:rPr>
              <w:t>dne</w:t>
            </w:r>
            <w:r w:rsidRPr="00043ED5">
              <w:rPr>
                <w:spacing w:val="-2"/>
                <w:sz w:val="18"/>
              </w:rPr>
              <w:t xml:space="preserve"> </w:t>
            </w:r>
            <w:r w:rsidRPr="00043ED5">
              <w:rPr>
                <w:sz w:val="18"/>
              </w:rPr>
              <w:t>13.</w:t>
            </w:r>
            <w:r w:rsidRPr="00043ED5">
              <w:rPr>
                <w:spacing w:val="-4"/>
                <w:sz w:val="18"/>
              </w:rPr>
              <w:t xml:space="preserve"> </w:t>
            </w:r>
            <w:r w:rsidRPr="00043ED5">
              <w:rPr>
                <w:sz w:val="18"/>
              </w:rPr>
              <w:t>12.</w:t>
            </w:r>
            <w:r w:rsidRPr="00043ED5">
              <w:rPr>
                <w:spacing w:val="-3"/>
                <w:sz w:val="18"/>
              </w:rPr>
              <w:t xml:space="preserve"> </w:t>
            </w:r>
            <w:r w:rsidRPr="00043ED5">
              <w:rPr>
                <w:sz w:val="18"/>
              </w:rPr>
              <w:t>2018</w:t>
            </w:r>
            <w:r w:rsidRPr="00043ED5">
              <w:rPr>
                <w:spacing w:val="-4"/>
                <w:sz w:val="18"/>
              </w:rPr>
              <w:t xml:space="preserve"> </w:t>
            </w:r>
            <w:r w:rsidRPr="00043ED5">
              <w:rPr>
                <w:sz w:val="18"/>
              </w:rPr>
              <w:t>o</w:t>
            </w:r>
            <w:r w:rsidRPr="00043ED5">
              <w:rPr>
                <w:spacing w:val="-3"/>
                <w:sz w:val="18"/>
              </w:rPr>
              <w:t xml:space="preserve"> </w:t>
            </w:r>
            <w:r w:rsidRPr="00043ED5">
              <w:rPr>
                <w:sz w:val="18"/>
              </w:rPr>
              <w:t>pořízení</w:t>
            </w:r>
            <w:r w:rsidRPr="00043ED5">
              <w:rPr>
                <w:spacing w:val="-2"/>
                <w:sz w:val="18"/>
              </w:rPr>
              <w:t xml:space="preserve"> </w:t>
            </w:r>
            <w:r w:rsidRPr="00043ED5">
              <w:rPr>
                <w:sz w:val="18"/>
              </w:rPr>
              <w:t>Aktualizace č. 3 Zásad územního rozvoje Moravskoslezského kraje zkráceným postupem, která bude řešit změnu územní rezervy určené pro VRT na návrhový koridor v úseku hranice Ol. Kraje – Ostrava -Svinov.</w:t>
            </w:r>
          </w:p>
        </w:tc>
      </w:tr>
      <w:tr w:rsidR="00FD25B2" w:rsidRPr="00043ED5">
        <w:trPr>
          <w:trHeight w:val="1242"/>
        </w:trPr>
        <w:tc>
          <w:tcPr>
            <w:tcW w:w="710" w:type="dxa"/>
          </w:tcPr>
          <w:p w:rsidR="00FD25B2" w:rsidRPr="00043ED5" w:rsidRDefault="00F83464">
            <w:pPr>
              <w:pStyle w:val="TableParagraph"/>
              <w:spacing w:before="114"/>
              <w:ind w:left="78"/>
              <w:rPr>
                <w:b/>
                <w:sz w:val="18"/>
              </w:rPr>
            </w:pPr>
            <w:r w:rsidRPr="00043ED5">
              <w:rPr>
                <w:b/>
                <w:sz w:val="18"/>
              </w:rPr>
              <w:t>371.</w:t>
            </w:r>
          </w:p>
        </w:tc>
        <w:tc>
          <w:tcPr>
            <w:tcW w:w="1702" w:type="dxa"/>
          </w:tcPr>
          <w:p w:rsidR="00FD25B2" w:rsidRPr="00043ED5" w:rsidRDefault="00F83464">
            <w:pPr>
              <w:pStyle w:val="TableParagraph"/>
              <w:spacing w:before="114"/>
              <w:ind w:right="443"/>
              <w:rPr>
                <w:b/>
                <w:sz w:val="18"/>
              </w:rPr>
            </w:pPr>
            <w:r w:rsidRPr="00043ED5">
              <w:rPr>
                <w:b/>
                <w:sz w:val="18"/>
              </w:rPr>
              <w:t>Hlavní město Praha</w:t>
            </w:r>
          </w:p>
        </w:tc>
        <w:tc>
          <w:tcPr>
            <w:tcW w:w="5528" w:type="dxa"/>
          </w:tcPr>
          <w:p w:rsidR="00FD25B2" w:rsidRPr="00043ED5" w:rsidRDefault="00F83464">
            <w:pPr>
              <w:pStyle w:val="TableParagraph"/>
              <w:spacing w:line="201" w:lineRule="exact"/>
              <w:rPr>
                <w:b/>
                <w:sz w:val="18"/>
              </w:rPr>
            </w:pPr>
            <w:r w:rsidRPr="00043ED5">
              <w:rPr>
                <w:b/>
                <w:sz w:val="18"/>
              </w:rPr>
              <w:t>čl. (95a) ŽD8</w:t>
            </w:r>
          </w:p>
          <w:p w:rsidR="00FD25B2" w:rsidRPr="00043ED5" w:rsidRDefault="00F83464">
            <w:pPr>
              <w:pStyle w:val="TableParagraph"/>
              <w:spacing w:before="2"/>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3"/>
              <w:ind w:right="517"/>
              <w:rPr>
                <w:sz w:val="18"/>
              </w:rPr>
            </w:pPr>
            <w:r w:rsidRPr="00043ED5">
              <w:rPr>
                <w:sz w:val="18"/>
              </w:rPr>
              <w:t>Vymezit koridor železničního spojení Praha–Mladá Boleslav– Liberec–hranice ČR/Polsko.</w:t>
            </w:r>
          </w:p>
        </w:tc>
        <w:tc>
          <w:tcPr>
            <w:tcW w:w="7657" w:type="dxa"/>
          </w:tcPr>
          <w:p w:rsidR="00FD25B2" w:rsidRPr="00043ED5" w:rsidRDefault="00F83464">
            <w:pPr>
              <w:pStyle w:val="TableParagraph"/>
              <w:ind w:left="153" w:right="115" w:hanging="46"/>
              <w:rPr>
                <w:sz w:val="18"/>
              </w:rPr>
            </w:pPr>
            <w:r w:rsidRPr="00043ED5">
              <w:rPr>
                <w:sz w:val="18"/>
              </w:rPr>
              <w:t>Vzhledem k tomu, že garant posunul termín zpracování studie proveditelnosti na 31. 12. 2020, bude možné tento koridor zpřesnit v ZÚR hl. m. Prahy až po tomto datu. Koridor je v platné Aktualizaci č. 1 ZÚR hl. m. Prahy obsažen, ale je vymezen dle starých podkladů.</w:t>
            </w:r>
          </w:p>
        </w:tc>
      </w:tr>
      <w:tr w:rsidR="00FD25B2" w:rsidRPr="00043ED5">
        <w:trPr>
          <w:trHeight w:val="1449"/>
        </w:trPr>
        <w:tc>
          <w:tcPr>
            <w:tcW w:w="710" w:type="dxa"/>
          </w:tcPr>
          <w:p w:rsidR="00FD25B2" w:rsidRPr="00043ED5" w:rsidRDefault="00F83464">
            <w:pPr>
              <w:pStyle w:val="TableParagraph"/>
              <w:spacing w:before="114"/>
              <w:ind w:left="78"/>
              <w:rPr>
                <w:b/>
                <w:sz w:val="18"/>
              </w:rPr>
            </w:pPr>
            <w:r w:rsidRPr="00043ED5">
              <w:rPr>
                <w:b/>
                <w:sz w:val="18"/>
              </w:rPr>
              <w:t>372.</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(95a) ŽD8</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5"/>
              <w:ind w:right="517"/>
              <w:rPr>
                <w:sz w:val="18"/>
              </w:rPr>
            </w:pPr>
            <w:r w:rsidRPr="00043ED5">
              <w:rPr>
                <w:sz w:val="18"/>
              </w:rPr>
              <w:t>Vymezit koridor železničního spojení Praha–Mladá Boleslav– Liberec–hranice ČR/Polsko.</w:t>
            </w:r>
          </w:p>
        </w:tc>
        <w:tc>
          <w:tcPr>
            <w:tcW w:w="7657" w:type="dxa"/>
          </w:tcPr>
          <w:p w:rsidR="00FD25B2" w:rsidRPr="00043ED5" w:rsidRDefault="00F83464">
            <w:pPr>
              <w:pStyle w:val="TableParagraph"/>
              <w:ind w:right="2410"/>
              <w:rPr>
                <w:sz w:val="18"/>
              </w:rPr>
            </w:pPr>
            <w:r w:rsidRPr="00043ED5">
              <w:rPr>
                <w:sz w:val="18"/>
              </w:rPr>
              <w:t>Koridor vymezen v ZÚR SK (2011) s vedením přes Milovice. MD prověřuje trasování a SK se zúčastňuje kontrolních dní. Případnou korekci trasy bude obsahovat 3. aktualizace ZÚR</w:t>
            </w:r>
            <w:r w:rsidRPr="00043ED5">
              <w:rPr>
                <w:spacing w:val="-28"/>
                <w:sz w:val="18"/>
              </w:rPr>
              <w:t xml:space="preserve"> </w:t>
            </w:r>
            <w:r w:rsidRPr="00043ED5">
              <w:rPr>
                <w:sz w:val="18"/>
              </w:rPr>
              <w:t>SK.</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243"/>
        </w:trPr>
        <w:tc>
          <w:tcPr>
            <w:tcW w:w="710" w:type="dxa"/>
          </w:tcPr>
          <w:p w:rsidR="00FD25B2" w:rsidRPr="00043ED5" w:rsidRDefault="00F83464">
            <w:pPr>
              <w:pStyle w:val="TableParagraph"/>
              <w:spacing w:before="116"/>
              <w:ind w:left="78"/>
              <w:rPr>
                <w:b/>
                <w:sz w:val="18"/>
              </w:rPr>
            </w:pPr>
            <w:r w:rsidRPr="00043ED5">
              <w:rPr>
                <w:b/>
                <w:sz w:val="18"/>
              </w:rPr>
              <w:t>373.</w:t>
            </w:r>
          </w:p>
        </w:tc>
        <w:tc>
          <w:tcPr>
            <w:tcW w:w="1702" w:type="dxa"/>
          </w:tcPr>
          <w:p w:rsidR="00FD25B2" w:rsidRPr="00043ED5" w:rsidRDefault="00F83464">
            <w:pPr>
              <w:pStyle w:val="TableParagraph"/>
              <w:spacing w:before="116"/>
              <w:rPr>
                <w:b/>
                <w:sz w:val="18"/>
              </w:rPr>
            </w:pPr>
            <w:r w:rsidRPr="00043ED5">
              <w:rPr>
                <w:b/>
                <w:sz w:val="18"/>
              </w:rPr>
              <w:t>Liberecký kraj</w:t>
            </w:r>
          </w:p>
        </w:tc>
        <w:tc>
          <w:tcPr>
            <w:tcW w:w="5528" w:type="dxa"/>
          </w:tcPr>
          <w:p w:rsidR="00FD25B2" w:rsidRPr="00043ED5" w:rsidRDefault="00F83464">
            <w:pPr>
              <w:pStyle w:val="TableParagraph"/>
              <w:spacing w:line="203" w:lineRule="exact"/>
              <w:rPr>
                <w:b/>
                <w:sz w:val="18"/>
              </w:rPr>
            </w:pPr>
            <w:r w:rsidRPr="00043ED5">
              <w:rPr>
                <w:b/>
                <w:sz w:val="18"/>
              </w:rPr>
              <w:t>čl. (95a) ŽD8</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3"/>
              <w:ind w:right="517"/>
              <w:rPr>
                <w:sz w:val="18"/>
              </w:rPr>
            </w:pPr>
            <w:r w:rsidRPr="00043ED5">
              <w:rPr>
                <w:sz w:val="18"/>
              </w:rPr>
              <w:t>Vymezit koridor železničního spojení Praha–Mladá Boleslav– Liberec–hranice ČR/Polsko.</w:t>
            </w:r>
          </w:p>
        </w:tc>
        <w:tc>
          <w:tcPr>
            <w:tcW w:w="7657" w:type="dxa"/>
          </w:tcPr>
          <w:p w:rsidR="00FD25B2" w:rsidRPr="00043ED5" w:rsidRDefault="00F83464">
            <w:pPr>
              <w:pStyle w:val="TableParagraph"/>
              <w:spacing w:before="1"/>
              <w:ind w:left="153" w:right="300" w:hanging="46"/>
              <w:rPr>
                <w:sz w:val="18"/>
              </w:rPr>
            </w:pPr>
            <w:r w:rsidRPr="00043ED5">
              <w:rPr>
                <w:sz w:val="18"/>
              </w:rPr>
              <w:t>ZÚR LK vymezují koridory D26, D27 a územní rezervu D26R. Upřesnění koridoru dle aktuálních poznatků a změna z kombinované dopravy na dopravu konvenční železniční probíhá v rámci Aktualizace č. 1 ZÚR LK. Příslušné podklady (další z mnoha studií na toto železniční spojení) dle úkolu z čl. 95a však MD dosud nepořídilo.</w:t>
            </w:r>
          </w:p>
        </w:tc>
      </w:tr>
      <w:tr w:rsidR="00FD25B2" w:rsidRPr="00043ED5">
        <w:trPr>
          <w:trHeight w:val="1242"/>
        </w:trPr>
        <w:tc>
          <w:tcPr>
            <w:tcW w:w="710" w:type="dxa"/>
          </w:tcPr>
          <w:p w:rsidR="00FD25B2" w:rsidRPr="00043ED5" w:rsidRDefault="00F83464">
            <w:pPr>
              <w:pStyle w:val="TableParagraph"/>
              <w:spacing w:before="114"/>
              <w:ind w:left="78"/>
              <w:rPr>
                <w:b/>
                <w:sz w:val="18"/>
              </w:rPr>
            </w:pPr>
            <w:r w:rsidRPr="00043ED5">
              <w:rPr>
                <w:b/>
                <w:sz w:val="18"/>
              </w:rPr>
              <w:t>374.</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(95b) ŽD9</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5"/>
              <w:ind w:right="217"/>
              <w:rPr>
                <w:sz w:val="18"/>
              </w:rPr>
            </w:pPr>
            <w:r w:rsidRPr="00043ED5">
              <w:rPr>
                <w:sz w:val="18"/>
              </w:rPr>
              <w:t>Vymezit koridor pro železniční spojení Ostrava–Svinov–Havířov– Český Těšín.</w:t>
            </w:r>
          </w:p>
        </w:tc>
        <w:tc>
          <w:tcPr>
            <w:tcW w:w="7657" w:type="dxa"/>
          </w:tcPr>
          <w:p w:rsidR="00FD25B2" w:rsidRPr="00043ED5" w:rsidRDefault="00FD25B2">
            <w:pPr>
              <w:pStyle w:val="TableParagraph"/>
              <w:spacing w:before="9"/>
              <w:ind w:left="0"/>
              <w:rPr>
                <w:sz w:val="17"/>
              </w:rPr>
            </w:pPr>
          </w:p>
          <w:p w:rsidR="00FD25B2" w:rsidRPr="00043ED5" w:rsidRDefault="00F83464">
            <w:pPr>
              <w:pStyle w:val="TableParagraph"/>
              <w:spacing w:before="1"/>
              <w:ind w:right="322" w:firstLine="33"/>
              <w:rPr>
                <w:sz w:val="18"/>
              </w:rPr>
            </w:pPr>
            <w:r w:rsidRPr="00043ED5">
              <w:rPr>
                <w:sz w:val="18"/>
              </w:rPr>
              <w:t>Koridor vymezený v platném znění ZÚR v celém úseku kopíruje těleso stávající železniční trati, v části je rozšířen pro zkapacitnění trati. Aktualizace č. 1 Zásad územního rozvoje Moravskoslezského kraje, nabyla účinnosti 21. 11. 2018.</w:t>
            </w:r>
          </w:p>
        </w:tc>
      </w:tr>
      <w:tr w:rsidR="00FD25B2" w:rsidRPr="00043ED5">
        <w:trPr>
          <w:trHeight w:val="1033"/>
        </w:trPr>
        <w:tc>
          <w:tcPr>
            <w:tcW w:w="710" w:type="dxa"/>
          </w:tcPr>
          <w:p w:rsidR="00FD25B2" w:rsidRPr="00043ED5" w:rsidRDefault="00F83464">
            <w:pPr>
              <w:pStyle w:val="TableParagraph"/>
              <w:spacing w:before="114"/>
              <w:ind w:left="78"/>
              <w:rPr>
                <w:b/>
                <w:sz w:val="18"/>
              </w:rPr>
            </w:pPr>
            <w:r w:rsidRPr="00043ED5">
              <w:rPr>
                <w:b/>
                <w:sz w:val="18"/>
              </w:rPr>
              <w:t>375.</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(98) D3</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3"/>
              <w:rPr>
                <w:sz w:val="18"/>
              </w:rPr>
            </w:pPr>
            <w:r w:rsidRPr="00043ED5">
              <w:rPr>
                <w:sz w:val="18"/>
              </w:rPr>
              <w:t>Vymezit koridor dálnice v ZÚR Středočeského kraje.</w:t>
            </w:r>
          </w:p>
        </w:tc>
        <w:tc>
          <w:tcPr>
            <w:tcW w:w="7657" w:type="dxa"/>
          </w:tcPr>
          <w:p w:rsidR="00FD25B2" w:rsidRPr="00043ED5" w:rsidRDefault="00F83464">
            <w:pPr>
              <w:pStyle w:val="TableParagraph"/>
              <w:spacing w:line="206" w:lineRule="exact"/>
              <w:rPr>
                <w:sz w:val="18"/>
              </w:rPr>
            </w:pPr>
            <w:r w:rsidRPr="00043ED5">
              <w:rPr>
                <w:sz w:val="18"/>
              </w:rPr>
              <w:t>Koridor dálnice D3 obnoven v 1. aktualizaci ZÚR SK (2015).</w:t>
            </w:r>
          </w:p>
        </w:tc>
      </w:tr>
      <w:tr w:rsidR="00FD25B2" w:rsidRPr="00043ED5">
        <w:trPr>
          <w:trHeight w:val="1034"/>
        </w:trPr>
        <w:tc>
          <w:tcPr>
            <w:tcW w:w="710" w:type="dxa"/>
          </w:tcPr>
          <w:p w:rsidR="00FD25B2" w:rsidRPr="00043ED5" w:rsidRDefault="00F83464">
            <w:pPr>
              <w:pStyle w:val="TableParagraph"/>
              <w:spacing w:before="114"/>
              <w:ind w:left="78"/>
              <w:rPr>
                <w:b/>
                <w:sz w:val="18"/>
              </w:rPr>
            </w:pPr>
            <w:r w:rsidRPr="00043ED5">
              <w:rPr>
                <w:b/>
                <w:sz w:val="18"/>
              </w:rPr>
              <w:t>376.</w:t>
            </w:r>
          </w:p>
        </w:tc>
        <w:tc>
          <w:tcPr>
            <w:tcW w:w="1702" w:type="dxa"/>
          </w:tcPr>
          <w:p w:rsidR="00FD25B2" w:rsidRPr="00043ED5" w:rsidRDefault="00F83464">
            <w:pPr>
              <w:pStyle w:val="TableParagraph"/>
              <w:spacing w:before="114"/>
              <w:ind w:right="443"/>
              <w:rPr>
                <w:b/>
                <w:sz w:val="18"/>
              </w:rPr>
            </w:pPr>
            <w:r w:rsidRPr="00043ED5">
              <w:rPr>
                <w:b/>
                <w:sz w:val="18"/>
              </w:rPr>
              <w:t>Hlavní město Praha</w:t>
            </w:r>
          </w:p>
        </w:tc>
        <w:tc>
          <w:tcPr>
            <w:tcW w:w="5528" w:type="dxa"/>
          </w:tcPr>
          <w:p w:rsidR="00FD25B2" w:rsidRPr="00043ED5" w:rsidRDefault="00F83464">
            <w:pPr>
              <w:pStyle w:val="TableParagraph"/>
              <w:spacing w:line="201" w:lineRule="exact"/>
              <w:rPr>
                <w:b/>
                <w:sz w:val="18"/>
              </w:rPr>
            </w:pPr>
            <w:r w:rsidRPr="00043ED5">
              <w:rPr>
                <w:b/>
                <w:sz w:val="18"/>
              </w:rPr>
              <w:t>čl. (99) SOKP</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6"/>
              <w:rPr>
                <w:sz w:val="18"/>
              </w:rPr>
            </w:pPr>
            <w:r w:rsidRPr="00043ED5">
              <w:rPr>
                <w:sz w:val="18"/>
              </w:rPr>
              <w:t>Vymezit koridor v ZÚR.</w:t>
            </w:r>
          </w:p>
        </w:tc>
        <w:tc>
          <w:tcPr>
            <w:tcW w:w="7657" w:type="dxa"/>
          </w:tcPr>
          <w:p w:rsidR="00FD25B2" w:rsidRPr="00043ED5" w:rsidRDefault="00F83464">
            <w:pPr>
              <w:pStyle w:val="TableParagraph"/>
              <w:spacing w:line="206" w:lineRule="exact"/>
              <w:rPr>
                <w:sz w:val="18"/>
              </w:rPr>
            </w:pPr>
            <w:r w:rsidRPr="00043ED5">
              <w:rPr>
                <w:sz w:val="18"/>
              </w:rPr>
              <w:t>Koridor je v platné Aktualizaci č. 1 ZÚR hl. m. Prahy obsažen.</w:t>
            </w:r>
          </w:p>
          <w:p w:rsidR="00FD25B2" w:rsidRPr="00043ED5" w:rsidRDefault="00F83464">
            <w:pPr>
              <w:pStyle w:val="TableParagraph"/>
              <w:ind w:left="153" w:right="125" w:hanging="46"/>
              <w:rPr>
                <w:sz w:val="18"/>
              </w:rPr>
            </w:pPr>
            <w:r w:rsidRPr="00043ED5">
              <w:rPr>
                <w:sz w:val="18"/>
              </w:rPr>
              <w:t>(Tento koridor byl napaden u městského soudu, kde byl tento koridor potvrzen. Následně byla podána kasace k nejvyššímu správnímu soudu, která byla 25. 5. 2017 zamítnuta. Tento koridor je opět napaden u městského soudu, kde je řízení přerušeno).</w:t>
            </w:r>
          </w:p>
        </w:tc>
      </w:tr>
      <w:tr w:rsidR="00FD25B2" w:rsidRPr="00043ED5">
        <w:trPr>
          <w:trHeight w:val="1036"/>
        </w:trPr>
        <w:tc>
          <w:tcPr>
            <w:tcW w:w="710" w:type="dxa"/>
          </w:tcPr>
          <w:p w:rsidR="00FD25B2" w:rsidRPr="00043ED5" w:rsidRDefault="00F83464">
            <w:pPr>
              <w:pStyle w:val="TableParagraph"/>
              <w:spacing w:before="116"/>
              <w:ind w:left="78"/>
              <w:rPr>
                <w:b/>
                <w:sz w:val="18"/>
              </w:rPr>
            </w:pPr>
            <w:r w:rsidRPr="00043ED5">
              <w:rPr>
                <w:b/>
                <w:sz w:val="18"/>
              </w:rPr>
              <w:t>377.</w:t>
            </w:r>
          </w:p>
        </w:tc>
        <w:tc>
          <w:tcPr>
            <w:tcW w:w="1702" w:type="dxa"/>
          </w:tcPr>
          <w:p w:rsidR="00FD25B2" w:rsidRPr="00043ED5" w:rsidRDefault="00F83464">
            <w:pPr>
              <w:pStyle w:val="TableParagraph"/>
              <w:spacing w:before="116"/>
              <w:rPr>
                <w:b/>
                <w:sz w:val="18"/>
              </w:rPr>
            </w:pPr>
            <w:r w:rsidRPr="00043ED5">
              <w:rPr>
                <w:b/>
                <w:sz w:val="18"/>
              </w:rPr>
              <w:t>Středočeský kraj</w:t>
            </w:r>
          </w:p>
        </w:tc>
        <w:tc>
          <w:tcPr>
            <w:tcW w:w="5528" w:type="dxa"/>
          </w:tcPr>
          <w:p w:rsidR="00FD25B2" w:rsidRPr="00043ED5" w:rsidRDefault="00F83464">
            <w:pPr>
              <w:pStyle w:val="TableParagraph"/>
              <w:spacing w:line="203" w:lineRule="exact"/>
              <w:rPr>
                <w:b/>
                <w:sz w:val="18"/>
              </w:rPr>
            </w:pPr>
            <w:r w:rsidRPr="00043ED5">
              <w:rPr>
                <w:b/>
                <w:sz w:val="18"/>
              </w:rPr>
              <w:t>čl. (99) SOKP</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3"/>
              <w:rPr>
                <w:sz w:val="18"/>
              </w:rPr>
            </w:pPr>
            <w:r w:rsidRPr="00043ED5">
              <w:rPr>
                <w:sz w:val="18"/>
              </w:rPr>
              <w:t>Vymezit koridor v ZÚR.</w:t>
            </w:r>
          </w:p>
        </w:tc>
        <w:tc>
          <w:tcPr>
            <w:tcW w:w="7657" w:type="dxa"/>
          </w:tcPr>
          <w:p w:rsidR="00FD25B2" w:rsidRPr="00043ED5" w:rsidRDefault="00F83464">
            <w:pPr>
              <w:pStyle w:val="TableParagraph"/>
              <w:spacing w:before="1"/>
              <w:ind w:left="141"/>
              <w:rPr>
                <w:sz w:val="18"/>
              </w:rPr>
            </w:pPr>
            <w:r w:rsidRPr="00043ED5">
              <w:rPr>
                <w:sz w:val="18"/>
              </w:rPr>
              <w:t>Koridor SOKP vymezen v 2. aktualizaci ZÚR SK, která bude vydána v tomto roce.</w:t>
            </w: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t>378.</w:t>
            </w:r>
          </w:p>
        </w:tc>
        <w:tc>
          <w:tcPr>
            <w:tcW w:w="1702" w:type="dxa"/>
          </w:tcPr>
          <w:p w:rsidR="00FD25B2" w:rsidRPr="00043ED5" w:rsidRDefault="00F83464">
            <w:pPr>
              <w:pStyle w:val="TableParagraph"/>
              <w:spacing w:before="114"/>
              <w:rPr>
                <w:b/>
                <w:sz w:val="18"/>
              </w:rPr>
            </w:pPr>
            <w:r w:rsidRPr="00043ED5">
              <w:rPr>
                <w:b/>
                <w:sz w:val="18"/>
              </w:rPr>
              <w:t>Liberecký kraj</w:t>
            </w:r>
          </w:p>
        </w:tc>
        <w:tc>
          <w:tcPr>
            <w:tcW w:w="5528" w:type="dxa"/>
          </w:tcPr>
          <w:p w:rsidR="00FD25B2" w:rsidRPr="00043ED5" w:rsidRDefault="00F83464">
            <w:pPr>
              <w:pStyle w:val="TableParagraph"/>
              <w:spacing w:line="201" w:lineRule="exact"/>
              <w:rPr>
                <w:b/>
                <w:sz w:val="18"/>
              </w:rPr>
            </w:pPr>
            <w:r w:rsidRPr="00043ED5">
              <w:rPr>
                <w:b/>
                <w:sz w:val="18"/>
              </w:rPr>
              <w:t>čl. (114) S5</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6"/>
              <w:ind w:right="227"/>
              <w:rPr>
                <w:sz w:val="18"/>
              </w:rPr>
            </w:pPr>
            <w:r w:rsidRPr="00043ED5">
              <w:rPr>
                <w:sz w:val="18"/>
              </w:rPr>
              <w:t>Zajistit ochranu území pro tento rozvojový záměr vymezením územní rezervy, případně vymezením koridoru, přitom vycházet ze závěrů Územní studie koridoru kapacitní silnice R10/R35 Mnichovo Hradiště–Rádelský Mlýn–Úlibice, pořízené Ministerstvem pro místní rozvoj.</w:t>
            </w:r>
          </w:p>
        </w:tc>
        <w:tc>
          <w:tcPr>
            <w:tcW w:w="7657" w:type="dxa"/>
          </w:tcPr>
          <w:p w:rsidR="00FD25B2" w:rsidRPr="00043ED5" w:rsidRDefault="00F83464">
            <w:pPr>
              <w:pStyle w:val="TableParagraph"/>
              <w:ind w:left="153" w:right="413" w:hanging="12"/>
              <w:rPr>
                <w:sz w:val="18"/>
              </w:rPr>
            </w:pPr>
            <w:r w:rsidRPr="00043ED5">
              <w:rPr>
                <w:sz w:val="18"/>
              </w:rPr>
              <w:t>ZÚR LK vymezují pro tento záměr územní rezervu D01B. V rámci probíhající Aktualizace č. 1 ZÚR LK uplatnilo MD požadavek na vymezení návrhového koridoru a VPS podle aktuálních podkladů z probíhající EIA.</w:t>
            </w:r>
          </w:p>
        </w:tc>
      </w:tr>
    </w:tbl>
    <w:p w:rsidR="00FD25B2" w:rsidRPr="00043ED5" w:rsidRDefault="00FD25B2">
      <w:pPr>
        <w:rPr>
          <w:sz w:val="18"/>
        </w:rPr>
        <w:sectPr w:rsidR="00FD25B2" w:rsidRPr="00043ED5" w:rsidSect="00730649">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379.</w:t>
            </w:r>
          </w:p>
        </w:tc>
        <w:tc>
          <w:tcPr>
            <w:tcW w:w="1702" w:type="dxa"/>
          </w:tcPr>
          <w:p w:rsidR="00FD25B2" w:rsidRPr="00043ED5" w:rsidRDefault="00F83464">
            <w:pPr>
              <w:pStyle w:val="TableParagraph"/>
              <w:spacing w:before="116"/>
              <w:ind w:right="113"/>
              <w:rPr>
                <w:b/>
                <w:sz w:val="18"/>
              </w:rPr>
            </w:pPr>
            <w:r w:rsidRPr="00043ED5">
              <w:rPr>
                <w:b/>
                <w:sz w:val="18"/>
              </w:rPr>
              <w:t>Královéhradecký kraj</w:t>
            </w:r>
          </w:p>
        </w:tc>
        <w:tc>
          <w:tcPr>
            <w:tcW w:w="5528" w:type="dxa"/>
          </w:tcPr>
          <w:p w:rsidR="00FD25B2" w:rsidRPr="00043ED5" w:rsidRDefault="00F83464">
            <w:pPr>
              <w:pStyle w:val="TableParagraph"/>
              <w:spacing w:line="203" w:lineRule="exact"/>
              <w:rPr>
                <w:b/>
                <w:sz w:val="18"/>
              </w:rPr>
            </w:pPr>
            <w:r w:rsidRPr="00043ED5">
              <w:rPr>
                <w:b/>
                <w:sz w:val="18"/>
              </w:rPr>
              <w:t>čl. (114) S5</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3"/>
              <w:ind w:right="227"/>
              <w:rPr>
                <w:sz w:val="18"/>
              </w:rPr>
            </w:pPr>
            <w:r w:rsidRPr="00043ED5">
              <w:rPr>
                <w:sz w:val="18"/>
              </w:rPr>
              <w:t>Zajistit ochranu území pro tento rozvojový záměr vymezením územní rezervy, případně vymezením koridoru, přitom vycházet ze závěrů Územní studie koridoru kapacitní silnice R10/R35 Mnichovo Hradiště–Rádelský Mlýn–Úlibice, pořízené Ministerstvem pro místní rozvoj.</w:t>
            </w:r>
          </w:p>
        </w:tc>
        <w:tc>
          <w:tcPr>
            <w:tcW w:w="7657" w:type="dxa"/>
          </w:tcPr>
          <w:p w:rsidR="00FD25B2" w:rsidRPr="00043ED5" w:rsidRDefault="00F83464">
            <w:pPr>
              <w:pStyle w:val="TableParagraph"/>
              <w:spacing w:before="1"/>
              <w:ind w:left="141" w:right="482"/>
              <w:rPr>
                <w:sz w:val="18"/>
              </w:rPr>
            </w:pPr>
            <w:r w:rsidRPr="00043ED5">
              <w:rPr>
                <w:sz w:val="18"/>
              </w:rPr>
              <w:t>Úkol je naplňován v rámci pořizované Aktualizace č. 2 ZÚR KHK, jejímž předmětem je vymezení návrhového koridoru pro VPS dle zpracovaných podkladů MMR v tzv. severní variantě.</w:t>
            </w:r>
          </w:p>
        </w:tc>
      </w:tr>
      <w:tr w:rsidR="00FD25B2" w:rsidRPr="00043ED5">
        <w:trPr>
          <w:trHeight w:val="3103"/>
        </w:trPr>
        <w:tc>
          <w:tcPr>
            <w:tcW w:w="710" w:type="dxa"/>
          </w:tcPr>
          <w:p w:rsidR="00FD25B2" w:rsidRPr="00043ED5" w:rsidRDefault="00F83464">
            <w:pPr>
              <w:pStyle w:val="TableParagraph"/>
              <w:spacing w:before="114"/>
              <w:ind w:left="78"/>
              <w:rPr>
                <w:b/>
                <w:sz w:val="18"/>
              </w:rPr>
            </w:pPr>
            <w:r w:rsidRPr="00043ED5">
              <w:rPr>
                <w:b/>
                <w:sz w:val="18"/>
              </w:rPr>
              <w:t>380.</w:t>
            </w:r>
          </w:p>
        </w:tc>
        <w:tc>
          <w:tcPr>
            <w:tcW w:w="1702" w:type="dxa"/>
          </w:tcPr>
          <w:p w:rsidR="00FD25B2" w:rsidRPr="00043ED5" w:rsidRDefault="00F83464">
            <w:pPr>
              <w:pStyle w:val="TableParagraph"/>
              <w:spacing w:before="114"/>
              <w:rPr>
                <w:b/>
                <w:sz w:val="18"/>
              </w:rPr>
            </w:pPr>
            <w:r w:rsidRPr="00043ED5">
              <w:rPr>
                <w:b/>
                <w:sz w:val="18"/>
              </w:rPr>
              <w:t>Pardubický kraj</w:t>
            </w:r>
          </w:p>
        </w:tc>
        <w:tc>
          <w:tcPr>
            <w:tcW w:w="5528" w:type="dxa"/>
          </w:tcPr>
          <w:p w:rsidR="00FD25B2" w:rsidRPr="00043ED5" w:rsidRDefault="00F83464">
            <w:pPr>
              <w:pStyle w:val="TableParagraph"/>
              <w:spacing w:line="201" w:lineRule="exact"/>
              <w:rPr>
                <w:b/>
                <w:sz w:val="18"/>
              </w:rPr>
            </w:pPr>
            <w:r w:rsidRPr="00043ED5">
              <w:rPr>
                <w:b/>
                <w:sz w:val="18"/>
              </w:rPr>
              <w:t>čl. (123) VD1</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5"/>
              <w:rPr>
                <w:sz w:val="18"/>
              </w:rPr>
            </w:pPr>
            <w:r w:rsidRPr="00043ED5">
              <w:rPr>
                <w:sz w:val="18"/>
              </w:rPr>
              <w:t>Zohlednit závěry vyplývající ze splněného úkolu pro ministerstva a jiné ústřední správní úřady.</w:t>
            </w:r>
          </w:p>
        </w:tc>
        <w:tc>
          <w:tcPr>
            <w:tcW w:w="7657" w:type="dxa"/>
          </w:tcPr>
          <w:p w:rsidR="00FD25B2" w:rsidRPr="00043ED5" w:rsidRDefault="00F83464">
            <w:pPr>
              <w:pStyle w:val="TableParagraph"/>
              <w:ind w:left="153" w:hanging="46"/>
              <w:rPr>
                <w:sz w:val="18"/>
              </w:rPr>
            </w:pPr>
            <w:r w:rsidRPr="00043ED5">
              <w:rPr>
                <w:sz w:val="18"/>
              </w:rPr>
              <w:t>ZÚR Pk vymezují úkoly pro koridor dopravní infrastruktury VD1, které jsou stanoveny ve čl. (79). ZÚR Pk zpřesňují koridor VD1 Pardubice – hranice SRN v úseku hranice kraje – Pardubice (přístav) s cílem prodloužení Labské vodní cesty do Pardubic tím, že navrhují na této trase koridory pro umístění stavby D150 (nový plavební stupeň Přelouč II. – plavební kanál, komory a další doplňující stavby) a D151 (přístav Pardubice).</w:t>
            </w:r>
          </w:p>
          <w:p w:rsidR="00FD25B2" w:rsidRPr="00043ED5" w:rsidRDefault="00FD25B2">
            <w:pPr>
              <w:pStyle w:val="TableParagraph"/>
              <w:spacing w:before="9"/>
              <w:ind w:left="0"/>
              <w:rPr>
                <w:sz w:val="17"/>
              </w:rPr>
            </w:pPr>
          </w:p>
          <w:p w:rsidR="00FD25B2" w:rsidRPr="00043ED5" w:rsidRDefault="00F83464">
            <w:pPr>
              <w:pStyle w:val="TableParagraph"/>
              <w:ind w:left="153" w:right="132" w:hanging="12"/>
              <w:rPr>
                <w:sz w:val="18"/>
              </w:rPr>
            </w:pPr>
            <w:r w:rsidRPr="00043ED5">
              <w:rPr>
                <w:sz w:val="18"/>
              </w:rPr>
              <w:t>ZÚR Pk – aktualizace č. 1 upřesňuje lokalizaci veřejného logistického centra v prostoru přístavu. Realizací nového plavebního stupně Přelouč II bude zajištěna splavnost vodní cesty Labe do Pardubic v třídě mezinárodního významu (zákon o vnitrozemské plavbě č. 114/1995 Sb. a vyhláška č. 222/1995 Sb.). Územní rezerva pro vodní cestu vyšší třídy, představuje zásahy mimo stávající vodní tok Labe a bude v ZÚR Pk vymezena v další aktualizaci ZÚR Pk na základě prověření reálnosti a účelnosti splavnění a potřeb zlepšování parametrů vodních cest využívaných, včetně případného stanovení podmínek pro vytvoření územních rezerv a prověření minimalizace dopadů splavnění na životní prostředí.</w:t>
            </w:r>
          </w:p>
        </w:tc>
      </w:tr>
      <w:tr w:rsidR="00FD25B2" w:rsidRPr="00043ED5">
        <w:trPr>
          <w:trHeight w:val="2071"/>
        </w:trPr>
        <w:tc>
          <w:tcPr>
            <w:tcW w:w="710" w:type="dxa"/>
          </w:tcPr>
          <w:p w:rsidR="00FD25B2" w:rsidRPr="00043ED5" w:rsidRDefault="00F83464">
            <w:pPr>
              <w:pStyle w:val="TableParagraph"/>
              <w:spacing w:before="116"/>
              <w:ind w:left="78"/>
              <w:rPr>
                <w:b/>
                <w:sz w:val="18"/>
              </w:rPr>
            </w:pPr>
            <w:r w:rsidRPr="00043ED5">
              <w:rPr>
                <w:b/>
                <w:sz w:val="18"/>
              </w:rPr>
              <w:t>381.</w:t>
            </w:r>
          </w:p>
        </w:tc>
        <w:tc>
          <w:tcPr>
            <w:tcW w:w="1702" w:type="dxa"/>
          </w:tcPr>
          <w:p w:rsidR="00FD25B2" w:rsidRPr="00043ED5" w:rsidRDefault="00F83464">
            <w:pPr>
              <w:pStyle w:val="TableParagraph"/>
              <w:spacing w:before="116"/>
              <w:rPr>
                <w:b/>
                <w:sz w:val="18"/>
              </w:rPr>
            </w:pPr>
            <w:r w:rsidRPr="00043ED5">
              <w:rPr>
                <w:b/>
                <w:sz w:val="18"/>
              </w:rPr>
              <w:t>Středočeský kraj</w:t>
            </w:r>
          </w:p>
        </w:tc>
        <w:tc>
          <w:tcPr>
            <w:tcW w:w="5528" w:type="dxa"/>
          </w:tcPr>
          <w:p w:rsidR="00FD25B2" w:rsidRPr="00043ED5" w:rsidRDefault="00F83464">
            <w:pPr>
              <w:pStyle w:val="TableParagraph"/>
              <w:spacing w:line="203" w:lineRule="exact"/>
              <w:rPr>
                <w:b/>
                <w:sz w:val="18"/>
              </w:rPr>
            </w:pPr>
            <w:r w:rsidRPr="00043ED5">
              <w:rPr>
                <w:b/>
                <w:sz w:val="18"/>
              </w:rPr>
              <w:t>čl. (123) VD1</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3"/>
              <w:rPr>
                <w:sz w:val="18"/>
              </w:rPr>
            </w:pPr>
            <w:r w:rsidRPr="00043ED5">
              <w:rPr>
                <w:sz w:val="18"/>
              </w:rPr>
              <w:t>Zohlednit závěry vyplývající ze splněného úkolu pro ministerstva a jiné ústřední správní úřady.</w:t>
            </w:r>
          </w:p>
        </w:tc>
        <w:tc>
          <w:tcPr>
            <w:tcW w:w="7657" w:type="dxa"/>
          </w:tcPr>
          <w:p w:rsidR="00FD25B2" w:rsidRPr="00043ED5" w:rsidRDefault="00F83464">
            <w:pPr>
              <w:pStyle w:val="TableParagraph"/>
              <w:spacing w:before="1"/>
              <w:ind w:left="141"/>
              <w:rPr>
                <w:sz w:val="18"/>
              </w:rPr>
            </w:pPr>
            <w:r w:rsidRPr="00043ED5">
              <w:rPr>
                <w:sz w:val="18"/>
              </w:rPr>
              <w:t>Po splnění úkolu MD budou relevantní územní závěry začleněny do aktualizace ZÚR SK.</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4001"/>
        </w:trPr>
        <w:tc>
          <w:tcPr>
            <w:tcW w:w="710" w:type="dxa"/>
          </w:tcPr>
          <w:p w:rsidR="00FD25B2" w:rsidRPr="00043ED5" w:rsidRDefault="00F83464">
            <w:pPr>
              <w:pStyle w:val="TableParagraph"/>
              <w:spacing w:before="116"/>
              <w:ind w:left="78"/>
              <w:rPr>
                <w:b/>
                <w:sz w:val="18"/>
              </w:rPr>
            </w:pPr>
            <w:r w:rsidRPr="00043ED5">
              <w:rPr>
                <w:b/>
                <w:sz w:val="18"/>
              </w:rPr>
              <w:t>382.</w:t>
            </w:r>
          </w:p>
        </w:tc>
        <w:tc>
          <w:tcPr>
            <w:tcW w:w="1702" w:type="dxa"/>
          </w:tcPr>
          <w:p w:rsidR="00FD25B2" w:rsidRPr="00043ED5" w:rsidRDefault="00F83464">
            <w:pPr>
              <w:pStyle w:val="TableParagraph"/>
              <w:spacing w:before="116"/>
              <w:rPr>
                <w:b/>
                <w:sz w:val="18"/>
              </w:rPr>
            </w:pPr>
            <w:r w:rsidRPr="00043ED5">
              <w:rPr>
                <w:b/>
                <w:sz w:val="18"/>
              </w:rPr>
              <w:t>Ústecký kraj</w:t>
            </w:r>
          </w:p>
        </w:tc>
        <w:tc>
          <w:tcPr>
            <w:tcW w:w="5528" w:type="dxa"/>
          </w:tcPr>
          <w:p w:rsidR="00FD25B2" w:rsidRPr="00043ED5" w:rsidRDefault="00F83464">
            <w:pPr>
              <w:pStyle w:val="TableParagraph"/>
              <w:spacing w:line="203" w:lineRule="exact"/>
              <w:rPr>
                <w:b/>
                <w:sz w:val="18"/>
              </w:rPr>
            </w:pPr>
            <w:r w:rsidRPr="00043ED5">
              <w:rPr>
                <w:b/>
                <w:sz w:val="18"/>
              </w:rPr>
              <w:t>čl. (123) VD1</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3"/>
              <w:rPr>
                <w:sz w:val="18"/>
              </w:rPr>
            </w:pPr>
            <w:r w:rsidRPr="00043ED5">
              <w:rPr>
                <w:sz w:val="18"/>
              </w:rPr>
              <w:t>Zohlednit závěry vyplývající ze splněného úkolu pro ministerstva a jiné ústřední správní úřady.</w:t>
            </w:r>
          </w:p>
        </w:tc>
        <w:tc>
          <w:tcPr>
            <w:tcW w:w="7657" w:type="dxa"/>
          </w:tcPr>
          <w:p w:rsidR="00FD25B2" w:rsidRPr="00043ED5" w:rsidRDefault="00F83464">
            <w:pPr>
              <w:pStyle w:val="TableParagraph"/>
              <w:spacing w:before="121"/>
              <w:ind w:left="153" w:right="555" w:hanging="46"/>
              <w:jc w:val="both"/>
              <w:rPr>
                <w:sz w:val="18"/>
              </w:rPr>
            </w:pPr>
            <w:r w:rsidRPr="00043ED5">
              <w:rPr>
                <w:sz w:val="18"/>
              </w:rPr>
              <w:t>Platné ZÚR ÚK respektují a zpřesňují vymezení koridoru vodní dopravy VD1 vymezený v PÚR 2008 jako koridor Labské vodní cesty mezinárodního významu v úseku hranice okresu Děčín – státní hranice ČR/SRN. Koridor je vymezen jako návrhový koridor VD1.</w:t>
            </w:r>
          </w:p>
          <w:p w:rsidR="00FD25B2" w:rsidRPr="00043ED5" w:rsidRDefault="00F83464">
            <w:pPr>
              <w:pStyle w:val="TableParagraph"/>
              <w:spacing w:before="118"/>
              <w:rPr>
                <w:sz w:val="18"/>
              </w:rPr>
            </w:pPr>
            <w:r w:rsidRPr="00043ED5">
              <w:rPr>
                <w:sz w:val="18"/>
              </w:rPr>
              <w:t>ZÚR ÚK rovněž vymezují koridor vodní dopravy pro Zlepšení plavebních podmínek Labe</w:t>
            </w:r>
          </w:p>
          <w:p w:rsidR="00FD25B2" w:rsidRPr="00043ED5" w:rsidRDefault="00F83464">
            <w:pPr>
              <w:pStyle w:val="TableParagraph"/>
              <w:ind w:left="153" w:right="100"/>
              <w:rPr>
                <w:sz w:val="18"/>
              </w:rPr>
            </w:pPr>
            <w:r w:rsidRPr="00043ED5">
              <w:rPr>
                <w:sz w:val="18"/>
              </w:rPr>
              <w:t>v úseku Ústí nad Labem, Střekov – hranice okresu Ústí nad Labem. Koridor je vymezen jako návrhový koridor VD1/SHP.</w:t>
            </w:r>
          </w:p>
          <w:p w:rsidR="00FD25B2" w:rsidRPr="00043ED5" w:rsidRDefault="00F83464">
            <w:pPr>
              <w:pStyle w:val="TableParagraph"/>
              <w:spacing w:before="122"/>
              <w:ind w:left="141" w:right="596" w:hanging="34"/>
              <w:rPr>
                <w:sz w:val="18"/>
              </w:rPr>
            </w:pPr>
            <w:r w:rsidRPr="00043ED5">
              <w:rPr>
                <w:sz w:val="18"/>
              </w:rPr>
              <w:t>ZÚR ÚK zpřesňují a dále rozvíjejí úkoly zadané pro územní plánování stanovením níže uvedených úkolů pro územní plánování a využívání území vymezených koridorů, cit.:</w:t>
            </w:r>
          </w:p>
          <w:p w:rsidR="00FD25B2" w:rsidRPr="00043ED5" w:rsidRDefault="00F83464">
            <w:pPr>
              <w:pStyle w:val="TableParagraph"/>
              <w:numPr>
                <w:ilvl w:val="0"/>
                <w:numId w:val="32"/>
              </w:numPr>
              <w:tabs>
                <w:tab w:val="left" w:pos="425"/>
              </w:tabs>
              <w:spacing w:before="116"/>
              <w:ind w:right="536" w:hanging="283"/>
              <w:rPr>
                <w:i/>
                <w:sz w:val="18"/>
              </w:rPr>
            </w:pPr>
            <w:r w:rsidRPr="00043ED5">
              <w:rPr>
                <w:i/>
                <w:sz w:val="18"/>
              </w:rPr>
              <w:t>v součinnosti s dotčenými orgány, při zajištění územní koordinace, zpřesnit v ÚPD dotčených obcí vymezení koridoru VD1 pro zabezpečení splavnosti Labe jako vodní cesty mezinárodního</w:t>
            </w:r>
            <w:r w:rsidRPr="00043ED5">
              <w:rPr>
                <w:i/>
                <w:spacing w:val="-2"/>
                <w:sz w:val="18"/>
              </w:rPr>
              <w:t xml:space="preserve"> </w:t>
            </w:r>
            <w:r w:rsidRPr="00043ED5">
              <w:rPr>
                <w:i/>
                <w:sz w:val="18"/>
              </w:rPr>
              <w:t>významu.</w:t>
            </w:r>
          </w:p>
          <w:p w:rsidR="00FD25B2" w:rsidRPr="00043ED5" w:rsidRDefault="00F83464">
            <w:pPr>
              <w:pStyle w:val="TableParagraph"/>
              <w:numPr>
                <w:ilvl w:val="0"/>
                <w:numId w:val="32"/>
              </w:numPr>
              <w:tabs>
                <w:tab w:val="left" w:pos="425"/>
              </w:tabs>
              <w:spacing w:before="1" w:line="207" w:lineRule="exact"/>
              <w:ind w:hanging="283"/>
              <w:rPr>
                <w:i/>
                <w:sz w:val="18"/>
              </w:rPr>
            </w:pPr>
            <w:r w:rsidRPr="00043ED5">
              <w:rPr>
                <w:i/>
                <w:sz w:val="18"/>
              </w:rPr>
              <w:t>v součinnosti s dotčenými orgány, při zajištění územní koordinace, zpřesnit v</w:t>
            </w:r>
            <w:r w:rsidRPr="00043ED5">
              <w:rPr>
                <w:i/>
                <w:spacing w:val="-17"/>
                <w:sz w:val="18"/>
              </w:rPr>
              <w:t xml:space="preserve"> </w:t>
            </w:r>
            <w:r w:rsidRPr="00043ED5">
              <w:rPr>
                <w:i/>
                <w:sz w:val="18"/>
              </w:rPr>
              <w:t>ÚPD</w:t>
            </w:r>
          </w:p>
          <w:p w:rsidR="00FD25B2" w:rsidRPr="00043ED5" w:rsidRDefault="00F83464">
            <w:pPr>
              <w:pStyle w:val="TableParagraph"/>
              <w:ind w:left="424" w:right="159"/>
              <w:rPr>
                <w:i/>
                <w:sz w:val="18"/>
              </w:rPr>
            </w:pPr>
            <w:r w:rsidRPr="00043ED5">
              <w:rPr>
                <w:i/>
                <w:sz w:val="18"/>
              </w:rPr>
              <w:t>dotčených obcí vymezení koridoru VD1/SHP v úseku Ústí nad Labem, Střekov – hranice okresu Ústí nad Labem.</w:t>
            </w:r>
          </w:p>
          <w:p w:rsidR="00FD25B2" w:rsidRPr="00043ED5" w:rsidRDefault="00FD25B2">
            <w:pPr>
              <w:pStyle w:val="TableParagraph"/>
              <w:spacing w:before="3"/>
              <w:ind w:left="0"/>
              <w:rPr>
                <w:sz w:val="18"/>
              </w:rPr>
            </w:pPr>
          </w:p>
          <w:p w:rsidR="00FD25B2" w:rsidRPr="00043ED5" w:rsidRDefault="00F83464">
            <w:pPr>
              <w:pStyle w:val="TableParagraph"/>
              <w:ind w:left="141"/>
              <w:rPr>
                <w:sz w:val="18"/>
              </w:rPr>
            </w:pPr>
            <w:r w:rsidRPr="00043ED5">
              <w:rPr>
                <w:sz w:val="18"/>
              </w:rPr>
              <w:t>V rámci návrhu 2aZÚR ÚK zůstávají oba vymezené koridory beze změny.</w:t>
            </w:r>
          </w:p>
        </w:tc>
      </w:tr>
      <w:tr w:rsidR="00FD25B2" w:rsidRPr="00043ED5">
        <w:trPr>
          <w:trHeight w:val="1240"/>
        </w:trPr>
        <w:tc>
          <w:tcPr>
            <w:tcW w:w="710" w:type="dxa"/>
          </w:tcPr>
          <w:p w:rsidR="00FD25B2" w:rsidRPr="00043ED5" w:rsidRDefault="00F83464">
            <w:pPr>
              <w:pStyle w:val="TableParagraph"/>
              <w:spacing w:before="114"/>
              <w:ind w:left="78"/>
              <w:rPr>
                <w:b/>
                <w:sz w:val="18"/>
              </w:rPr>
            </w:pPr>
            <w:r w:rsidRPr="00043ED5">
              <w:rPr>
                <w:b/>
                <w:sz w:val="18"/>
              </w:rPr>
              <w:t>383.</w:t>
            </w:r>
          </w:p>
        </w:tc>
        <w:tc>
          <w:tcPr>
            <w:tcW w:w="1702" w:type="dxa"/>
          </w:tcPr>
          <w:p w:rsidR="00FD25B2" w:rsidRPr="00043ED5" w:rsidRDefault="00F83464">
            <w:pPr>
              <w:pStyle w:val="TableParagraph"/>
              <w:spacing w:before="114"/>
              <w:ind w:right="443"/>
              <w:rPr>
                <w:b/>
                <w:sz w:val="18"/>
              </w:rPr>
            </w:pPr>
            <w:r w:rsidRPr="00043ED5">
              <w:rPr>
                <w:b/>
                <w:sz w:val="18"/>
              </w:rPr>
              <w:t>Hlavní město Praha</w:t>
            </w:r>
          </w:p>
        </w:tc>
        <w:tc>
          <w:tcPr>
            <w:tcW w:w="5528" w:type="dxa"/>
          </w:tcPr>
          <w:p w:rsidR="00FD25B2" w:rsidRPr="00043ED5" w:rsidRDefault="00F83464">
            <w:pPr>
              <w:pStyle w:val="TableParagraph"/>
              <w:spacing w:line="201" w:lineRule="exact"/>
              <w:rPr>
                <w:b/>
                <w:sz w:val="18"/>
              </w:rPr>
            </w:pPr>
            <w:r w:rsidRPr="00043ED5">
              <w:rPr>
                <w:b/>
                <w:sz w:val="18"/>
              </w:rPr>
              <w:t>čl. (124) VD2</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5"/>
              <w:rPr>
                <w:sz w:val="18"/>
              </w:rPr>
            </w:pPr>
            <w:r w:rsidRPr="00043ED5">
              <w:rPr>
                <w:sz w:val="18"/>
              </w:rPr>
              <w:t>Zohlednit závěry vyplývající ze splněného úkolu pro ministerstva a jiné ústřední správní úřady.</w:t>
            </w:r>
          </w:p>
        </w:tc>
        <w:tc>
          <w:tcPr>
            <w:tcW w:w="7657" w:type="dxa"/>
          </w:tcPr>
          <w:p w:rsidR="00FD25B2" w:rsidRPr="00043ED5" w:rsidRDefault="00F83464">
            <w:pPr>
              <w:pStyle w:val="TableParagraph"/>
              <w:spacing w:line="206" w:lineRule="exact"/>
              <w:ind w:left="141"/>
              <w:rPr>
                <w:sz w:val="18"/>
              </w:rPr>
            </w:pPr>
            <w:r w:rsidRPr="00043ED5">
              <w:rPr>
                <w:sz w:val="18"/>
              </w:rPr>
              <w:t>MD - garant úkolu posunul termín zpracování tohoto bodu na rok 2020.</w:t>
            </w:r>
          </w:p>
          <w:p w:rsidR="00FD25B2" w:rsidRPr="00043ED5" w:rsidRDefault="00F83464">
            <w:pPr>
              <w:pStyle w:val="TableParagraph"/>
              <w:ind w:left="141" w:right="305" w:hanging="12"/>
              <w:rPr>
                <w:sz w:val="18"/>
              </w:rPr>
            </w:pPr>
            <w:r w:rsidRPr="00043ED5">
              <w:rPr>
                <w:sz w:val="18"/>
              </w:rPr>
              <w:t>ZÚR hl. m. Prahy na tyto závěry budou poté reagovat. VD2 je v Aktualizaci č. 1 ZÚR hl. m. Prahy obsažena.</w:t>
            </w:r>
          </w:p>
        </w:tc>
      </w:tr>
      <w:tr w:rsidR="00FD25B2" w:rsidRPr="00043ED5">
        <w:trPr>
          <w:trHeight w:val="1243"/>
        </w:trPr>
        <w:tc>
          <w:tcPr>
            <w:tcW w:w="710" w:type="dxa"/>
          </w:tcPr>
          <w:p w:rsidR="00FD25B2" w:rsidRPr="00043ED5" w:rsidRDefault="00F83464">
            <w:pPr>
              <w:pStyle w:val="TableParagraph"/>
              <w:spacing w:before="114"/>
              <w:ind w:left="78"/>
              <w:rPr>
                <w:b/>
                <w:sz w:val="18"/>
              </w:rPr>
            </w:pPr>
            <w:r w:rsidRPr="00043ED5">
              <w:rPr>
                <w:b/>
                <w:sz w:val="18"/>
              </w:rPr>
              <w:t>384.</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(124) VD2</w:t>
            </w:r>
          </w:p>
          <w:p w:rsidR="00FD25B2" w:rsidRPr="00043ED5" w:rsidRDefault="00F83464">
            <w:pPr>
              <w:pStyle w:val="TableParagraph"/>
              <w:spacing w:before="2"/>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3"/>
              <w:rPr>
                <w:sz w:val="18"/>
              </w:rPr>
            </w:pPr>
            <w:r w:rsidRPr="00043ED5">
              <w:rPr>
                <w:sz w:val="18"/>
              </w:rPr>
              <w:t>Zohlednit závěry vyplývající ze splněného úkolu pro ministerstva a jiné ústřední správní úřady.</w:t>
            </w:r>
          </w:p>
        </w:tc>
        <w:tc>
          <w:tcPr>
            <w:tcW w:w="7657" w:type="dxa"/>
          </w:tcPr>
          <w:p w:rsidR="00FD25B2" w:rsidRPr="00043ED5" w:rsidRDefault="00F83464">
            <w:pPr>
              <w:pStyle w:val="TableParagraph"/>
              <w:ind w:left="153" w:right="115" w:hanging="12"/>
              <w:rPr>
                <w:sz w:val="18"/>
              </w:rPr>
            </w:pPr>
            <w:r w:rsidRPr="00043ED5">
              <w:rPr>
                <w:sz w:val="18"/>
              </w:rPr>
              <w:t>V návaznosti na úkolu MD budou relevantní územní závěry začleněny do aktualizace ZÚR SK.</w:t>
            </w:r>
          </w:p>
        </w:tc>
      </w:tr>
      <w:tr w:rsidR="00FD25B2" w:rsidRPr="00043ED5">
        <w:trPr>
          <w:trHeight w:val="1242"/>
        </w:trPr>
        <w:tc>
          <w:tcPr>
            <w:tcW w:w="710" w:type="dxa"/>
          </w:tcPr>
          <w:p w:rsidR="00FD25B2" w:rsidRPr="00043ED5" w:rsidRDefault="00F83464">
            <w:pPr>
              <w:pStyle w:val="TableParagraph"/>
              <w:spacing w:before="114"/>
              <w:ind w:left="78"/>
              <w:rPr>
                <w:b/>
                <w:sz w:val="18"/>
              </w:rPr>
            </w:pPr>
            <w:r w:rsidRPr="00043ED5">
              <w:rPr>
                <w:b/>
                <w:sz w:val="18"/>
              </w:rPr>
              <w:t>385.</w:t>
            </w:r>
          </w:p>
        </w:tc>
        <w:tc>
          <w:tcPr>
            <w:tcW w:w="1702" w:type="dxa"/>
          </w:tcPr>
          <w:p w:rsidR="00FD25B2" w:rsidRPr="00043ED5" w:rsidRDefault="00F83464">
            <w:pPr>
              <w:pStyle w:val="TableParagraph"/>
              <w:spacing w:before="114"/>
              <w:ind w:right="443"/>
              <w:rPr>
                <w:b/>
                <w:sz w:val="18"/>
              </w:rPr>
            </w:pPr>
            <w:r w:rsidRPr="00043ED5">
              <w:rPr>
                <w:b/>
                <w:sz w:val="18"/>
              </w:rPr>
              <w:t>Hlavní město Praha</w:t>
            </w:r>
          </w:p>
        </w:tc>
        <w:tc>
          <w:tcPr>
            <w:tcW w:w="5528" w:type="dxa"/>
          </w:tcPr>
          <w:p w:rsidR="00FD25B2" w:rsidRPr="00043ED5" w:rsidRDefault="00F83464">
            <w:pPr>
              <w:pStyle w:val="TableParagraph"/>
              <w:rPr>
                <w:b/>
                <w:sz w:val="18"/>
              </w:rPr>
            </w:pPr>
            <w:r w:rsidRPr="00043ED5">
              <w:rPr>
                <w:b/>
                <w:sz w:val="18"/>
              </w:rPr>
              <w:t>čl. (130) Veřejné terminály a přístavy s vazbou na logistická centra (dále VTP)</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spacing w:before="3" w:line="206" w:lineRule="exact"/>
              <w:ind w:right="137"/>
              <w:rPr>
                <w:sz w:val="18"/>
              </w:rPr>
            </w:pPr>
            <w:r w:rsidRPr="00043ED5">
              <w:rPr>
                <w:sz w:val="18"/>
              </w:rPr>
              <w:t>Prověřit územní podmínky pro umístění rozvojového záměru a podle výsledků prověření vymezit plochu nebo zajistit ochranu</w:t>
            </w:r>
          </w:p>
        </w:tc>
        <w:tc>
          <w:tcPr>
            <w:tcW w:w="7657" w:type="dxa"/>
          </w:tcPr>
          <w:p w:rsidR="00FD25B2" w:rsidRPr="00043ED5" w:rsidRDefault="00F83464">
            <w:pPr>
              <w:pStyle w:val="TableParagraph"/>
              <w:ind w:left="141" w:right="332"/>
              <w:rPr>
                <w:sz w:val="18"/>
              </w:rPr>
            </w:pPr>
            <w:r w:rsidRPr="00043ED5">
              <w:rPr>
                <w:sz w:val="18"/>
              </w:rPr>
              <w:t>Veřejné přístavy a terminály osobní lodní dopravy jsou v Aktualizaci č. 1 ZÚR hl. m. Prahy obsaženy.</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036"/>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right="137"/>
              <w:rPr>
                <w:sz w:val="18"/>
              </w:rPr>
            </w:pPr>
            <w:r w:rsidRPr="00043ED5">
              <w:rPr>
                <w:sz w:val="18"/>
              </w:rPr>
              <w:t>území vymezením územních rezerv, případně vymezením ploch pro vnitrozemské říční přístavy v Praze, Děčíně, Ústí nad Labem, Lovosicích, Mělníku a následně v Pardubicích.</w:t>
            </w:r>
          </w:p>
        </w:tc>
        <w:tc>
          <w:tcPr>
            <w:tcW w:w="7657" w:type="dxa"/>
          </w:tcPr>
          <w:p w:rsidR="00FD25B2" w:rsidRPr="00043ED5" w:rsidRDefault="00FD25B2">
            <w:pPr>
              <w:pStyle w:val="TableParagraph"/>
              <w:ind w:left="0"/>
              <w:rPr>
                <w:sz w:val="18"/>
              </w:rPr>
            </w:pPr>
          </w:p>
        </w:tc>
      </w:tr>
      <w:tr w:rsidR="00FD25B2" w:rsidRPr="00043ED5">
        <w:trPr>
          <w:trHeight w:val="2068"/>
        </w:trPr>
        <w:tc>
          <w:tcPr>
            <w:tcW w:w="710" w:type="dxa"/>
          </w:tcPr>
          <w:p w:rsidR="00FD25B2" w:rsidRPr="00043ED5" w:rsidRDefault="00F83464">
            <w:pPr>
              <w:pStyle w:val="TableParagraph"/>
              <w:spacing w:before="114"/>
              <w:ind w:left="78"/>
              <w:rPr>
                <w:b/>
                <w:sz w:val="18"/>
              </w:rPr>
            </w:pPr>
            <w:r w:rsidRPr="00043ED5">
              <w:rPr>
                <w:b/>
                <w:sz w:val="18"/>
              </w:rPr>
              <w:t>386.</w:t>
            </w:r>
          </w:p>
        </w:tc>
        <w:tc>
          <w:tcPr>
            <w:tcW w:w="1702" w:type="dxa"/>
          </w:tcPr>
          <w:p w:rsidR="00FD25B2" w:rsidRPr="00043ED5" w:rsidRDefault="00F83464">
            <w:pPr>
              <w:pStyle w:val="TableParagraph"/>
              <w:spacing w:before="114"/>
              <w:rPr>
                <w:b/>
                <w:sz w:val="18"/>
              </w:rPr>
            </w:pPr>
            <w:r w:rsidRPr="00043ED5">
              <w:rPr>
                <w:b/>
                <w:sz w:val="18"/>
              </w:rPr>
              <w:t>Pardubický kraj</w:t>
            </w:r>
          </w:p>
        </w:tc>
        <w:tc>
          <w:tcPr>
            <w:tcW w:w="5528" w:type="dxa"/>
          </w:tcPr>
          <w:p w:rsidR="00FD25B2" w:rsidRPr="00043ED5" w:rsidRDefault="00F83464">
            <w:pPr>
              <w:pStyle w:val="TableParagraph"/>
              <w:rPr>
                <w:b/>
                <w:sz w:val="18"/>
              </w:rPr>
            </w:pPr>
            <w:r w:rsidRPr="00043ED5">
              <w:rPr>
                <w:b/>
                <w:sz w:val="18"/>
              </w:rPr>
              <w:t>čl. (130) Veřejné terminály a přístavy s vazbou na logistická centra (dále VTP)</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ind w:right="137"/>
              <w:rPr>
                <w:sz w:val="18"/>
              </w:rPr>
            </w:pPr>
            <w:r w:rsidRPr="00043ED5">
              <w:rPr>
                <w:sz w:val="18"/>
              </w:rPr>
              <w:t>Prověřit územní podmínky pro umístění rozvojového záměru a podle výsledků prověření vymezit plochu nebo zajistit ochranu území vymezením územních rezerv, případně vymezením ploch pro vnitrozemské říční přístavy v Praze, Děčíně, Ústí nad Labem, Lovosicích, Mělníku a následně v Pardubicích.</w:t>
            </w:r>
          </w:p>
        </w:tc>
        <w:tc>
          <w:tcPr>
            <w:tcW w:w="7657" w:type="dxa"/>
          </w:tcPr>
          <w:p w:rsidR="00FD25B2" w:rsidRPr="00043ED5" w:rsidRDefault="00F83464">
            <w:pPr>
              <w:pStyle w:val="TableParagraph"/>
              <w:spacing w:before="40"/>
              <w:rPr>
                <w:sz w:val="18"/>
              </w:rPr>
            </w:pPr>
            <w:r w:rsidRPr="00043ED5">
              <w:rPr>
                <w:sz w:val="18"/>
              </w:rPr>
              <w:t>ZÚR Pk sledují záměr vymezený PÚR ČR v rozvojové oblasti republikového významu OB4 Hradec Králové – Pardubice. ZÚR zpřesňují lokalizaci do prostoru budoucího přístavu Pardubice.</w:t>
            </w:r>
          </w:p>
          <w:p w:rsidR="00FD25B2" w:rsidRPr="00043ED5" w:rsidRDefault="00FD25B2">
            <w:pPr>
              <w:pStyle w:val="TableParagraph"/>
              <w:ind w:left="0"/>
              <w:rPr>
                <w:sz w:val="18"/>
              </w:rPr>
            </w:pPr>
          </w:p>
          <w:p w:rsidR="00FD25B2" w:rsidRPr="00043ED5" w:rsidRDefault="00F83464">
            <w:pPr>
              <w:pStyle w:val="TableParagraph"/>
              <w:ind w:left="153" w:right="436" w:hanging="46"/>
              <w:rPr>
                <w:sz w:val="18"/>
              </w:rPr>
            </w:pPr>
            <w:r w:rsidRPr="00043ED5">
              <w:rPr>
                <w:sz w:val="18"/>
              </w:rPr>
              <w:t>V rámci ZÚR Pk - aktualizace č. 1 byla doplněna lokalizace veřejného logistického centra v přístavu Pardubice v čl. (79) s úpravou i grafické části.</w:t>
            </w:r>
          </w:p>
        </w:tc>
      </w:tr>
      <w:tr w:rsidR="00FD25B2" w:rsidRPr="00043ED5">
        <w:trPr>
          <w:trHeight w:val="2071"/>
        </w:trPr>
        <w:tc>
          <w:tcPr>
            <w:tcW w:w="710" w:type="dxa"/>
          </w:tcPr>
          <w:p w:rsidR="00FD25B2" w:rsidRPr="00043ED5" w:rsidRDefault="00F83464">
            <w:pPr>
              <w:pStyle w:val="TableParagraph"/>
              <w:spacing w:before="114"/>
              <w:ind w:left="78"/>
              <w:rPr>
                <w:b/>
                <w:sz w:val="18"/>
              </w:rPr>
            </w:pPr>
            <w:r w:rsidRPr="00043ED5">
              <w:rPr>
                <w:b/>
                <w:sz w:val="18"/>
              </w:rPr>
              <w:t>387.</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42" w:lineRule="auto"/>
              <w:rPr>
                <w:b/>
                <w:sz w:val="18"/>
              </w:rPr>
            </w:pPr>
            <w:r w:rsidRPr="00043ED5">
              <w:rPr>
                <w:b/>
                <w:sz w:val="18"/>
              </w:rPr>
              <w:t>čl. (130) Veřejné terminály a přístavy s vazbou na logistická centra (dále VTP)</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ind w:right="187"/>
              <w:rPr>
                <w:sz w:val="18"/>
              </w:rPr>
            </w:pPr>
            <w:r w:rsidRPr="00043ED5">
              <w:rPr>
                <w:sz w:val="18"/>
              </w:rPr>
              <w:t>Prověřit územní podmínky pro umístění rozvojového záměru a podle výsledků prověření vymezit plochu nebo zajistit ochranu území vymezením územních rezerv, případně vymezením ploch pro vnitrozemské říční přístavy v Praze, Děčíně, Ústí nad Labem, Lovosicích, Mělníku a následně v Pardubicích.</w:t>
            </w:r>
          </w:p>
        </w:tc>
        <w:tc>
          <w:tcPr>
            <w:tcW w:w="7657" w:type="dxa"/>
          </w:tcPr>
          <w:p w:rsidR="00FD25B2" w:rsidRPr="00043ED5" w:rsidRDefault="00F83464">
            <w:pPr>
              <w:pStyle w:val="TableParagraph"/>
              <w:ind w:left="153" w:hanging="12"/>
              <w:rPr>
                <w:sz w:val="18"/>
              </w:rPr>
            </w:pPr>
            <w:r w:rsidRPr="00043ED5">
              <w:rPr>
                <w:sz w:val="18"/>
              </w:rPr>
              <w:t>V návaznosti na splnění úkolu MD budou relevantní územní závěry začleněny do aktualizace ZÚR SK.</w:t>
            </w:r>
          </w:p>
        </w:tc>
      </w:tr>
      <w:tr w:rsidR="00FD25B2" w:rsidRPr="00043ED5">
        <w:trPr>
          <w:trHeight w:val="2484"/>
        </w:trPr>
        <w:tc>
          <w:tcPr>
            <w:tcW w:w="710" w:type="dxa"/>
          </w:tcPr>
          <w:p w:rsidR="00FD25B2" w:rsidRPr="00043ED5" w:rsidRDefault="00F83464">
            <w:pPr>
              <w:pStyle w:val="TableParagraph"/>
              <w:spacing w:before="114"/>
              <w:ind w:left="78"/>
              <w:rPr>
                <w:b/>
                <w:sz w:val="18"/>
              </w:rPr>
            </w:pPr>
            <w:r w:rsidRPr="00043ED5">
              <w:rPr>
                <w:b/>
                <w:sz w:val="18"/>
              </w:rPr>
              <w:t>388.</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rPr>
                <w:b/>
                <w:sz w:val="18"/>
              </w:rPr>
            </w:pPr>
            <w:r w:rsidRPr="00043ED5">
              <w:rPr>
                <w:b/>
                <w:sz w:val="18"/>
              </w:rPr>
              <w:t>čl. (130) Veřejné terminály a přístavy s vazbou na logistická centra (dále VTP)</w:t>
            </w:r>
          </w:p>
          <w:p w:rsidR="00FD25B2" w:rsidRPr="00043ED5" w:rsidRDefault="00F83464">
            <w:pPr>
              <w:pStyle w:val="TableParagraph"/>
              <w:ind w:right="667"/>
              <w:rPr>
                <w:b/>
                <w:sz w:val="18"/>
              </w:rPr>
            </w:pPr>
            <w:r w:rsidRPr="00043ED5">
              <w:rPr>
                <w:b/>
                <w:sz w:val="18"/>
              </w:rPr>
              <w:t>Kapitola 5 „Koridory a plochy dopravní infrastruktury“ Úkoly pro územní plánování:</w:t>
            </w:r>
          </w:p>
          <w:p w:rsidR="00FD25B2" w:rsidRPr="00043ED5" w:rsidRDefault="00F83464">
            <w:pPr>
              <w:pStyle w:val="TableParagraph"/>
              <w:ind w:right="137"/>
              <w:rPr>
                <w:sz w:val="18"/>
              </w:rPr>
            </w:pPr>
            <w:r w:rsidRPr="00043ED5">
              <w:rPr>
                <w:sz w:val="18"/>
              </w:rPr>
              <w:t>Prověřit územní podmínky pro umístění rozvojového záměru a podle výsledků prověření vymezit plochu nebo zajistit ochranu území vymezením územních rezerv, případně vymezením ploch pro vnitrozemské říční přístavy v Praze, Děčíně, Ústí nad Labem, Lovosicích, Mělníku a následně v Pardubicích.</w:t>
            </w:r>
          </w:p>
        </w:tc>
        <w:tc>
          <w:tcPr>
            <w:tcW w:w="7657" w:type="dxa"/>
          </w:tcPr>
          <w:p w:rsidR="00FD25B2" w:rsidRPr="00043ED5" w:rsidRDefault="00F83464">
            <w:pPr>
              <w:pStyle w:val="TableParagraph"/>
              <w:spacing w:line="206" w:lineRule="exact"/>
              <w:rPr>
                <w:sz w:val="18"/>
              </w:rPr>
            </w:pPr>
            <w:r w:rsidRPr="00043ED5">
              <w:rPr>
                <w:sz w:val="18"/>
              </w:rPr>
              <w:t>Na základě stanoveného úkolu pro územní plánování v PÚR ČR v článku (130) byla</w:t>
            </w:r>
          </w:p>
          <w:p w:rsidR="00FD25B2" w:rsidRPr="00043ED5" w:rsidRDefault="00F83464">
            <w:pPr>
              <w:pStyle w:val="TableParagraph"/>
              <w:ind w:right="65"/>
              <w:rPr>
                <w:sz w:val="18"/>
              </w:rPr>
            </w:pPr>
            <w:r w:rsidRPr="00043ED5">
              <w:rPr>
                <w:sz w:val="18"/>
              </w:rPr>
              <w:t>v průběhu zpracování návrhu 2aZÚR ÚK ve spolupráci s Ministerstvem dopravy ČR a ŘVC ČR prověřena možnost vymezení příslušných ploch pro vnitrozemské říční přístavy v Děčíně, Ústí nad Labem, Lovosicích.</w:t>
            </w:r>
          </w:p>
          <w:p w:rsidR="00FD25B2" w:rsidRPr="00043ED5" w:rsidRDefault="00F83464">
            <w:pPr>
              <w:pStyle w:val="TableParagraph"/>
              <w:ind w:right="151"/>
              <w:rPr>
                <w:sz w:val="18"/>
              </w:rPr>
            </w:pPr>
            <w:r w:rsidRPr="00043ED5">
              <w:rPr>
                <w:sz w:val="18"/>
              </w:rPr>
              <w:t>Podle zákona č. 114/1995 Sb., o vnitrozemské plavbě, v platném znění, se zřizuje seznam veřejných přístavů. Správcem seznamu veřejných přístavů je plavební úřad. V tomto seznamu veřejných přístavů jsou vymezeny veřejné přístavy v Děčíně, Ústí nad Labem i Lovosicích a jsou jasně definovány veškeré údaje o příslušných přístavech. S ohledem na skutečnosti vyplývající ze zákona o vnitrozemské plavbě nejsou v rámci 2aZÚR ÚK vymezeny plochy ani plochy územních rezerv pro vnitrozemské říční přístavy v Děčíně, Ústí nad Labem, Lovosicích.</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036"/>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left="141" w:right="102"/>
              <w:rPr>
                <w:sz w:val="18"/>
              </w:rPr>
            </w:pPr>
            <w:r w:rsidRPr="00043ED5">
              <w:rPr>
                <w:sz w:val="18"/>
              </w:rPr>
              <w:t>Pro vytvoření podmínek pro rozvoj veřejných terminálů a přístavů s vazbou na logistická centra byla aktualizována priorita územního plánování kraje (24) a rovněž byly aktualizovány úkoly pro plánování a usměrňování územního rozvoje v rozvojových oblastech a rozvojových osách, např. OB6 úkol (12), NOB1 úkol (3), NOB2 úkol (7) a OS2 úkol (4).</w:t>
            </w:r>
          </w:p>
        </w:tc>
      </w:tr>
      <w:tr w:rsidR="00FD25B2" w:rsidRPr="00043ED5">
        <w:trPr>
          <w:trHeight w:val="1656"/>
        </w:trPr>
        <w:tc>
          <w:tcPr>
            <w:tcW w:w="710" w:type="dxa"/>
          </w:tcPr>
          <w:p w:rsidR="00FD25B2" w:rsidRPr="00043ED5" w:rsidRDefault="00F83464">
            <w:pPr>
              <w:pStyle w:val="TableParagraph"/>
              <w:spacing w:before="114"/>
              <w:ind w:left="78"/>
              <w:rPr>
                <w:b/>
                <w:sz w:val="18"/>
              </w:rPr>
            </w:pPr>
            <w:r w:rsidRPr="00043ED5">
              <w:rPr>
                <w:b/>
                <w:sz w:val="18"/>
              </w:rPr>
              <w:t>389.</w:t>
            </w:r>
          </w:p>
        </w:tc>
        <w:tc>
          <w:tcPr>
            <w:tcW w:w="1702" w:type="dxa"/>
          </w:tcPr>
          <w:p w:rsidR="00FD25B2" w:rsidRPr="00043ED5" w:rsidRDefault="00F83464">
            <w:pPr>
              <w:pStyle w:val="TableParagraph"/>
              <w:spacing w:before="114"/>
              <w:ind w:right="443"/>
              <w:rPr>
                <w:b/>
                <w:sz w:val="18"/>
              </w:rPr>
            </w:pPr>
            <w:r w:rsidRPr="00043ED5">
              <w:rPr>
                <w:b/>
                <w:sz w:val="18"/>
              </w:rPr>
              <w:t>Hlavní město Praha</w:t>
            </w:r>
          </w:p>
        </w:tc>
        <w:tc>
          <w:tcPr>
            <w:tcW w:w="5528" w:type="dxa"/>
          </w:tcPr>
          <w:p w:rsidR="00FD25B2" w:rsidRPr="00043ED5" w:rsidRDefault="00F83464">
            <w:pPr>
              <w:pStyle w:val="TableParagraph"/>
              <w:spacing w:line="201" w:lineRule="exact"/>
              <w:rPr>
                <w:b/>
                <w:sz w:val="18"/>
              </w:rPr>
            </w:pPr>
            <w:r w:rsidRPr="00043ED5">
              <w:rPr>
                <w:b/>
                <w:sz w:val="18"/>
              </w:rPr>
              <w:t>čl. (131) L1</w:t>
            </w:r>
          </w:p>
          <w:p w:rsidR="00FD25B2" w:rsidRPr="00043ED5" w:rsidRDefault="00F83464">
            <w:pPr>
              <w:pStyle w:val="TableParagraph"/>
              <w:ind w:right="667"/>
              <w:rPr>
                <w:b/>
                <w:sz w:val="18"/>
              </w:rPr>
            </w:pPr>
            <w:r w:rsidRPr="00043ED5">
              <w:rPr>
                <w:b/>
                <w:sz w:val="18"/>
              </w:rPr>
              <w:t>Kapitola 5 „Koridory a plochy dopravní infrastruktury“ Úkoly pro územní plánování, písm. a) a b):</w:t>
            </w:r>
          </w:p>
          <w:p w:rsidR="00FD25B2" w:rsidRPr="00043ED5" w:rsidRDefault="00F83464">
            <w:pPr>
              <w:pStyle w:val="TableParagraph"/>
              <w:numPr>
                <w:ilvl w:val="0"/>
                <w:numId w:val="31"/>
              </w:numPr>
              <w:tabs>
                <w:tab w:val="left" w:pos="469"/>
              </w:tabs>
              <w:spacing w:before="5"/>
              <w:ind w:right="303"/>
              <w:rPr>
                <w:sz w:val="18"/>
              </w:rPr>
            </w:pPr>
            <w:r w:rsidRPr="00043ED5">
              <w:rPr>
                <w:sz w:val="18"/>
              </w:rPr>
              <w:t>V závislosti na potřebách rozvoje letiště Praha-Ruzyně řešit územní rozvoj dotčených</w:t>
            </w:r>
            <w:r w:rsidRPr="00043ED5">
              <w:rPr>
                <w:spacing w:val="-3"/>
                <w:sz w:val="18"/>
              </w:rPr>
              <w:t xml:space="preserve"> </w:t>
            </w:r>
            <w:r w:rsidRPr="00043ED5">
              <w:rPr>
                <w:sz w:val="18"/>
              </w:rPr>
              <w:t>obcí.</w:t>
            </w:r>
          </w:p>
          <w:p w:rsidR="00FD25B2" w:rsidRPr="00043ED5" w:rsidRDefault="00F83464">
            <w:pPr>
              <w:pStyle w:val="TableParagraph"/>
              <w:numPr>
                <w:ilvl w:val="0"/>
                <w:numId w:val="31"/>
              </w:numPr>
              <w:tabs>
                <w:tab w:val="left" w:pos="469"/>
              </w:tabs>
              <w:ind w:right="493"/>
              <w:rPr>
                <w:sz w:val="18"/>
              </w:rPr>
            </w:pPr>
            <w:r w:rsidRPr="00043ED5">
              <w:rPr>
                <w:sz w:val="18"/>
              </w:rPr>
              <w:t>Řešit napojení letiště na další druhy dopravy (přednostně železniční</w:t>
            </w:r>
            <w:r w:rsidRPr="00043ED5">
              <w:rPr>
                <w:spacing w:val="-3"/>
                <w:sz w:val="18"/>
              </w:rPr>
              <w:t xml:space="preserve"> </w:t>
            </w:r>
            <w:r w:rsidRPr="00043ED5">
              <w:rPr>
                <w:sz w:val="18"/>
              </w:rPr>
              <w:t>dopravou).</w:t>
            </w:r>
          </w:p>
        </w:tc>
        <w:tc>
          <w:tcPr>
            <w:tcW w:w="7657" w:type="dxa"/>
          </w:tcPr>
          <w:p w:rsidR="00FD25B2" w:rsidRPr="00043ED5" w:rsidRDefault="00F83464">
            <w:pPr>
              <w:pStyle w:val="TableParagraph"/>
              <w:ind w:right="95"/>
              <w:rPr>
                <w:sz w:val="18"/>
              </w:rPr>
            </w:pPr>
            <w:r w:rsidRPr="00043ED5">
              <w:rPr>
                <w:sz w:val="18"/>
              </w:rPr>
              <w:t>V Aktualizaci č. 1 ZÚR hl. m. Prahy je vymezena oblast SL/1 – oblast zasažená provozem letiště Praha-Ruzyně, které dané úkoly řeší. Také je nyní pořizována samostatná Aktualizace č. 4 ZÚR hl. m. Prahy, jejímž obsahem bude upřesnění části železniční trati na letiště (rychlodráha) – po VP, žádost na DO (§39 odst. 4), vydání cca do konce roku 2018.</w:t>
            </w:r>
          </w:p>
        </w:tc>
      </w:tr>
      <w:tr w:rsidR="00FD25B2" w:rsidRPr="00043ED5">
        <w:trPr>
          <w:trHeight w:val="1655"/>
        </w:trPr>
        <w:tc>
          <w:tcPr>
            <w:tcW w:w="710" w:type="dxa"/>
          </w:tcPr>
          <w:p w:rsidR="00FD25B2" w:rsidRPr="00043ED5" w:rsidRDefault="00F83464">
            <w:pPr>
              <w:pStyle w:val="TableParagraph"/>
              <w:spacing w:before="114"/>
              <w:ind w:left="78"/>
              <w:rPr>
                <w:b/>
                <w:sz w:val="18"/>
              </w:rPr>
            </w:pPr>
            <w:r w:rsidRPr="00043ED5">
              <w:rPr>
                <w:b/>
                <w:sz w:val="18"/>
              </w:rPr>
              <w:t>390.</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(131) L1</w:t>
            </w:r>
          </w:p>
          <w:p w:rsidR="00FD25B2" w:rsidRPr="00043ED5" w:rsidRDefault="00F83464">
            <w:pPr>
              <w:pStyle w:val="TableParagraph"/>
              <w:ind w:right="667"/>
              <w:rPr>
                <w:b/>
                <w:sz w:val="18"/>
              </w:rPr>
            </w:pPr>
            <w:r w:rsidRPr="00043ED5">
              <w:rPr>
                <w:b/>
                <w:sz w:val="18"/>
              </w:rPr>
              <w:t>Kapitola 5 „Koridory a plochy dopravní infrastruktury“ Úkoly pro územní plánování, písm. a) a b):</w:t>
            </w:r>
          </w:p>
          <w:p w:rsidR="00FD25B2" w:rsidRPr="00043ED5" w:rsidRDefault="00F83464">
            <w:pPr>
              <w:pStyle w:val="TableParagraph"/>
              <w:numPr>
                <w:ilvl w:val="0"/>
                <w:numId w:val="30"/>
              </w:numPr>
              <w:tabs>
                <w:tab w:val="left" w:pos="469"/>
              </w:tabs>
              <w:spacing w:before="5"/>
              <w:ind w:right="303"/>
              <w:rPr>
                <w:sz w:val="18"/>
              </w:rPr>
            </w:pPr>
            <w:r w:rsidRPr="00043ED5">
              <w:rPr>
                <w:sz w:val="18"/>
              </w:rPr>
              <w:t>V závislosti na potřebách rozvoje letiště Praha-Ruzyně řešit územní rozvoj dotčených</w:t>
            </w:r>
            <w:r w:rsidRPr="00043ED5">
              <w:rPr>
                <w:spacing w:val="-3"/>
                <w:sz w:val="18"/>
              </w:rPr>
              <w:t xml:space="preserve"> </w:t>
            </w:r>
            <w:r w:rsidRPr="00043ED5">
              <w:rPr>
                <w:sz w:val="18"/>
              </w:rPr>
              <w:t>obcí.</w:t>
            </w:r>
          </w:p>
          <w:p w:rsidR="00FD25B2" w:rsidRPr="00043ED5" w:rsidRDefault="00F83464">
            <w:pPr>
              <w:pStyle w:val="TableParagraph"/>
              <w:numPr>
                <w:ilvl w:val="0"/>
                <w:numId w:val="30"/>
              </w:numPr>
              <w:tabs>
                <w:tab w:val="left" w:pos="469"/>
              </w:tabs>
              <w:ind w:right="497"/>
              <w:rPr>
                <w:sz w:val="18"/>
              </w:rPr>
            </w:pPr>
            <w:r w:rsidRPr="00043ED5">
              <w:rPr>
                <w:sz w:val="18"/>
              </w:rPr>
              <w:t>Řešit napojení letiště na další druhy dopravy</w:t>
            </w:r>
            <w:r w:rsidRPr="00043ED5">
              <w:rPr>
                <w:spacing w:val="-25"/>
                <w:sz w:val="18"/>
              </w:rPr>
              <w:t xml:space="preserve"> </w:t>
            </w:r>
            <w:r w:rsidRPr="00043ED5">
              <w:rPr>
                <w:sz w:val="18"/>
              </w:rPr>
              <w:t>(přednostně železniční</w:t>
            </w:r>
            <w:r w:rsidRPr="00043ED5">
              <w:rPr>
                <w:spacing w:val="-3"/>
                <w:sz w:val="18"/>
              </w:rPr>
              <w:t xml:space="preserve"> </w:t>
            </w:r>
            <w:r w:rsidRPr="00043ED5">
              <w:rPr>
                <w:sz w:val="18"/>
              </w:rPr>
              <w:t>dopravou).</w:t>
            </w:r>
          </w:p>
        </w:tc>
        <w:tc>
          <w:tcPr>
            <w:tcW w:w="7657" w:type="dxa"/>
          </w:tcPr>
          <w:p w:rsidR="00FD25B2" w:rsidRPr="00043ED5" w:rsidRDefault="00F83464">
            <w:pPr>
              <w:pStyle w:val="TableParagraph"/>
              <w:ind w:left="153" w:right="322" w:hanging="12"/>
              <w:rPr>
                <w:sz w:val="18"/>
              </w:rPr>
            </w:pPr>
            <w:r w:rsidRPr="00043ED5">
              <w:rPr>
                <w:sz w:val="18"/>
              </w:rPr>
              <w:t>Plocha pro rozšíření letiště vymezena v 2. aktualizaci ZÚR SK, která bude vydána v tomto roce.</w:t>
            </w:r>
          </w:p>
          <w:p w:rsidR="00FD25B2" w:rsidRPr="00043ED5" w:rsidRDefault="00FD25B2">
            <w:pPr>
              <w:pStyle w:val="TableParagraph"/>
              <w:spacing w:before="11"/>
              <w:ind w:left="0"/>
              <w:rPr>
                <w:sz w:val="17"/>
              </w:rPr>
            </w:pPr>
          </w:p>
          <w:p w:rsidR="00FD25B2" w:rsidRPr="00043ED5" w:rsidRDefault="00F83464">
            <w:pPr>
              <w:pStyle w:val="TableParagraph"/>
              <w:ind w:left="141"/>
              <w:rPr>
                <w:sz w:val="18"/>
              </w:rPr>
            </w:pPr>
            <w:r w:rsidRPr="00043ED5">
              <w:rPr>
                <w:sz w:val="18"/>
              </w:rPr>
              <w:t>Napojení letiště na železnici kodifikováno v ZÚR SK (2011).</w:t>
            </w:r>
          </w:p>
        </w:tc>
      </w:tr>
      <w:tr w:rsidR="00FD25B2" w:rsidRPr="00043ED5">
        <w:trPr>
          <w:trHeight w:val="2899"/>
        </w:trPr>
        <w:tc>
          <w:tcPr>
            <w:tcW w:w="710" w:type="dxa"/>
          </w:tcPr>
          <w:p w:rsidR="00FD25B2" w:rsidRPr="00043ED5" w:rsidRDefault="00F83464">
            <w:pPr>
              <w:pStyle w:val="TableParagraph"/>
              <w:spacing w:before="114"/>
              <w:ind w:left="78"/>
              <w:rPr>
                <w:b/>
                <w:sz w:val="18"/>
              </w:rPr>
            </w:pPr>
            <w:r w:rsidRPr="00043ED5">
              <w:rPr>
                <w:b/>
                <w:sz w:val="18"/>
              </w:rPr>
              <w:t>391.</w:t>
            </w:r>
          </w:p>
        </w:tc>
        <w:tc>
          <w:tcPr>
            <w:tcW w:w="1702" w:type="dxa"/>
          </w:tcPr>
          <w:p w:rsidR="00FD25B2" w:rsidRPr="00043ED5" w:rsidRDefault="00F83464">
            <w:pPr>
              <w:pStyle w:val="TableParagraph"/>
              <w:spacing w:before="114"/>
              <w:rPr>
                <w:b/>
                <w:sz w:val="18"/>
              </w:rPr>
            </w:pPr>
            <w:r w:rsidRPr="00043ED5">
              <w:rPr>
                <w:b/>
                <w:sz w:val="18"/>
              </w:rPr>
              <w:t>Karlovarský kraj</w:t>
            </w:r>
          </w:p>
          <w:p w:rsidR="00FD25B2" w:rsidRPr="00043ED5" w:rsidRDefault="00FD25B2">
            <w:pPr>
              <w:pStyle w:val="TableParagraph"/>
              <w:ind w:left="0"/>
              <w:rPr>
                <w:sz w:val="20"/>
              </w:rPr>
            </w:pPr>
          </w:p>
          <w:p w:rsidR="00FD25B2" w:rsidRPr="00043ED5" w:rsidRDefault="00FD25B2">
            <w:pPr>
              <w:pStyle w:val="TableParagraph"/>
              <w:spacing w:before="2"/>
              <w:ind w:left="0"/>
              <w:rPr>
                <w:sz w:val="19"/>
              </w:rPr>
            </w:pPr>
          </w:p>
          <w:p w:rsidR="00FD25B2" w:rsidRPr="00043ED5" w:rsidRDefault="00F83464">
            <w:pPr>
              <w:pStyle w:val="TableParagraph"/>
              <w:ind w:right="603"/>
              <w:rPr>
                <w:i/>
                <w:sz w:val="18"/>
              </w:rPr>
            </w:pPr>
            <w:r w:rsidRPr="00043ED5">
              <w:rPr>
                <w:i/>
                <w:sz w:val="18"/>
              </w:rPr>
              <w:t>Ministerstvo dopravy</w:t>
            </w:r>
          </w:p>
        </w:tc>
        <w:tc>
          <w:tcPr>
            <w:tcW w:w="5528" w:type="dxa"/>
          </w:tcPr>
          <w:p w:rsidR="00FD25B2" w:rsidRPr="00043ED5" w:rsidRDefault="00F83464">
            <w:pPr>
              <w:pStyle w:val="TableParagraph"/>
              <w:spacing w:line="201" w:lineRule="exact"/>
              <w:rPr>
                <w:b/>
                <w:sz w:val="18"/>
              </w:rPr>
            </w:pPr>
            <w:r w:rsidRPr="00043ED5">
              <w:rPr>
                <w:b/>
                <w:sz w:val="18"/>
              </w:rPr>
              <w:t>čl. (132) L2</w:t>
            </w:r>
          </w:p>
          <w:p w:rsidR="00FD25B2" w:rsidRPr="00043ED5" w:rsidRDefault="00F83464">
            <w:pPr>
              <w:pStyle w:val="TableParagraph"/>
              <w:ind w:right="667"/>
              <w:rPr>
                <w:b/>
                <w:sz w:val="18"/>
              </w:rPr>
            </w:pPr>
            <w:r w:rsidRPr="00043ED5">
              <w:rPr>
                <w:b/>
                <w:sz w:val="18"/>
              </w:rPr>
              <w:t>Kapitola 5 „Koridory a plochy dopravní</w:t>
            </w:r>
            <w:r w:rsidRPr="00043ED5">
              <w:rPr>
                <w:b/>
                <w:spacing w:val="-26"/>
                <w:sz w:val="18"/>
              </w:rPr>
              <w:t xml:space="preserve"> </w:t>
            </w:r>
            <w:r w:rsidRPr="00043ED5">
              <w:rPr>
                <w:b/>
                <w:sz w:val="18"/>
              </w:rPr>
              <w:t>infrastruktury“ Úkoly pro územní plánování, písm. a) a</w:t>
            </w:r>
            <w:r w:rsidRPr="00043ED5">
              <w:rPr>
                <w:b/>
                <w:spacing w:val="-15"/>
                <w:sz w:val="18"/>
              </w:rPr>
              <w:t xml:space="preserve"> </w:t>
            </w:r>
            <w:r w:rsidRPr="00043ED5">
              <w:rPr>
                <w:b/>
                <w:sz w:val="18"/>
              </w:rPr>
              <w:t>b):</w:t>
            </w:r>
          </w:p>
          <w:p w:rsidR="00FD25B2" w:rsidRPr="00043ED5" w:rsidRDefault="00F83464">
            <w:pPr>
              <w:pStyle w:val="TableParagraph"/>
              <w:numPr>
                <w:ilvl w:val="0"/>
                <w:numId w:val="29"/>
              </w:numPr>
              <w:tabs>
                <w:tab w:val="left" w:pos="469"/>
              </w:tabs>
              <w:spacing w:before="5"/>
              <w:ind w:right="437"/>
              <w:rPr>
                <w:sz w:val="18"/>
              </w:rPr>
            </w:pPr>
            <w:r w:rsidRPr="00043ED5">
              <w:rPr>
                <w:sz w:val="18"/>
              </w:rPr>
              <w:t>V závislosti na potřebách rozvoje letiště Karlovy Vary</w:t>
            </w:r>
            <w:r w:rsidRPr="00043ED5">
              <w:rPr>
                <w:spacing w:val="-25"/>
                <w:sz w:val="18"/>
              </w:rPr>
              <w:t xml:space="preserve"> </w:t>
            </w:r>
            <w:r w:rsidRPr="00043ED5">
              <w:rPr>
                <w:sz w:val="18"/>
              </w:rPr>
              <w:t>řešit územní rozvoj dotčených</w:t>
            </w:r>
            <w:r w:rsidRPr="00043ED5">
              <w:rPr>
                <w:spacing w:val="-3"/>
                <w:sz w:val="18"/>
              </w:rPr>
              <w:t xml:space="preserve"> </w:t>
            </w:r>
            <w:r w:rsidRPr="00043ED5">
              <w:rPr>
                <w:sz w:val="18"/>
              </w:rPr>
              <w:t>obcí.</w:t>
            </w:r>
          </w:p>
          <w:p w:rsidR="00FD25B2" w:rsidRPr="00043ED5" w:rsidRDefault="00F83464">
            <w:pPr>
              <w:pStyle w:val="TableParagraph"/>
              <w:numPr>
                <w:ilvl w:val="0"/>
                <w:numId w:val="29"/>
              </w:numPr>
              <w:tabs>
                <w:tab w:val="left" w:pos="469"/>
              </w:tabs>
              <w:spacing w:line="206" w:lineRule="exact"/>
              <w:rPr>
                <w:sz w:val="18"/>
              </w:rPr>
            </w:pPr>
            <w:r w:rsidRPr="00043ED5">
              <w:rPr>
                <w:sz w:val="18"/>
              </w:rPr>
              <w:t>Řešit napojení letiště na další druhy</w:t>
            </w:r>
            <w:r w:rsidRPr="00043ED5">
              <w:rPr>
                <w:spacing w:val="-13"/>
                <w:sz w:val="18"/>
              </w:rPr>
              <w:t xml:space="preserve"> </w:t>
            </w:r>
            <w:r w:rsidRPr="00043ED5">
              <w:rPr>
                <w:sz w:val="18"/>
              </w:rPr>
              <w:t>dopravy.</w:t>
            </w:r>
          </w:p>
        </w:tc>
        <w:tc>
          <w:tcPr>
            <w:tcW w:w="7657" w:type="dxa"/>
          </w:tcPr>
          <w:p w:rsidR="00FD25B2" w:rsidRPr="00043ED5" w:rsidRDefault="00F83464">
            <w:pPr>
              <w:pStyle w:val="TableParagraph"/>
              <w:ind w:right="115"/>
              <w:rPr>
                <w:sz w:val="18"/>
              </w:rPr>
            </w:pPr>
            <w:r w:rsidRPr="00043ED5">
              <w:rPr>
                <w:sz w:val="18"/>
              </w:rPr>
              <w:t>Vymezení ploch a koridorů pro záměr rozvoje letiště a dopravního napojení a úkoly pro územní plánování jsou splněny v ZÚR KK, ve znění Aktualizace č. 1, která nabyla účinnosti 13. 7. 2018.</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745"/>
        </w:trPr>
        <w:tc>
          <w:tcPr>
            <w:tcW w:w="710" w:type="dxa"/>
          </w:tcPr>
          <w:p w:rsidR="00FD25B2" w:rsidRPr="00043ED5" w:rsidRDefault="00F83464">
            <w:pPr>
              <w:pStyle w:val="TableParagraph"/>
              <w:spacing w:before="116"/>
              <w:ind w:left="78"/>
              <w:rPr>
                <w:b/>
                <w:sz w:val="18"/>
              </w:rPr>
            </w:pPr>
            <w:r w:rsidRPr="00043ED5">
              <w:rPr>
                <w:b/>
                <w:sz w:val="18"/>
              </w:rPr>
              <w:t>392.</w:t>
            </w:r>
          </w:p>
        </w:tc>
        <w:tc>
          <w:tcPr>
            <w:tcW w:w="1702" w:type="dxa"/>
          </w:tcPr>
          <w:p w:rsidR="00FD25B2" w:rsidRPr="00043ED5" w:rsidRDefault="00F83464">
            <w:pPr>
              <w:pStyle w:val="TableParagraph"/>
              <w:spacing w:before="116"/>
              <w:rPr>
                <w:b/>
                <w:sz w:val="18"/>
              </w:rPr>
            </w:pPr>
            <w:r w:rsidRPr="00043ED5">
              <w:rPr>
                <w:b/>
                <w:sz w:val="18"/>
              </w:rPr>
              <w:t>Kraje</w:t>
            </w:r>
          </w:p>
        </w:tc>
        <w:tc>
          <w:tcPr>
            <w:tcW w:w="5528" w:type="dxa"/>
          </w:tcPr>
          <w:p w:rsidR="00FD25B2" w:rsidRPr="00043ED5" w:rsidRDefault="00F83464">
            <w:pPr>
              <w:pStyle w:val="TableParagraph"/>
              <w:spacing w:line="203" w:lineRule="exact"/>
              <w:rPr>
                <w:b/>
                <w:sz w:val="18"/>
              </w:rPr>
            </w:pPr>
            <w:r w:rsidRPr="00043ED5">
              <w:rPr>
                <w:b/>
                <w:sz w:val="18"/>
              </w:rPr>
              <w:t>čl. (138)</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 písm. a), b) a c):</w:t>
            </w:r>
          </w:p>
          <w:p w:rsidR="00FD25B2" w:rsidRPr="00043ED5" w:rsidRDefault="00F83464">
            <w:pPr>
              <w:pStyle w:val="TableParagraph"/>
              <w:numPr>
                <w:ilvl w:val="0"/>
                <w:numId w:val="28"/>
              </w:numPr>
              <w:tabs>
                <w:tab w:val="left" w:pos="469"/>
              </w:tabs>
              <w:spacing w:before="4"/>
              <w:ind w:right="133"/>
              <w:rPr>
                <w:sz w:val="18"/>
              </w:rPr>
            </w:pPr>
            <w:r w:rsidRPr="00043ED5">
              <w:rPr>
                <w:sz w:val="18"/>
              </w:rPr>
              <w:t>kraje v zásadách územního rozvoje zpřesní vymezení ploch a koridorů technické infrastruktury, při respektování důvodů vymezení a kritérií a podmínek pro</w:t>
            </w:r>
            <w:r w:rsidRPr="00043ED5">
              <w:rPr>
                <w:spacing w:val="-8"/>
                <w:sz w:val="18"/>
              </w:rPr>
              <w:t xml:space="preserve"> </w:t>
            </w:r>
            <w:r w:rsidRPr="00043ED5">
              <w:rPr>
                <w:sz w:val="18"/>
              </w:rPr>
              <w:t>rozhodování,</w:t>
            </w:r>
          </w:p>
          <w:p w:rsidR="00FD25B2" w:rsidRPr="00043ED5" w:rsidRDefault="00F83464">
            <w:pPr>
              <w:pStyle w:val="TableParagraph"/>
              <w:numPr>
                <w:ilvl w:val="0"/>
                <w:numId w:val="28"/>
              </w:numPr>
              <w:tabs>
                <w:tab w:val="left" w:pos="469"/>
              </w:tabs>
              <w:spacing w:before="3" w:line="237" w:lineRule="auto"/>
              <w:ind w:right="188"/>
              <w:rPr>
                <w:sz w:val="18"/>
              </w:rPr>
            </w:pPr>
            <w:r w:rsidRPr="00043ED5">
              <w:rPr>
                <w:sz w:val="18"/>
              </w:rPr>
              <w:t>příslušné kraje a obce zajistí územní ochranu vymezených koridorů a ploch v navazující územně plánovací</w:t>
            </w:r>
            <w:r w:rsidRPr="00043ED5">
              <w:rPr>
                <w:spacing w:val="-25"/>
                <w:sz w:val="18"/>
              </w:rPr>
              <w:t xml:space="preserve"> </w:t>
            </w:r>
            <w:r w:rsidRPr="00043ED5">
              <w:rPr>
                <w:sz w:val="18"/>
              </w:rPr>
              <w:t>dokumentaci upřesněním koridorů a ploch pro umístění záměru nebo</w:t>
            </w:r>
            <w:r w:rsidRPr="00043ED5">
              <w:rPr>
                <w:position w:val="-5"/>
                <w:sz w:val="18"/>
              </w:rPr>
              <w:t xml:space="preserve"> územní rezervou </w:t>
            </w:r>
            <w:r w:rsidRPr="00043ED5">
              <w:rPr>
                <w:sz w:val="12"/>
              </w:rPr>
              <w:t>(viz § 36 odst. 1 zákona č. 183/2006 Sb. v platném</w:t>
            </w:r>
            <w:r w:rsidRPr="00043ED5">
              <w:rPr>
                <w:spacing w:val="-14"/>
                <w:sz w:val="12"/>
              </w:rPr>
              <w:t xml:space="preserve"> </w:t>
            </w:r>
            <w:r w:rsidRPr="00043ED5">
              <w:rPr>
                <w:sz w:val="12"/>
              </w:rPr>
              <w:t>znění)</w:t>
            </w:r>
            <w:r w:rsidRPr="00043ED5">
              <w:rPr>
                <w:position w:val="-5"/>
                <w:sz w:val="18"/>
              </w:rPr>
              <w:t>,</w:t>
            </w:r>
          </w:p>
          <w:p w:rsidR="00FD25B2" w:rsidRPr="00043ED5" w:rsidRDefault="00F83464">
            <w:pPr>
              <w:pStyle w:val="TableParagraph"/>
              <w:numPr>
                <w:ilvl w:val="0"/>
                <w:numId w:val="28"/>
              </w:numPr>
              <w:tabs>
                <w:tab w:val="left" w:pos="468"/>
                <w:tab w:val="left" w:pos="469"/>
              </w:tabs>
              <w:spacing w:before="3"/>
              <w:ind w:right="536"/>
              <w:rPr>
                <w:sz w:val="18"/>
              </w:rPr>
            </w:pPr>
            <w:r w:rsidRPr="00043ED5">
              <w:rPr>
                <w:sz w:val="18"/>
              </w:rPr>
              <w:t>kraje při pořizování územně plánovací dokumentace</w:t>
            </w:r>
            <w:r w:rsidRPr="00043ED5">
              <w:rPr>
                <w:spacing w:val="-21"/>
                <w:sz w:val="18"/>
              </w:rPr>
              <w:t xml:space="preserve"> </w:t>
            </w:r>
            <w:r w:rsidRPr="00043ED5">
              <w:rPr>
                <w:sz w:val="18"/>
              </w:rPr>
              <w:t>řeší územní souvislosti vymezených koridorů a</w:t>
            </w:r>
            <w:r w:rsidRPr="00043ED5">
              <w:rPr>
                <w:spacing w:val="-9"/>
                <w:sz w:val="18"/>
              </w:rPr>
              <w:t xml:space="preserve"> </w:t>
            </w:r>
            <w:r w:rsidRPr="00043ED5">
              <w:rPr>
                <w:sz w:val="18"/>
              </w:rPr>
              <w:t>ploch.</w:t>
            </w:r>
          </w:p>
          <w:p w:rsidR="00FD25B2" w:rsidRPr="00043ED5" w:rsidRDefault="00F83464">
            <w:pPr>
              <w:pStyle w:val="TableParagraph"/>
              <w:spacing w:before="1"/>
              <w:rPr>
                <w:sz w:val="18"/>
              </w:rPr>
            </w:pPr>
            <w:r w:rsidRPr="00043ED5">
              <w:rPr>
                <w:sz w:val="18"/>
              </w:rPr>
              <w:t>Platí pro čl. (139) - (169a).</w:t>
            </w:r>
          </w:p>
        </w:tc>
        <w:tc>
          <w:tcPr>
            <w:tcW w:w="7657" w:type="dxa"/>
          </w:tcPr>
          <w:p w:rsidR="00FD25B2" w:rsidRPr="00043ED5" w:rsidRDefault="00F83464">
            <w:pPr>
              <w:pStyle w:val="TableParagraph"/>
              <w:spacing w:before="1" w:line="207" w:lineRule="exact"/>
              <w:rPr>
                <w:sz w:val="18"/>
              </w:rPr>
            </w:pPr>
            <w:r w:rsidRPr="00043ED5">
              <w:rPr>
                <w:sz w:val="18"/>
                <w:u w:val="single"/>
              </w:rPr>
              <w:t>Vyjádření Královéhradeckého kraje:</w:t>
            </w:r>
          </w:p>
          <w:p w:rsidR="00FD25B2" w:rsidRPr="00043ED5" w:rsidRDefault="00F83464">
            <w:pPr>
              <w:pStyle w:val="TableParagraph"/>
              <w:ind w:left="141" w:right="292"/>
              <w:rPr>
                <w:sz w:val="18"/>
              </w:rPr>
            </w:pPr>
            <w:r w:rsidRPr="00043ED5">
              <w:rPr>
                <w:sz w:val="18"/>
              </w:rPr>
              <w:t>V obecné rovině lze konstatovat, že k citovaným úkolům bylo a je při pořizování ZÚR nebo jejich aktualizací přihlíženo, neboť se jedná o ustanovení, která vyplývají ze zákona.</w:t>
            </w:r>
          </w:p>
          <w:p w:rsidR="00FD25B2" w:rsidRPr="00043ED5" w:rsidRDefault="00FD25B2">
            <w:pPr>
              <w:pStyle w:val="TableParagraph"/>
              <w:spacing w:before="9"/>
              <w:ind w:left="0"/>
              <w:rPr>
                <w:sz w:val="17"/>
              </w:rPr>
            </w:pPr>
          </w:p>
          <w:p w:rsidR="00FD25B2" w:rsidRPr="00043ED5" w:rsidRDefault="00F83464">
            <w:pPr>
              <w:pStyle w:val="TableParagraph"/>
              <w:spacing w:before="1"/>
              <w:ind w:left="141"/>
              <w:rPr>
                <w:sz w:val="18"/>
              </w:rPr>
            </w:pPr>
            <w:r w:rsidRPr="00043ED5">
              <w:rPr>
                <w:sz w:val="18"/>
                <w:u w:val="single"/>
              </w:rPr>
              <w:t>Vyjádření hl. m. Prahy:</w:t>
            </w:r>
          </w:p>
          <w:p w:rsidR="00FD25B2" w:rsidRPr="00043ED5" w:rsidRDefault="00F83464">
            <w:pPr>
              <w:pStyle w:val="TableParagraph"/>
              <w:spacing w:before="2"/>
              <w:ind w:left="141" w:right="282"/>
              <w:rPr>
                <w:sz w:val="18"/>
              </w:rPr>
            </w:pPr>
            <w:r w:rsidRPr="00043ED5">
              <w:rPr>
                <w:sz w:val="18"/>
              </w:rPr>
              <w:t>Na území hl. m. Prahy je většina záměrů vymezený v Aktualizací č. 1 PÚR ČR obsažena. Chybí záměr E14- dvojité vedení 400 kV Čechy-střed-Chodov a Čechy-střed-Týnec. Tento záměr je předmětem pořizované Aktualizaci č. 3 ZÚR hl. m. Prahy – po VP, žádost na DO (§39 odst. 4), vydání cca do konce roku 2018.</w:t>
            </w:r>
          </w:p>
          <w:p w:rsidR="00FD25B2" w:rsidRPr="00043ED5" w:rsidRDefault="00FD25B2">
            <w:pPr>
              <w:pStyle w:val="TableParagraph"/>
              <w:spacing w:before="11"/>
              <w:ind w:left="0"/>
              <w:rPr>
                <w:sz w:val="17"/>
              </w:rPr>
            </w:pPr>
          </w:p>
          <w:p w:rsidR="00FD25B2" w:rsidRPr="00043ED5" w:rsidRDefault="00F83464">
            <w:pPr>
              <w:pStyle w:val="TableParagraph"/>
              <w:spacing w:line="207" w:lineRule="exact"/>
              <w:rPr>
                <w:sz w:val="18"/>
              </w:rPr>
            </w:pPr>
            <w:r w:rsidRPr="00043ED5">
              <w:rPr>
                <w:sz w:val="18"/>
                <w:u w:val="single"/>
              </w:rPr>
              <w:t>Vyjádření Olomouckého kraje:</w:t>
            </w:r>
          </w:p>
          <w:p w:rsidR="00FD25B2" w:rsidRPr="00043ED5" w:rsidRDefault="00F83464">
            <w:pPr>
              <w:pStyle w:val="TableParagraph"/>
              <w:ind w:right="1586"/>
              <w:rPr>
                <w:sz w:val="18"/>
              </w:rPr>
            </w:pPr>
            <w:r w:rsidRPr="00043ED5">
              <w:rPr>
                <w:sz w:val="18"/>
              </w:rPr>
              <w:t>Aktualizace č. 2a ZÚR OK upřesňuje koridory a plochy technické infrastruktury na území Olomouckého kraje řešené v PÚR ČR následovně:</w:t>
            </w:r>
          </w:p>
          <w:p w:rsidR="00FD25B2" w:rsidRPr="00043ED5" w:rsidRDefault="00F83464">
            <w:pPr>
              <w:pStyle w:val="TableParagraph"/>
              <w:numPr>
                <w:ilvl w:val="0"/>
                <w:numId w:val="27"/>
              </w:numPr>
              <w:tabs>
                <w:tab w:val="left" w:pos="284"/>
              </w:tabs>
              <w:spacing w:before="1"/>
              <w:ind w:right="94" w:hanging="175"/>
              <w:jc w:val="both"/>
              <w:rPr>
                <w:sz w:val="18"/>
              </w:rPr>
            </w:pPr>
            <w:r w:rsidRPr="00043ED5">
              <w:rPr>
                <w:sz w:val="18"/>
              </w:rPr>
              <w:t>E3</w:t>
            </w:r>
            <w:r w:rsidRPr="00043ED5">
              <w:rPr>
                <w:spacing w:val="-10"/>
                <w:sz w:val="18"/>
              </w:rPr>
              <w:t xml:space="preserve"> </w:t>
            </w:r>
            <w:r w:rsidRPr="00043ED5">
              <w:rPr>
                <w:sz w:val="18"/>
              </w:rPr>
              <w:t>koridor</w:t>
            </w:r>
            <w:r w:rsidRPr="00043ED5">
              <w:rPr>
                <w:spacing w:val="-11"/>
                <w:sz w:val="18"/>
              </w:rPr>
              <w:t xml:space="preserve"> </w:t>
            </w:r>
            <w:r w:rsidRPr="00043ED5">
              <w:rPr>
                <w:sz w:val="18"/>
              </w:rPr>
              <w:t>pro</w:t>
            </w:r>
            <w:r w:rsidRPr="00043ED5">
              <w:rPr>
                <w:spacing w:val="-11"/>
                <w:sz w:val="18"/>
              </w:rPr>
              <w:t xml:space="preserve"> </w:t>
            </w:r>
            <w:r w:rsidRPr="00043ED5">
              <w:rPr>
                <w:sz w:val="18"/>
              </w:rPr>
              <w:t>dvojité</w:t>
            </w:r>
            <w:r w:rsidRPr="00043ED5">
              <w:rPr>
                <w:spacing w:val="-10"/>
                <w:sz w:val="18"/>
              </w:rPr>
              <w:t xml:space="preserve"> </w:t>
            </w:r>
            <w:r w:rsidRPr="00043ED5">
              <w:rPr>
                <w:sz w:val="18"/>
              </w:rPr>
              <w:t>vedení</w:t>
            </w:r>
            <w:r w:rsidRPr="00043ED5">
              <w:rPr>
                <w:spacing w:val="-9"/>
                <w:sz w:val="18"/>
              </w:rPr>
              <w:t xml:space="preserve"> </w:t>
            </w:r>
            <w:r w:rsidRPr="00043ED5">
              <w:rPr>
                <w:sz w:val="18"/>
              </w:rPr>
              <w:t>400</w:t>
            </w:r>
            <w:r w:rsidRPr="00043ED5">
              <w:rPr>
                <w:spacing w:val="-9"/>
                <w:sz w:val="18"/>
              </w:rPr>
              <w:t xml:space="preserve"> </w:t>
            </w:r>
            <w:r w:rsidRPr="00043ED5">
              <w:rPr>
                <w:sz w:val="18"/>
              </w:rPr>
              <w:t>kV</w:t>
            </w:r>
            <w:r w:rsidRPr="00043ED5">
              <w:rPr>
                <w:spacing w:val="-12"/>
                <w:sz w:val="18"/>
              </w:rPr>
              <w:t xml:space="preserve"> </w:t>
            </w:r>
            <w:r w:rsidRPr="00043ED5">
              <w:rPr>
                <w:sz w:val="18"/>
              </w:rPr>
              <w:t>Prosenice–Nošovice</w:t>
            </w:r>
            <w:r w:rsidRPr="00043ED5">
              <w:rPr>
                <w:spacing w:val="-11"/>
                <w:sz w:val="18"/>
              </w:rPr>
              <w:t xml:space="preserve"> </w:t>
            </w:r>
            <w:r w:rsidRPr="00043ED5">
              <w:rPr>
                <w:sz w:val="18"/>
              </w:rPr>
              <w:t>s</w:t>
            </w:r>
            <w:r w:rsidRPr="00043ED5">
              <w:rPr>
                <w:spacing w:val="-8"/>
                <w:sz w:val="18"/>
              </w:rPr>
              <w:t xml:space="preserve"> </w:t>
            </w:r>
            <w:r w:rsidRPr="00043ED5">
              <w:rPr>
                <w:sz w:val="18"/>
              </w:rPr>
              <w:t>odbočením</w:t>
            </w:r>
            <w:r w:rsidRPr="00043ED5">
              <w:rPr>
                <w:spacing w:val="-8"/>
                <w:sz w:val="18"/>
              </w:rPr>
              <w:t xml:space="preserve"> </w:t>
            </w:r>
            <w:r w:rsidRPr="00043ED5">
              <w:rPr>
                <w:sz w:val="18"/>
              </w:rPr>
              <w:t>do</w:t>
            </w:r>
            <w:r w:rsidRPr="00043ED5">
              <w:rPr>
                <w:spacing w:val="-11"/>
                <w:sz w:val="18"/>
              </w:rPr>
              <w:t xml:space="preserve"> </w:t>
            </w:r>
            <w:r w:rsidRPr="00043ED5">
              <w:rPr>
                <w:sz w:val="18"/>
              </w:rPr>
              <w:t>elektrické</w:t>
            </w:r>
            <w:r w:rsidRPr="00043ED5">
              <w:rPr>
                <w:spacing w:val="-11"/>
                <w:sz w:val="18"/>
              </w:rPr>
              <w:t xml:space="preserve"> </w:t>
            </w:r>
            <w:r w:rsidRPr="00043ED5">
              <w:rPr>
                <w:sz w:val="18"/>
              </w:rPr>
              <w:t>stanice Kletné, včetně souvisejících ploch pro rozšíření elektrické stanice Prosenice - upřesněno v Akt. č.2a ZÚR v koridorech E2 a</w:t>
            </w:r>
            <w:r w:rsidRPr="00043ED5">
              <w:rPr>
                <w:spacing w:val="-7"/>
                <w:sz w:val="18"/>
              </w:rPr>
              <w:t xml:space="preserve"> </w:t>
            </w:r>
            <w:r w:rsidRPr="00043ED5">
              <w:rPr>
                <w:sz w:val="18"/>
              </w:rPr>
              <w:t>E26;</w:t>
            </w:r>
          </w:p>
          <w:p w:rsidR="00FD25B2" w:rsidRPr="00043ED5" w:rsidRDefault="00F83464">
            <w:pPr>
              <w:pStyle w:val="TableParagraph"/>
              <w:numPr>
                <w:ilvl w:val="0"/>
                <w:numId w:val="27"/>
              </w:numPr>
              <w:tabs>
                <w:tab w:val="left" w:pos="284"/>
              </w:tabs>
              <w:ind w:right="95" w:hanging="175"/>
              <w:jc w:val="both"/>
              <w:rPr>
                <w:sz w:val="18"/>
              </w:rPr>
            </w:pPr>
            <w:r w:rsidRPr="00043ED5">
              <w:rPr>
                <w:sz w:val="18"/>
              </w:rPr>
              <w:t>E6 koridor pro vedení přenosové soustavy 400 kV Krasíkov–Horní Životice. –;záměr je dle sdělení ČEPS zrealizován, proto je kreslen již jako</w:t>
            </w:r>
            <w:r w:rsidRPr="00043ED5">
              <w:rPr>
                <w:spacing w:val="-9"/>
                <w:sz w:val="18"/>
              </w:rPr>
              <w:t xml:space="preserve"> </w:t>
            </w:r>
            <w:r w:rsidRPr="00043ED5">
              <w:rPr>
                <w:sz w:val="18"/>
              </w:rPr>
              <w:t>stav</w:t>
            </w:r>
          </w:p>
          <w:p w:rsidR="00FD25B2" w:rsidRPr="00043ED5" w:rsidRDefault="00F83464">
            <w:pPr>
              <w:pStyle w:val="TableParagraph"/>
              <w:numPr>
                <w:ilvl w:val="0"/>
                <w:numId w:val="27"/>
              </w:numPr>
              <w:tabs>
                <w:tab w:val="left" w:pos="284"/>
              </w:tabs>
              <w:ind w:right="98" w:hanging="175"/>
              <w:jc w:val="both"/>
              <w:rPr>
                <w:sz w:val="18"/>
              </w:rPr>
            </w:pPr>
            <w:r w:rsidRPr="00043ED5">
              <w:rPr>
                <w:sz w:val="18"/>
              </w:rPr>
              <w:t>E15 - Koridor pro dvojité vedení 400 kV Krasíkov–Prosenice a související plochy pro rozšíření elektrické stanice 400/110 kV Prosenice. – upřesněno v Akt. č.2a ZÚR v koridoru E18;</w:t>
            </w:r>
          </w:p>
          <w:p w:rsidR="00FD25B2" w:rsidRPr="00043ED5" w:rsidRDefault="00F83464">
            <w:pPr>
              <w:pStyle w:val="TableParagraph"/>
              <w:numPr>
                <w:ilvl w:val="0"/>
                <w:numId w:val="27"/>
              </w:numPr>
              <w:tabs>
                <w:tab w:val="left" w:pos="284"/>
              </w:tabs>
              <w:ind w:right="98" w:hanging="175"/>
              <w:jc w:val="both"/>
              <w:rPr>
                <w:sz w:val="18"/>
              </w:rPr>
            </w:pPr>
            <w:r w:rsidRPr="00043ED5">
              <w:rPr>
                <w:sz w:val="18"/>
              </w:rPr>
              <w:t>E19 Koridory pro dvojité vedení 400 kV Prosenice–Otrokovice a související plocha pro rozšíření</w:t>
            </w:r>
            <w:r w:rsidRPr="00043ED5">
              <w:rPr>
                <w:spacing w:val="-9"/>
                <w:sz w:val="18"/>
              </w:rPr>
              <w:t xml:space="preserve"> </w:t>
            </w:r>
            <w:r w:rsidRPr="00043ED5">
              <w:rPr>
                <w:sz w:val="18"/>
              </w:rPr>
              <w:t>elektrické</w:t>
            </w:r>
            <w:r w:rsidRPr="00043ED5">
              <w:rPr>
                <w:spacing w:val="-9"/>
                <w:sz w:val="18"/>
              </w:rPr>
              <w:t xml:space="preserve"> </w:t>
            </w:r>
            <w:r w:rsidRPr="00043ED5">
              <w:rPr>
                <w:sz w:val="18"/>
              </w:rPr>
              <w:t>stanice</w:t>
            </w:r>
            <w:r w:rsidRPr="00043ED5">
              <w:rPr>
                <w:spacing w:val="-6"/>
                <w:sz w:val="18"/>
              </w:rPr>
              <w:t xml:space="preserve"> </w:t>
            </w:r>
            <w:r w:rsidRPr="00043ED5">
              <w:rPr>
                <w:sz w:val="18"/>
              </w:rPr>
              <w:t>400/110</w:t>
            </w:r>
            <w:r w:rsidRPr="00043ED5">
              <w:rPr>
                <w:spacing w:val="-9"/>
                <w:sz w:val="18"/>
              </w:rPr>
              <w:t xml:space="preserve"> </w:t>
            </w:r>
            <w:r w:rsidRPr="00043ED5">
              <w:rPr>
                <w:sz w:val="18"/>
              </w:rPr>
              <w:t>kV</w:t>
            </w:r>
            <w:r w:rsidRPr="00043ED5">
              <w:rPr>
                <w:spacing w:val="-9"/>
                <w:sz w:val="18"/>
              </w:rPr>
              <w:t xml:space="preserve"> </w:t>
            </w:r>
            <w:r w:rsidRPr="00043ED5">
              <w:rPr>
                <w:sz w:val="18"/>
              </w:rPr>
              <w:t>Prosenice</w:t>
            </w:r>
            <w:r w:rsidRPr="00043ED5">
              <w:rPr>
                <w:spacing w:val="-5"/>
                <w:sz w:val="18"/>
              </w:rPr>
              <w:t xml:space="preserve"> </w:t>
            </w:r>
            <w:r w:rsidRPr="00043ED5">
              <w:rPr>
                <w:sz w:val="18"/>
              </w:rPr>
              <w:t>–</w:t>
            </w:r>
            <w:r w:rsidRPr="00043ED5">
              <w:rPr>
                <w:spacing w:val="-6"/>
                <w:sz w:val="18"/>
              </w:rPr>
              <w:t xml:space="preserve"> </w:t>
            </w:r>
            <w:r w:rsidRPr="00043ED5">
              <w:rPr>
                <w:sz w:val="18"/>
              </w:rPr>
              <w:t>upřesněno</w:t>
            </w:r>
            <w:r w:rsidRPr="00043ED5">
              <w:rPr>
                <w:spacing w:val="-6"/>
                <w:sz w:val="18"/>
              </w:rPr>
              <w:t xml:space="preserve"> </w:t>
            </w:r>
            <w:r w:rsidRPr="00043ED5">
              <w:rPr>
                <w:sz w:val="18"/>
              </w:rPr>
              <w:t>v</w:t>
            </w:r>
            <w:r w:rsidRPr="00043ED5">
              <w:rPr>
                <w:spacing w:val="-8"/>
                <w:sz w:val="18"/>
              </w:rPr>
              <w:t xml:space="preserve"> </w:t>
            </w:r>
            <w:r w:rsidRPr="00043ED5">
              <w:rPr>
                <w:sz w:val="18"/>
              </w:rPr>
              <w:t>Akt.</w:t>
            </w:r>
            <w:r w:rsidRPr="00043ED5">
              <w:rPr>
                <w:spacing w:val="-9"/>
                <w:sz w:val="18"/>
              </w:rPr>
              <w:t xml:space="preserve"> </w:t>
            </w:r>
            <w:r w:rsidRPr="00043ED5">
              <w:rPr>
                <w:sz w:val="18"/>
              </w:rPr>
              <w:t>č.2a</w:t>
            </w:r>
            <w:r w:rsidRPr="00043ED5">
              <w:rPr>
                <w:spacing w:val="-9"/>
                <w:sz w:val="18"/>
              </w:rPr>
              <w:t xml:space="preserve"> </w:t>
            </w:r>
            <w:r w:rsidRPr="00043ED5">
              <w:rPr>
                <w:sz w:val="18"/>
              </w:rPr>
              <w:t>ZÚR</w:t>
            </w:r>
            <w:r w:rsidRPr="00043ED5">
              <w:rPr>
                <w:spacing w:val="-7"/>
                <w:sz w:val="18"/>
              </w:rPr>
              <w:t xml:space="preserve"> </w:t>
            </w:r>
            <w:r w:rsidRPr="00043ED5">
              <w:rPr>
                <w:sz w:val="18"/>
              </w:rPr>
              <w:t>v</w:t>
            </w:r>
            <w:r w:rsidRPr="00043ED5">
              <w:rPr>
                <w:spacing w:val="-8"/>
                <w:sz w:val="18"/>
              </w:rPr>
              <w:t xml:space="preserve"> </w:t>
            </w:r>
            <w:r w:rsidRPr="00043ED5">
              <w:rPr>
                <w:sz w:val="18"/>
              </w:rPr>
              <w:t>koridorech E18 a</w:t>
            </w:r>
            <w:r w:rsidRPr="00043ED5">
              <w:rPr>
                <w:spacing w:val="-1"/>
                <w:sz w:val="18"/>
              </w:rPr>
              <w:t xml:space="preserve"> </w:t>
            </w:r>
            <w:r w:rsidRPr="00043ED5">
              <w:rPr>
                <w:sz w:val="18"/>
              </w:rPr>
              <w:t>E25;</w:t>
            </w:r>
          </w:p>
          <w:p w:rsidR="00FD25B2" w:rsidRPr="00043ED5" w:rsidRDefault="00F83464">
            <w:pPr>
              <w:pStyle w:val="TableParagraph"/>
              <w:numPr>
                <w:ilvl w:val="0"/>
                <w:numId w:val="27"/>
              </w:numPr>
              <w:tabs>
                <w:tab w:val="left" w:pos="284"/>
              </w:tabs>
              <w:ind w:right="96" w:hanging="175"/>
              <w:jc w:val="both"/>
              <w:rPr>
                <w:sz w:val="18"/>
              </w:rPr>
            </w:pPr>
            <w:r w:rsidRPr="00043ED5">
              <w:rPr>
                <w:i/>
                <w:sz w:val="18"/>
              </w:rPr>
              <w:t>(Pozn.: Na konzultačním výboru dne 28. 3. 2018 byl stanoven úkol pro MPO sdělit KÚOK, zda</w:t>
            </w:r>
            <w:r w:rsidRPr="00043ED5">
              <w:rPr>
                <w:i/>
                <w:spacing w:val="-3"/>
                <w:sz w:val="18"/>
              </w:rPr>
              <w:t xml:space="preserve"> </w:t>
            </w:r>
            <w:r w:rsidRPr="00043ED5">
              <w:rPr>
                <w:i/>
                <w:sz w:val="18"/>
              </w:rPr>
              <w:t>koridor</w:t>
            </w:r>
            <w:r w:rsidRPr="00043ED5">
              <w:rPr>
                <w:i/>
                <w:spacing w:val="-3"/>
                <w:sz w:val="18"/>
              </w:rPr>
              <w:t xml:space="preserve"> </w:t>
            </w:r>
            <w:r w:rsidRPr="00043ED5">
              <w:rPr>
                <w:i/>
                <w:sz w:val="18"/>
              </w:rPr>
              <w:t>pro</w:t>
            </w:r>
            <w:r w:rsidRPr="00043ED5">
              <w:rPr>
                <w:i/>
                <w:spacing w:val="-3"/>
                <w:sz w:val="18"/>
              </w:rPr>
              <w:t xml:space="preserve"> </w:t>
            </w:r>
            <w:r w:rsidRPr="00043ED5">
              <w:rPr>
                <w:i/>
                <w:sz w:val="18"/>
              </w:rPr>
              <w:t>dvojité</w:t>
            </w:r>
            <w:r w:rsidRPr="00043ED5">
              <w:rPr>
                <w:i/>
                <w:spacing w:val="-3"/>
                <w:sz w:val="18"/>
              </w:rPr>
              <w:t xml:space="preserve"> </w:t>
            </w:r>
            <w:r w:rsidRPr="00043ED5">
              <w:rPr>
                <w:i/>
                <w:sz w:val="18"/>
              </w:rPr>
              <w:t>vedení</w:t>
            </w:r>
            <w:r w:rsidRPr="00043ED5">
              <w:rPr>
                <w:i/>
                <w:spacing w:val="-6"/>
                <w:sz w:val="18"/>
              </w:rPr>
              <w:t xml:space="preserve"> </w:t>
            </w:r>
            <w:r w:rsidRPr="00043ED5">
              <w:rPr>
                <w:i/>
                <w:sz w:val="18"/>
              </w:rPr>
              <w:t>vypustit</w:t>
            </w:r>
            <w:r w:rsidRPr="00043ED5">
              <w:rPr>
                <w:i/>
                <w:spacing w:val="-1"/>
                <w:sz w:val="18"/>
              </w:rPr>
              <w:t xml:space="preserve"> </w:t>
            </w:r>
            <w:r w:rsidRPr="00043ED5">
              <w:rPr>
                <w:i/>
                <w:sz w:val="18"/>
              </w:rPr>
              <w:t>z</w:t>
            </w:r>
            <w:r w:rsidRPr="00043ED5">
              <w:rPr>
                <w:i/>
                <w:spacing w:val="-6"/>
                <w:sz w:val="18"/>
              </w:rPr>
              <w:t xml:space="preserve"> </w:t>
            </w:r>
            <w:r w:rsidRPr="00043ED5">
              <w:rPr>
                <w:i/>
                <w:sz w:val="18"/>
              </w:rPr>
              <w:t>řešení</w:t>
            </w:r>
            <w:r w:rsidRPr="00043ED5">
              <w:rPr>
                <w:i/>
                <w:spacing w:val="-3"/>
                <w:sz w:val="18"/>
              </w:rPr>
              <w:t xml:space="preserve"> </w:t>
            </w:r>
            <w:r w:rsidRPr="00043ED5">
              <w:rPr>
                <w:i/>
                <w:sz w:val="18"/>
              </w:rPr>
              <w:t>právě</w:t>
            </w:r>
            <w:r w:rsidRPr="00043ED5">
              <w:rPr>
                <w:i/>
                <w:spacing w:val="-1"/>
                <w:sz w:val="18"/>
              </w:rPr>
              <w:t xml:space="preserve"> </w:t>
            </w:r>
            <w:r w:rsidRPr="00043ED5">
              <w:rPr>
                <w:i/>
                <w:sz w:val="18"/>
              </w:rPr>
              <w:t>zpracovávané</w:t>
            </w:r>
            <w:r w:rsidRPr="00043ED5">
              <w:rPr>
                <w:i/>
                <w:spacing w:val="-3"/>
                <w:sz w:val="18"/>
              </w:rPr>
              <w:t xml:space="preserve"> </w:t>
            </w:r>
            <w:r w:rsidRPr="00043ED5">
              <w:rPr>
                <w:i/>
                <w:sz w:val="18"/>
              </w:rPr>
              <w:t>Akt.</w:t>
            </w:r>
            <w:r w:rsidRPr="00043ED5">
              <w:rPr>
                <w:i/>
                <w:spacing w:val="-3"/>
                <w:sz w:val="18"/>
              </w:rPr>
              <w:t xml:space="preserve"> </w:t>
            </w:r>
            <w:r w:rsidRPr="00043ED5">
              <w:rPr>
                <w:i/>
                <w:sz w:val="18"/>
              </w:rPr>
              <w:t>Č.</w:t>
            </w:r>
            <w:r w:rsidRPr="00043ED5">
              <w:rPr>
                <w:i/>
                <w:spacing w:val="-4"/>
                <w:sz w:val="18"/>
              </w:rPr>
              <w:t xml:space="preserve"> </w:t>
            </w:r>
            <w:r w:rsidRPr="00043ED5">
              <w:rPr>
                <w:i/>
                <w:sz w:val="18"/>
              </w:rPr>
              <w:t>2a</w:t>
            </w:r>
            <w:r w:rsidRPr="00043ED5">
              <w:rPr>
                <w:i/>
                <w:spacing w:val="-3"/>
                <w:sz w:val="18"/>
              </w:rPr>
              <w:t xml:space="preserve"> </w:t>
            </w:r>
            <w:r w:rsidRPr="00043ED5">
              <w:rPr>
                <w:i/>
                <w:sz w:val="18"/>
              </w:rPr>
              <w:t>ZÚR</w:t>
            </w:r>
            <w:r w:rsidRPr="00043ED5">
              <w:rPr>
                <w:i/>
                <w:spacing w:val="-4"/>
                <w:sz w:val="18"/>
              </w:rPr>
              <w:t xml:space="preserve"> </w:t>
            </w:r>
            <w:r w:rsidRPr="00043ED5">
              <w:rPr>
                <w:i/>
                <w:sz w:val="18"/>
              </w:rPr>
              <w:t>OK)</w:t>
            </w:r>
            <w:r w:rsidRPr="00043ED5">
              <w:rPr>
                <w:i/>
                <w:spacing w:val="-3"/>
                <w:sz w:val="18"/>
              </w:rPr>
              <w:t xml:space="preserve"> </w:t>
            </w:r>
            <w:r w:rsidRPr="00043ED5">
              <w:rPr>
                <w:i/>
                <w:sz w:val="18"/>
              </w:rPr>
              <w:t>Po obdržení podkladu byl koridor ponechán v řešení jako návrh.</w:t>
            </w:r>
            <w:r w:rsidRPr="00043ED5">
              <w:rPr>
                <w:sz w:val="18"/>
              </w:rPr>
              <w:t>E4b - Plocha pro Blahutovice včetně koridoru pro vyvedení elektrického výkonu - vymezit územní rezervu pro vyvedení tepelného</w:t>
            </w:r>
            <w:r w:rsidRPr="00043ED5">
              <w:rPr>
                <w:spacing w:val="-7"/>
                <w:sz w:val="18"/>
              </w:rPr>
              <w:t xml:space="preserve"> </w:t>
            </w:r>
            <w:r w:rsidRPr="00043ED5">
              <w:rPr>
                <w:sz w:val="18"/>
              </w:rPr>
              <w:t>výkonu</w:t>
            </w:r>
            <w:r w:rsidRPr="00043ED5">
              <w:rPr>
                <w:spacing w:val="-2"/>
                <w:sz w:val="18"/>
              </w:rPr>
              <w:t xml:space="preserve"> </w:t>
            </w:r>
            <w:r w:rsidRPr="00043ED5">
              <w:rPr>
                <w:sz w:val="18"/>
              </w:rPr>
              <w:t>–</w:t>
            </w:r>
            <w:r w:rsidRPr="00043ED5">
              <w:rPr>
                <w:spacing w:val="-6"/>
                <w:sz w:val="18"/>
              </w:rPr>
              <w:t xml:space="preserve"> </w:t>
            </w:r>
            <w:r w:rsidRPr="00043ED5">
              <w:rPr>
                <w:sz w:val="18"/>
              </w:rPr>
              <w:t>upřesněno</w:t>
            </w:r>
            <w:r w:rsidRPr="00043ED5">
              <w:rPr>
                <w:spacing w:val="-6"/>
                <w:sz w:val="18"/>
              </w:rPr>
              <w:t xml:space="preserve"> </w:t>
            </w:r>
            <w:r w:rsidRPr="00043ED5">
              <w:rPr>
                <w:sz w:val="18"/>
              </w:rPr>
              <w:t>v</w:t>
            </w:r>
            <w:r w:rsidRPr="00043ED5">
              <w:rPr>
                <w:spacing w:val="-7"/>
                <w:sz w:val="18"/>
              </w:rPr>
              <w:t xml:space="preserve"> </w:t>
            </w:r>
            <w:r w:rsidRPr="00043ED5">
              <w:rPr>
                <w:sz w:val="18"/>
              </w:rPr>
              <w:t>Akt.</w:t>
            </w:r>
            <w:r w:rsidRPr="00043ED5">
              <w:rPr>
                <w:spacing w:val="-4"/>
                <w:sz w:val="18"/>
              </w:rPr>
              <w:t xml:space="preserve"> </w:t>
            </w:r>
            <w:r w:rsidRPr="00043ED5">
              <w:rPr>
                <w:sz w:val="18"/>
              </w:rPr>
              <w:t>č.2a</w:t>
            </w:r>
            <w:r w:rsidRPr="00043ED5">
              <w:rPr>
                <w:spacing w:val="-4"/>
                <w:sz w:val="18"/>
              </w:rPr>
              <w:t xml:space="preserve"> </w:t>
            </w:r>
            <w:r w:rsidRPr="00043ED5">
              <w:rPr>
                <w:sz w:val="18"/>
              </w:rPr>
              <w:t>ZÚR</w:t>
            </w:r>
            <w:r w:rsidRPr="00043ED5">
              <w:rPr>
                <w:spacing w:val="-5"/>
                <w:sz w:val="18"/>
              </w:rPr>
              <w:t xml:space="preserve"> </w:t>
            </w:r>
            <w:r w:rsidRPr="00043ED5">
              <w:rPr>
                <w:sz w:val="18"/>
              </w:rPr>
              <w:t>v</w:t>
            </w:r>
            <w:r w:rsidRPr="00043ED5">
              <w:rPr>
                <w:spacing w:val="-7"/>
                <w:sz w:val="18"/>
              </w:rPr>
              <w:t xml:space="preserve"> </w:t>
            </w:r>
            <w:r w:rsidRPr="00043ED5">
              <w:rPr>
                <w:sz w:val="18"/>
              </w:rPr>
              <w:t>koridoru</w:t>
            </w:r>
            <w:r w:rsidRPr="00043ED5">
              <w:rPr>
                <w:spacing w:val="-4"/>
                <w:sz w:val="18"/>
              </w:rPr>
              <w:t xml:space="preserve"> </w:t>
            </w:r>
            <w:r w:rsidRPr="00043ED5">
              <w:rPr>
                <w:sz w:val="18"/>
              </w:rPr>
              <w:t>RE1;</w:t>
            </w:r>
            <w:r w:rsidRPr="00043ED5">
              <w:rPr>
                <w:spacing w:val="-2"/>
                <w:sz w:val="18"/>
              </w:rPr>
              <w:t xml:space="preserve"> </w:t>
            </w:r>
            <w:r w:rsidRPr="00043ED5">
              <w:rPr>
                <w:sz w:val="18"/>
              </w:rPr>
              <w:t>vyvedení</w:t>
            </w:r>
            <w:r w:rsidRPr="00043ED5">
              <w:rPr>
                <w:spacing w:val="-4"/>
                <w:sz w:val="18"/>
              </w:rPr>
              <w:t xml:space="preserve"> </w:t>
            </w:r>
            <w:r w:rsidRPr="00043ED5">
              <w:rPr>
                <w:sz w:val="18"/>
              </w:rPr>
              <w:t>tepelného</w:t>
            </w:r>
            <w:r w:rsidRPr="00043ED5">
              <w:rPr>
                <w:spacing w:val="-5"/>
                <w:sz w:val="18"/>
              </w:rPr>
              <w:t xml:space="preserve"> </w:t>
            </w:r>
            <w:r w:rsidRPr="00043ED5">
              <w:rPr>
                <w:sz w:val="18"/>
              </w:rPr>
              <w:t>výkonu bude řešeno po prověření</w:t>
            </w:r>
            <w:r w:rsidRPr="00043ED5">
              <w:rPr>
                <w:spacing w:val="-1"/>
                <w:sz w:val="18"/>
              </w:rPr>
              <w:t xml:space="preserve"> </w:t>
            </w:r>
            <w:r w:rsidRPr="00043ED5">
              <w:rPr>
                <w:sz w:val="18"/>
              </w:rPr>
              <w:t>MPO;</w:t>
            </w:r>
          </w:p>
          <w:p w:rsidR="00FD25B2" w:rsidRPr="00043ED5" w:rsidRDefault="00F83464">
            <w:pPr>
              <w:pStyle w:val="TableParagraph"/>
              <w:numPr>
                <w:ilvl w:val="0"/>
                <w:numId w:val="27"/>
              </w:numPr>
              <w:tabs>
                <w:tab w:val="left" w:pos="284"/>
              </w:tabs>
              <w:ind w:right="102" w:hanging="175"/>
              <w:jc w:val="both"/>
              <w:rPr>
                <w:sz w:val="18"/>
              </w:rPr>
            </w:pPr>
            <w:r w:rsidRPr="00043ED5">
              <w:rPr>
                <w:sz w:val="18"/>
              </w:rPr>
              <w:t>P10 - VVTL plynovod DN 700 PN63 vedoucí z okolí obce Kralice nad Oslavou v kraji Vysočina k obci Bezměrov ve Zlínském kraji - upřesněno v Akt. č.2a ZÚR v koridoru</w:t>
            </w:r>
            <w:r w:rsidRPr="00043ED5">
              <w:rPr>
                <w:spacing w:val="-23"/>
                <w:sz w:val="18"/>
              </w:rPr>
              <w:t xml:space="preserve"> </w:t>
            </w:r>
            <w:r w:rsidRPr="00043ED5">
              <w:rPr>
                <w:sz w:val="18"/>
              </w:rPr>
              <w:t>E17;</w:t>
            </w:r>
          </w:p>
          <w:p w:rsidR="00FD25B2" w:rsidRPr="00043ED5" w:rsidRDefault="00F83464">
            <w:pPr>
              <w:pStyle w:val="TableParagraph"/>
              <w:numPr>
                <w:ilvl w:val="0"/>
                <w:numId w:val="27"/>
              </w:numPr>
              <w:tabs>
                <w:tab w:val="left" w:pos="284"/>
              </w:tabs>
              <w:spacing w:before="1"/>
              <w:ind w:right="97" w:hanging="175"/>
              <w:jc w:val="both"/>
              <w:rPr>
                <w:sz w:val="18"/>
              </w:rPr>
            </w:pPr>
            <w:r w:rsidRPr="00043ED5">
              <w:rPr>
                <w:sz w:val="18"/>
              </w:rPr>
              <w:t>P9</w:t>
            </w:r>
            <w:r w:rsidRPr="00043ED5">
              <w:rPr>
                <w:spacing w:val="-9"/>
                <w:sz w:val="18"/>
              </w:rPr>
              <w:t xml:space="preserve"> </w:t>
            </w:r>
            <w:r w:rsidRPr="00043ED5">
              <w:rPr>
                <w:sz w:val="18"/>
              </w:rPr>
              <w:t>-</w:t>
            </w:r>
            <w:r w:rsidRPr="00043ED5">
              <w:rPr>
                <w:spacing w:val="-9"/>
                <w:sz w:val="18"/>
              </w:rPr>
              <w:t xml:space="preserve"> </w:t>
            </w:r>
            <w:r w:rsidRPr="00043ED5">
              <w:rPr>
                <w:sz w:val="18"/>
              </w:rPr>
              <w:t>VTL</w:t>
            </w:r>
            <w:r w:rsidRPr="00043ED5">
              <w:rPr>
                <w:spacing w:val="-9"/>
                <w:sz w:val="18"/>
              </w:rPr>
              <w:t xml:space="preserve"> </w:t>
            </w:r>
            <w:r w:rsidRPr="00043ED5">
              <w:rPr>
                <w:sz w:val="18"/>
              </w:rPr>
              <w:t>plynovod</w:t>
            </w:r>
            <w:r w:rsidRPr="00043ED5">
              <w:rPr>
                <w:spacing w:val="-9"/>
                <w:sz w:val="18"/>
              </w:rPr>
              <w:t xml:space="preserve"> </w:t>
            </w:r>
            <w:r w:rsidRPr="00043ED5">
              <w:rPr>
                <w:sz w:val="18"/>
              </w:rPr>
              <w:t>přepravní</w:t>
            </w:r>
            <w:r w:rsidRPr="00043ED5">
              <w:rPr>
                <w:spacing w:val="-11"/>
                <w:sz w:val="18"/>
              </w:rPr>
              <w:t xml:space="preserve"> </w:t>
            </w:r>
            <w:r w:rsidRPr="00043ED5">
              <w:rPr>
                <w:sz w:val="18"/>
              </w:rPr>
              <w:t>soustavy</w:t>
            </w:r>
            <w:r w:rsidRPr="00043ED5">
              <w:rPr>
                <w:spacing w:val="-11"/>
                <w:sz w:val="18"/>
              </w:rPr>
              <w:t xml:space="preserve"> </w:t>
            </w:r>
            <w:r w:rsidRPr="00043ED5">
              <w:rPr>
                <w:sz w:val="18"/>
              </w:rPr>
              <w:t>s</w:t>
            </w:r>
            <w:r w:rsidRPr="00043ED5">
              <w:rPr>
                <w:spacing w:val="-8"/>
                <w:sz w:val="18"/>
              </w:rPr>
              <w:t xml:space="preserve"> </w:t>
            </w:r>
            <w:r w:rsidRPr="00043ED5">
              <w:rPr>
                <w:sz w:val="18"/>
              </w:rPr>
              <w:t>názvem</w:t>
            </w:r>
            <w:r w:rsidRPr="00043ED5">
              <w:rPr>
                <w:spacing w:val="-8"/>
                <w:sz w:val="18"/>
              </w:rPr>
              <w:t xml:space="preserve"> </w:t>
            </w:r>
            <w:r w:rsidRPr="00043ED5">
              <w:rPr>
                <w:sz w:val="18"/>
              </w:rPr>
              <w:t>„Moravia-VTL</w:t>
            </w:r>
            <w:r w:rsidRPr="00043ED5">
              <w:rPr>
                <w:spacing w:val="-9"/>
                <w:sz w:val="18"/>
              </w:rPr>
              <w:t xml:space="preserve"> </w:t>
            </w:r>
            <w:r w:rsidRPr="00043ED5">
              <w:rPr>
                <w:sz w:val="18"/>
              </w:rPr>
              <w:t>plynovod“–</w:t>
            </w:r>
            <w:r w:rsidRPr="00043ED5">
              <w:rPr>
                <w:spacing w:val="-9"/>
                <w:sz w:val="18"/>
              </w:rPr>
              <w:t xml:space="preserve"> </w:t>
            </w:r>
            <w:r w:rsidRPr="00043ED5">
              <w:rPr>
                <w:sz w:val="18"/>
              </w:rPr>
              <w:t>upřesněno</w:t>
            </w:r>
            <w:r w:rsidRPr="00043ED5">
              <w:rPr>
                <w:spacing w:val="-9"/>
                <w:sz w:val="18"/>
              </w:rPr>
              <w:t xml:space="preserve"> </w:t>
            </w:r>
            <w:r w:rsidRPr="00043ED5">
              <w:rPr>
                <w:sz w:val="18"/>
              </w:rPr>
              <w:t>v</w:t>
            </w:r>
            <w:r w:rsidRPr="00043ED5">
              <w:rPr>
                <w:spacing w:val="-11"/>
                <w:sz w:val="18"/>
              </w:rPr>
              <w:t xml:space="preserve"> </w:t>
            </w:r>
            <w:r w:rsidRPr="00043ED5">
              <w:rPr>
                <w:sz w:val="18"/>
              </w:rPr>
              <w:t>Akt. č.2a ZÚR v koridoru</w:t>
            </w:r>
            <w:r w:rsidRPr="00043ED5">
              <w:rPr>
                <w:spacing w:val="-5"/>
                <w:sz w:val="18"/>
              </w:rPr>
              <w:t xml:space="preserve"> </w:t>
            </w:r>
            <w:r w:rsidRPr="00043ED5">
              <w:rPr>
                <w:sz w:val="18"/>
              </w:rPr>
              <w:t>E14;</w:t>
            </w:r>
          </w:p>
          <w:p w:rsidR="00FD25B2" w:rsidRPr="00043ED5" w:rsidRDefault="00FD25B2">
            <w:pPr>
              <w:pStyle w:val="TableParagraph"/>
              <w:spacing w:before="6"/>
              <w:ind w:left="0"/>
              <w:rPr>
                <w:sz w:val="17"/>
              </w:rPr>
            </w:pPr>
          </w:p>
          <w:p w:rsidR="00FD25B2" w:rsidRPr="00043ED5" w:rsidRDefault="00F83464">
            <w:pPr>
              <w:pStyle w:val="TableParagraph"/>
              <w:spacing w:before="1" w:line="210" w:lineRule="atLeast"/>
              <w:ind w:right="115"/>
              <w:rPr>
                <w:sz w:val="18"/>
              </w:rPr>
            </w:pPr>
            <w:r w:rsidRPr="00043ED5">
              <w:rPr>
                <w:sz w:val="18"/>
              </w:rPr>
              <w:t>ZÚR stanoví koncepci rozvoje technické infrastruktury v oblasti vodního hospodářství, která vychází z dokumentace pořízené Olomouckým krajem - Plánu rozvoje vodovodů a kanalizací</w:t>
            </w:r>
          </w:p>
        </w:tc>
      </w:tr>
    </w:tbl>
    <w:p w:rsidR="00FD25B2" w:rsidRPr="00043ED5" w:rsidRDefault="00FD25B2">
      <w:pPr>
        <w:spacing w:line="210" w:lineRule="atLeas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685"/>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130"/>
              <w:rPr>
                <w:sz w:val="18"/>
              </w:rPr>
            </w:pPr>
            <w:r w:rsidRPr="00043ED5">
              <w:rPr>
                <w:sz w:val="18"/>
              </w:rPr>
              <w:t>Olomouckého kraje. Aktualizace č.2a ZÚR OK koncepci zásobování</w:t>
            </w:r>
            <w:r w:rsidRPr="00043ED5">
              <w:rPr>
                <w:spacing w:val="-36"/>
                <w:sz w:val="18"/>
              </w:rPr>
              <w:t xml:space="preserve"> </w:t>
            </w:r>
            <w:r w:rsidRPr="00043ED5">
              <w:rPr>
                <w:sz w:val="18"/>
              </w:rPr>
              <w:t>pitnou vodou zachovává a na základě dílčích požadavků uplatněných při projednání ZÚR s využitím dat z ÚAP a požadavkům Zprávy o uplatňování ZÚR, byly provedeny úpravy zejména v oblasti propojení skupinových vodovodů Mohelnice a Litovel a územní rezervy dálkového vodovodního přivaděče Hanušovice-Moravičany (viz. výkres B.6. Plochy a koridory nadmístního významu 1 : 100 000 a B.4. Schéma koncepce vodního hospodářství (cílový stav) 1 : 200</w:t>
            </w:r>
            <w:r w:rsidRPr="00043ED5">
              <w:rPr>
                <w:spacing w:val="-15"/>
                <w:sz w:val="18"/>
              </w:rPr>
              <w:t xml:space="preserve"> </w:t>
            </w:r>
            <w:r w:rsidRPr="00043ED5">
              <w:rPr>
                <w:sz w:val="18"/>
              </w:rPr>
              <w:t>000.</w:t>
            </w:r>
          </w:p>
          <w:p w:rsidR="00FD25B2" w:rsidRPr="00043ED5" w:rsidRDefault="00FD25B2">
            <w:pPr>
              <w:pStyle w:val="TableParagraph"/>
              <w:spacing w:before="10"/>
              <w:ind w:left="0"/>
              <w:rPr>
                <w:sz w:val="17"/>
              </w:rPr>
            </w:pPr>
          </w:p>
          <w:p w:rsidR="00FD25B2" w:rsidRPr="00043ED5" w:rsidRDefault="00F83464">
            <w:pPr>
              <w:pStyle w:val="TableParagraph"/>
              <w:spacing w:line="207" w:lineRule="exact"/>
              <w:rPr>
                <w:sz w:val="18"/>
              </w:rPr>
            </w:pPr>
            <w:r w:rsidRPr="00043ED5">
              <w:rPr>
                <w:sz w:val="18"/>
                <w:u w:val="single"/>
              </w:rPr>
              <w:t>Vyjádření Karlovarského kraje:</w:t>
            </w:r>
          </w:p>
          <w:p w:rsidR="00FD25B2" w:rsidRPr="00043ED5" w:rsidRDefault="00F83464">
            <w:pPr>
              <w:pStyle w:val="TableParagraph"/>
              <w:rPr>
                <w:sz w:val="18"/>
              </w:rPr>
            </w:pPr>
            <w:r w:rsidRPr="00043ED5">
              <w:rPr>
                <w:sz w:val="18"/>
              </w:rPr>
              <w:t>Úkoly pro územní plánování jsou splněny v ZÚR KK, ve znění Aktualizace č. 1, která nabyla účinnosti 13. 7. 2018.</w:t>
            </w:r>
          </w:p>
          <w:p w:rsidR="00FD25B2" w:rsidRPr="00043ED5" w:rsidRDefault="00FD25B2">
            <w:pPr>
              <w:pStyle w:val="TableParagraph"/>
              <w:spacing w:before="1"/>
              <w:ind w:left="0"/>
              <w:rPr>
                <w:sz w:val="18"/>
              </w:rPr>
            </w:pPr>
          </w:p>
          <w:p w:rsidR="00FD25B2" w:rsidRPr="00043ED5" w:rsidRDefault="00F83464">
            <w:pPr>
              <w:pStyle w:val="TableParagraph"/>
              <w:spacing w:line="207" w:lineRule="exact"/>
              <w:rPr>
                <w:sz w:val="18"/>
              </w:rPr>
            </w:pPr>
            <w:r w:rsidRPr="00043ED5">
              <w:rPr>
                <w:sz w:val="18"/>
                <w:u w:val="single"/>
              </w:rPr>
              <w:t>Vyjádření Libereckého kraje:</w:t>
            </w:r>
          </w:p>
          <w:p w:rsidR="00FD25B2" w:rsidRPr="00043ED5" w:rsidRDefault="00F83464">
            <w:pPr>
              <w:pStyle w:val="TableParagraph"/>
              <w:spacing w:line="207" w:lineRule="exact"/>
              <w:ind w:left="141"/>
              <w:rPr>
                <w:sz w:val="18"/>
              </w:rPr>
            </w:pPr>
            <w:r w:rsidRPr="00043ED5">
              <w:rPr>
                <w:sz w:val="18"/>
              </w:rPr>
              <w:t>ZÚR LK řeší a upřesňují koridory technické infrastruktury z PÚR ČR.</w:t>
            </w:r>
          </w:p>
          <w:p w:rsidR="00FD25B2" w:rsidRPr="00043ED5" w:rsidRDefault="00F83464">
            <w:pPr>
              <w:pStyle w:val="TableParagraph"/>
              <w:spacing w:before="2"/>
              <w:ind w:left="141"/>
              <w:rPr>
                <w:sz w:val="18"/>
              </w:rPr>
            </w:pPr>
            <w:r w:rsidRPr="00043ED5">
              <w:rPr>
                <w:sz w:val="18"/>
              </w:rPr>
              <w:t xml:space="preserve">V </w:t>
            </w:r>
            <w:r w:rsidRPr="00043ED5">
              <w:rPr>
                <w:spacing w:val="-5"/>
                <w:sz w:val="18"/>
              </w:rPr>
              <w:t xml:space="preserve">rámci </w:t>
            </w:r>
            <w:r w:rsidRPr="00043ED5">
              <w:rPr>
                <w:spacing w:val="-6"/>
                <w:sz w:val="18"/>
              </w:rPr>
              <w:t xml:space="preserve">Aktualizace </w:t>
            </w:r>
            <w:r w:rsidRPr="00043ED5">
              <w:rPr>
                <w:sz w:val="18"/>
              </w:rPr>
              <w:t xml:space="preserve">č. 1 </w:t>
            </w:r>
            <w:r w:rsidRPr="00043ED5">
              <w:rPr>
                <w:spacing w:val="-5"/>
                <w:sz w:val="18"/>
              </w:rPr>
              <w:t xml:space="preserve">ZÚR </w:t>
            </w:r>
            <w:r w:rsidRPr="00043ED5">
              <w:rPr>
                <w:spacing w:val="-4"/>
                <w:sz w:val="18"/>
              </w:rPr>
              <w:t xml:space="preserve">LK </w:t>
            </w:r>
            <w:r w:rsidRPr="00043ED5">
              <w:rPr>
                <w:spacing w:val="-5"/>
                <w:sz w:val="18"/>
              </w:rPr>
              <w:t xml:space="preserve">jsou </w:t>
            </w:r>
            <w:r w:rsidRPr="00043ED5">
              <w:rPr>
                <w:spacing w:val="-7"/>
                <w:sz w:val="18"/>
              </w:rPr>
              <w:t xml:space="preserve">zapracovávány </w:t>
            </w:r>
            <w:r w:rsidRPr="00043ED5">
              <w:rPr>
                <w:spacing w:val="-6"/>
                <w:sz w:val="18"/>
              </w:rPr>
              <w:t xml:space="preserve">změny vyplývající </w:t>
            </w:r>
            <w:r w:rsidRPr="00043ED5">
              <w:rPr>
                <w:sz w:val="18"/>
              </w:rPr>
              <w:t xml:space="preserve">z </w:t>
            </w:r>
            <w:r w:rsidRPr="00043ED5">
              <w:rPr>
                <w:spacing w:val="-6"/>
                <w:sz w:val="18"/>
              </w:rPr>
              <w:t xml:space="preserve">Aktualizace </w:t>
            </w:r>
            <w:r w:rsidRPr="00043ED5">
              <w:rPr>
                <w:spacing w:val="-3"/>
                <w:sz w:val="18"/>
              </w:rPr>
              <w:t xml:space="preserve">č. </w:t>
            </w:r>
            <w:r w:rsidRPr="00043ED5">
              <w:rPr>
                <w:sz w:val="18"/>
              </w:rPr>
              <w:t xml:space="preserve">1 </w:t>
            </w:r>
            <w:r w:rsidRPr="00043ED5">
              <w:rPr>
                <w:spacing w:val="-5"/>
                <w:sz w:val="18"/>
              </w:rPr>
              <w:t>PÚR ČR.</w:t>
            </w:r>
          </w:p>
          <w:p w:rsidR="00FD25B2" w:rsidRPr="00043ED5" w:rsidRDefault="00FD25B2">
            <w:pPr>
              <w:pStyle w:val="TableParagraph"/>
              <w:spacing w:before="10"/>
              <w:ind w:left="0"/>
              <w:rPr>
                <w:sz w:val="17"/>
              </w:rPr>
            </w:pPr>
          </w:p>
          <w:p w:rsidR="00FD25B2" w:rsidRPr="00043ED5" w:rsidRDefault="00F83464">
            <w:pPr>
              <w:pStyle w:val="TableParagraph"/>
              <w:ind w:left="141"/>
              <w:rPr>
                <w:sz w:val="18"/>
              </w:rPr>
            </w:pPr>
            <w:r w:rsidRPr="00043ED5">
              <w:rPr>
                <w:sz w:val="18"/>
                <w:u w:val="single"/>
              </w:rPr>
              <w:t>Vyjádření Pardubického kraje:</w:t>
            </w:r>
          </w:p>
          <w:p w:rsidR="00FD25B2" w:rsidRPr="00043ED5" w:rsidRDefault="00F83464">
            <w:pPr>
              <w:pStyle w:val="TableParagraph"/>
              <w:numPr>
                <w:ilvl w:val="0"/>
                <w:numId w:val="26"/>
              </w:numPr>
              <w:tabs>
                <w:tab w:val="left" w:pos="319"/>
              </w:tabs>
              <w:spacing w:before="40"/>
              <w:ind w:right="389" w:firstLine="0"/>
              <w:jc w:val="both"/>
              <w:rPr>
                <w:sz w:val="18"/>
              </w:rPr>
            </w:pPr>
            <w:r w:rsidRPr="00043ED5">
              <w:rPr>
                <w:sz w:val="18"/>
              </w:rPr>
              <w:t>ZÚR Pk v kap. 4.2.1., ve čl. (92) zpřesňují koridor P5 (z PÚR ČR</w:t>
            </w:r>
            <w:r w:rsidRPr="00043ED5">
              <w:rPr>
                <w:spacing w:val="-36"/>
                <w:sz w:val="18"/>
              </w:rPr>
              <w:t xml:space="preserve"> </w:t>
            </w:r>
            <w:r w:rsidRPr="00043ED5">
              <w:rPr>
                <w:sz w:val="18"/>
              </w:rPr>
              <w:t>2008) pro propojovací VVTL plynovod Olešná (Kraj Vysočina) – Náchod (Královéhradecký kraj) v jeho průchodu územím Pardubického kraje jako koridor pro veřejně prospěšnou</w:t>
            </w:r>
            <w:r w:rsidRPr="00043ED5">
              <w:rPr>
                <w:spacing w:val="-11"/>
                <w:sz w:val="18"/>
              </w:rPr>
              <w:t xml:space="preserve"> </w:t>
            </w:r>
            <w:r w:rsidRPr="00043ED5">
              <w:rPr>
                <w:sz w:val="18"/>
              </w:rPr>
              <w:t>stavbu.</w:t>
            </w:r>
          </w:p>
          <w:p w:rsidR="00FD25B2" w:rsidRPr="00043ED5" w:rsidRDefault="00F83464">
            <w:pPr>
              <w:pStyle w:val="TableParagraph"/>
              <w:numPr>
                <w:ilvl w:val="0"/>
                <w:numId w:val="26"/>
              </w:numPr>
              <w:tabs>
                <w:tab w:val="left" w:pos="319"/>
              </w:tabs>
              <w:spacing w:before="42"/>
              <w:ind w:right="221" w:firstLine="0"/>
              <w:rPr>
                <w:sz w:val="18"/>
              </w:rPr>
            </w:pPr>
            <w:r w:rsidRPr="00043ED5">
              <w:rPr>
                <w:sz w:val="18"/>
              </w:rPr>
              <w:t>ZÚR</w:t>
            </w:r>
            <w:r w:rsidRPr="00043ED5">
              <w:rPr>
                <w:spacing w:val="-3"/>
                <w:sz w:val="18"/>
              </w:rPr>
              <w:t xml:space="preserve"> </w:t>
            </w:r>
            <w:r w:rsidRPr="00043ED5">
              <w:rPr>
                <w:sz w:val="18"/>
              </w:rPr>
              <w:t>Pk</w:t>
            </w:r>
            <w:r w:rsidRPr="00043ED5">
              <w:rPr>
                <w:spacing w:val="-1"/>
                <w:sz w:val="18"/>
              </w:rPr>
              <w:t xml:space="preserve"> </w:t>
            </w:r>
            <w:r w:rsidRPr="00043ED5">
              <w:rPr>
                <w:sz w:val="18"/>
              </w:rPr>
              <w:t>v</w:t>
            </w:r>
            <w:r w:rsidRPr="00043ED5">
              <w:rPr>
                <w:spacing w:val="-2"/>
                <w:sz w:val="18"/>
              </w:rPr>
              <w:t xml:space="preserve"> </w:t>
            </w:r>
            <w:r w:rsidRPr="00043ED5">
              <w:rPr>
                <w:sz w:val="18"/>
              </w:rPr>
              <w:t>kap.</w:t>
            </w:r>
            <w:r w:rsidRPr="00043ED5">
              <w:rPr>
                <w:spacing w:val="-2"/>
                <w:sz w:val="18"/>
              </w:rPr>
              <w:t xml:space="preserve"> </w:t>
            </w:r>
            <w:r w:rsidRPr="00043ED5">
              <w:rPr>
                <w:sz w:val="18"/>
              </w:rPr>
              <w:t>4.2.1</w:t>
            </w:r>
            <w:r w:rsidRPr="00043ED5">
              <w:rPr>
                <w:spacing w:val="-2"/>
                <w:sz w:val="18"/>
              </w:rPr>
              <w:t xml:space="preserve"> </w:t>
            </w:r>
            <w:r w:rsidRPr="00043ED5">
              <w:rPr>
                <w:sz w:val="18"/>
              </w:rPr>
              <w:t>ve</w:t>
            </w:r>
            <w:r w:rsidRPr="00043ED5">
              <w:rPr>
                <w:spacing w:val="-3"/>
                <w:sz w:val="18"/>
              </w:rPr>
              <w:t xml:space="preserve"> </w:t>
            </w:r>
            <w:r w:rsidRPr="00043ED5">
              <w:rPr>
                <w:sz w:val="18"/>
              </w:rPr>
              <w:t>čl.</w:t>
            </w:r>
            <w:r w:rsidRPr="00043ED5">
              <w:rPr>
                <w:spacing w:val="-4"/>
                <w:sz w:val="18"/>
              </w:rPr>
              <w:t xml:space="preserve"> </w:t>
            </w:r>
            <w:r w:rsidRPr="00043ED5">
              <w:rPr>
                <w:sz w:val="18"/>
              </w:rPr>
              <w:t>(92)</w:t>
            </w:r>
            <w:r w:rsidRPr="00043ED5">
              <w:rPr>
                <w:spacing w:val="-1"/>
                <w:sz w:val="18"/>
              </w:rPr>
              <w:t xml:space="preserve"> </w:t>
            </w:r>
            <w:r w:rsidRPr="00043ED5">
              <w:rPr>
                <w:sz w:val="18"/>
              </w:rPr>
              <w:t>až</w:t>
            </w:r>
            <w:r w:rsidRPr="00043ED5">
              <w:rPr>
                <w:spacing w:val="-4"/>
                <w:sz w:val="18"/>
              </w:rPr>
              <w:t xml:space="preserve"> </w:t>
            </w:r>
            <w:r w:rsidRPr="00043ED5">
              <w:rPr>
                <w:sz w:val="18"/>
              </w:rPr>
              <w:t>(94)</w:t>
            </w:r>
            <w:r w:rsidRPr="00043ED5">
              <w:rPr>
                <w:spacing w:val="-4"/>
                <w:sz w:val="18"/>
              </w:rPr>
              <w:t xml:space="preserve"> </w:t>
            </w:r>
            <w:r w:rsidRPr="00043ED5">
              <w:rPr>
                <w:sz w:val="18"/>
              </w:rPr>
              <w:t>požadavek na</w:t>
            </w:r>
            <w:r w:rsidRPr="00043ED5">
              <w:rPr>
                <w:spacing w:val="-4"/>
                <w:sz w:val="18"/>
              </w:rPr>
              <w:t xml:space="preserve"> </w:t>
            </w:r>
            <w:r w:rsidRPr="00043ED5">
              <w:rPr>
                <w:sz w:val="18"/>
              </w:rPr>
              <w:t>územní</w:t>
            </w:r>
            <w:r w:rsidRPr="00043ED5">
              <w:rPr>
                <w:spacing w:val="-2"/>
                <w:sz w:val="18"/>
              </w:rPr>
              <w:t xml:space="preserve"> </w:t>
            </w:r>
            <w:r w:rsidRPr="00043ED5">
              <w:rPr>
                <w:sz w:val="18"/>
              </w:rPr>
              <w:t>ochranu</w:t>
            </w:r>
            <w:r w:rsidRPr="00043ED5">
              <w:rPr>
                <w:spacing w:val="-3"/>
                <w:sz w:val="18"/>
              </w:rPr>
              <w:t xml:space="preserve"> </w:t>
            </w:r>
            <w:r w:rsidRPr="00043ED5">
              <w:rPr>
                <w:sz w:val="18"/>
              </w:rPr>
              <w:t>je</w:t>
            </w:r>
            <w:r w:rsidRPr="00043ED5">
              <w:rPr>
                <w:spacing w:val="-2"/>
                <w:sz w:val="18"/>
              </w:rPr>
              <w:t xml:space="preserve"> </w:t>
            </w:r>
            <w:r w:rsidRPr="00043ED5">
              <w:rPr>
                <w:sz w:val="18"/>
              </w:rPr>
              <w:t>zohledněn.</w:t>
            </w:r>
            <w:r w:rsidRPr="00043ED5">
              <w:rPr>
                <w:spacing w:val="-1"/>
                <w:sz w:val="18"/>
              </w:rPr>
              <w:t xml:space="preserve"> </w:t>
            </w:r>
            <w:r w:rsidRPr="00043ED5">
              <w:rPr>
                <w:sz w:val="18"/>
              </w:rPr>
              <w:t>ZÚR Pk - aktualizace č. 1 ruší v čl. (89) koridor E01 pro umístění stavby V458 Krasíkov-Horní Živoříce. Toto vedení je již na území Pardubického kraje</w:t>
            </w:r>
            <w:r w:rsidRPr="00043ED5">
              <w:rPr>
                <w:spacing w:val="-16"/>
                <w:sz w:val="18"/>
              </w:rPr>
              <w:t xml:space="preserve"> </w:t>
            </w:r>
            <w:r w:rsidRPr="00043ED5">
              <w:rPr>
                <w:sz w:val="18"/>
              </w:rPr>
              <w:t>realizováno.</w:t>
            </w:r>
          </w:p>
          <w:p w:rsidR="00FD25B2" w:rsidRPr="00043ED5" w:rsidRDefault="00F83464">
            <w:pPr>
              <w:pStyle w:val="TableParagraph"/>
              <w:numPr>
                <w:ilvl w:val="0"/>
                <w:numId w:val="26"/>
              </w:numPr>
              <w:tabs>
                <w:tab w:val="left" w:pos="310"/>
              </w:tabs>
              <w:spacing w:before="39"/>
              <w:ind w:right="368" w:firstLine="0"/>
              <w:rPr>
                <w:sz w:val="18"/>
              </w:rPr>
            </w:pPr>
            <w:r w:rsidRPr="00043ED5">
              <w:rPr>
                <w:sz w:val="18"/>
              </w:rPr>
              <w:t>územní</w:t>
            </w:r>
            <w:r w:rsidRPr="00043ED5">
              <w:rPr>
                <w:spacing w:val="-4"/>
                <w:sz w:val="18"/>
              </w:rPr>
              <w:t xml:space="preserve"> </w:t>
            </w:r>
            <w:r w:rsidRPr="00043ED5">
              <w:rPr>
                <w:sz w:val="18"/>
              </w:rPr>
              <w:t>souvislosti</w:t>
            </w:r>
            <w:r w:rsidRPr="00043ED5">
              <w:rPr>
                <w:spacing w:val="-2"/>
                <w:sz w:val="18"/>
              </w:rPr>
              <w:t xml:space="preserve"> </w:t>
            </w:r>
            <w:r w:rsidRPr="00043ED5">
              <w:rPr>
                <w:sz w:val="18"/>
              </w:rPr>
              <w:t>jsou</w:t>
            </w:r>
            <w:r w:rsidRPr="00043ED5">
              <w:rPr>
                <w:spacing w:val="-5"/>
                <w:sz w:val="18"/>
              </w:rPr>
              <w:t xml:space="preserve"> </w:t>
            </w:r>
            <w:r w:rsidRPr="00043ED5">
              <w:rPr>
                <w:sz w:val="18"/>
              </w:rPr>
              <w:t>řešeny</w:t>
            </w:r>
            <w:r w:rsidRPr="00043ED5">
              <w:rPr>
                <w:spacing w:val="-5"/>
                <w:sz w:val="18"/>
              </w:rPr>
              <w:t xml:space="preserve"> </w:t>
            </w:r>
            <w:r w:rsidRPr="00043ED5">
              <w:rPr>
                <w:sz w:val="18"/>
              </w:rPr>
              <w:t>stanovením</w:t>
            </w:r>
            <w:r w:rsidRPr="00043ED5">
              <w:rPr>
                <w:spacing w:val="-2"/>
                <w:sz w:val="18"/>
              </w:rPr>
              <w:t xml:space="preserve"> </w:t>
            </w:r>
            <w:r w:rsidRPr="00043ED5">
              <w:rPr>
                <w:sz w:val="18"/>
              </w:rPr>
              <w:t>zásad</w:t>
            </w:r>
            <w:r w:rsidRPr="00043ED5">
              <w:rPr>
                <w:spacing w:val="-5"/>
                <w:sz w:val="18"/>
              </w:rPr>
              <w:t xml:space="preserve"> </w:t>
            </w:r>
            <w:r w:rsidRPr="00043ED5">
              <w:rPr>
                <w:sz w:val="18"/>
              </w:rPr>
              <w:t>pro</w:t>
            </w:r>
            <w:r w:rsidRPr="00043ED5">
              <w:rPr>
                <w:spacing w:val="-4"/>
                <w:sz w:val="18"/>
              </w:rPr>
              <w:t xml:space="preserve"> </w:t>
            </w:r>
            <w:r w:rsidRPr="00043ED5">
              <w:rPr>
                <w:sz w:val="18"/>
              </w:rPr>
              <w:t>usměrňování</w:t>
            </w:r>
            <w:r w:rsidRPr="00043ED5">
              <w:rPr>
                <w:spacing w:val="-5"/>
                <w:sz w:val="18"/>
              </w:rPr>
              <w:t xml:space="preserve"> </w:t>
            </w:r>
            <w:r w:rsidRPr="00043ED5">
              <w:rPr>
                <w:sz w:val="18"/>
              </w:rPr>
              <w:t>územního</w:t>
            </w:r>
            <w:r w:rsidRPr="00043ED5">
              <w:rPr>
                <w:spacing w:val="-3"/>
                <w:sz w:val="18"/>
              </w:rPr>
              <w:t xml:space="preserve"> </w:t>
            </w:r>
            <w:r w:rsidRPr="00043ED5">
              <w:rPr>
                <w:sz w:val="18"/>
              </w:rPr>
              <w:t>rozvoje</w:t>
            </w:r>
            <w:r w:rsidRPr="00043ED5">
              <w:rPr>
                <w:spacing w:val="-5"/>
                <w:sz w:val="18"/>
              </w:rPr>
              <w:t xml:space="preserve"> </w:t>
            </w:r>
            <w:r w:rsidRPr="00043ED5">
              <w:rPr>
                <w:sz w:val="18"/>
              </w:rPr>
              <w:t>a úkolů pro územní</w:t>
            </w:r>
            <w:r w:rsidRPr="00043ED5">
              <w:rPr>
                <w:spacing w:val="-3"/>
                <w:sz w:val="18"/>
              </w:rPr>
              <w:t xml:space="preserve"> </w:t>
            </w:r>
            <w:r w:rsidRPr="00043ED5">
              <w:rPr>
                <w:sz w:val="18"/>
              </w:rPr>
              <w:t>plánování.</w:t>
            </w:r>
          </w:p>
          <w:p w:rsidR="00FD25B2" w:rsidRPr="00043ED5" w:rsidRDefault="00F83464">
            <w:pPr>
              <w:pStyle w:val="TableParagraph"/>
              <w:spacing w:before="40"/>
              <w:rPr>
                <w:sz w:val="18"/>
              </w:rPr>
            </w:pPr>
            <w:r w:rsidRPr="00043ED5">
              <w:rPr>
                <w:sz w:val="18"/>
              </w:rPr>
              <w:t>ZÚR Pk v kap. 4.2.1., ve čl. (93), (94): stanovují koordinovat vymezení koridoru pro vymezení stavby P01 se sousedními kraji Vysočina a Královéhradeckým a ukládají zajistit vymezení a územní ochranu pro stavbu P01.</w:t>
            </w:r>
          </w:p>
          <w:p w:rsidR="00FD25B2" w:rsidRPr="00043ED5" w:rsidRDefault="00FD25B2">
            <w:pPr>
              <w:pStyle w:val="TableParagraph"/>
              <w:spacing w:before="6"/>
              <w:ind w:left="0"/>
              <w:rPr>
                <w:sz w:val="21"/>
              </w:rPr>
            </w:pPr>
          </w:p>
          <w:p w:rsidR="00FD25B2" w:rsidRPr="00043ED5" w:rsidRDefault="00F83464">
            <w:pPr>
              <w:pStyle w:val="TableParagraph"/>
              <w:spacing w:line="207" w:lineRule="exact"/>
              <w:rPr>
                <w:sz w:val="18"/>
              </w:rPr>
            </w:pPr>
            <w:r w:rsidRPr="00043ED5">
              <w:rPr>
                <w:sz w:val="18"/>
                <w:u w:val="single"/>
              </w:rPr>
              <w:t>Vyjádření Ústeckého kraje:</w:t>
            </w:r>
          </w:p>
          <w:p w:rsidR="00FD25B2" w:rsidRPr="00043ED5" w:rsidRDefault="00F83464">
            <w:pPr>
              <w:pStyle w:val="TableParagraph"/>
              <w:ind w:left="153" w:right="523" w:hanging="12"/>
              <w:rPr>
                <w:sz w:val="18"/>
              </w:rPr>
            </w:pPr>
            <w:r w:rsidRPr="00043ED5">
              <w:rPr>
                <w:sz w:val="18"/>
              </w:rPr>
              <w:t>Platné ZÚR ÚK i návrh 2aZÚR ÚK respektují a zpřesňují vymezení koridorů a ploch pro rozvoj technické infrastruktury, které vyplývající z PÚR 2008. ZÚR ÚK zpřesňují a dále rozvíjejí úkoly zadané pro územní plánování.</w:t>
            </w:r>
          </w:p>
          <w:p w:rsidR="00FD25B2" w:rsidRPr="00043ED5" w:rsidRDefault="00F83464">
            <w:pPr>
              <w:pStyle w:val="TableParagraph"/>
              <w:spacing w:before="121"/>
              <w:ind w:left="141"/>
              <w:rPr>
                <w:sz w:val="18"/>
              </w:rPr>
            </w:pPr>
            <w:r w:rsidRPr="00043ED5">
              <w:rPr>
                <w:sz w:val="18"/>
              </w:rPr>
              <w:t>Koridory a plochy technické infrastruktury:</w:t>
            </w:r>
          </w:p>
          <w:p w:rsidR="00FD25B2" w:rsidRPr="00043ED5" w:rsidRDefault="00F83464">
            <w:pPr>
              <w:pStyle w:val="TableParagraph"/>
              <w:spacing w:before="123" w:line="206" w:lineRule="exact"/>
              <w:ind w:left="153" w:hanging="12"/>
              <w:rPr>
                <w:sz w:val="18"/>
              </w:rPr>
            </w:pPr>
            <w:r w:rsidRPr="00043ED5">
              <w:rPr>
                <w:sz w:val="18"/>
              </w:rPr>
              <w:t>(čl. 140) E2 plochy pro elektrické stanice 400/110 kV Vítkov a Vernéřov a jejich zapojení do přenosové soustavy vedením 400 kV z elektrické stanice Hradec do elektrické stanice</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085"/>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left="153" w:right="90"/>
              <w:rPr>
                <w:sz w:val="18"/>
              </w:rPr>
            </w:pPr>
            <w:r w:rsidRPr="00043ED5">
              <w:rPr>
                <w:sz w:val="18"/>
              </w:rPr>
              <w:t>Vernéřov a dále do stanice Vítkov a Přeštice. 1. aktualizace ZÚR ÚK zpřesnila plochy E2 pro VPS jako koridor E2 (1.A) pro dvojité vedení 400 kV v úseku el. stanice Vernéřov – el. stanice Hradec - hranice ÚK - (el. stanice Vítkov, el. stanice Přeštice).</w:t>
            </w:r>
          </w:p>
          <w:p w:rsidR="00FD25B2" w:rsidRPr="00043ED5" w:rsidRDefault="00F83464">
            <w:pPr>
              <w:pStyle w:val="TableParagraph"/>
              <w:spacing w:before="118"/>
              <w:ind w:left="153" w:right="65" w:hanging="12"/>
              <w:rPr>
                <w:sz w:val="18"/>
              </w:rPr>
            </w:pPr>
            <w:r w:rsidRPr="00043ED5">
              <w:rPr>
                <w:sz w:val="18"/>
              </w:rPr>
              <w:t>(čl. 142) E4a -plochy pro rozšíření včetně vyvedení elektrického a tepelného výkonu elektráren Ledvice, Počerady, Prunéřov, Tušimice. ZÚR ÚK stanovené záměry respektuje. Vzhledem k tomu že na základě konzultací s kompetentními orgány bylo zjištěno, že se výstavba a rozšíření uvedených elektráren bude odehrávat v rámci stávajících areálů, Platné ZÚR ÚK pro ně proto nevymezily rozvojové plochy. V ZÚR ÚK jsou vymezeny koridory pro vyvedení výkonů těchto elektráren.</w:t>
            </w:r>
          </w:p>
          <w:p w:rsidR="00FD25B2" w:rsidRPr="00043ED5" w:rsidRDefault="00F83464">
            <w:pPr>
              <w:pStyle w:val="TableParagraph"/>
              <w:spacing w:before="122"/>
              <w:rPr>
                <w:sz w:val="18"/>
              </w:rPr>
            </w:pPr>
            <w:r w:rsidRPr="00043ED5">
              <w:rPr>
                <w:sz w:val="18"/>
              </w:rPr>
              <w:t>V rámci zpracování návrhu 2aZÚR ÚK byla opětovně prověřena otázka rozšíření a vyvedení elektrického a tepelného výkonu včetně potřebné infrastruktury elektráren Ledvice, Počerady, Prunéřov a Tušimice.</w:t>
            </w:r>
          </w:p>
          <w:p w:rsidR="00FD25B2" w:rsidRPr="00043ED5" w:rsidRDefault="00F83464">
            <w:pPr>
              <w:pStyle w:val="TableParagraph"/>
              <w:spacing w:before="118"/>
              <w:ind w:right="115"/>
              <w:rPr>
                <w:sz w:val="18"/>
              </w:rPr>
            </w:pPr>
            <w:r w:rsidRPr="00043ED5">
              <w:rPr>
                <w:sz w:val="18"/>
              </w:rPr>
              <w:t>Dle sdělení provozovatele (ČEZ, a.s.) proběhla v minulých letech rozsáhlá investiční výstavba, kdy byly retrofitovány (komplexně obnoveny) elektrárny Ledvice, Prunéřov 2, Tušimice a nově postaven paroplynový blok v areálu Počerady. V současné době se nepřipravuje výstavba nového zdroje v rámci výše uvedených elektráren. Vyvedení elektrického výkonu po stávajících linkách je kapacitně dostačující.</w:t>
            </w:r>
          </w:p>
          <w:p w:rsidR="00FD25B2" w:rsidRPr="00043ED5" w:rsidRDefault="00F83464">
            <w:pPr>
              <w:pStyle w:val="TableParagraph"/>
              <w:spacing w:before="123"/>
              <w:ind w:right="1175"/>
              <w:rPr>
                <w:sz w:val="18"/>
              </w:rPr>
            </w:pPr>
            <w:r w:rsidRPr="00043ED5">
              <w:rPr>
                <w:sz w:val="18"/>
              </w:rPr>
              <w:t>Možnost vyvedení tepelného výkonu je v současné době prověřována ze strany provozovatele bez konkrétních požadavků na řešení v 2aZÚR ÚK.</w:t>
            </w:r>
          </w:p>
          <w:p w:rsidR="00FD25B2" w:rsidRPr="00043ED5" w:rsidRDefault="00F83464">
            <w:pPr>
              <w:pStyle w:val="TableParagraph"/>
              <w:spacing w:before="119"/>
              <w:rPr>
                <w:sz w:val="18"/>
              </w:rPr>
            </w:pPr>
            <w:r w:rsidRPr="00043ED5">
              <w:rPr>
                <w:sz w:val="18"/>
              </w:rPr>
              <w:t>Ve vztahu k záměru E4a dle PÚR ČR nebyly v rámci návrhu 2aZÚR ÚK uplatněny žádné požadavky.</w:t>
            </w:r>
          </w:p>
          <w:p w:rsidR="00FD25B2" w:rsidRPr="00043ED5" w:rsidRDefault="00F83464">
            <w:pPr>
              <w:pStyle w:val="TableParagraph"/>
              <w:spacing w:before="121"/>
              <w:ind w:left="153" w:right="110" w:hanging="12"/>
              <w:rPr>
                <w:sz w:val="18"/>
              </w:rPr>
            </w:pPr>
            <w:r w:rsidRPr="00043ED5">
              <w:rPr>
                <w:sz w:val="18"/>
              </w:rPr>
              <w:t>(čl. 149) E10 koridor pro vedení 400 kV Výškov - Chotějovice - Babylon a Výškov - Řeporyje a dále zdvojení stávajících vedení 400 kV v trasách V 450 Výškov - Babylon, V 410 Výškov - Čechy střed a V 451 Babylon - Bezděčín, včetně souvisejících ploch pro rozšíření elektrických stanic. 1.A ZÚR ÚK zpřesnila koridor a plochy E10 jako:</w:t>
            </w:r>
          </w:p>
          <w:p w:rsidR="00FD25B2" w:rsidRPr="00043ED5" w:rsidRDefault="00F83464">
            <w:pPr>
              <w:pStyle w:val="TableParagraph"/>
              <w:numPr>
                <w:ilvl w:val="0"/>
                <w:numId w:val="25"/>
              </w:numPr>
              <w:tabs>
                <w:tab w:val="left" w:pos="425"/>
              </w:tabs>
              <w:spacing w:before="120"/>
              <w:ind w:right="868" w:hanging="283"/>
              <w:rPr>
                <w:sz w:val="18"/>
              </w:rPr>
            </w:pPr>
            <w:r w:rsidRPr="00043ED5">
              <w:rPr>
                <w:sz w:val="18"/>
              </w:rPr>
              <w:t>koridor pro VPS E10a (1.A) pro dvojité vedení 400 kV v úseku -TR Výškov – TR Chotějovice</w:t>
            </w:r>
          </w:p>
          <w:p w:rsidR="00FD25B2" w:rsidRPr="00043ED5" w:rsidRDefault="00F83464">
            <w:pPr>
              <w:pStyle w:val="TableParagraph"/>
              <w:numPr>
                <w:ilvl w:val="0"/>
                <w:numId w:val="25"/>
              </w:numPr>
              <w:tabs>
                <w:tab w:val="left" w:pos="425"/>
              </w:tabs>
              <w:spacing w:before="119" w:line="207" w:lineRule="exact"/>
              <w:ind w:hanging="283"/>
              <w:rPr>
                <w:sz w:val="18"/>
              </w:rPr>
            </w:pPr>
            <w:r w:rsidRPr="00043ED5">
              <w:rPr>
                <w:sz w:val="18"/>
              </w:rPr>
              <w:t>koridor pro VPS E10b (1.A) pro dvojité vedení 400 kV v úseku TR Výškov – hranice</w:t>
            </w:r>
            <w:r w:rsidRPr="00043ED5">
              <w:rPr>
                <w:spacing w:val="-23"/>
                <w:sz w:val="18"/>
              </w:rPr>
              <w:t xml:space="preserve"> </w:t>
            </w:r>
            <w:r w:rsidRPr="00043ED5">
              <w:rPr>
                <w:sz w:val="18"/>
              </w:rPr>
              <w:t>ÚK</w:t>
            </w:r>
          </w:p>
          <w:p w:rsidR="00FD25B2" w:rsidRPr="00043ED5" w:rsidRDefault="00F83464">
            <w:pPr>
              <w:pStyle w:val="TableParagraph"/>
              <w:spacing w:line="207" w:lineRule="exact"/>
              <w:ind w:left="424"/>
              <w:rPr>
                <w:sz w:val="18"/>
              </w:rPr>
            </w:pPr>
            <w:r w:rsidRPr="00043ED5">
              <w:rPr>
                <w:sz w:val="18"/>
              </w:rPr>
              <w:t>– (TR Babylon).</w:t>
            </w:r>
          </w:p>
        </w:tc>
      </w:tr>
    </w:tbl>
    <w:p w:rsidR="00FD25B2" w:rsidRPr="00043ED5" w:rsidRDefault="00FD25B2">
      <w:pPr>
        <w:spacing w:line="20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256"/>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left="141" w:right="122"/>
              <w:rPr>
                <w:sz w:val="18"/>
              </w:rPr>
            </w:pPr>
            <w:r w:rsidRPr="00043ED5">
              <w:rPr>
                <w:sz w:val="18"/>
              </w:rPr>
              <w:t>(čl. 150f) V návrhu 2aZÚR ÚK je vymezen koridor E17 pro dvojité vedení 400kV, v úseku TR Hradec – TR Chrást. Tento koridor zahrnuje plochu E18d pro rozšíření TR Hradec včetně souvisejících přeložení stávajících vedení. Šířka koridoru E17 je 300 m.</w:t>
            </w:r>
          </w:p>
          <w:p w:rsidR="00FD25B2" w:rsidRPr="00043ED5" w:rsidRDefault="00F83464">
            <w:pPr>
              <w:pStyle w:val="TableParagraph"/>
              <w:spacing w:before="118"/>
              <w:ind w:left="141" w:right="342"/>
              <w:rPr>
                <w:sz w:val="18"/>
              </w:rPr>
            </w:pPr>
            <w:r w:rsidRPr="00043ED5">
              <w:rPr>
                <w:sz w:val="18"/>
              </w:rPr>
              <w:t>(čl. 150g) V návrhu 2aZÚR ÚK jsou zpřesněny E18 – koridory pro dvojité vedení 400kV Hradec – Výškov, Hradec – Řeporyje a Hradec – Mírovka a ploch pro rozšíření el. stanic 400/110 kV Hradec, Výškov, Řeporyje a Mírovka. V návrhu 2aZÚR ÚK jsou dané koridory vymezené jako koridory E18a, E18b, E18c pro VPS a dané plochy pro rozšíření el. stanic jako plochy E18d a E18e pro VPS.</w:t>
            </w:r>
          </w:p>
          <w:p w:rsidR="00FD25B2" w:rsidRPr="00043ED5" w:rsidRDefault="00F83464">
            <w:pPr>
              <w:pStyle w:val="TableParagraph"/>
              <w:spacing w:before="120"/>
              <w:ind w:left="153" w:right="722" w:hanging="12"/>
              <w:rPr>
                <w:sz w:val="18"/>
              </w:rPr>
            </w:pPr>
            <w:r w:rsidRPr="00043ED5">
              <w:rPr>
                <w:sz w:val="18"/>
              </w:rPr>
              <w:t>(čl.150m) V návrhu 2aZÚR ÚK je plocha pro rozšíření el. stanice Hradec zahrnuta do koridoru E17 jako plocha E18d.</w:t>
            </w:r>
          </w:p>
          <w:p w:rsidR="00FD25B2" w:rsidRPr="00043ED5" w:rsidRDefault="00F83464">
            <w:pPr>
              <w:pStyle w:val="TableParagraph"/>
              <w:spacing w:before="122"/>
              <w:ind w:left="153" w:right="115" w:hanging="12"/>
              <w:rPr>
                <w:sz w:val="18"/>
              </w:rPr>
            </w:pPr>
            <w:r w:rsidRPr="00043ED5">
              <w:rPr>
                <w:sz w:val="18"/>
              </w:rPr>
              <w:t>(čl.150n) V návrhu 2aZÚR ÚK je vymezen koridor pro vedení 110 kV v trase Nový Bor – Nová Huť – elektrická stanice Varnsdorf jako koridor E25 pro VPS.</w:t>
            </w:r>
          </w:p>
          <w:p w:rsidR="00FD25B2" w:rsidRPr="00043ED5" w:rsidRDefault="00F83464">
            <w:pPr>
              <w:pStyle w:val="TableParagraph"/>
              <w:spacing w:before="118"/>
              <w:ind w:left="153" w:right="151" w:hanging="12"/>
              <w:rPr>
                <w:sz w:val="18"/>
              </w:rPr>
            </w:pPr>
            <w:r w:rsidRPr="00043ED5">
              <w:rPr>
                <w:sz w:val="18"/>
              </w:rPr>
              <w:t>(čl. 162) DV1 koridor - dálkovod pro zdvojení potrubí k ropovodu Družba ve střední ose řeky Moravy mezi Rohatcem a Holíčí - Klobouky, Klobouky - Rajhrad, Radostín -Kralupy - centrální tankoviště ropy (dále CTR) Nelahozeves, CTR Nelahozeves -Litvínov. ZÚR ÚK zpřesňují v úseku na území ÚK koridor DV1 centrální tankoviště ropy Nelahozeves - Litvínov. Zpřesněný koridor DV1 je v ZÚR ÚK sledován jako územní rezerva DVR1.</w:t>
            </w:r>
          </w:p>
          <w:p w:rsidR="00FD25B2" w:rsidRPr="00043ED5" w:rsidRDefault="00F83464">
            <w:pPr>
              <w:pStyle w:val="TableParagraph"/>
              <w:spacing w:before="123"/>
              <w:ind w:right="86"/>
              <w:rPr>
                <w:sz w:val="18"/>
              </w:rPr>
            </w:pPr>
            <w:r w:rsidRPr="00043ED5">
              <w:rPr>
                <w:sz w:val="18"/>
              </w:rPr>
              <w:t>Na základě požadavku Ministerstva průmyslu a obchodu ČR ze dne 20.5.2014 č.j. MPO 26000/2016 uplatněného k Návrhu zprávy o uplatňování ZÚR Ústeckého kraje v uplynulém období a článku (162) PÚR návrh 2aZÚR ÚK ruší koridor územní rezervy DVR1 v šíři 600m a navrhuje ve stejné trase nový koridor DV1 pro VPS a na základě požadavku Ministerstva průmyslu a obchodu ČR je vymezen pouze v šíři 300 m. Nový ropovod bude realizován jako přípolož ke stávajícímu ropovodu Družba.</w:t>
            </w:r>
          </w:p>
          <w:p w:rsidR="00FD25B2" w:rsidRPr="00043ED5" w:rsidRDefault="00FD25B2">
            <w:pPr>
              <w:pStyle w:val="TableParagraph"/>
              <w:spacing w:before="6"/>
              <w:ind w:left="0"/>
              <w:rPr>
                <w:sz w:val="20"/>
              </w:rPr>
            </w:pPr>
          </w:p>
          <w:p w:rsidR="00FD25B2" w:rsidRPr="00043ED5" w:rsidRDefault="00F83464">
            <w:pPr>
              <w:pStyle w:val="TableParagraph"/>
              <w:ind w:right="199"/>
              <w:rPr>
                <w:sz w:val="18"/>
              </w:rPr>
            </w:pPr>
            <w:r w:rsidRPr="00043ED5">
              <w:rPr>
                <w:sz w:val="18"/>
              </w:rPr>
              <w:t>(čl. 165a) Návrh 2aZÚR ÚK zpřesňuje na území Ústeckého kraje koridor DV5 pro dálkovod v úseku Litvínov – hranice ČR/SRN )-Spergau), který byl vymezen v 1. Aktualizaci PÚR v čl. (165a).</w:t>
            </w:r>
            <w:r w:rsidRPr="00043ED5">
              <w:rPr>
                <w:spacing w:val="-5"/>
                <w:sz w:val="18"/>
              </w:rPr>
              <w:t xml:space="preserve"> </w:t>
            </w:r>
            <w:r w:rsidRPr="00043ED5">
              <w:rPr>
                <w:sz w:val="18"/>
              </w:rPr>
              <w:t>Jedná</w:t>
            </w:r>
            <w:r w:rsidRPr="00043ED5">
              <w:rPr>
                <w:spacing w:val="-4"/>
                <w:sz w:val="18"/>
              </w:rPr>
              <w:t xml:space="preserve"> </w:t>
            </w:r>
            <w:r w:rsidRPr="00043ED5">
              <w:rPr>
                <w:sz w:val="18"/>
              </w:rPr>
              <w:t>se</w:t>
            </w:r>
            <w:r w:rsidRPr="00043ED5">
              <w:rPr>
                <w:spacing w:val="-4"/>
                <w:sz w:val="18"/>
              </w:rPr>
              <w:t xml:space="preserve"> </w:t>
            </w:r>
            <w:r w:rsidRPr="00043ED5">
              <w:rPr>
                <w:sz w:val="18"/>
              </w:rPr>
              <w:t>o</w:t>
            </w:r>
            <w:r w:rsidRPr="00043ED5">
              <w:rPr>
                <w:spacing w:val="-2"/>
                <w:sz w:val="18"/>
              </w:rPr>
              <w:t xml:space="preserve"> </w:t>
            </w:r>
            <w:r w:rsidRPr="00043ED5">
              <w:rPr>
                <w:sz w:val="18"/>
              </w:rPr>
              <w:t>projekt</w:t>
            </w:r>
            <w:r w:rsidRPr="00043ED5">
              <w:rPr>
                <w:spacing w:val="-2"/>
                <w:sz w:val="18"/>
              </w:rPr>
              <w:t xml:space="preserve"> </w:t>
            </w:r>
            <w:r w:rsidRPr="00043ED5">
              <w:rPr>
                <w:sz w:val="18"/>
              </w:rPr>
              <w:t>na</w:t>
            </w:r>
            <w:r w:rsidRPr="00043ED5">
              <w:rPr>
                <w:spacing w:val="-5"/>
                <w:sz w:val="18"/>
              </w:rPr>
              <w:t xml:space="preserve"> </w:t>
            </w:r>
            <w:r w:rsidRPr="00043ED5">
              <w:rPr>
                <w:sz w:val="18"/>
              </w:rPr>
              <w:t>prodloužení</w:t>
            </w:r>
            <w:r w:rsidRPr="00043ED5">
              <w:rPr>
                <w:spacing w:val="-2"/>
                <w:sz w:val="18"/>
              </w:rPr>
              <w:t xml:space="preserve"> </w:t>
            </w:r>
            <w:r w:rsidRPr="00043ED5">
              <w:rPr>
                <w:sz w:val="18"/>
              </w:rPr>
              <w:t>ropovodu</w:t>
            </w:r>
            <w:r w:rsidRPr="00043ED5">
              <w:rPr>
                <w:spacing w:val="-4"/>
                <w:sz w:val="18"/>
              </w:rPr>
              <w:t xml:space="preserve"> </w:t>
            </w:r>
            <w:r w:rsidRPr="00043ED5">
              <w:rPr>
                <w:sz w:val="18"/>
              </w:rPr>
              <w:t>Družba,</w:t>
            </w:r>
            <w:r w:rsidRPr="00043ED5">
              <w:rPr>
                <w:spacing w:val="-4"/>
                <w:sz w:val="18"/>
              </w:rPr>
              <w:t xml:space="preserve"> </w:t>
            </w:r>
            <w:r w:rsidRPr="00043ED5">
              <w:rPr>
                <w:sz w:val="18"/>
              </w:rPr>
              <w:t>přepravujícího</w:t>
            </w:r>
            <w:r w:rsidRPr="00043ED5">
              <w:rPr>
                <w:spacing w:val="-4"/>
                <w:sz w:val="18"/>
              </w:rPr>
              <w:t xml:space="preserve"> </w:t>
            </w:r>
            <w:r w:rsidRPr="00043ED5">
              <w:rPr>
                <w:sz w:val="18"/>
              </w:rPr>
              <w:t>surovou</w:t>
            </w:r>
            <w:r w:rsidRPr="00043ED5">
              <w:rPr>
                <w:spacing w:val="-3"/>
                <w:sz w:val="18"/>
              </w:rPr>
              <w:t xml:space="preserve"> </w:t>
            </w:r>
            <w:r w:rsidRPr="00043ED5">
              <w:rPr>
                <w:sz w:val="18"/>
              </w:rPr>
              <w:t>ropu</w:t>
            </w:r>
            <w:r w:rsidRPr="00043ED5">
              <w:rPr>
                <w:spacing w:val="-2"/>
                <w:sz w:val="18"/>
              </w:rPr>
              <w:t xml:space="preserve"> </w:t>
            </w:r>
            <w:r w:rsidRPr="00043ED5">
              <w:rPr>
                <w:sz w:val="18"/>
              </w:rPr>
              <w:t>ze systému Jižní větve od rafinerie Litvínov do rafinerie TRM Spergau, přes hranice ČR/SRN je vymezen na základě požadavku Ministerstva průmyslu a obchodu ČR. Koridor je po dohodě s Ministerstvem průmyslu a obchodu ČR a provozovatelem infrastruktury (MERO ČR,</w:t>
            </w:r>
            <w:r w:rsidRPr="00043ED5">
              <w:rPr>
                <w:spacing w:val="-31"/>
                <w:sz w:val="18"/>
              </w:rPr>
              <w:t xml:space="preserve"> </w:t>
            </w:r>
            <w:r w:rsidRPr="00043ED5">
              <w:rPr>
                <w:sz w:val="18"/>
              </w:rPr>
              <w:t>a.s.)</w:t>
            </w:r>
          </w:p>
          <w:p w:rsidR="00FD25B2" w:rsidRPr="00043ED5" w:rsidRDefault="00F83464">
            <w:pPr>
              <w:pStyle w:val="TableParagraph"/>
              <w:spacing w:before="6" w:line="206" w:lineRule="exact"/>
              <w:ind w:right="315"/>
              <w:rPr>
                <w:sz w:val="18"/>
              </w:rPr>
            </w:pPr>
            <w:r w:rsidRPr="00043ED5">
              <w:rPr>
                <w:sz w:val="18"/>
              </w:rPr>
              <w:t>vymezen pro VPS D5 v souběhu se stávajícím vedením etylénovodu ve vzdálenosti 150 m na obě strany od osy etylénovodu.</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640"/>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21"/>
              <w:ind w:right="285"/>
              <w:rPr>
                <w:sz w:val="18"/>
              </w:rPr>
            </w:pPr>
            <w:r w:rsidRPr="00043ED5">
              <w:rPr>
                <w:sz w:val="18"/>
              </w:rPr>
              <w:t>(čl. 167) V návrhu 2aZÚR ÚK je vymezena plocha pro lokalitu pro akumulaci povrchových vod (LAPV) Kryry. Plocha je sledována jako územní rezerva LAPVR1.</w:t>
            </w:r>
          </w:p>
          <w:p w:rsidR="00FD25B2" w:rsidRPr="00043ED5" w:rsidRDefault="00FD25B2">
            <w:pPr>
              <w:pStyle w:val="TableParagraph"/>
              <w:spacing w:before="9"/>
              <w:ind w:left="0"/>
              <w:rPr>
                <w:sz w:val="20"/>
              </w:rPr>
            </w:pPr>
          </w:p>
          <w:p w:rsidR="00FD25B2" w:rsidRPr="00043ED5" w:rsidRDefault="00F83464">
            <w:pPr>
              <w:pStyle w:val="TableParagraph"/>
              <w:ind w:left="141" w:right="115" w:hanging="34"/>
              <w:rPr>
                <w:sz w:val="18"/>
              </w:rPr>
            </w:pPr>
            <w:r w:rsidRPr="00043ED5">
              <w:rPr>
                <w:sz w:val="18"/>
              </w:rPr>
              <w:t>(čl. 169) Sk1 - Vzhledem k tomu, že dosud nebyl ukončen úkol vyplývající pro MPO ČR ve spolupráci se SÚRAO z článku (169) PÚR ČR vybrat dvě kandidátní lokality (termín: nejpozději rok 2020), nemůže návrh 2aZÚR ÚK zatím vymezit žádnou konkrétní návrhovou plochu ani plochu územní rezervy nadmístního významu pro umístění hlubinného úložiště.</w:t>
            </w:r>
          </w:p>
          <w:p w:rsidR="00FD25B2" w:rsidRPr="00043ED5" w:rsidRDefault="00F83464">
            <w:pPr>
              <w:pStyle w:val="TableParagraph"/>
              <w:spacing w:before="121"/>
              <w:ind w:right="255"/>
              <w:rPr>
                <w:sz w:val="18"/>
              </w:rPr>
            </w:pPr>
            <w:r w:rsidRPr="00043ED5">
              <w:rPr>
                <w:sz w:val="18"/>
              </w:rPr>
              <w:t>Návrh 2aZÚR ÚK stanovuje pro specifickou oblast nadmístního významu NSOB6 Podbořansko úkol pro územní plánování č. (12) ve znění „V ÚPD obcí Blatno a Lubenec neměnit současné využití území způsobem, který by znemožnil případnou realizaci záměru v prověřovaných potencionálně vhodných územích pro hlubinné úložiště vysoce</w:t>
            </w:r>
          </w:p>
          <w:p w:rsidR="00FD25B2" w:rsidRPr="00043ED5" w:rsidRDefault="00F83464">
            <w:pPr>
              <w:pStyle w:val="TableParagraph"/>
              <w:ind w:right="114"/>
              <w:jc w:val="both"/>
              <w:rPr>
                <w:sz w:val="18"/>
              </w:rPr>
            </w:pPr>
            <w:r w:rsidRPr="00043ED5">
              <w:rPr>
                <w:sz w:val="18"/>
              </w:rPr>
              <w:t>radioaktivního odpadu dle čl. (169) PÚR. V území nesmí být vymezovány nové záměry, které by vyžadovaly zásahy do zemské kůry (např. plochy pro hlubinné vrty a důlní práce), které by mohly znehodnotit celistvost – homogenitu horninového masivu na území těchto obcí.“</w:t>
            </w:r>
          </w:p>
          <w:p w:rsidR="00FD25B2" w:rsidRPr="00043ED5" w:rsidRDefault="00F83464">
            <w:pPr>
              <w:pStyle w:val="TableParagraph"/>
              <w:spacing w:before="120" w:line="207" w:lineRule="exact"/>
              <w:rPr>
                <w:sz w:val="18"/>
              </w:rPr>
            </w:pPr>
            <w:r w:rsidRPr="00043ED5">
              <w:rPr>
                <w:sz w:val="18"/>
                <w:u w:val="single"/>
              </w:rPr>
              <w:t>Vyjádření Kraje Vysočina:</w:t>
            </w:r>
          </w:p>
          <w:p w:rsidR="00FD25B2" w:rsidRPr="00043ED5" w:rsidRDefault="00F83464">
            <w:pPr>
              <w:pStyle w:val="TableParagraph"/>
              <w:rPr>
                <w:sz w:val="18"/>
              </w:rPr>
            </w:pPr>
            <w:r w:rsidRPr="00043ED5">
              <w:rPr>
                <w:sz w:val="18"/>
              </w:rPr>
              <w:t>Požadavky byly zapracovány do Aktualizace č. 2 Zásad územního rozvoje Kraje Vysočina, které nabyly účinnosti dne 7. 10. 2016.</w:t>
            </w:r>
          </w:p>
          <w:p w:rsidR="00FD25B2" w:rsidRPr="00043ED5" w:rsidRDefault="00FD25B2">
            <w:pPr>
              <w:pStyle w:val="TableParagraph"/>
              <w:spacing w:before="1"/>
              <w:ind w:left="0"/>
              <w:rPr>
                <w:sz w:val="18"/>
              </w:rPr>
            </w:pPr>
          </w:p>
          <w:p w:rsidR="00FD25B2" w:rsidRPr="00043ED5" w:rsidRDefault="00F83464">
            <w:pPr>
              <w:pStyle w:val="TableParagraph"/>
              <w:spacing w:line="207" w:lineRule="exact"/>
              <w:rPr>
                <w:sz w:val="18"/>
              </w:rPr>
            </w:pPr>
            <w:r w:rsidRPr="00043ED5">
              <w:rPr>
                <w:sz w:val="18"/>
                <w:u w:val="single"/>
              </w:rPr>
              <w:t>Vyjádření Zlínského kraje:</w:t>
            </w:r>
          </w:p>
          <w:p w:rsidR="00FD25B2" w:rsidRPr="00043ED5" w:rsidRDefault="00F83464">
            <w:pPr>
              <w:pStyle w:val="TableParagraph"/>
              <w:ind w:right="408"/>
              <w:jc w:val="both"/>
              <w:rPr>
                <w:sz w:val="18"/>
              </w:rPr>
            </w:pPr>
            <w:r w:rsidRPr="00043ED5">
              <w:rPr>
                <w:sz w:val="18"/>
              </w:rPr>
              <w:t>ZÚR ZK zpřesňují vymezení koridorů a ploch pro rozvoj technické infrastruktury, pro</w:t>
            </w:r>
            <w:r w:rsidRPr="00043ED5">
              <w:rPr>
                <w:spacing w:val="-37"/>
                <w:sz w:val="18"/>
              </w:rPr>
              <w:t xml:space="preserve"> </w:t>
            </w:r>
            <w:r w:rsidRPr="00043ED5">
              <w:rPr>
                <w:sz w:val="18"/>
              </w:rPr>
              <w:t>které dále stanovují dodržování zásad pro rozhodování o změnách v území a úkoly pro územní plánování.</w:t>
            </w:r>
          </w:p>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u w:val="single"/>
              </w:rPr>
              <w:t>Vyjádření Jihomoravského kraje:</w:t>
            </w:r>
          </w:p>
          <w:p w:rsidR="00FD25B2" w:rsidRPr="00043ED5" w:rsidRDefault="00F83464">
            <w:pPr>
              <w:pStyle w:val="TableParagraph"/>
              <w:ind w:right="151"/>
              <w:rPr>
                <w:sz w:val="18"/>
              </w:rPr>
            </w:pPr>
            <w:r w:rsidRPr="00043ED5">
              <w:rPr>
                <w:sz w:val="18"/>
              </w:rPr>
              <w:t>ZÚR JMK upřesňuje vymezení ploch a koridorů technické infrastruktury z PÚR ČR a stanovují požadavky na uspořádání a využití území a úkoly pro územní plánování v kap. D. textové části a ve výkrese I.2 grafické části ZÚR JMK.</w:t>
            </w:r>
          </w:p>
          <w:p w:rsidR="00FD25B2" w:rsidRPr="00043ED5" w:rsidRDefault="00FD25B2">
            <w:pPr>
              <w:pStyle w:val="TableParagraph"/>
              <w:spacing w:before="11"/>
              <w:ind w:left="0"/>
              <w:rPr>
                <w:sz w:val="17"/>
              </w:rPr>
            </w:pPr>
          </w:p>
          <w:p w:rsidR="00FD25B2" w:rsidRPr="00043ED5" w:rsidRDefault="00F83464">
            <w:pPr>
              <w:pStyle w:val="TableParagraph"/>
              <w:rPr>
                <w:sz w:val="18"/>
              </w:rPr>
            </w:pPr>
            <w:r w:rsidRPr="00043ED5">
              <w:rPr>
                <w:sz w:val="18"/>
                <w:u w:val="single"/>
              </w:rPr>
              <w:t>Vyjádření Moravskoslezského kraje:</w:t>
            </w:r>
          </w:p>
          <w:p w:rsidR="00FD25B2" w:rsidRPr="00043ED5" w:rsidRDefault="00F83464">
            <w:pPr>
              <w:pStyle w:val="TableParagraph"/>
              <w:rPr>
                <w:sz w:val="18"/>
              </w:rPr>
            </w:pPr>
            <w:r w:rsidRPr="00043ED5">
              <w:rPr>
                <w:sz w:val="18"/>
              </w:rPr>
              <w:t>ZÚR MSK zpřesňují vymezení koridorů a ploch pro rozvoj technické infrastruktury, pro které dále stanovují podmínky pro rozhodování o změnách v území a úkoly pro územní plánování. Koridory byly v ZÚR MSK zpřesněny jako záměry nebo územní rezervy v závislosti na aktuálnosti jejich potenciálního využití.</w:t>
            </w:r>
          </w:p>
          <w:p w:rsidR="00FD25B2" w:rsidRPr="00043ED5" w:rsidRDefault="00FD25B2">
            <w:pPr>
              <w:pStyle w:val="TableParagraph"/>
              <w:spacing w:before="2"/>
              <w:ind w:left="0"/>
              <w:rPr>
                <w:sz w:val="18"/>
              </w:rPr>
            </w:pPr>
          </w:p>
          <w:p w:rsidR="00FD25B2" w:rsidRPr="00043ED5" w:rsidRDefault="00F83464">
            <w:pPr>
              <w:pStyle w:val="TableParagraph"/>
              <w:spacing w:line="187" w:lineRule="exact"/>
              <w:rPr>
                <w:sz w:val="18"/>
              </w:rPr>
            </w:pPr>
            <w:r w:rsidRPr="00043ED5">
              <w:rPr>
                <w:sz w:val="18"/>
                <w:u w:val="single"/>
              </w:rPr>
              <w:t>Vyjádření Jihočeského kraje:</w:t>
            </w:r>
          </w:p>
        </w:tc>
      </w:tr>
    </w:tbl>
    <w:p w:rsidR="00FD25B2" w:rsidRPr="00043ED5" w:rsidRDefault="00FD25B2">
      <w:pPr>
        <w:spacing w:line="18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243"/>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316"/>
              <w:rPr>
                <w:sz w:val="18"/>
              </w:rPr>
            </w:pPr>
            <w:r w:rsidRPr="00043ED5">
              <w:rPr>
                <w:sz w:val="18"/>
              </w:rPr>
              <w:t>ZUR JčK zpřesňují vymezení koridorů a ploch pro rozvoj technické infrastruktury, pro které dále stanovují dodržování zásad pro rozhodování o změnách v území a úkoly pro územní plánování. Výjimkou jsou záměry P15 a úkol pod bodem (201), které nejsou dostatečným způsobem prověřeny, tyto záměry byly na jednání konzultačního výboru dne 28. 3. 2018 navrženy zástupci MPO k vypuštění z PÚR ČR.</w:t>
            </w:r>
          </w:p>
        </w:tc>
      </w:tr>
      <w:tr w:rsidR="00FD25B2" w:rsidRPr="00043ED5">
        <w:trPr>
          <w:trHeight w:val="3312"/>
        </w:trPr>
        <w:tc>
          <w:tcPr>
            <w:tcW w:w="710" w:type="dxa"/>
          </w:tcPr>
          <w:p w:rsidR="00FD25B2" w:rsidRPr="00043ED5" w:rsidRDefault="00F83464">
            <w:pPr>
              <w:pStyle w:val="TableParagraph"/>
              <w:spacing w:before="114"/>
              <w:ind w:left="78"/>
              <w:rPr>
                <w:b/>
                <w:sz w:val="18"/>
              </w:rPr>
            </w:pPr>
            <w:r w:rsidRPr="00043ED5">
              <w:rPr>
                <w:b/>
                <w:sz w:val="18"/>
              </w:rPr>
              <w:t>393.</w:t>
            </w:r>
          </w:p>
        </w:tc>
        <w:tc>
          <w:tcPr>
            <w:tcW w:w="1702" w:type="dxa"/>
          </w:tcPr>
          <w:p w:rsidR="00FD25B2" w:rsidRPr="00043ED5" w:rsidRDefault="00F83464">
            <w:pPr>
              <w:pStyle w:val="TableParagraph"/>
              <w:spacing w:before="114"/>
              <w:rPr>
                <w:b/>
                <w:sz w:val="18"/>
              </w:rPr>
            </w:pPr>
            <w:r w:rsidRPr="00043ED5">
              <w:rPr>
                <w:b/>
                <w:sz w:val="18"/>
              </w:rPr>
              <w:t>Zlínský kraj</w:t>
            </w:r>
          </w:p>
        </w:tc>
        <w:tc>
          <w:tcPr>
            <w:tcW w:w="5528" w:type="dxa"/>
          </w:tcPr>
          <w:p w:rsidR="00FD25B2" w:rsidRPr="00043ED5" w:rsidRDefault="00F83464">
            <w:pPr>
              <w:pStyle w:val="TableParagraph"/>
              <w:spacing w:line="201" w:lineRule="exact"/>
              <w:rPr>
                <w:b/>
                <w:sz w:val="18"/>
              </w:rPr>
            </w:pPr>
            <w:r w:rsidRPr="00043ED5">
              <w:rPr>
                <w:b/>
                <w:sz w:val="18"/>
              </w:rPr>
              <w:t>čl. (139) E1</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277"/>
              <w:rPr>
                <w:sz w:val="18"/>
              </w:rPr>
            </w:pPr>
            <w:r w:rsidRPr="00043ED5">
              <w:rPr>
                <w:sz w:val="18"/>
              </w:rPr>
              <w:t>Po splnění úkolů pro ministerstva prověřit územní podmínky pro umístění rozvojového záměru a podle výsledků prověření zajistit ochranu území pro tento rozvojový záměr vymezením územní rezervy, případně vymezením koridoru.</w:t>
            </w:r>
          </w:p>
        </w:tc>
        <w:tc>
          <w:tcPr>
            <w:tcW w:w="7657" w:type="dxa"/>
          </w:tcPr>
          <w:p w:rsidR="00FD25B2" w:rsidRPr="00043ED5" w:rsidRDefault="00F83464">
            <w:pPr>
              <w:pStyle w:val="TableParagraph"/>
              <w:ind w:left="153" w:hanging="12"/>
              <w:rPr>
                <w:sz w:val="18"/>
              </w:rPr>
            </w:pPr>
            <w:r w:rsidRPr="00043ED5">
              <w:rPr>
                <w:sz w:val="18"/>
              </w:rPr>
              <w:t>ZÚR ZK stanovují potřebu zpracování územní studie “Prověření elektrického vedení VVN 400kV Otrokovice – Vizovice – Střelná - hranice ČR/SR“, která prověří územní nároky rozvojového záměru pro koridor E1.</w:t>
            </w:r>
          </w:p>
          <w:p w:rsidR="00FD25B2" w:rsidRPr="00043ED5" w:rsidRDefault="00FD25B2">
            <w:pPr>
              <w:pStyle w:val="TableParagraph"/>
              <w:spacing w:before="10"/>
              <w:ind w:left="0"/>
              <w:rPr>
                <w:sz w:val="17"/>
              </w:rPr>
            </w:pPr>
          </w:p>
          <w:p w:rsidR="00FD25B2" w:rsidRPr="00043ED5" w:rsidRDefault="00F83464">
            <w:pPr>
              <w:pStyle w:val="TableParagraph"/>
              <w:spacing w:line="207" w:lineRule="exact"/>
              <w:ind w:left="141"/>
              <w:rPr>
                <w:sz w:val="18"/>
              </w:rPr>
            </w:pPr>
            <w:r w:rsidRPr="00043ED5">
              <w:rPr>
                <w:sz w:val="18"/>
                <w:u w:val="single"/>
              </w:rPr>
              <w:t>Komentář MMR:</w:t>
            </w:r>
          </w:p>
          <w:p w:rsidR="00FD25B2" w:rsidRPr="00043ED5" w:rsidRDefault="00F83464">
            <w:pPr>
              <w:pStyle w:val="TableParagraph"/>
              <w:ind w:right="165"/>
              <w:rPr>
                <w:sz w:val="18"/>
              </w:rPr>
            </w:pPr>
            <w:r w:rsidRPr="00043ED5">
              <w:rPr>
                <w:sz w:val="18"/>
              </w:rPr>
              <w:t>Z ad hoc jednání konaného na MPO dne 17. 9. 2018 mezi zástupci MPO, ČEPS, a.s., MMR, MŽP a Zlínského kraje vyplynuly tyto závěry:</w:t>
            </w:r>
          </w:p>
          <w:p w:rsidR="00FD25B2" w:rsidRPr="00043ED5" w:rsidRDefault="00F83464">
            <w:pPr>
              <w:pStyle w:val="TableParagraph"/>
              <w:numPr>
                <w:ilvl w:val="0"/>
                <w:numId w:val="24"/>
              </w:numPr>
              <w:tabs>
                <w:tab w:val="left" w:pos="455"/>
                <w:tab w:val="left" w:pos="456"/>
              </w:tabs>
              <w:spacing w:before="1"/>
              <w:ind w:right="249"/>
              <w:rPr>
                <w:sz w:val="18"/>
              </w:rPr>
            </w:pPr>
            <w:r w:rsidRPr="00043ED5">
              <w:rPr>
                <w:sz w:val="18"/>
              </w:rPr>
              <w:t>Úkol MPO stanovený v čl. (139) na prověření účelnosti a reálnosti předmětného rozvojového</w:t>
            </w:r>
            <w:r w:rsidRPr="00043ED5">
              <w:rPr>
                <w:spacing w:val="-4"/>
                <w:sz w:val="18"/>
              </w:rPr>
              <w:t xml:space="preserve"> </w:t>
            </w:r>
            <w:r w:rsidRPr="00043ED5">
              <w:rPr>
                <w:sz w:val="18"/>
              </w:rPr>
              <w:t>záměru</w:t>
            </w:r>
            <w:r w:rsidRPr="00043ED5">
              <w:rPr>
                <w:spacing w:val="-4"/>
                <w:sz w:val="18"/>
              </w:rPr>
              <w:t xml:space="preserve"> </w:t>
            </w:r>
            <w:r w:rsidRPr="00043ED5">
              <w:rPr>
                <w:sz w:val="18"/>
              </w:rPr>
              <w:t>byl</w:t>
            </w:r>
            <w:r w:rsidRPr="00043ED5">
              <w:rPr>
                <w:spacing w:val="-6"/>
                <w:sz w:val="18"/>
              </w:rPr>
              <w:t xml:space="preserve"> </w:t>
            </w:r>
            <w:r w:rsidRPr="00043ED5">
              <w:rPr>
                <w:sz w:val="18"/>
              </w:rPr>
              <w:t>splněn.</w:t>
            </w:r>
            <w:r w:rsidRPr="00043ED5">
              <w:rPr>
                <w:spacing w:val="-3"/>
                <w:sz w:val="18"/>
              </w:rPr>
              <w:t xml:space="preserve"> </w:t>
            </w:r>
            <w:r w:rsidRPr="00043ED5">
              <w:rPr>
                <w:sz w:val="18"/>
              </w:rPr>
              <w:t>MPO</w:t>
            </w:r>
            <w:r w:rsidRPr="00043ED5">
              <w:rPr>
                <w:spacing w:val="-5"/>
                <w:sz w:val="18"/>
              </w:rPr>
              <w:t xml:space="preserve"> </w:t>
            </w:r>
            <w:r w:rsidRPr="00043ED5">
              <w:rPr>
                <w:sz w:val="18"/>
              </w:rPr>
              <w:t>představilo</w:t>
            </w:r>
            <w:r w:rsidRPr="00043ED5">
              <w:rPr>
                <w:spacing w:val="-6"/>
                <w:sz w:val="18"/>
              </w:rPr>
              <w:t xml:space="preserve"> </w:t>
            </w:r>
            <w:r w:rsidRPr="00043ED5">
              <w:rPr>
                <w:sz w:val="18"/>
              </w:rPr>
              <w:t>jednu</w:t>
            </w:r>
            <w:r w:rsidRPr="00043ED5">
              <w:rPr>
                <w:spacing w:val="-3"/>
                <w:sz w:val="18"/>
              </w:rPr>
              <w:t xml:space="preserve"> </w:t>
            </w:r>
            <w:r w:rsidRPr="00043ED5">
              <w:rPr>
                <w:sz w:val="18"/>
              </w:rPr>
              <w:t>realizovatelnou</w:t>
            </w:r>
            <w:r w:rsidRPr="00043ED5">
              <w:rPr>
                <w:spacing w:val="-4"/>
                <w:sz w:val="18"/>
              </w:rPr>
              <w:t xml:space="preserve"> </w:t>
            </w:r>
            <w:r w:rsidRPr="00043ED5">
              <w:rPr>
                <w:sz w:val="18"/>
              </w:rPr>
              <w:t>variantu</w:t>
            </w:r>
            <w:r w:rsidRPr="00043ED5">
              <w:rPr>
                <w:spacing w:val="-4"/>
                <w:sz w:val="18"/>
              </w:rPr>
              <w:t xml:space="preserve"> </w:t>
            </w:r>
            <w:r w:rsidRPr="00043ED5">
              <w:rPr>
                <w:sz w:val="18"/>
              </w:rPr>
              <w:t>vedení trasy.</w:t>
            </w:r>
          </w:p>
          <w:p w:rsidR="00FD25B2" w:rsidRPr="00043ED5" w:rsidRDefault="00F83464">
            <w:pPr>
              <w:pStyle w:val="TableParagraph"/>
              <w:numPr>
                <w:ilvl w:val="0"/>
                <w:numId w:val="24"/>
              </w:numPr>
              <w:tabs>
                <w:tab w:val="left" w:pos="472"/>
                <w:tab w:val="left" w:pos="473"/>
              </w:tabs>
              <w:spacing w:before="1"/>
              <w:ind w:left="422" w:right="421" w:hanging="283"/>
              <w:rPr>
                <w:sz w:val="18"/>
              </w:rPr>
            </w:pPr>
            <w:r w:rsidRPr="00043ED5">
              <w:rPr>
                <w:sz w:val="18"/>
              </w:rPr>
              <w:t>ČEPS zajistí na své náklady zpracování územní studie (vyplývající z požadavku uvedeného v ZÚR Zlínského kraje a ve Zprávě o uplatňování ZÚR Zlínského kraje),</w:t>
            </w:r>
            <w:r w:rsidRPr="00043ED5">
              <w:rPr>
                <w:spacing w:val="-30"/>
                <w:sz w:val="18"/>
              </w:rPr>
              <w:t xml:space="preserve"> </w:t>
            </w:r>
            <w:r w:rsidRPr="00043ED5">
              <w:rPr>
                <w:sz w:val="18"/>
              </w:rPr>
              <w:t>a</w:t>
            </w:r>
          </w:p>
          <w:p w:rsidR="00FD25B2" w:rsidRPr="00043ED5" w:rsidRDefault="00F83464">
            <w:pPr>
              <w:pStyle w:val="TableParagraph"/>
              <w:ind w:left="422" w:right="175"/>
              <w:jc w:val="both"/>
              <w:rPr>
                <w:sz w:val="18"/>
              </w:rPr>
            </w:pPr>
            <w:r w:rsidRPr="00043ED5">
              <w:rPr>
                <w:sz w:val="18"/>
              </w:rPr>
              <w:t>v rámci jejího zpracování navrhne Zlínský kraj prověření dalších variantních tras vedení. Výsledky</w:t>
            </w:r>
            <w:r w:rsidRPr="00043ED5">
              <w:rPr>
                <w:spacing w:val="-5"/>
                <w:sz w:val="18"/>
              </w:rPr>
              <w:t xml:space="preserve"> </w:t>
            </w:r>
            <w:r w:rsidRPr="00043ED5">
              <w:rPr>
                <w:sz w:val="18"/>
              </w:rPr>
              <w:t>územní</w:t>
            </w:r>
            <w:r w:rsidRPr="00043ED5">
              <w:rPr>
                <w:spacing w:val="-5"/>
                <w:sz w:val="18"/>
              </w:rPr>
              <w:t xml:space="preserve"> </w:t>
            </w:r>
            <w:r w:rsidRPr="00043ED5">
              <w:rPr>
                <w:sz w:val="18"/>
              </w:rPr>
              <w:t>studie</w:t>
            </w:r>
            <w:r w:rsidRPr="00043ED5">
              <w:rPr>
                <w:spacing w:val="-4"/>
                <w:sz w:val="18"/>
              </w:rPr>
              <w:t xml:space="preserve"> </w:t>
            </w:r>
            <w:r w:rsidRPr="00043ED5">
              <w:rPr>
                <w:sz w:val="18"/>
              </w:rPr>
              <w:t>budou</w:t>
            </w:r>
            <w:r w:rsidRPr="00043ED5">
              <w:rPr>
                <w:spacing w:val="-5"/>
                <w:sz w:val="18"/>
              </w:rPr>
              <w:t xml:space="preserve"> </w:t>
            </w:r>
            <w:r w:rsidRPr="00043ED5">
              <w:rPr>
                <w:sz w:val="18"/>
              </w:rPr>
              <w:t>podkladem</w:t>
            </w:r>
            <w:r w:rsidRPr="00043ED5">
              <w:rPr>
                <w:spacing w:val="-3"/>
                <w:sz w:val="18"/>
              </w:rPr>
              <w:t xml:space="preserve"> </w:t>
            </w:r>
            <w:r w:rsidRPr="00043ED5">
              <w:rPr>
                <w:sz w:val="18"/>
              </w:rPr>
              <w:t>pro</w:t>
            </w:r>
            <w:r w:rsidRPr="00043ED5">
              <w:rPr>
                <w:spacing w:val="-3"/>
                <w:sz w:val="18"/>
              </w:rPr>
              <w:t xml:space="preserve"> </w:t>
            </w:r>
            <w:r w:rsidRPr="00043ED5">
              <w:rPr>
                <w:sz w:val="18"/>
              </w:rPr>
              <w:t>zapracování</w:t>
            </w:r>
            <w:r w:rsidRPr="00043ED5">
              <w:rPr>
                <w:spacing w:val="-3"/>
                <w:sz w:val="18"/>
              </w:rPr>
              <w:t xml:space="preserve"> </w:t>
            </w:r>
            <w:r w:rsidRPr="00043ED5">
              <w:rPr>
                <w:sz w:val="18"/>
              </w:rPr>
              <w:t>rozvojového</w:t>
            </w:r>
            <w:r w:rsidRPr="00043ED5">
              <w:rPr>
                <w:spacing w:val="-2"/>
                <w:sz w:val="18"/>
              </w:rPr>
              <w:t xml:space="preserve"> </w:t>
            </w:r>
            <w:r w:rsidRPr="00043ED5">
              <w:rPr>
                <w:sz w:val="18"/>
              </w:rPr>
              <w:t>záměru</w:t>
            </w:r>
            <w:r w:rsidRPr="00043ED5">
              <w:rPr>
                <w:spacing w:val="-3"/>
                <w:sz w:val="18"/>
              </w:rPr>
              <w:t xml:space="preserve"> </w:t>
            </w:r>
            <w:r w:rsidRPr="00043ED5">
              <w:rPr>
                <w:sz w:val="18"/>
              </w:rPr>
              <w:t>do</w:t>
            </w:r>
            <w:r w:rsidRPr="00043ED5">
              <w:rPr>
                <w:spacing w:val="-5"/>
                <w:sz w:val="18"/>
              </w:rPr>
              <w:t xml:space="preserve"> </w:t>
            </w:r>
            <w:r w:rsidRPr="00043ED5">
              <w:rPr>
                <w:sz w:val="18"/>
              </w:rPr>
              <w:t>ZÚR Zlínského kraje v rámci jejich následné</w:t>
            </w:r>
            <w:r w:rsidRPr="00043ED5">
              <w:rPr>
                <w:spacing w:val="-5"/>
                <w:sz w:val="18"/>
              </w:rPr>
              <w:t xml:space="preserve"> </w:t>
            </w:r>
            <w:r w:rsidRPr="00043ED5">
              <w:rPr>
                <w:sz w:val="18"/>
              </w:rPr>
              <w:t>aktualizace.</w:t>
            </w:r>
          </w:p>
        </w:tc>
      </w:tr>
      <w:tr w:rsidR="00FD25B2" w:rsidRPr="00043ED5">
        <w:trPr>
          <w:trHeight w:val="2757"/>
        </w:trPr>
        <w:tc>
          <w:tcPr>
            <w:tcW w:w="710" w:type="dxa"/>
          </w:tcPr>
          <w:p w:rsidR="00FD25B2" w:rsidRPr="00043ED5" w:rsidRDefault="00F83464">
            <w:pPr>
              <w:pStyle w:val="TableParagraph"/>
              <w:spacing w:before="114"/>
              <w:ind w:left="78"/>
              <w:rPr>
                <w:b/>
                <w:sz w:val="18"/>
              </w:rPr>
            </w:pPr>
            <w:r w:rsidRPr="00043ED5">
              <w:rPr>
                <w:b/>
                <w:sz w:val="18"/>
              </w:rPr>
              <w:t>394.</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(140) E2</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rPr>
                <w:sz w:val="18"/>
              </w:rPr>
            </w:pPr>
            <w:r w:rsidRPr="00043ED5">
              <w:rPr>
                <w:sz w:val="18"/>
              </w:rPr>
              <w:t>Upřesnit plochy a koridory pro uskutečnění záměru v navazující územně plánovací dokumentaci formou umožňující realizaci.</w:t>
            </w:r>
          </w:p>
        </w:tc>
        <w:tc>
          <w:tcPr>
            <w:tcW w:w="7657" w:type="dxa"/>
          </w:tcPr>
          <w:p w:rsidR="00FD25B2" w:rsidRPr="00043ED5" w:rsidRDefault="00F83464">
            <w:pPr>
              <w:pStyle w:val="TableParagraph"/>
              <w:spacing w:before="119"/>
              <w:ind w:left="153" w:right="202" w:hanging="12"/>
              <w:rPr>
                <w:sz w:val="18"/>
              </w:rPr>
            </w:pPr>
            <w:r w:rsidRPr="00043ED5">
              <w:rPr>
                <w:sz w:val="18"/>
              </w:rPr>
              <w:t>V ZÚR ÚK byl koridor vymezen jako koridor pro územní ochranu vedení 400 kV v úseku TR Vernéřov – TR Hradec – hranice ÚK – (TR Vítkov, TR Přeštice) jako územní rezerva ER1.</w:t>
            </w:r>
          </w:p>
          <w:p w:rsidR="00FD25B2" w:rsidRPr="00043ED5" w:rsidRDefault="00F83464">
            <w:pPr>
              <w:pStyle w:val="TableParagraph"/>
              <w:tabs>
                <w:tab w:val="left" w:pos="5860"/>
              </w:tabs>
              <w:spacing w:before="121"/>
              <w:ind w:left="153" w:right="155" w:hanging="12"/>
              <w:rPr>
                <w:sz w:val="18"/>
              </w:rPr>
            </w:pPr>
            <w:r w:rsidRPr="00043ED5">
              <w:rPr>
                <w:sz w:val="18"/>
              </w:rPr>
              <w:t>Na základě žádosti oprávněného investora ČEPS a.s., KÚ</w:t>
            </w:r>
            <w:r w:rsidRPr="00043ED5">
              <w:rPr>
                <w:spacing w:val="-21"/>
                <w:sz w:val="18"/>
              </w:rPr>
              <w:t xml:space="preserve"> </w:t>
            </w:r>
            <w:r w:rsidRPr="00043ED5">
              <w:rPr>
                <w:sz w:val="18"/>
              </w:rPr>
              <w:t>ÚK</w:t>
            </w:r>
            <w:r w:rsidRPr="00043ED5">
              <w:rPr>
                <w:spacing w:val="-2"/>
                <w:sz w:val="18"/>
              </w:rPr>
              <w:t xml:space="preserve"> </w:t>
            </w:r>
            <w:r w:rsidRPr="00043ED5">
              <w:rPr>
                <w:sz w:val="18"/>
              </w:rPr>
              <w:t>pořídil</w:t>
            </w:r>
            <w:r w:rsidRPr="00043ED5">
              <w:rPr>
                <w:sz w:val="18"/>
              </w:rPr>
              <w:tab/>
              <w:t>1. aktualizaci ZÚR ÚK</w:t>
            </w:r>
            <w:r w:rsidRPr="00043ED5">
              <w:rPr>
                <w:spacing w:val="-3"/>
                <w:sz w:val="18"/>
              </w:rPr>
              <w:t xml:space="preserve"> </w:t>
            </w:r>
            <w:r w:rsidRPr="00043ED5">
              <w:rPr>
                <w:sz w:val="18"/>
              </w:rPr>
              <w:t>v</w:t>
            </w:r>
            <w:r w:rsidRPr="00043ED5">
              <w:rPr>
                <w:spacing w:val="-3"/>
                <w:sz w:val="18"/>
              </w:rPr>
              <w:t xml:space="preserve"> </w:t>
            </w:r>
            <w:r w:rsidRPr="00043ED5">
              <w:rPr>
                <w:sz w:val="18"/>
              </w:rPr>
              <w:t>rámci</w:t>
            </w:r>
            <w:r w:rsidRPr="00043ED5">
              <w:rPr>
                <w:spacing w:val="-4"/>
                <w:sz w:val="18"/>
              </w:rPr>
              <w:t xml:space="preserve"> </w:t>
            </w:r>
            <w:r w:rsidRPr="00043ED5">
              <w:rPr>
                <w:sz w:val="18"/>
              </w:rPr>
              <w:t>které</w:t>
            </w:r>
            <w:r w:rsidRPr="00043ED5">
              <w:rPr>
                <w:spacing w:val="-1"/>
                <w:sz w:val="18"/>
              </w:rPr>
              <w:t xml:space="preserve"> </w:t>
            </w:r>
            <w:r w:rsidRPr="00043ED5">
              <w:rPr>
                <w:sz w:val="18"/>
              </w:rPr>
              <w:t>byl</w:t>
            </w:r>
            <w:r w:rsidRPr="00043ED5">
              <w:rPr>
                <w:spacing w:val="-4"/>
                <w:sz w:val="18"/>
              </w:rPr>
              <w:t xml:space="preserve"> </w:t>
            </w:r>
            <w:r w:rsidRPr="00043ED5">
              <w:rPr>
                <w:sz w:val="18"/>
              </w:rPr>
              <w:t>koridor</w:t>
            </w:r>
            <w:r w:rsidRPr="00043ED5">
              <w:rPr>
                <w:spacing w:val="-2"/>
                <w:sz w:val="18"/>
              </w:rPr>
              <w:t xml:space="preserve"> </w:t>
            </w:r>
            <w:r w:rsidRPr="00043ED5">
              <w:rPr>
                <w:sz w:val="18"/>
              </w:rPr>
              <w:t>územní</w:t>
            </w:r>
            <w:r w:rsidRPr="00043ED5">
              <w:rPr>
                <w:spacing w:val="-2"/>
                <w:sz w:val="18"/>
              </w:rPr>
              <w:t xml:space="preserve"> </w:t>
            </w:r>
            <w:r w:rsidRPr="00043ED5">
              <w:rPr>
                <w:sz w:val="18"/>
              </w:rPr>
              <w:t>rezervy</w:t>
            </w:r>
            <w:r w:rsidRPr="00043ED5">
              <w:rPr>
                <w:spacing w:val="-3"/>
                <w:sz w:val="18"/>
              </w:rPr>
              <w:t xml:space="preserve"> </w:t>
            </w:r>
            <w:r w:rsidRPr="00043ED5">
              <w:rPr>
                <w:sz w:val="18"/>
              </w:rPr>
              <w:t>ER1</w:t>
            </w:r>
            <w:r w:rsidRPr="00043ED5">
              <w:rPr>
                <w:spacing w:val="-2"/>
                <w:sz w:val="18"/>
              </w:rPr>
              <w:t xml:space="preserve"> </w:t>
            </w:r>
            <w:r w:rsidRPr="00043ED5">
              <w:rPr>
                <w:sz w:val="18"/>
              </w:rPr>
              <w:t>převeden</w:t>
            </w:r>
            <w:r w:rsidRPr="00043ED5">
              <w:rPr>
                <w:spacing w:val="-4"/>
                <w:sz w:val="18"/>
              </w:rPr>
              <w:t xml:space="preserve"> </w:t>
            </w:r>
            <w:r w:rsidRPr="00043ED5">
              <w:rPr>
                <w:sz w:val="18"/>
              </w:rPr>
              <w:t>na</w:t>
            </w:r>
            <w:r w:rsidRPr="00043ED5">
              <w:rPr>
                <w:spacing w:val="-1"/>
                <w:sz w:val="18"/>
              </w:rPr>
              <w:t xml:space="preserve"> </w:t>
            </w:r>
            <w:r w:rsidRPr="00043ED5">
              <w:rPr>
                <w:sz w:val="18"/>
              </w:rPr>
              <w:t>návrhový</w:t>
            </w:r>
            <w:r w:rsidRPr="00043ED5">
              <w:rPr>
                <w:spacing w:val="-4"/>
                <w:sz w:val="18"/>
              </w:rPr>
              <w:t xml:space="preserve"> </w:t>
            </w:r>
            <w:r w:rsidRPr="00043ED5">
              <w:rPr>
                <w:sz w:val="18"/>
              </w:rPr>
              <w:t>koridor</w:t>
            </w:r>
            <w:r w:rsidRPr="00043ED5">
              <w:rPr>
                <w:spacing w:val="-2"/>
                <w:sz w:val="18"/>
              </w:rPr>
              <w:t xml:space="preserve"> </w:t>
            </w:r>
            <w:r w:rsidRPr="00043ED5">
              <w:rPr>
                <w:sz w:val="18"/>
              </w:rPr>
              <w:t>E2</w:t>
            </w:r>
            <w:r w:rsidRPr="00043ED5">
              <w:rPr>
                <w:spacing w:val="-3"/>
                <w:sz w:val="18"/>
              </w:rPr>
              <w:t xml:space="preserve"> </w:t>
            </w:r>
            <w:r w:rsidRPr="00043ED5">
              <w:rPr>
                <w:sz w:val="18"/>
              </w:rPr>
              <w:t>(1.A)</w:t>
            </w:r>
            <w:r w:rsidRPr="00043ED5">
              <w:rPr>
                <w:spacing w:val="-2"/>
                <w:sz w:val="18"/>
              </w:rPr>
              <w:t xml:space="preserve"> </w:t>
            </w:r>
            <w:r w:rsidRPr="00043ED5">
              <w:rPr>
                <w:sz w:val="18"/>
              </w:rPr>
              <w:t>pro veřejně prospěšnou</w:t>
            </w:r>
            <w:r w:rsidRPr="00043ED5">
              <w:rPr>
                <w:spacing w:val="-3"/>
                <w:sz w:val="18"/>
              </w:rPr>
              <w:t xml:space="preserve"> </w:t>
            </w:r>
            <w:r w:rsidRPr="00043ED5">
              <w:rPr>
                <w:sz w:val="18"/>
              </w:rPr>
              <w:t>stavbu.</w:t>
            </w:r>
          </w:p>
          <w:p w:rsidR="00FD25B2" w:rsidRPr="00043ED5" w:rsidRDefault="00F83464">
            <w:pPr>
              <w:pStyle w:val="TableParagraph"/>
              <w:spacing w:before="118"/>
              <w:ind w:left="141"/>
              <w:rPr>
                <w:sz w:val="18"/>
              </w:rPr>
            </w:pPr>
            <w:r w:rsidRPr="00043ED5">
              <w:rPr>
                <w:sz w:val="18"/>
              </w:rPr>
              <w:t>Pro územní plánování a využívání území koridoru stanovila 1. A ZÚR ÚK následující úkoly:</w:t>
            </w:r>
          </w:p>
          <w:p w:rsidR="00FD25B2" w:rsidRPr="00043ED5" w:rsidRDefault="00F83464">
            <w:pPr>
              <w:pStyle w:val="TableParagraph"/>
              <w:tabs>
                <w:tab w:val="left" w:pos="566"/>
              </w:tabs>
              <w:spacing w:before="123"/>
              <w:ind w:left="566" w:right="222" w:hanging="425"/>
              <w:rPr>
                <w:sz w:val="18"/>
              </w:rPr>
            </w:pPr>
            <w:r w:rsidRPr="00043ED5">
              <w:rPr>
                <w:sz w:val="18"/>
              </w:rPr>
              <w:t>(1)</w:t>
            </w:r>
            <w:r w:rsidRPr="00043ED5">
              <w:rPr>
                <w:sz w:val="18"/>
              </w:rPr>
              <w:tab/>
              <w:t>Respektovat koridor E2 (1.A) v ÚPD dotčených obcí a na základě podrobnějších podkladů, se souhlasem dotčených orgánů, zpřesnit a vymezit koridor pro VPS v ÚPD dotčených obcí a zajistit jeho územní koordinaci. Při zpřesnění vymezení</w:t>
            </w:r>
            <w:r w:rsidRPr="00043ED5">
              <w:rPr>
                <w:spacing w:val="-22"/>
                <w:sz w:val="18"/>
              </w:rPr>
              <w:t xml:space="preserve"> </w:t>
            </w:r>
            <w:r w:rsidRPr="00043ED5">
              <w:rPr>
                <w:sz w:val="18"/>
              </w:rPr>
              <w:t>koridoru</w:t>
            </w:r>
          </w:p>
          <w:p w:rsidR="00FD25B2" w:rsidRPr="00043ED5" w:rsidRDefault="00F83464">
            <w:pPr>
              <w:pStyle w:val="TableParagraph"/>
              <w:spacing w:line="208" w:lineRule="exact"/>
              <w:ind w:left="566" w:right="147"/>
              <w:rPr>
                <w:sz w:val="18"/>
              </w:rPr>
            </w:pPr>
            <w:r w:rsidRPr="00043ED5">
              <w:rPr>
                <w:sz w:val="18"/>
              </w:rPr>
              <w:t>v ÚPD dotčených obcí zohledňovat zájmy ochrany přírodních, kulturních a civilizačních hodnot území.</w:t>
            </w:r>
          </w:p>
        </w:tc>
      </w:tr>
    </w:tbl>
    <w:p w:rsidR="00FD25B2" w:rsidRPr="00043ED5" w:rsidRDefault="00FD25B2">
      <w:pPr>
        <w:spacing w:line="208" w:lineRule="exact"/>
        <w:rPr>
          <w:sz w:val="18"/>
        </w:rPr>
        <w:sectPr w:rsidR="00FD25B2" w:rsidRPr="00043ED5" w:rsidSect="00730649">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877"/>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numPr>
                <w:ilvl w:val="0"/>
                <w:numId w:val="23"/>
              </w:numPr>
              <w:tabs>
                <w:tab w:val="left" w:pos="566"/>
                <w:tab w:val="left" w:pos="567"/>
              </w:tabs>
              <w:spacing w:before="121"/>
              <w:ind w:right="560"/>
              <w:rPr>
                <w:sz w:val="18"/>
              </w:rPr>
            </w:pPr>
            <w:r w:rsidRPr="00043ED5">
              <w:rPr>
                <w:sz w:val="18"/>
              </w:rPr>
              <w:t>Minimalizovat zásah do skladebných částí ÚSES tak, aby byla co možná</w:t>
            </w:r>
            <w:r w:rsidRPr="00043ED5">
              <w:rPr>
                <w:spacing w:val="-36"/>
                <w:sz w:val="18"/>
              </w:rPr>
              <w:t xml:space="preserve"> </w:t>
            </w:r>
            <w:r w:rsidRPr="00043ED5">
              <w:rPr>
                <w:sz w:val="18"/>
              </w:rPr>
              <w:t>nejméně ovlivněna funkčnost</w:t>
            </w:r>
            <w:r w:rsidRPr="00043ED5">
              <w:rPr>
                <w:spacing w:val="-1"/>
                <w:sz w:val="18"/>
              </w:rPr>
              <w:t xml:space="preserve"> </w:t>
            </w:r>
            <w:r w:rsidRPr="00043ED5">
              <w:rPr>
                <w:sz w:val="18"/>
              </w:rPr>
              <w:t>ÚSES.</w:t>
            </w:r>
          </w:p>
          <w:p w:rsidR="00FD25B2" w:rsidRPr="00043ED5" w:rsidRDefault="00F83464">
            <w:pPr>
              <w:pStyle w:val="TableParagraph"/>
              <w:numPr>
                <w:ilvl w:val="0"/>
                <w:numId w:val="23"/>
              </w:numPr>
              <w:tabs>
                <w:tab w:val="left" w:pos="566"/>
                <w:tab w:val="left" w:pos="567"/>
              </w:tabs>
              <w:spacing w:before="119"/>
              <w:rPr>
                <w:sz w:val="18"/>
              </w:rPr>
            </w:pPr>
            <w:r w:rsidRPr="00043ED5">
              <w:rPr>
                <w:sz w:val="18"/>
              </w:rPr>
              <w:t>Minimalizovat zábor ZPF, především zábor půdy v I. a II. třídě ochrany</w:t>
            </w:r>
            <w:r w:rsidRPr="00043ED5">
              <w:rPr>
                <w:spacing w:val="-19"/>
                <w:sz w:val="18"/>
              </w:rPr>
              <w:t xml:space="preserve"> </w:t>
            </w:r>
            <w:r w:rsidRPr="00043ED5">
              <w:rPr>
                <w:sz w:val="18"/>
              </w:rPr>
              <w:t>ZPF.</w:t>
            </w:r>
          </w:p>
          <w:p w:rsidR="00FD25B2" w:rsidRPr="00043ED5" w:rsidRDefault="00F83464">
            <w:pPr>
              <w:pStyle w:val="TableParagraph"/>
              <w:numPr>
                <w:ilvl w:val="0"/>
                <w:numId w:val="23"/>
              </w:numPr>
              <w:tabs>
                <w:tab w:val="left" w:pos="566"/>
                <w:tab w:val="left" w:pos="567"/>
              </w:tabs>
              <w:spacing w:before="120"/>
              <w:rPr>
                <w:sz w:val="18"/>
              </w:rPr>
            </w:pPr>
            <w:r w:rsidRPr="00043ED5">
              <w:rPr>
                <w:sz w:val="18"/>
              </w:rPr>
              <w:t>Minimalizovat rozsah zásahů do lesní (PUPFL) a mimolesní</w:t>
            </w:r>
            <w:r w:rsidRPr="00043ED5">
              <w:rPr>
                <w:spacing w:val="-9"/>
                <w:sz w:val="18"/>
              </w:rPr>
              <w:t xml:space="preserve"> </w:t>
            </w:r>
            <w:r w:rsidRPr="00043ED5">
              <w:rPr>
                <w:sz w:val="18"/>
              </w:rPr>
              <w:t>zeleně.</w:t>
            </w:r>
          </w:p>
          <w:p w:rsidR="00FD25B2" w:rsidRPr="00043ED5" w:rsidRDefault="00F83464">
            <w:pPr>
              <w:pStyle w:val="TableParagraph"/>
              <w:numPr>
                <w:ilvl w:val="0"/>
                <w:numId w:val="23"/>
              </w:numPr>
              <w:tabs>
                <w:tab w:val="left" w:pos="566"/>
                <w:tab w:val="left" w:pos="567"/>
              </w:tabs>
              <w:spacing w:before="119"/>
              <w:rPr>
                <w:sz w:val="18"/>
              </w:rPr>
            </w:pPr>
            <w:r w:rsidRPr="00043ED5">
              <w:rPr>
                <w:sz w:val="18"/>
              </w:rPr>
              <w:t>Minimalizovat rozsah zásahů do KPZ Valečsko a MPZ</w:t>
            </w:r>
            <w:r w:rsidRPr="00043ED5">
              <w:rPr>
                <w:spacing w:val="-7"/>
                <w:sz w:val="18"/>
              </w:rPr>
              <w:t xml:space="preserve"> </w:t>
            </w:r>
            <w:r w:rsidRPr="00043ED5">
              <w:rPr>
                <w:sz w:val="18"/>
              </w:rPr>
              <w:t>Mašťov.</w:t>
            </w:r>
          </w:p>
          <w:p w:rsidR="00FD25B2" w:rsidRPr="00043ED5" w:rsidRDefault="00F83464">
            <w:pPr>
              <w:pStyle w:val="TableParagraph"/>
              <w:numPr>
                <w:ilvl w:val="0"/>
                <w:numId w:val="23"/>
              </w:numPr>
              <w:tabs>
                <w:tab w:val="left" w:pos="566"/>
                <w:tab w:val="left" w:pos="567"/>
              </w:tabs>
              <w:spacing w:before="122"/>
              <w:ind w:right="541"/>
              <w:rPr>
                <w:sz w:val="18"/>
              </w:rPr>
            </w:pPr>
            <w:r w:rsidRPr="00043ED5">
              <w:rPr>
                <w:sz w:val="18"/>
              </w:rPr>
              <w:t>Minimalizovat rozsah zásahů do CHLÚ a dobývacích prostorů s probíhající nebo předpokládanou těžbou nerostných surovin ve výhradních ložiscích,</w:t>
            </w:r>
            <w:r w:rsidRPr="00043ED5">
              <w:rPr>
                <w:spacing w:val="-35"/>
                <w:sz w:val="18"/>
              </w:rPr>
              <w:t xml:space="preserve"> </w:t>
            </w:r>
            <w:r w:rsidRPr="00043ED5">
              <w:rPr>
                <w:sz w:val="18"/>
              </w:rPr>
              <w:t>minimalizovat rozsah zásahů do prognózních zdrojů nerostných</w:t>
            </w:r>
            <w:r w:rsidRPr="00043ED5">
              <w:rPr>
                <w:spacing w:val="-9"/>
                <w:sz w:val="18"/>
              </w:rPr>
              <w:t xml:space="preserve"> </w:t>
            </w:r>
            <w:r w:rsidRPr="00043ED5">
              <w:rPr>
                <w:sz w:val="18"/>
              </w:rPr>
              <w:t>surovin.</w:t>
            </w:r>
          </w:p>
          <w:p w:rsidR="00FD25B2" w:rsidRPr="00043ED5" w:rsidRDefault="00FD25B2">
            <w:pPr>
              <w:pStyle w:val="TableParagraph"/>
              <w:ind w:left="0"/>
              <w:rPr>
                <w:sz w:val="18"/>
              </w:rPr>
            </w:pPr>
          </w:p>
          <w:p w:rsidR="00FD25B2" w:rsidRPr="00043ED5" w:rsidRDefault="00F83464">
            <w:pPr>
              <w:pStyle w:val="TableParagraph"/>
              <w:ind w:left="141"/>
              <w:rPr>
                <w:sz w:val="18"/>
              </w:rPr>
            </w:pPr>
            <w:r w:rsidRPr="00043ED5">
              <w:rPr>
                <w:sz w:val="18"/>
              </w:rPr>
              <w:t>1. AZÚR ÚK nabyla účinnosti 20. 5. 2017.</w:t>
            </w:r>
          </w:p>
        </w:tc>
      </w:tr>
      <w:tr w:rsidR="00FD25B2" w:rsidRPr="00043ED5">
        <w:trPr>
          <w:trHeight w:val="1449"/>
        </w:trPr>
        <w:tc>
          <w:tcPr>
            <w:tcW w:w="710" w:type="dxa"/>
          </w:tcPr>
          <w:p w:rsidR="00FD25B2" w:rsidRPr="00043ED5" w:rsidRDefault="00F83464">
            <w:pPr>
              <w:pStyle w:val="TableParagraph"/>
              <w:spacing w:before="114"/>
              <w:ind w:left="78"/>
              <w:rPr>
                <w:b/>
                <w:sz w:val="18"/>
              </w:rPr>
            </w:pPr>
            <w:r w:rsidRPr="00043ED5">
              <w:rPr>
                <w:b/>
                <w:sz w:val="18"/>
              </w:rPr>
              <w:t>395.</w:t>
            </w:r>
          </w:p>
        </w:tc>
        <w:tc>
          <w:tcPr>
            <w:tcW w:w="1702" w:type="dxa"/>
          </w:tcPr>
          <w:p w:rsidR="00FD25B2" w:rsidRPr="00043ED5" w:rsidRDefault="00F83464">
            <w:pPr>
              <w:pStyle w:val="TableParagraph"/>
              <w:spacing w:before="114"/>
              <w:rPr>
                <w:b/>
                <w:sz w:val="18"/>
              </w:rPr>
            </w:pPr>
            <w:r w:rsidRPr="00043ED5">
              <w:rPr>
                <w:b/>
                <w:sz w:val="18"/>
              </w:rPr>
              <w:t>Karlovarský kraj</w:t>
            </w:r>
          </w:p>
        </w:tc>
        <w:tc>
          <w:tcPr>
            <w:tcW w:w="5528" w:type="dxa"/>
          </w:tcPr>
          <w:p w:rsidR="00FD25B2" w:rsidRPr="00043ED5" w:rsidRDefault="00F83464">
            <w:pPr>
              <w:pStyle w:val="TableParagraph"/>
              <w:spacing w:line="201" w:lineRule="exact"/>
              <w:rPr>
                <w:b/>
                <w:sz w:val="18"/>
              </w:rPr>
            </w:pPr>
            <w:r w:rsidRPr="00043ED5">
              <w:rPr>
                <w:b/>
                <w:sz w:val="18"/>
              </w:rPr>
              <w:t>čl. (140) E2</w:t>
            </w:r>
          </w:p>
          <w:p w:rsidR="00FD25B2" w:rsidRPr="00043ED5" w:rsidRDefault="00F83464">
            <w:pPr>
              <w:pStyle w:val="TableParagraph"/>
              <w:spacing w:before="2"/>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ind w:right="327"/>
              <w:rPr>
                <w:sz w:val="18"/>
              </w:rPr>
            </w:pPr>
            <w:r w:rsidRPr="00043ED5">
              <w:rPr>
                <w:sz w:val="18"/>
              </w:rPr>
              <w:t>Upřesnit plochy a koridory pro uskutečnění záměru v navazující územně plánovací dokumentaci formou umožňující realizaci.</w:t>
            </w:r>
          </w:p>
        </w:tc>
        <w:tc>
          <w:tcPr>
            <w:tcW w:w="7657" w:type="dxa"/>
          </w:tcPr>
          <w:p w:rsidR="00FD25B2" w:rsidRPr="00043ED5" w:rsidRDefault="00F83464">
            <w:pPr>
              <w:pStyle w:val="TableParagraph"/>
              <w:ind w:left="141"/>
              <w:rPr>
                <w:sz w:val="18"/>
              </w:rPr>
            </w:pPr>
            <w:r w:rsidRPr="00043ED5">
              <w:rPr>
                <w:sz w:val="18"/>
              </w:rPr>
              <w:t>Vymezení ploch a koridorů pro záměry je splněno v ZÚR KK, ve znění Aktualizace č. 1, která nabyla účinnosti 13. 7. 2018.</w:t>
            </w:r>
          </w:p>
        </w:tc>
      </w:tr>
      <w:tr w:rsidR="00FD25B2" w:rsidRPr="00043ED5">
        <w:trPr>
          <w:trHeight w:val="1449"/>
        </w:trPr>
        <w:tc>
          <w:tcPr>
            <w:tcW w:w="710" w:type="dxa"/>
          </w:tcPr>
          <w:p w:rsidR="00FD25B2" w:rsidRPr="00043ED5" w:rsidRDefault="00F83464">
            <w:pPr>
              <w:pStyle w:val="TableParagraph"/>
              <w:spacing w:before="114"/>
              <w:ind w:left="78"/>
              <w:rPr>
                <w:b/>
                <w:sz w:val="18"/>
              </w:rPr>
            </w:pPr>
            <w:r w:rsidRPr="00043ED5">
              <w:rPr>
                <w:b/>
                <w:sz w:val="18"/>
              </w:rPr>
              <w:t>396.</w:t>
            </w:r>
          </w:p>
        </w:tc>
        <w:tc>
          <w:tcPr>
            <w:tcW w:w="1702" w:type="dxa"/>
          </w:tcPr>
          <w:p w:rsidR="00FD25B2" w:rsidRPr="00043ED5" w:rsidRDefault="00F83464">
            <w:pPr>
              <w:pStyle w:val="TableParagraph"/>
              <w:spacing w:before="114"/>
              <w:rPr>
                <w:b/>
                <w:sz w:val="18"/>
              </w:rPr>
            </w:pPr>
            <w:r w:rsidRPr="00043ED5">
              <w:rPr>
                <w:b/>
                <w:sz w:val="18"/>
              </w:rPr>
              <w:t>Plzeňský kraj</w:t>
            </w:r>
          </w:p>
        </w:tc>
        <w:tc>
          <w:tcPr>
            <w:tcW w:w="5528" w:type="dxa"/>
          </w:tcPr>
          <w:p w:rsidR="00FD25B2" w:rsidRPr="00043ED5" w:rsidRDefault="00F83464">
            <w:pPr>
              <w:pStyle w:val="TableParagraph"/>
              <w:spacing w:line="201" w:lineRule="exact"/>
              <w:rPr>
                <w:b/>
                <w:sz w:val="18"/>
              </w:rPr>
            </w:pPr>
            <w:r w:rsidRPr="00043ED5">
              <w:rPr>
                <w:b/>
                <w:sz w:val="18"/>
              </w:rPr>
              <w:t>čl. (140) E2</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rPr>
                <w:sz w:val="18"/>
              </w:rPr>
            </w:pPr>
            <w:r w:rsidRPr="00043ED5">
              <w:rPr>
                <w:sz w:val="18"/>
              </w:rPr>
              <w:t>Upřesnit plochy a koridory pro uskutečnění záměru v navazující územně plánovací dokumentaci formou umožňující realizaci.</w:t>
            </w:r>
          </w:p>
        </w:tc>
        <w:tc>
          <w:tcPr>
            <w:tcW w:w="7657" w:type="dxa"/>
          </w:tcPr>
          <w:p w:rsidR="00FD25B2" w:rsidRPr="00043ED5" w:rsidRDefault="00F83464">
            <w:pPr>
              <w:pStyle w:val="TableParagraph"/>
              <w:ind w:left="139" w:right="235" w:hanging="32"/>
              <w:rPr>
                <w:sz w:val="18"/>
              </w:rPr>
            </w:pPr>
            <w:r w:rsidRPr="00043ED5">
              <w:rPr>
                <w:sz w:val="18"/>
              </w:rPr>
              <w:t>29. 09. 2018 nabyla účinnosti Aktualizace č. 2 ZÚR PK (pořizovaná na žádost oprávněného investora - ČEPS, s. r. o.), ve které byla řešena úprava šíře koridoru pro umístění požadovaného zdvojení VVN (300 m místo 100 m).</w:t>
            </w: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t>397.</w:t>
            </w:r>
          </w:p>
        </w:tc>
        <w:tc>
          <w:tcPr>
            <w:tcW w:w="1702" w:type="dxa"/>
          </w:tcPr>
          <w:p w:rsidR="00FD25B2" w:rsidRPr="00043ED5" w:rsidRDefault="00F83464">
            <w:pPr>
              <w:pStyle w:val="TableParagraph"/>
              <w:spacing w:before="114"/>
              <w:rPr>
                <w:b/>
                <w:sz w:val="18"/>
              </w:rPr>
            </w:pPr>
            <w:r w:rsidRPr="00043ED5">
              <w:rPr>
                <w:b/>
                <w:sz w:val="18"/>
              </w:rPr>
              <w:t>Jihočeský kraj</w:t>
            </w:r>
          </w:p>
        </w:tc>
        <w:tc>
          <w:tcPr>
            <w:tcW w:w="5528" w:type="dxa"/>
          </w:tcPr>
          <w:p w:rsidR="00FD25B2" w:rsidRPr="00043ED5" w:rsidRDefault="00F83464">
            <w:pPr>
              <w:pStyle w:val="TableParagraph"/>
              <w:spacing w:line="201" w:lineRule="exact"/>
              <w:rPr>
                <w:b/>
                <w:sz w:val="18"/>
              </w:rPr>
            </w:pPr>
            <w:r w:rsidRPr="00043ED5">
              <w:rPr>
                <w:b/>
                <w:sz w:val="18"/>
              </w:rPr>
              <w:t>čl. (142) E4a</w:t>
            </w:r>
          </w:p>
          <w:p w:rsidR="00FD25B2" w:rsidRPr="00043ED5" w:rsidRDefault="00F83464">
            <w:pPr>
              <w:pStyle w:val="TableParagraph"/>
              <w:ind w:right="608"/>
              <w:rPr>
                <w:b/>
                <w:sz w:val="18"/>
              </w:rPr>
            </w:pPr>
            <w:r w:rsidRPr="00043ED5">
              <w:rPr>
                <w:b/>
                <w:sz w:val="18"/>
              </w:rPr>
              <w:t>Kapitola 6 „Koridory a plochy technické infrastruktury a souvisejících rozvojových záměrů“</w:t>
            </w:r>
          </w:p>
          <w:p w:rsidR="00FD25B2" w:rsidRPr="00043ED5" w:rsidRDefault="00F83464">
            <w:pPr>
              <w:pStyle w:val="TableParagraph"/>
              <w:spacing w:before="1"/>
              <w:rPr>
                <w:b/>
                <w:sz w:val="18"/>
              </w:rPr>
            </w:pPr>
            <w:r w:rsidRPr="00043ED5">
              <w:rPr>
                <w:b/>
                <w:sz w:val="18"/>
              </w:rPr>
              <w:t>Úkoly pro územní plánování, písm. a) a b):</w:t>
            </w:r>
          </w:p>
          <w:p w:rsidR="00FD25B2" w:rsidRPr="00043ED5" w:rsidRDefault="00F83464">
            <w:pPr>
              <w:pStyle w:val="TableParagraph"/>
              <w:numPr>
                <w:ilvl w:val="0"/>
                <w:numId w:val="22"/>
              </w:numPr>
              <w:tabs>
                <w:tab w:val="left" w:pos="469"/>
              </w:tabs>
              <w:spacing w:before="4"/>
              <w:ind w:right="170"/>
              <w:rPr>
                <w:sz w:val="18"/>
              </w:rPr>
            </w:pPr>
            <w:r w:rsidRPr="00043ED5">
              <w:rPr>
                <w:sz w:val="18"/>
              </w:rPr>
              <w:t>Vytvářet územní podmínky pro rozvoj veřejné infrastruktury, související a podmiňující změny v území vyvolané</w:t>
            </w:r>
            <w:r w:rsidRPr="00043ED5">
              <w:rPr>
                <w:spacing w:val="-27"/>
                <w:sz w:val="18"/>
              </w:rPr>
              <w:t xml:space="preserve"> </w:t>
            </w:r>
            <w:r w:rsidRPr="00043ED5">
              <w:rPr>
                <w:sz w:val="18"/>
              </w:rPr>
              <w:t>rozšířením elektrárny Temelín, respektive</w:t>
            </w:r>
            <w:r w:rsidRPr="00043ED5">
              <w:rPr>
                <w:spacing w:val="-4"/>
                <w:sz w:val="18"/>
              </w:rPr>
              <w:t xml:space="preserve"> </w:t>
            </w:r>
            <w:r w:rsidRPr="00043ED5">
              <w:rPr>
                <w:sz w:val="18"/>
              </w:rPr>
              <w:t>Dukovany.</w:t>
            </w:r>
          </w:p>
          <w:p w:rsidR="00FD25B2" w:rsidRPr="00043ED5" w:rsidRDefault="00F83464">
            <w:pPr>
              <w:pStyle w:val="TableParagraph"/>
              <w:numPr>
                <w:ilvl w:val="0"/>
                <w:numId w:val="22"/>
              </w:numPr>
              <w:tabs>
                <w:tab w:val="left" w:pos="469"/>
              </w:tabs>
              <w:spacing w:before="5" w:line="206" w:lineRule="exact"/>
              <w:ind w:right="150"/>
              <w:rPr>
                <w:sz w:val="18"/>
              </w:rPr>
            </w:pPr>
            <w:r w:rsidRPr="00043ED5">
              <w:rPr>
                <w:sz w:val="18"/>
              </w:rPr>
              <w:t>Na základě splnění úkolu pro MPO prověřit územní</w:t>
            </w:r>
            <w:r w:rsidRPr="00043ED5">
              <w:rPr>
                <w:spacing w:val="-27"/>
                <w:sz w:val="18"/>
              </w:rPr>
              <w:t xml:space="preserve"> </w:t>
            </w:r>
            <w:r w:rsidRPr="00043ED5">
              <w:rPr>
                <w:sz w:val="18"/>
              </w:rPr>
              <w:t>podmínky pro umístění rozvojového záměru vodní nádrže pro</w:t>
            </w:r>
            <w:r w:rsidRPr="00043ED5">
              <w:rPr>
                <w:spacing w:val="-19"/>
                <w:sz w:val="18"/>
              </w:rPr>
              <w:t xml:space="preserve"> </w:t>
            </w:r>
            <w:r w:rsidRPr="00043ED5">
              <w:rPr>
                <w:sz w:val="18"/>
              </w:rPr>
              <w:t>zajištění</w:t>
            </w:r>
          </w:p>
        </w:tc>
        <w:tc>
          <w:tcPr>
            <w:tcW w:w="7657" w:type="dxa"/>
          </w:tcPr>
          <w:p w:rsidR="00FD25B2" w:rsidRPr="00043ED5" w:rsidRDefault="00F83464">
            <w:pPr>
              <w:pStyle w:val="TableParagraph"/>
              <w:ind w:left="153" w:hanging="12"/>
              <w:rPr>
                <w:sz w:val="18"/>
              </w:rPr>
            </w:pPr>
            <w:r w:rsidRPr="00043ED5">
              <w:rPr>
                <w:sz w:val="18"/>
              </w:rPr>
              <w:t>Úkol splněn, plocha pro rozšíření ETE, včetně koridoru pro vyvedení výkonu do rozvodny Kočín je vymezena v Zásadách územního rozvoje Jihočeského kraje.</w:t>
            </w:r>
          </w:p>
          <w:p w:rsidR="00FD25B2" w:rsidRPr="00043ED5" w:rsidRDefault="00FD25B2">
            <w:pPr>
              <w:pStyle w:val="TableParagraph"/>
              <w:ind w:left="0"/>
              <w:rPr>
                <w:sz w:val="18"/>
              </w:rPr>
            </w:pPr>
          </w:p>
          <w:p w:rsidR="00FD25B2" w:rsidRPr="00043ED5" w:rsidRDefault="00F83464">
            <w:pPr>
              <w:pStyle w:val="TableParagraph"/>
              <w:ind w:left="153" w:hanging="12"/>
              <w:rPr>
                <w:sz w:val="18"/>
              </w:rPr>
            </w:pPr>
            <w:r w:rsidRPr="00043ED5">
              <w:rPr>
                <w:sz w:val="18"/>
              </w:rPr>
              <w:t>V Zásadách jsou vymezeny i koridory dopravní infrastruktury související s dostavbou Temelína.</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827"/>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83464">
            <w:pPr>
              <w:pStyle w:val="TableParagraph"/>
              <w:spacing w:before="1"/>
              <w:ind w:left="468" w:right="277"/>
              <w:rPr>
                <w:sz w:val="18"/>
              </w:rPr>
            </w:pPr>
            <w:r w:rsidRPr="00043ED5">
              <w:rPr>
                <w:sz w:val="18"/>
              </w:rPr>
              <w:t>dlouhodobého provozu Dukovan s ohledem na minimalizaci dopadů na ochranu přírody a krajiny a podle výsledků prověření zajistit vymezení územní rezervy.</w:t>
            </w:r>
          </w:p>
        </w:tc>
        <w:tc>
          <w:tcPr>
            <w:tcW w:w="7657" w:type="dxa"/>
          </w:tcPr>
          <w:p w:rsidR="00FD25B2" w:rsidRPr="00043ED5" w:rsidRDefault="00FD25B2">
            <w:pPr>
              <w:pStyle w:val="TableParagraph"/>
              <w:spacing w:before="7"/>
              <w:ind w:left="0"/>
              <w:rPr>
                <w:sz w:val="17"/>
              </w:rPr>
            </w:pPr>
          </w:p>
          <w:p w:rsidR="00FD25B2" w:rsidRPr="00043ED5" w:rsidRDefault="00F83464">
            <w:pPr>
              <w:pStyle w:val="TableParagraph"/>
              <w:ind w:left="0" w:right="95"/>
              <w:jc w:val="right"/>
              <w:rPr>
                <w:b/>
                <w:sz w:val="18"/>
              </w:rPr>
            </w:pPr>
            <w:r w:rsidRPr="00043ED5">
              <w:rPr>
                <w:b/>
                <w:sz w:val="18"/>
              </w:rPr>
              <w:t>Úkol splněn.</w:t>
            </w:r>
          </w:p>
        </w:tc>
      </w:tr>
      <w:tr w:rsidR="00FD25B2" w:rsidRPr="00043ED5">
        <w:trPr>
          <w:trHeight w:val="2693"/>
        </w:trPr>
        <w:tc>
          <w:tcPr>
            <w:tcW w:w="710" w:type="dxa"/>
          </w:tcPr>
          <w:p w:rsidR="00FD25B2" w:rsidRPr="00043ED5" w:rsidRDefault="00F83464">
            <w:pPr>
              <w:pStyle w:val="TableParagraph"/>
              <w:spacing w:before="117"/>
              <w:ind w:left="78"/>
              <w:rPr>
                <w:b/>
                <w:sz w:val="18"/>
              </w:rPr>
            </w:pPr>
            <w:r w:rsidRPr="00043ED5">
              <w:rPr>
                <w:b/>
                <w:sz w:val="18"/>
              </w:rPr>
              <w:t>398.</w:t>
            </w:r>
          </w:p>
        </w:tc>
        <w:tc>
          <w:tcPr>
            <w:tcW w:w="1702" w:type="dxa"/>
          </w:tcPr>
          <w:p w:rsidR="00FD25B2" w:rsidRPr="00043ED5" w:rsidRDefault="00F83464">
            <w:pPr>
              <w:pStyle w:val="TableParagraph"/>
              <w:spacing w:before="117"/>
              <w:rPr>
                <w:b/>
                <w:sz w:val="18"/>
              </w:rPr>
            </w:pPr>
            <w:r w:rsidRPr="00043ED5">
              <w:rPr>
                <w:b/>
                <w:sz w:val="18"/>
              </w:rPr>
              <w:t>Kraj Vysočina</w:t>
            </w:r>
          </w:p>
        </w:tc>
        <w:tc>
          <w:tcPr>
            <w:tcW w:w="5528" w:type="dxa"/>
          </w:tcPr>
          <w:p w:rsidR="00FD25B2" w:rsidRPr="00043ED5" w:rsidRDefault="00F83464">
            <w:pPr>
              <w:pStyle w:val="TableParagraph"/>
              <w:spacing w:line="204" w:lineRule="exact"/>
              <w:rPr>
                <w:b/>
                <w:sz w:val="18"/>
              </w:rPr>
            </w:pPr>
            <w:r w:rsidRPr="00043ED5">
              <w:rPr>
                <w:b/>
                <w:sz w:val="18"/>
              </w:rPr>
              <w:t>čl. (142) E4a</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 písm. a) a b):</w:t>
            </w:r>
          </w:p>
          <w:p w:rsidR="00FD25B2" w:rsidRPr="00043ED5" w:rsidRDefault="00F83464">
            <w:pPr>
              <w:pStyle w:val="TableParagraph"/>
              <w:numPr>
                <w:ilvl w:val="0"/>
                <w:numId w:val="21"/>
              </w:numPr>
              <w:tabs>
                <w:tab w:val="left" w:pos="469"/>
              </w:tabs>
              <w:spacing w:before="6"/>
              <w:ind w:right="169"/>
              <w:rPr>
                <w:sz w:val="18"/>
              </w:rPr>
            </w:pPr>
            <w:r w:rsidRPr="00043ED5">
              <w:rPr>
                <w:sz w:val="18"/>
              </w:rPr>
              <w:t>Vytvářet územní podmínky pro rozvoj veřejné infrastruktury, související a podmiňující změny v území vyvolané</w:t>
            </w:r>
            <w:r w:rsidRPr="00043ED5">
              <w:rPr>
                <w:spacing w:val="-26"/>
                <w:sz w:val="18"/>
              </w:rPr>
              <w:t xml:space="preserve"> </w:t>
            </w:r>
            <w:r w:rsidRPr="00043ED5">
              <w:rPr>
                <w:sz w:val="18"/>
              </w:rPr>
              <w:t>rozšířením elektrárny Temelín, respektive</w:t>
            </w:r>
            <w:r w:rsidRPr="00043ED5">
              <w:rPr>
                <w:spacing w:val="-4"/>
                <w:sz w:val="18"/>
              </w:rPr>
              <w:t xml:space="preserve"> </w:t>
            </w:r>
            <w:r w:rsidRPr="00043ED5">
              <w:rPr>
                <w:sz w:val="18"/>
              </w:rPr>
              <w:t>Dukovany.</w:t>
            </w:r>
          </w:p>
          <w:p w:rsidR="00FD25B2" w:rsidRPr="00043ED5" w:rsidRDefault="00F83464">
            <w:pPr>
              <w:pStyle w:val="TableParagraph"/>
              <w:numPr>
                <w:ilvl w:val="0"/>
                <w:numId w:val="21"/>
              </w:numPr>
              <w:tabs>
                <w:tab w:val="left" w:pos="469"/>
              </w:tabs>
              <w:ind w:right="150"/>
              <w:rPr>
                <w:sz w:val="18"/>
              </w:rPr>
            </w:pPr>
            <w:r w:rsidRPr="00043ED5">
              <w:rPr>
                <w:sz w:val="18"/>
              </w:rPr>
              <w:t>Na základě splnění úkolu pro MPO prověřit územní</w:t>
            </w:r>
            <w:r w:rsidRPr="00043ED5">
              <w:rPr>
                <w:spacing w:val="-27"/>
                <w:sz w:val="18"/>
              </w:rPr>
              <w:t xml:space="preserve"> </w:t>
            </w:r>
            <w:r w:rsidRPr="00043ED5">
              <w:rPr>
                <w:sz w:val="18"/>
              </w:rPr>
              <w:t>podmínky pro umístění rozvojového záměru vodní nádrže pro zajištění dlouhodobého provozu Dukovan s ohledem na minimalizaci dopadů na ochranu přírody a krajiny a podle výsledků prověření zajistit vymezení územní</w:t>
            </w:r>
            <w:r w:rsidRPr="00043ED5">
              <w:rPr>
                <w:spacing w:val="-5"/>
                <w:sz w:val="18"/>
              </w:rPr>
              <w:t xml:space="preserve"> </w:t>
            </w:r>
            <w:r w:rsidRPr="00043ED5">
              <w:rPr>
                <w:sz w:val="18"/>
              </w:rPr>
              <w:t>rezervy.</w:t>
            </w:r>
          </w:p>
        </w:tc>
        <w:tc>
          <w:tcPr>
            <w:tcW w:w="7657" w:type="dxa"/>
          </w:tcPr>
          <w:p w:rsidR="00FD25B2" w:rsidRPr="00043ED5" w:rsidRDefault="00F83464">
            <w:pPr>
              <w:pStyle w:val="TableParagraph"/>
              <w:spacing w:before="1"/>
              <w:ind w:left="153" w:hanging="12"/>
              <w:rPr>
                <w:sz w:val="18"/>
              </w:rPr>
            </w:pPr>
            <w:r w:rsidRPr="00043ED5">
              <w:rPr>
                <w:sz w:val="18"/>
              </w:rPr>
              <w:t>Plocha pro rozšíření elektrárny Dukovany včetně koridorů pro vyvedení elektrického a tepelného výkonu je projednávána v Aktualizaci č. 4 ZÚR KV.</w:t>
            </w:r>
          </w:p>
        </w:tc>
      </w:tr>
      <w:tr w:rsidR="00FD25B2" w:rsidRPr="00043ED5">
        <w:trPr>
          <w:trHeight w:val="2690"/>
        </w:trPr>
        <w:tc>
          <w:tcPr>
            <w:tcW w:w="710" w:type="dxa"/>
          </w:tcPr>
          <w:p w:rsidR="00FD25B2" w:rsidRPr="00043ED5" w:rsidRDefault="00F83464">
            <w:pPr>
              <w:pStyle w:val="TableParagraph"/>
              <w:spacing w:before="114"/>
              <w:ind w:left="78"/>
              <w:rPr>
                <w:b/>
                <w:sz w:val="18"/>
              </w:rPr>
            </w:pPr>
            <w:r w:rsidRPr="00043ED5">
              <w:rPr>
                <w:b/>
                <w:sz w:val="18"/>
              </w:rPr>
              <w:t>399.</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(142) E4a</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before="1"/>
              <w:rPr>
                <w:b/>
                <w:sz w:val="18"/>
              </w:rPr>
            </w:pPr>
            <w:r w:rsidRPr="00043ED5">
              <w:rPr>
                <w:b/>
                <w:sz w:val="18"/>
              </w:rPr>
              <w:t>Úkoly pro územní plánování, písm. a) a b):</w:t>
            </w:r>
          </w:p>
          <w:p w:rsidR="00FD25B2" w:rsidRPr="00043ED5" w:rsidRDefault="00F83464">
            <w:pPr>
              <w:pStyle w:val="TableParagraph"/>
              <w:numPr>
                <w:ilvl w:val="0"/>
                <w:numId w:val="20"/>
              </w:numPr>
              <w:tabs>
                <w:tab w:val="left" w:pos="469"/>
              </w:tabs>
              <w:spacing w:before="4"/>
              <w:ind w:right="167"/>
              <w:rPr>
                <w:sz w:val="18"/>
              </w:rPr>
            </w:pPr>
            <w:r w:rsidRPr="00043ED5">
              <w:rPr>
                <w:sz w:val="18"/>
              </w:rPr>
              <w:t>Vytvářet územní podmínky pro rozvoj veřejné infrastruktury, související a podmiňující změny v území vyvolané</w:t>
            </w:r>
            <w:r w:rsidRPr="00043ED5">
              <w:rPr>
                <w:spacing w:val="-24"/>
                <w:sz w:val="18"/>
              </w:rPr>
              <w:t xml:space="preserve"> </w:t>
            </w:r>
            <w:r w:rsidRPr="00043ED5">
              <w:rPr>
                <w:sz w:val="18"/>
              </w:rPr>
              <w:t>rozšířením elektrárny Temelín, respektive</w:t>
            </w:r>
            <w:r w:rsidRPr="00043ED5">
              <w:rPr>
                <w:spacing w:val="-4"/>
                <w:sz w:val="18"/>
              </w:rPr>
              <w:t xml:space="preserve"> </w:t>
            </w:r>
            <w:r w:rsidRPr="00043ED5">
              <w:rPr>
                <w:sz w:val="18"/>
              </w:rPr>
              <w:t>Dukovany.</w:t>
            </w:r>
          </w:p>
          <w:p w:rsidR="00FD25B2" w:rsidRPr="00043ED5" w:rsidRDefault="00F83464">
            <w:pPr>
              <w:pStyle w:val="TableParagraph"/>
              <w:numPr>
                <w:ilvl w:val="0"/>
                <w:numId w:val="20"/>
              </w:numPr>
              <w:tabs>
                <w:tab w:val="left" w:pos="469"/>
              </w:tabs>
              <w:spacing w:before="1"/>
              <w:ind w:right="150"/>
              <w:rPr>
                <w:sz w:val="18"/>
              </w:rPr>
            </w:pPr>
            <w:r w:rsidRPr="00043ED5">
              <w:rPr>
                <w:sz w:val="18"/>
              </w:rPr>
              <w:t>Na základě splnění úkolu pro MPO prověřit územní</w:t>
            </w:r>
            <w:r w:rsidRPr="00043ED5">
              <w:rPr>
                <w:spacing w:val="-27"/>
                <w:sz w:val="18"/>
              </w:rPr>
              <w:t xml:space="preserve"> </w:t>
            </w:r>
            <w:r w:rsidRPr="00043ED5">
              <w:rPr>
                <w:sz w:val="18"/>
              </w:rPr>
              <w:t>podmínky pro umístění rozvojového záměru vodní nádrže pro zajištění dlouhodobého provozu Dukovan s ohledem na minimalizaci dopadů na ochranu přírody a krajiny a podle výsledků prověření zajistit vymezení územní</w:t>
            </w:r>
            <w:r w:rsidRPr="00043ED5">
              <w:rPr>
                <w:spacing w:val="-5"/>
                <w:sz w:val="18"/>
              </w:rPr>
              <w:t xml:space="preserve"> </w:t>
            </w:r>
            <w:r w:rsidRPr="00043ED5">
              <w:rPr>
                <w:sz w:val="18"/>
              </w:rPr>
              <w:t>rezervy.</w:t>
            </w:r>
          </w:p>
        </w:tc>
        <w:tc>
          <w:tcPr>
            <w:tcW w:w="7657" w:type="dxa"/>
          </w:tcPr>
          <w:p w:rsidR="00FD25B2" w:rsidRPr="00043ED5" w:rsidRDefault="00F83464">
            <w:pPr>
              <w:pStyle w:val="TableParagraph"/>
              <w:ind w:left="153" w:right="357" w:hanging="46"/>
              <w:rPr>
                <w:sz w:val="18"/>
              </w:rPr>
            </w:pPr>
            <w:r w:rsidRPr="00043ED5">
              <w:rPr>
                <w:sz w:val="18"/>
              </w:rPr>
              <w:t xml:space="preserve">ZÚR JMK naplňují tento úkol vymezením koridoru </w:t>
            </w:r>
            <w:r w:rsidRPr="00043ED5">
              <w:rPr>
                <w:sz w:val="18"/>
                <w:u w:val="single"/>
              </w:rPr>
              <w:t xml:space="preserve">TET01 </w:t>
            </w:r>
            <w:r w:rsidRPr="00043ED5">
              <w:rPr>
                <w:sz w:val="18"/>
              </w:rPr>
              <w:t>(JE Dukovany –) hranice kraje – Brno, horkovod z elektrárny Dukovany.</w:t>
            </w:r>
          </w:p>
        </w:tc>
      </w:tr>
      <w:tr w:rsidR="00FD25B2" w:rsidRPr="00043ED5">
        <w:trPr>
          <w:trHeight w:val="1449"/>
        </w:trPr>
        <w:tc>
          <w:tcPr>
            <w:tcW w:w="710" w:type="dxa"/>
          </w:tcPr>
          <w:p w:rsidR="00FD25B2" w:rsidRPr="00043ED5" w:rsidRDefault="00F83464">
            <w:pPr>
              <w:pStyle w:val="TableParagraph"/>
              <w:spacing w:before="114"/>
              <w:ind w:left="78"/>
              <w:rPr>
                <w:b/>
                <w:sz w:val="18"/>
              </w:rPr>
            </w:pPr>
            <w:r w:rsidRPr="00043ED5">
              <w:rPr>
                <w:b/>
                <w:sz w:val="18"/>
              </w:rPr>
              <w:t>400.</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2" w:lineRule="exact"/>
              <w:rPr>
                <w:b/>
                <w:sz w:val="18"/>
              </w:rPr>
            </w:pPr>
            <w:r w:rsidRPr="00043ED5">
              <w:rPr>
                <w:b/>
                <w:sz w:val="18"/>
              </w:rPr>
              <w:t>čl. (143) E4b</w:t>
            </w:r>
          </w:p>
          <w:p w:rsidR="00FD25B2" w:rsidRPr="00043ED5" w:rsidRDefault="00F83464">
            <w:pPr>
              <w:pStyle w:val="TableParagraph"/>
              <w:spacing w:before="2"/>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rPr>
                <w:sz w:val="18"/>
              </w:rPr>
            </w:pPr>
            <w:r w:rsidRPr="00043ED5">
              <w:rPr>
                <w:sz w:val="18"/>
              </w:rPr>
              <w:t>Ponechat v ZÚR územní rezervu pro rozvojový záměr a po prověření Ministerstvem průmyslu a obchodu vymezit územní</w:t>
            </w:r>
          </w:p>
          <w:p w:rsidR="00FD25B2" w:rsidRPr="00043ED5" w:rsidRDefault="00F83464">
            <w:pPr>
              <w:pStyle w:val="TableParagraph"/>
              <w:spacing w:before="1" w:line="187" w:lineRule="exact"/>
              <w:rPr>
                <w:sz w:val="18"/>
              </w:rPr>
            </w:pPr>
            <w:r w:rsidRPr="00043ED5">
              <w:rPr>
                <w:sz w:val="18"/>
              </w:rPr>
              <w:t>rezervu pro vyvedení tepelného výkonu.</w:t>
            </w:r>
          </w:p>
        </w:tc>
        <w:tc>
          <w:tcPr>
            <w:tcW w:w="7657" w:type="dxa"/>
          </w:tcPr>
          <w:p w:rsidR="00FD25B2" w:rsidRPr="00043ED5" w:rsidRDefault="00FD25B2">
            <w:pPr>
              <w:pStyle w:val="TableParagraph"/>
              <w:spacing w:before="1"/>
              <w:ind w:left="0"/>
              <w:rPr>
                <w:sz w:val="18"/>
              </w:rPr>
            </w:pPr>
          </w:p>
          <w:p w:rsidR="00FD25B2" w:rsidRPr="00043ED5" w:rsidRDefault="00F83464">
            <w:pPr>
              <w:pStyle w:val="TableParagraph"/>
              <w:ind w:left="153" w:right="115" w:hanging="46"/>
              <w:rPr>
                <w:sz w:val="18"/>
              </w:rPr>
            </w:pPr>
            <w:r w:rsidRPr="00043ED5">
              <w:rPr>
                <w:sz w:val="18"/>
              </w:rPr>
              <w:t>Plocha pro energetický zdroj je v ZÚR MSK vymezena jako územní rezerva včetně koridoru pro vyvedení výkonu a územní rezervy pro vodní nádrž (profil Spálov). Záměr nebyl dosud dostatečně prověřen. MPO neposkytlo odpovídající podklady, problematika případného vyvedení tepelného výkonu je předčasná.</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656"/>
        </w:trPr>
        <w:tc>
          <w:tcPr>
            <w:tcW w:w="710" w:type="dxa"/>
          </w:tcPr>
          <w:p w:rsidR="00FD25B2" w:rsidRPr="00043ED5" w:rsidRDefault="00F83464">
            <w:pPr>
              <w:pStyle w:val="TableParagraph"/>
              <w:spacing w:before="116"/>
              <w:ind w:left="78"/>
              <w:rPr>
                <w:b/>
                <w:sz w:val="18"/>
              </w:rPr>
            </w:pPr>
            <w:r w:rsidRPr="00043ED5">
              <w:rPr>
                <w:b/>
                <w:sz w:val="18"/>
              </w:rPr>
              <w:t>401.</w:t>
            </w:r>
          </w:p>
        </w:tc>
        <w:tc>
          <w:tcPr>
            <w:tcW w:w="1702" w:type="dxa"/>
          </w:tcPr>
          <w:p w:rsidR="00FD25B2" w:rsidRPr="00043ED5" w:rsidRDefault="00F83464">
            <w:pPr>
              <w:pStyle w:val="TableParagraph"/>
              <w:spacing w:before="116"/>
              <w:rPr>
                <w:b/>
                <w:sz w:val="18"/>
              </w:rPr>
            </w:pPr>
            <w:r w:rsidRPr="00043ED5">
              <w:rPr>
                <w:b/>
                <w:sz w:val="18"/>
              </w:rPr>
              <w:t>Olomoucký kraj</w:t>
            </w:r>
          </w:p>
        </w:tc>
        <w:tc>
          <w:tcPr>
            <w:tcW w:w="5528" w:type="dxa"/>
          </w:tcPr>
          <w:p w:rsidR="00FD25B2" w:rsidRPr="00043ED5" w:rsidRDefault="00F83464">
            <w:pPr>
              <w:pStyle w:val="TableParagraph"/>
              <w:spacing w:line="203" w:lineRule="exact"/>
              <w:rPr>
                <w:b/>
                <w:sz w:val="18"/>
              </w:rPr>
            </w:pPr>
            <w:r w:rsidRPr="00043ED5">
              <w:rPr>
                <w:b/>
                <w:sz w:val="18"/>
              </w:rPr>
              <w:t>čl. (143) E4b</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rPr>
                <w:sz w:val="18"/>
              </w:rPr>
            </w:pPr>
            <w:r w:rsidRPr="00043ED5">
              <w:rPr>
                <w:sz w:val="18"/>
              </w:rPr>
              <w:t>Ponechat v ZÚR územní rezervu pro rozvojový záměr a po prověření Ministerstvem průmyslu a obchodu vymezit územní rezervu pro vyvedení tepelného výkonu.</w:t>
            </w:r>
          </w:p>
        </w:tc>
        <w:tc>
          <w:tcPr>
            <w:tcW w:w="7657" w:type="dxa"/>
          </w:tcPr>
          <w:p w:rsidR="00FD25B2" w:rsidRPr="00043ED5" w:rsidRDefault="00F83464">
            <w:pPr>
              <w:pStyle w:val="TableParagraph"/>
              <w:spacing w:before="1"/>
              <w:ind w:left="141" w:right="582"/>
              <w:rPr>
                <w:sz w:val="18"/>
              </w:rPr>
            </w:pPr>
            <w:r w:rsidRPr="00043ED5">
              <w:rPr>
                <w:sz w:val="18"/>
              </w:rPr>
              <w:t>ZÚR OK řeší vyvedení elektrického výkonu z plánovaného významného energetického zdroje v Blahutovicích.</w:t>
            </w:r>
          </w:p>
          <w:p w:rsidR="00FD25B2" w:rsidRPr="00043ED5" w:rsidRDefault="00F83464">
            <w:pPr>
              <w:pStyle w:val="TableParagraph"/>
              <w:ind w:left="141" w:right="341"/>
              <w:rPr>
                <w:sz w:val="18"/>
              </w:rPr>
            </w:pPr>
            <w:r w:rsidRPr="00043ED5">
              <w:rPr>
                <w:sz w:val="18"/>
              </w:rPr>
              <w:t>Aktualizace č. 2a navrhuje úpravu řešení dle podkladů provozovatele přenosové soustavy ČEPS, a.s. Vyvedení elektrického výkonu z Blahutovic je řešeno jako územní rezerva</w:t>
            </w:r>
          </w:p>
          <w:p w:rsidR="00FD25B2" w:rsidRPr="00043ED5" w:rsidRDefault="00F83464">
            <w:pPr>
              <w:pStyle w:val="TableParagraph"/>
              <w:spacing w:line="242" w:lineRule="auto"/>
              <w:ind w:left="141" w:right="581"/>
              <w:rPr>
                <w:sz w:val="18"/>
              </w:rPr>
            </w:pPr>
            <w:r w:rsidRPr="00043ED5">
              <w:rPr>
                <w:sz w:val="18"/>
              </w:rPr>
              <w:t>s návazností na navrhovanou odbočku dvojitého vedení do stanice Kletné z (dvojitého) vedení 400 kV Prosenice-Nošovice.</w:t>
            </w:r>
          </w:p>
          <w:p w:rsidR="00FD25B2" w:rsidRPr="00043ED5" w:rsidRDefault="00F83464">
            <w:pPr>
              <w:pStyle w:val="TableParagraph"/>
              <w:spacing w:line="205" w:lineRule="exact"/>
              <w:ind w:left="141"/>
              <w:rPr>
                <w:sz w:val="18"/>
              </w:rPr>
            </w:pPr>
            <w:r w:rsidRPr="00043ED5">
              <w:rPr>
                <w:sz w:val="18"/>
              </w:rPr>
              <w:t>Vyvedení tepelného výkonu nebylo ze strany MPO prověřeno, Akt. č. 2a se tímto nezabývá.</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402.</w:t>
            </w:r>
          </w:p>
        </w:tc>
        <w:tc>
          <w:tcPr>
            <w:tcW w:w="1702" w:type="dxa"/>
          </w:tcPr>
          <w:p w:rsidR="00FD25B2" w:rsidRPr="00043ED5" w:rsidRDefault="00F83464">
            <w:pPr>
              <w:pStyle w:val="TableParagraph"/>
              <w:spacing w:before="116"/>
              <w:ind w:right="353"/>
              <w:rPr>
                <w:b/>
                <w:sz w:val="18"/>
              </w:rPr>
            </w:pPr>
            <w:r w:rsidRPr="00043ED5">
              <w:rPr>
                <w:b/>
                <w:sz w:val="18"/>
              </w:rPr>
              <w:t>Jihomoravský kraj</w:t>
            </w:r>
          </w:p>
        </w:tc>
        <w:tc>
          <w:tcPr>
            <w:tcW w:w="5528" w:type="dxa"/>
          </w:tcPr>
          <w:p w:rsidR="00FD25B2" w:rsidRPr="00043ED5" w:rsidRDefault="00F83464">
            <w:pPr>
              <w:pStyle w:val="TableParagraph"/>
              <w:spacing w:line="203" w:lineRule="exact"/>
              <w:rPr>
                <w:b/>
                <w:sz w:val="18"/>
              </w:rPr>
            </w:pPr>
            <w:r w:rsidRPr="00043ED5">
              <w:rPr>
                <w:b/>
                <w:sz w:val="18"/>
              </w:rPr>
              <w:t>čl. (147) E8</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6"/>
              <w:ind w:right="427"/>
              <w:rPr>
                <w:sz w:val="18"/>
              </w:rPr>
            </w:pPr>
            <w:r w:rsidRPr="00043ED5">
              <w:rPr>
                <w:sz w:val="18"/>
              </w:rPr>
              <w:t>Prověřit územní podmínky pro umístění rozvojového záměru a podle výsledků prověření zajistit ochranu území pro tento rozvojový záměr vymezením územní rezervy, případně vymezením koridoru a plochy.</w:t>
            </w:r>
          </w:p>
        </w:tc>
        <w:tc>
          <w:tcPr>
            <w:tcW w:w="7657" w:type="dxa"/>
          </w:tcPr>
          <w:p w:rsidR="00FD25B2" w:rsidRPr="00043ED5" w:rsidRDefault="00F83464">
            <w:pPr>
              <w:pStyle w:val="TableParagraph"/>
              <w:spacing w:before="1" w:line="204" w:lineRule="exact"/>
              <w:rPr>
                <w:sz w:val="18"/>
              </w:rPr>
            </w:pPr>
            <w:r w:rsidRPr="00043ED5">
              <w:rPr>
                <w:sz w:val="18"/>
              </w:rPr>
              <w:t>ZÚR JMK naplňují tento úkol vymezením koridoru a plochy:</w:t>
            </w:r>
          </w:p>
          <w:p w:rsidR="00FD25B2" w:rsidRPr="00043ED5" w:rsidRDefault="00F83464">
            <w:pPr>
              <w:pStyle w:val="TableParagraph"/>
              <w:numPr>
                <w:ilvl w:val="0"/>
                <w:numId w:val="19"/>
              </w:numPr>
              <w:tabs>
                <w:tab w:val="left" w:pos="284"/>
              </w:tabs>
              <w:spacing w:line="242" w:lineRule="auto"/>
              <w:ind w:right="507" w:hanging="175"/>
              <w:rPr>
                <w:sz w:val="18"/>
              </w:rPr>
            </w:pPr>
            <w:r w:rsidRPr="00043ED5">
              <w:rPr>
                <w:b/>
                <w:sz w:val="18"/>
              </w:rPr>
              <w:t xml:space="preserve">TEE01 </w:t>
            </w:r>
            <w:r w:rsidRPr="00043ED5">
              <w:rPr>
                <w:sz w:val="18"/>
              </w:rPr>
              <w:t>Vedení 400 kV Rohatec – hranice kraje (– Otrokovice) a nasmyčkování vedení V424 do TR</w:t>
            </w:r>
            <w:r w:rsidRPr="00043ED5">
              <w:rPr>
                <w:spacing w:val="-1"/>
                <w:sz w:val="18"/>
              </w:rPr>
              <w:t xml:space="preserve"> </w:t>
            </w:r>
            <w:r w:rsidRPr="00043ED5">
              <w:rPr>
                <w:sz w:val="18"/>
              </w:rPr>
              <w:t>Rohatec;</w:t>
            </w:r>
          </w:p>
          <w:p w:rsidR="00FD25B2" w:rsidRPr="00043ED5" w:rsidRDefault="00F83464">
            <w:pPr>
              <w:pStyle w:val="TableParagraph"/>
              <w:numPr>
                <w:ilvl w:val="0"/>
                <w:numId w:val="19"/>
              </w:numPr>
              <w:tabs>
                <w:tab w:val="left" w:pos="284"/>
              </w:tabs>
              <w:spacing w:line="214" w:lineRule="exact"/>
              <w:ind w:hanging="175"/>
              <w:rPr>
                <w:sz w:val="18"/>
              </w:rPr>
            </w:pPr>
            <w:r w:rsidRPr="00043ED5">
              <w:rPr>
                <w:b/>
                <w:sz w:val="18"/>
              </w:rPr>
              <w:t xml:space="preserve">TEE06 </w:t>
            </w:r>
            <w:r w:rsidRPr="00043ED5">
              <w:rPr>
                <w:sz w:val="18"/>
              </w:rPr>
              <w:t>el. stanice 400/110 kV</w:t>
            </w:r>
            <w:r w:rsidRPr="00043ED5">
              <w:rPr>
                <w:spacing w:val="-7"/>
                <w:sz w:val="18"/>
              </w:rPr>
              <w:t xml:space="preserve"> </w:t>
            </w:r>
            <w:r w:rsidRPr="00043ED5">
              <w:rPr>
                <w:sz w:val="18"/>
              </w:rPr>
              <w:t>Rohatec.</w:t>
            </w:r>
          </w:p>
        </w:tc>
      </w:tr>
      <w:tr w:rsidR="00FD25B2" w:rsidRPr="00043ED5">
        <w:trPr>
          <w:trHeight w:val="3946"/>
        </w:trPr>
        <w:tc>
          <w:tcPr>
            <w:tcW w:w="710" w:type="dxa"/>
          </w:tcPr>
          <w:p w:rsidR="00FD25B2" w:rsidRPr="00043ED5" w:rsidRDefault="00F83464">
            <w:pPr>
              <w:pStyle w:val="TableParagraph"/>
              <w:spacing w:before="114"/>
              <w:ind w:left="78"/>
              <w:rPr>
                <w:b/>
                <w:sz w:val="18"/>
              </w:rPr>
            </w:pPr>
            <w:r w:rsidRPr="00043ED5">
              <w:rPr>
                <w:b/>
                <w:sz w:val="18"/>
              </w:rPr>
              <w:t>403.</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(149) E10</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327"/>
              <w:rPr>
                <w:sz w:val="18"/>
              </w:rPr>
            </w:pPr>
            <w:r w:rsidRPr="00043ED5">
              <w:rPr>
                <w:sz w:val="18"/>
              </w:rPr>
              <w:t>Upřesnit plochy a koridory pro uskutečnění záměru v navazující územně plánovací dokumentaci formou umožňující realizaci.</w:t>
            </w:r>
          </w:p>
        </w:tc>
        <w:tc>
          <w:tcPr>
            <w:tcW w:w="7657" w:type="dxa"/>
          </w:tcPr>
          <w:p w:rsidR="00FD25B2" w:rsidRPr="00043ED5" w:rsidRDefault="00F83464">
            <w:pPr>
              <w:pStyle w:val="TableParagraph"/>
              <w:spacing w:before="119"/>
              <w:rPr>
                <w:sz w:val="18"/>
              </w:rPr>
            </w:pPr>
            <w:r w:rsidRPr="00043ED5">
              <w:rPr>
                <w:sz w:val="18"/>
              </w:rPr>
              <w:t>V ZÚR ÚK byl koridor vymezen jako koridory územní rezervy ER3, ER4, ER5 a ER6..</w:t>
            </w:r>
          </w:p>
          <w:p w:rsidR="00FD25B2" w:rsidRPr="00043ED5" w:rsidRDefault="00F83464">
            <w:pPr>
              <w:pStyle w:val="TableParagraph"/>
              <w:spacing w:before="119"/>
              <w:ind w:left="153" w:right="195" w:hanging="46"/>
              <w:rPr>
                <w:sz w:val="18"/>
              </w:rPr>
            </w:pPr>
            <w:r w:rsidRPr="00043ED5">
              <w:rPr>
                <w:sz w:val="18"/>
              </w:rPr>
              <w:t>Na základě žádosti oprávněného investora ČEPS a.s., KÚ ÚK pořídil 1. aktualizaci ZÚR ÚK v rámci které byly koridory územní rezervy ER5 a ER6 převedeny na návrhové koridory E10a (1.A) a E10b (1.A) pro veřejně prospěšné</w:t>
            </w:r>
            <w:r w:rsidRPr="00043ED5">
              <w:rPr>
                <w:spacing w:val="-8"/>
                <w:sz w:val="18"/>
              </w:rPr>
              <w:t xml:space="preserve"> </w:t>
            </w:r>
            <w:r w:rsidRPr="00043ED5">
              <w:rPr>
                <w:sz w:val="18"/>
              </w:rPr>
              <w:t>stavby.</w:t>
            </w:r>
          </w:p>
          <w:p w:rsidR="00FD25B2" w:rsidRPr="00043ED5" w:rsidRDefault="00F83464">
            <w:pPr>
              <w:pStyle w:val="TableParagraph"/>
              <w:spacing w:before="121"/>
              <w:ind w:left="153" w:hanging="46"/>
              <w:rPr>
                <w:sz w:val="18"/>
              </w:rPr>
            </w:pPr>
            <w:r w:rsidRPr="00043ED5">
              <w:rPr>
                <w:sz w:val="18"/>
              </w:rPr>
              <w:t>Pro územní plánování a využívání území koridoru E10a (1.A) stanovila 1. A ZÚR ÚK následující úkoly:</w:t>
            </w:r>
          </w:p>
          <w:p w:rsidR="00FD25B2" w:rsidRPr="00043ED5" w:rsidRDefault="00F83464">
            <w:pPr>
              <w:pStyle w:val="TableParagraph"/>
              <w:numPr>
                <w:ilvl w:val="0"/>
                <w:numId w:val="18"/>
              </w:numPr>
              <w:tabs>
                <w:tab w:val="left" w:pos="413"/>
              </w:tabs>
              <w:spacing w:before="119"/>
              <w:ind w:right="172" w:hanging="283"/>
              <w:rPr>
                <w:sz w:val="18"/>
              </w:rPr>
            </w:pPr>
            <w:r w:rsidRPr="00043ED5">
              <w:rPr>
                <w:sz w:val="18"/>
              </w:rPr>
              <w:t>Respektovat vymezení koridorů a ploch E10a (1.A) v ÚPD dotčených obcí, a na základě podrobnějších</w:t>
            </w:r>
            <w:r w:rsidRPr="00043ED5">
              <w:rPr>
                <w:spacing w:val="-4"/>
                <w:sz w:val="18"/>
              </w:rPr>
              <w:t xml:space="preserve"> </w:t>
            </w:r>
            <w:r w:rsidRPr="00043ED5">
              <w:rPr>
                <w:sz w:val="18"/>
              </w:rPr>
              <w:t>podkladů,</w:t>
            </w:r>
            <w:r w:rsidRPr="00043ED5">
              <w:rPr>
                <w:spacing w:val="-3"/>
                <w:sz w:val="18"/>
              </w:rPr>
              <w:t xml:space="preserve"> </w:t>
            </w:r>
            <w:r w:rsidRPr="00043ED5">
              <w:rPr>
                <w:sz w:val="18"/>
              </w:rPr>
              <w:t>se</w:t>
            </w:r>
            <w:r w:rsidRPr="00043ED5">
              <w:rPr>
                <w:spacing w:val="-4"/>
                <w:sz w:val="18"/>
              </w:rPr>
              <w:t xml:space="preserve"> </w:t>
            </w:r>
            <w:r w:rsidRPr="00043ED5">
              <w:rPr>
                <w:sz w:val="18"/>
              </w:rPr>
              <w:t>souhlasem</w:t>
            </w:r>
            <w:r w:rsidRPr="00043ED5">
              <w:rPr>
                <w:spacing w:val="-5"/>
                <w:sz w:val="18"/>
              </w:rPr>
              <w:t xml:space="preserve"> </w:t>
            </w:r>
            <w:r w:rsidRPr="00043ED5">
              <w:rPr>
                <w:sz w:val="18"/>
              </w:rPr>
              <w:t>dotčených</w:t>
            </w:r>
            <w:r w:rsidRPr="00043ED5">
              <w:rPr>
                <w:spacing w:val="-3"/>
                <w:sz w:val="18"/>
              </w:rPr>
              <w:t xml:space="preserve"> </w:t>
            </w:r>
            <w:r w:rsidRPr="00043ED5">
              <w:rPr>
                <w:sz w:val="18"/>
              </w:rPr>
              <w:t>orgánů,</w:t>
            </w:r>
            <w:r w:rsidRPr="00043ED5">
              <w:rPr>
                <w:spacing w:val="-4"/>
                <w:sz w:val="18"/>
              </w:rPr>
              <w:t xml:space="preserve"> </w:t>
            </w:r>
            <w:r w:rsidRPr="00043ED5">
              <w:rPr>
                <w:sz w:val="18"/>
              </w:rPr>
              <w:t>zpřesnit</w:t>
            </w:r>
            <w:r w:rsidRPr="00043ED5">
              <w:rPr>
                <w:spacing w:val="-3"/>
                <w:sz w:val="18"/>
              </w:rPr>
              <w:t xml:space="preserve"> </w:t>
            </w:r>
            <w:r w:rsidRPr="00043ED5">
              <w:rPr>
                <w:sz w:val="18"/>
              </w:rPr>
              <w:t>a</w:t>
            </w:r>
            <w:r w:rsidRPr="00043ED5">
              <w:rPr>
                <w:spacing w:val="-3"/>
                <w:sz w:val="18"/>
              </w:rPr>
              <w:t xml:space="preserve"> </w:t>
            </w:r>
            <w:r w:rsidRPr="00043ED5">
              <w:rPr>
                <w:sz w:val="18"/>
              </w:rPr>
              <w:t>vymezit</w:t>
            </w:r>
            <w:r w:rsidRPr="00043ED5">
              <w:rPr>
                <w:spacing w:val="-6"/>
                <w:sz w:val="18"/>
              </w:rPr>
              <w:t xml:space="preserve"> </w:t>
            </w:r>
            <w:r w:rsidRPr="00043ED5">
              <w:rPr>
                <w:sz w:val="18"/>
              </w:rPr>
              <w:t>koridor</w:t>
            </w:r>
            <w:r w:rsidRPr="00043ED5">
              <w:rPr>
                <w:spacing w:val="-3"/>
                <w:sz w:val="18"/>
              </w:rPr>
              <w:t xml:space="preserve"> </w:t>
            </w:r>
            <w:r w:rsidRPr="00043ED5">
              <w:rPr>
                <w:sz w:val="18"/>
              </w:rPr>
              <w:t>pro VPS v ÚPD dotčených obcí a zajistit jejich územní koordinaci. Při zpřesnění vymezení koridoru v ÚPD dotčených obcí zohledňovat zájmy ochrany přírodních, kulturních a civilizačních hodnot</w:t>
            </w:r>
            <w:r w:rsidRPr="00043ED5">
              <w:rPr>
                <w:spacing w:val="-1"/>
                <w:sz w:val="18"/>
              </w:rPr>
              <w:t xml:space="preserve"> </w:t>
            </w:r>
            <w:r w:rsidRPr="00043ED5">
              <w:rPr>
                <w:sz w:val="18"/>
              </w:rPr>
              <w:t>území.</w:t>
            </w:r>
          </w:p>
          <w:p w:rsidR="00FD25B2" w:rsidRPr="00043ED5" w:rsidRDefault="00F83464">
            <w:pPr>
              <w:pStyle w:val="TableParagraph"/>
              <w:numPr>
                <w:ilvl w:val="0"/>
                <w:numId w:val="18"/>
              </w:numPr>
              <w:tabs>
                <w:tab w:val="left" w:pos="413"/>
              </w:tabs>
              <w:spacing w:before="122"/>
              <w:ind w:hanging="283"/>
              <w:rPr>
                <w:sz w:val="18"/>
              </w:rPr>
            </w:pPr>
            <w:r w:rsidRPr="00043ED5">
              <w:rPr>
                <w:sz w:val="18"/>
              </w:rPr>
              <w:t>Minimalizovat rozsah vlivů na 1. zónu CHKO České</w:t>
            </w:r>
            <w:r w:rsidRPr="00043ED5">
              <w:rPr>
                <w:spacing w:val="-7"/>
                <w:sz w:val="18"/>
              </w:rPr>
              <w:t xml:space="preserve"> </w:t>
            </w:r>
            <w:r w:rsidRPr="00043ED5">
              <w:rPr>
                <w:sz w:val="18"/>
              </w:rPr>
              <w:t>středohoří.</w:t>
            </w:r>
          </w:p>
          <w:p w:rsidR="00FD25B2" w:rsidRPr="00043ED5" w:rsidRDefault="00F83464">
            <w:pPr>
              <w:pStyle w:val="TableParagraph"/>
              <w:numPr>
                <w:ilvl w:val="0"/>
                <w:numId w:val="18"/>
              </w:numPr>
              <w:tabs>
                <w:tab w:val="left" w:pos="413"/>
              </w:tabs>
              <w:spacing w:before="120"/>
              <w:ind w:right="707" w:hanging="283"/>
              <w:rPr>
                <w:sz w:val="18"/>
              </w:rPr>
            </w:pPr>
            <w:r w:rsidRPr="00043ED5">
              <w:rPr>
                <w:sz w:val="18"/>
              </w:rPr>
              <w:t>Minimalizovat</w:t>
            </w:r>
            <w:r w:rsidRPr="00043ED5">
              <w:rPr>
                <w:spacing w:val="-3"/>
                <w:sz w:val="18"/>
              </w:rPr>
              <w:t xml:space="preserve"> </w:t>
            </w:r>
            <w:r w:rsidRPr="00043ED5">
              <w:rPr>
                <w:sz w:val="18"/>
              </w:rPr>
              <w:t>zásah</w:t>
            </w:r>
            <w:r w:rsidRPr="00043ED5">
              <w:rPr>
                <w:spacing w:val="-4"/>
                <w:sz w:val="18"/>
              </w:rPr>
              <w:t xml:space="preserve"> </w:t>
            </w:r>
            <w:r w:rsidRPr="00043ED5">
              <w:rPr>
                <w:sz w:val="18"/>
              </w:rPr>
              <w:t>do</w:t>
            </w:r>
            <w:r w:rsidRPr="00043ED5">
              <w:rPr>
                <w:spacing w:val="-4"/>
                <w:sz w:val="18"/>
              </w:rPr>
              <w:t xml:space="preserve"> </w:t>
            </w:r>
            <w:r w:rsidRPr="00043ED5">
              <w:rPr>
                <w:sz w:val="18"/>
              </w:rPr>
              <w:t>skladebných</w:t>
            </w:r>
            <w:r w:rsidRPr="00043ED5">
              <w:rPr>
                <w:spacing w:val="-3"/>
                <w:sz w:val="18"/>
              </w:rPr>
              <w:t xml:space="preserve"> </w:t>
            </w:r>
            <w:r w:rsidRPr="00043ED5">
              <w:rPr>
                <w:sz w:val="18"/>
              </w:rPr>
              <w:t>částí</w:t>
            </w:r>
            <w:r w:rsidRPr="00043ED5">
              <w:rPr>
                <w:spacing w:val="-4"/>
                <w:sz w:val="18"/>
              </w:rPr>
              <w:t xml:space="preserve"> </w:t>
            </w:r>
            <w:r w:rsidRPr="00043ED5">
              <w:rPr>
                <w:sz w:val="18"/>
              </w:rPr>
              <w:t>ÚSES</w:t>
            </w:r>
            <w:r w:rsidRPr="00043ED5">
              <w:rPr>
                <w:spacing w:val="-3"/>
                <w:sz w:val="18"/>
              </w:rPr>
              <w:t xml:space="preserve"> </w:t>
            </w:r>
            <w:r w:rsidRPr="00043ED5">
              <w:rPr>
                <w:sz w:val="18"/>
              </w:rPr>
              <w:t>tak,</w:t>
            </w:r>
            <w:r w:rsidRPr="00043ED5">
              <w:rPr>
                <w:spacing w:val="-3"/>
                <w:sz w:val="18"/>
              </w:rPr>
              <w:t xml:space="preserve"> </w:t>
            </w:r>
            <w:r w:rsidRPr="00043ED5">
              <w:rPr>
                <w:sz w:val="18"/>
              </w:rPr>
              <w:t>aby</w:t>
            </w:r>
            <w:r w:rsidRPr="00043ED5">
              <w:rPr>
                <w:spacing w:val="-6"/>
                <w:sz w:val="18"/>
              </w:rPr>
              <w:t xml:space="preserve"> </w:t>
            </w:r>
            <w:r w:rsidRPr="00043ED5">
              <w:rPr>
                <w:sz w:val="18"/>
              </w:rPr>
              <w:t>byla</w:t>
            </w:r>
            <w:r w:rsidRPr="00043ED5">
              <w:rPr>
                <w:spacing w:val="-2"/>
                <w:sz w:val="18"/>
              </w:rPr>
              <w:t xml:space="preserve"> </w:t>
            </w:r>
            <w:r w:rsidRPr="00043ED5">
              <w:rPr>
                <w:spacing w:val="3"/>
                <w:sz w:val="18"/>
              </w:rPr>
              <w:t>co</w:t>
            </w:r>
            <w:r w:rsidRPr="00043ED5">
              <w:rPr>
                <w:spacing w:val="-2"/>
                <w:sz w:val="18"/>
              </w:rPr>
              <w:t xml:space="preserve"> </w:t>
            </w:r>
            <w:r w:rsidRPr="00043ED5">
              <w:rPr>
                <w:sz w:val="18"/>
              </w:rPr>
              <w:t>možná</w:t>
            </w:r>
            <w:r w:rsidRPr="00043ED5">
              <w:rPr>
                <w:spacing w:val="-3"/>
                <w:sz w:val="18"/>
              </w:rPr>
              <w:t xml:space="preserve"> </w:t>
            </w:r>
            <w:r w:rsidRPr="00043ED5">
              <w:rPr>
                <w:sz w:val="18"/>
              </w:rPr>
              <w:t>nejméně ovlivněna funkčnost</w:t>
            </w:r>
            <w:r w:rsidRPr="00043ED5">
              <w:rPr>
                <w:spacing w:val="-1"/>
                <w:sz w:val="18"/>
              </w:rPr>
              <w:t xml:space="preserve"> </w:t>
            </w:r>
            <w:r w:rsidRPr="00043ED5">
              <w:rPr>
                <w:sz w:val="18"/>
              </w:rPr>
              <w:t>ÚSES.</w:t>
            </w:r>
          </w:p>
          <w:p w:rsidR="00FD25B2" w:rsidRPr="00043ED5" w:rsidRDefault="00F83464">
            <w:pPr>
              <w:pStyle w:val="TableParagraph"/>
              <w:numPr>
                <w:ilvl w:val="0"/>
                <w:numId w:val="18"/>
              </w:numPr>
              <w:tabs>
                <w:tab w:val="left" w:pos="413"/>
              </w:tabs>
              <w:spacing w:before="119" w:line="189" w:lineRule="exact"/>
              <w:ind w:hanging="283"/>
              <w:rPr>
                <w:sz w:val="18"/>
              </w:rPr>
            </w:pPr>
            <w:r w:rsidRPr="00043ED5">
              <w:rPr>
                <w:sz w:val="18"/>
              </w:rPr>
              <w:t>Minimalizovat zábor ZPF, především zábor půdy v I. a II. třídě ochrany</w:t>
            </w:r>
            <w:r w:rsidRPr="00043ED5">
              <w:rPr>
                <w:spacing w:val="-18"/>
                <w:sz w:val="18"/>
              </w:rPr>
              <w:t xml:space="preserve"> </w:t>
            </w:r>
            <w:r w:rsidRPr="00043ED5">
              <w:rPr>
                <w:sz w:val="18"/>
              </w:rPr>
              <w:t>ZPF.</w:t>
            </w:r>
          </w:p>
        </w:tc>
      </w:tr>
    </w:tbl>
    <w:p w:rsidR="00FD25B2" w:rsidRPr="00043ED5" w:rsidRDefault="00FD25B2">
      <w:pPr>
        <w:spacing w:line="189"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237"/>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numPr>
                <w:ilvl w:val="0"/>
                <w:numId w:val="17"/>
              </w:numPr>
              <w:tabs>
                <w:tab w:val="left" w:pos="413"/>
              </w:tabs>
              <w:spacing w:before="121"/>
              <w:ind w:hanging="283"/>
              <w:rPr>
                <w:sz w:val="18"/>
              </w:rPr>
            </w:pPr>
            <w:r w:rsidRPr="00043ED5">
              <w:rPr>
                <w:sz w:val="18"/>
              </w:rPr>
              <w:t>Minimalizovat rozsah zásahů do lesní (PUPFL) a mimolesní</w:t>
            </w:r>
            <w:r w:rsidRPr="00043ED5">
              <w:rPr>
                <w:spacing w:val="-11"/>
                <w:sz w:val="18"/>
              </w:rPr>
              <w:t xml:space="preserve"> </w:t>
            </w:r>
            <w:r w:rsidRPr="00043ED5">
              <w:rPr>
                <w:sz w:val="18"/>
              </w:rPr>
              <w:t>zeleně.</w:t>
            </w:r>
          </w:p>
          <w:p w:rsidR="00FD25B2" w:rsidRPr="00043ED5" w:rsidRDefault="00F83464">
            <w:pPr>
              <w:pStyle w:val="TableParagraph"/>
              <w:numPr>
                <w:ilvl w:val="0"/>
                <w:numId w:val="17"/>
              </w:numPr>
              <w:tabs>
                <w:tab w:val="left" w:pos="413"/>
              </w:tabs>
              <w:spacing w:before="119"/>
              <w:ind w:right="261" w:hanging="283"/>
              <w:rPr>
                <w:sz w:val="18"/>
              </w:rPr>
            </w:pPr>
            <w:r w:rsidRPr="00043ED5">
              <w:rPr>
                <w:sz w:val="18"/>
              </w:rPr>
              <w:t>Minimalizovat rozsah zásahů do CHLÚ</w:t>
            </w:r>
            <w:r w:rsidRPr="00043ED5">
              <w:rPr>
                <w:spacing w:val="-37"/>
                <w:sz w:val="18"/>
              </w:rPr>
              <w:t xml:space="preserve"> </w:t>
            </w:r>
            <w:r w:rsidRPr="00043ED5">
              <w:rPr>
                <w:sz w:val="18"/>
              </w:rPr>
              <w:t>s předpokládanou těžbou nerostných surovin ve výhradních ložiscích, minimalizovat rozsah zásahů do významných a nevyužívaných ložisek nevyhrazených nerostů a prognózních zdrojů nerostných</w:t>
            </w:r>
            <w:r w:rsidRPr="00043ED5">
              <w:rPr>
                <w:spacing w:val="-9"/>
                <w:sz w:val="18"/>
              </w:rPr>
              <w:t xml:space="preserve"> </w:t>
            </w:r>
            <w:r w:rsidRPr="00043ED5">
              <w:rPr>
                <w:sz w:val="18"/>
              </w:rPr>
              <w:t>surovin.</w:t>
            </w:r>
          </w:p>
          <w:p w:rsidR="00FD25B2" w:rsidRPr="00043ED5" w:rsidRDefault="00F83464">
            <w:pPr>
              <w:pStyle w:val="TableParagraph"/>
              <w:numPr>
                <w:ilvl w:val="0"/>
                <w:numId w:val="17"/>
              </w:numPr>
              <w:tabs>
                <w:tab w:val="left" w:pos="413"/>
              </w:tabs>
              <w:spacing w:before="119"/>
              <w:ind w:right="766" w:hanging="283"/>
              <w:rPr>
                <w:sz w:val="18"/>
              </w:rPr>
            </w:pPr>
            <w:r w:rsidRPr="00043ED5">
              <w:rPr>
                <w:sz w:val="18"/>
              </w:rPr>
              <w:t>Minimalizovat rozsah vlivů na OP II.C stupně přírodního léčivého zdroje Teplice v Čechách a na OP II. stupně zdrojů přírodních minerálních vod</w:t>
            </w:r>
            <w:r w:rsidRPr="00043ED5">
              <w:rPr>
                <w:spacing w:val="-13"/>
                <w:sz w:val="18"/>
              </w:rPr>
              <w:t xml:space="preserve"> </w:t>
            </w:r>
            <w:r w:rsidRPr="00043ED5">
              <w:rPr>
                <w:sz w:val="18"/>
              </w:rPr>
              <w:t>Břvany.</w:t>
            </w:r>
          </w:p>
          <w:p w:rsidR="00FD25B2" w:rsidRPr="00043ED5" w:rsidRDefault="00F83464">
            <w:pPr>
              <w:pStyle w:val="TableParagraph"/>
              <w:spacing w:before="122"/>
              <w:ind w:left="153" w:hanging="46"/>
              <w:rPr>
                <w:sz w:val="18"/>
              </w:rPr>
            </w:pPr>
            <w:r w:rsidRPr="00043ED5">
              <w:rPr>
                <w:sz w:val="18"/>
              </w:rPr>
              <w:t>Pro územní plánování a využívání území koridoru E10b (1.A) stanovila 1. A ZÚR ÚK následující úkoly:</w:t>
            </w:r>
          </w:p>
          <w:p w:rsidR="00FD25B2" w:rsidRPr="00043ED5" w:rsidRDefault="00F83464">
            <w:pPr>
              <w:pStyle w:val="TableParagraph"/>
              <w:numPr>
                <w:ilvl w:val="0"/>
                <w:numId w:val="16"/>
              </w:numPr>
              <w:tabs>
                <w:tab w:val="left" w:pos="413"/>
              </w:tabs>
              <w:spacing w:before="118"/>
              <w:ind w:right="171" w:hanging="283"/>
              <w:rPr>
                <w:sz w:val="18"/>
              </w:rPr>
            </w:pPr>
            <w:r w:rsidRPr="00043ED5">
              <w:rPr>
                <w:sz w:val="18"/>
              </w:rPr>
              <w:t>Respektovat vymezení koridoru E10b (1.A) v ÚPD dotčených obcí a na základě podrobnějších</w:t>
            </w:r>
            <w:r w:rsidRPr="00043ED5">
              <w:rPr>
                <w:spacing w:val="-4"/>
                <w:sz w:val="18"/>
              </w:rPr>
              <w:t xml:space="preserve"> </w:t>
            </w:r>
            <w:r w:rsidRPr="00043ED5">
              <w:rPr>
                <w:sz w:val="18"/>
              </w:rPr>
              <w:t>podkladů,</w:t>
            </w:r>
            <w:r w:rsidRPr="00043ED5">
              <w:rPr>
                <w:spacing w:val="-3"/>
                <w:sz w:val="18"/>
              </w:rPr>
              <w:t xml:space="preserve"> </w:t>
            </w:r>
            <w:r w:rsidRPr="00043ED5">
              <w:rPr>
                <w:sz w:val="18"/>
              </w:rPr>
              <w:t>se</w:t>
            </w:r>
            <w:r w:rsidRPr="00043ED5">
              <w:rPr>
                <w:spacing w:val="-4"/>
                <w:sz w:val="18"/>
              </w:rPr>
              <w:t xml:space="preserve"> </w:t>
            </w:r>
            <w:r w:rsidRPr="00043ED5">
              <w:rPr>
                <w:sz w:val="18"/>
              </w:rPr>
              <w:t>souhlasem</w:t>
            </w:r>
            <w:r w:rsidRPr="00043ED5">
              <w:rPr>
                <w:spacing w:val="-5"/>
                <w:sz w:val="18"/>
              </w:rPr>
              <w:t xml:space="preserve"> </w:t>
            </w:r>
            <w:r w:rsidRPr="00043ED5">
              <w:rPr>
                <w:sz w:val="18"/>
              </w:rPr>
              <w:t>dotčených</w:t>
            </w:r>
            <w:r w:rsidRPr="00043ED5">
              <w:rPr>
                <w:spacing w:val="-3"/>
                <w:sz w:val="18"/>
              </w:rPr>
              <w:t xml:space="preserve"> </w:t>
            </w:r>
            <w:r w:rsidRPr="00043ED5">
              <w:rPr>
                <w:sz w:val="18"/>
              </w:rPr>
              <w:t>orgánů,</w:t>
            </w:r>
            <w:r w:rsidRPr="00043ED5">
              <w:rPr>
                <w:spacing w:val="-4"/>
                <w:sz w:val="18"/>
              </w:rPr>
              <w:t xml:space="preserve"> </w:t>
            </w:r>
            <w:r w:rsidRPr="00043ED5">
              <w:rPr>
                <w:sz w:val="18"/>
              </w:rPr>
              <w:t>zpřesnit</w:t>
            </w:r>
            <w:r w:rsidRPr="00043ED5">
              <w:rPr>
                <w:spacing w:val="-3"/>
                <w:sz w:val="18"/>
              </w:rPr>
              <w:t xml:space="preserve"> </w:t>
            </w:r>
            <w:r w:rsidRPr="00043ED5">
              <w:rPr>
                <w:sz w:val="18"/>
              </w:rPr>
              <w:t>a</w:t>
            </w:r>
            <w:r w:rsidRPr="00043ED5">
              <w:rPr>
                <w:spacing w:val="-3"/>
                <w:sz w:val="18"/>
              </w:rPr>
              <w:t xml:space="preserve"> </w:t>
            </w:r>
            <w:r w:rsidRPr="00043ED5">
              <w:rPr>
                <w:sz w:val="18"/>
              </w:rPr>
              <w:t>vymezit</w:t>
            </w:r>
            <w:r w:rsidRPr="00043ED5">
              <w:rPr>
                <w:spacing w:val="-6"/>
                <w:sz w:val="18"/>
              </w:rPr>
              <w:t xml:space="preserve"> </w:t>
            </w:r>
            <w:r w:rsidRPr="00043ED5">
              <w:rPr>
                <w:sz w:val="18"/>
              </w:rPr>
              <w:t>koridor</w:t>
            </w:r>
            <w:r w:rsidRPr="00043ED5">
              <w:rPr>
                <w:spacing w:val="-3"/>
                <w:sz w:val="18"/>
              </w:rPr>
              <w:t xml:space="preserve"> </w:t>
            </w:r>
            <w:r w:rsidRPr="00043ED5">
              <w:rPr>
                <w:sz w:val="18"/>
              </w:rPr>
              <w:t>pro VPS v ÚPD dotčených obcí a zajistit jeho územní koordinaci. Při zpřesnění vymezení koridoru v ÚPD dotčených obcí zohledňovat zájmy ochrany přírodních, kulturních a civilizačních hodnot</w:t>
            </w:r>
            <w:r w:rsidRPr="00043ED5">
              <w:rPr>
                <w:spacing w:val="-1"/>
                <w:sz w:val="18"/>
              </w:rPr>
              <w:t xml:space="preserve"> </w:t>
            </w:r>
            <w:r w:rsidRPr="00043ED5">
              <w:rPr>
                <w:sz w:val="18"/>
              </w:rPr>
              <w:t>území.</w:t>
            </w:r>
          </w:p>
          <w:p w:rsidR="00FD25B2" w:rsidRPr="00043ED5" w:rsidRDefault="00F83464">
            <w:pPr>
              <w:pStyle w:val="TableParagraph"/>
              <w:numPr>
                <w:ilvl w:val="0"/>
                <w:numId w:val="16"/>
              </w:numPr>
              <w:tabs>
                <w:tab w:val="left" w:pos="413"/>
              </w:tabs>
              <w:spacing w:before="122"/>
              <w:ind w:right="714" w:hanging="283"/>
              <w:rPr>
                <w:sz w:val="18"/>
              </w:rPr>
            </w:pPr>
            <w:r w:rsidRPr="00043ED5">
              <w:rPr>
                <w:sz w:val="18"/>
              </w:rPr>
              <w:t>Minimalizovat</w:t>
            </w:r>
            <w:r w:rsidRPr="00043ED5">
              <w:rPr>
                <w:spacing w:val="-3"/>
                <w:sz w:val="18"/>
              </w:rPr>
              <w:t xml:space="preserve"> </w:t>
            </w:r>
            <w:r w:rsidRPr="00043ED5">
              <w:rPr>
                <w:sz w:val="18"/>
              </w:rPr>
              <w:t>zásah</w:t>
            </w:r>
            <w:r w:rsidRPr="00043ED5">
              <w:rPr>
                <w:spacing w:val="-4"/>
                <w:sz w:val="18"/>
              </w:rPr>
              <w:t xml:space="preserve"> </w:t>
            </w:r>
            <w:r w:rsidRPr="00043ED5">
              <w:rPr>
                <w:sz w:val="18"/>
              </w:rPr>
              <w:t>do</w:t>
            </w:r>
            <w:r w:rsidRPr="00043ED5">
              <w:rPr>
                <w:spacing w:val="-5"/>
                <w:sz w:val="18"/>
              </w:rPr>
              <w:t xml:space="preserve"> </w:t>
            </w:r>
            <w:r w:rsidRPr="00043ED5">
              <w:rPr>
                <w:sz w:val="18"/>
              </w:rPr>
              <w:t>skladebných</w:t>
            </w:r>
            <w:r w:rsidRPr="00043ED5">
              <w:rPr>
                <w:spacing w:val="-2"/>
                <w:sz w:val="18"/>
              </w:rPr>
              <w:t xml:space="preserve"> </w:t>
            </w:r>
            <w:r w:rsidRPr="00043ED5">
              <w:rPr>
                <w:sz w:val="18"/>
              </w:rPr>
              <w:t>částí</w:t>
            </w:r>
            <w:r w:rsidRPr="00043ED5">
              <w:rPr>
                <w:spacing w:val="-4"/>
                <w:sz w:val="18"/>
              </w:rPr>
              <w:t xml:space="preserve"> </w:t>
            </w:r>
            <w:r w:rsidRPr="00043ED5">
              <w:rPr>
                <w:sz w:val="18"/>
              </w:rPr>
              <w:t>ÚSES</w:t>
            </w:r>
            <w:r w:rsidRPr="00043ED5">
              <w:rPr>
                <w:spacing w:val="-4"/>
                <w:sz w:val="18"/>
              </w:rPr>
              <w:t xml:space="preserve"> </w:t>
            </w:r>
            <w:r w:rsidRPr="00043ED5">
              <w:rPr>
                <w:sz w:val="18"/>
              </w:rPr>
              <w:t>tak,</w:t>
            </w:r>
            <w:r w:rsidRPr="00043ED5">
              <w:rPr>
                <w:spacing w:val="-2"/>
                <w:sz w:val="18"/>
              </w:rPr>
              <w:t xml:space="preserve"> </w:t>
            </w:r>
            <w:r w:rsidRPr="00043ED5">
              <w:rPr>
                <w:sz w:val="18"/>
              </w:rPr>
              <w:t>aby</w:t>
            </w:r>
            <w:r w:rsidRPr="00043ED5">
              <w:rPr>
                <w:spacing w:val="-6"/>
                <w:sz w:val="18"/>
              </w:rPr>
              <w:t xml:space="preserve"> </w:t>
            </w:r>
            <w:r w:rsidRPr="00043ED5">
              <w:rPr>
                <w:sz w:val="18"/>
              </w:rPr>
              <w:t>byla</w:t>
            </w:r>
            <w:r w:rsidRPr="00043ED5">
              <w:rPr>
                <w:spacing w:val="-3"/>
                <w:sz w:val="18"/>
              </w:rPr>
              <w:t xml:space="preserve"> </w:t>
            </w:r>
            <w:r w:rsidRPr="00043ED5">
              <w:rPr>
                <w:sz w:val="18"/>
              </w:rPr>
              <w:t>co</w:t>
            </w:r>
            <w:r w:rsidRPr="00043ED5">
              <w:rPr>
                <w:spacing w:val="-2"/>
                <w:sz w:val="18"/>
              </w:rPr>
              <w:t xml:space="preserve"> </w:t>
            </w:r>
            <w:r w:rsidRPr="00043ED5">
              <w:rPr>
                <w:sz w:val="18"/>
              </w:rPr>
              <w:t>možná</w:t>
            </w:r>
            <w:r w:rsidRPr="00043ED5">
              <w:rPr>
                <w:spacing w:val="-3"/>
                <w:sz w:val="18"/>
              </w:rPr>
              <w:t xml:space="preserve"> </w:t>
            </w:r>
            <w:r w:rsidRPr="00043ED5">
              <w:rPr>
                <w:sz w:val="18"/>
              </w:rPr>
              <w:t>nejméně ovlivněna funkčnost</w:t>
            </w:r>
            <w:r w:rsidRPr="00043ED5">
              <w:rPr>
                <w:spacing w:val="-1"/>
                <w:sz w:val="18"/>
              </w:rPr>
              <w:t xml:space="preserve"> </w:t>
            </w:r>
            <w:r w:rsidRPr="00043ED5">
              <w:rPr>
                <w:sz w:val="18"/>
              </w:rPr>
              <w:t>ÚSES.</w:t>
            </w:r>
          </w:p>
          <w:p w:rsidR="00FD25B2" w:rsidRPr="00043ED5" w:rsidRDefault="00F83464">
            <w:pPr>
              <w:pStyle w:val="TableParagraph"/>
              <w:numPr>
                <w:ilvl w:val="0"/>
                <w:numId w:val="16"/>
              </w:numPr>
              <w:tabs>
                <w:tab w:val="left" w:pos="413"/>
              </w:tabs>
              <w:spacing w:before="120"/>
              <w:ind w:hanging="283"/>
              <w:rPr>
                <w:sz w:val="18"/>
              </w:rPr>
            </w:pPr>
            <w:r w:rsidRPr="00043ED5">
              <w:rPr>
                <w:sz w:val="18"/>
              </w:rPr>
              <w:t>Minimalizovat zábor ZPF, především zábor půdy v I. a II. třídě ochrany</w:t>
            </w:r>
            <w:r w:rsidRPr="00043ED5">
              <w:rPr>
                <w:spacing w:val="-18"/>
                <w:sz w:val="18"/>
              </w:rPr>
              <w:t xml:space="preserve"> </w:t>
            </w:r>
            <w:r w:rsidRPr="00043ED5">
              <w:rPr>
                <w:sz w:val="18"/>
              </w:rPr>
              <w:t>ZPF.</w:t>
            </w:r>
          </w:p>
          <w:p w:rsidR="00FD25B2" w:rsidRPr="00043ED5" w:rsidRDefault="00F83464">
            <w:pPr>
              <w:pStyle w:val="TableParagraph"/>
              <w:numPr>
                <w:ilvl w:val="0"/>
                <w:numId w:val="16"/>
              </w:numPr>
              <w:tabs>
                <w:tab w:val="left" w:pos="413"/>
              </w:tabs>
              <w:spacing w:before="119"/>
              <w:ind w:hanging="283"/>
              <w:rPr>
                <w:sz w:val="18"/>
              </w:rPr>
            </w:pPr>
            <w:r w:rsidRPr="00043ED5">
              <w:rPr>
                <w:sz w:val="18"/>
              </w:rPr>
              <w:t>Minimalizovat rozsah zásahů do lesní (PUPFL) a mimolesní</w:t>
            </w:r>
            <w:r w:rsidRPr="00043ED5">
              <w:rPr>
                <w:spacing w:val="-6"/>
                <w:sz w:val="18"/>
              </w:rPr>
              <w:t xml:space="preserve"> </w:t>
            </w:r>
            <w:r w:rsidRPr="00043ED5">
              <w:rPr>
                <w:sz w:val="18"/>
              </w:rPr>
              <w:t>zeleně.</w:t>
            </w:r>
          </w:p>
          <w:p w:rsidR="00FD25B2" w:rsidRPr="00043ED5" w:rsidRDefault="00F83464">
            <w:pPr>
              <w:pStyle w:val="TableParagraph"/>
              <w:numPr>
                <w:ilvl w:val="0"/>
                <w:numId w:val="16"/>
              </w:numPr>
              <w:tabs>
                <w:tab w:val="left" w:pos="413"/>
              </w:tabs>
              <w:spacing w:before="122"/>
              <w:ind w:hanging="283"/>
              <w:rPr>
                <w:sz w:val="18"/>
              </w:rPr>
            </w:pPr>
            <w:r w:rsidRPr="00043ED5">
              <w:rPr>
                <w:sz w:val="18"/>
              </w:rPr>
              <w:t>Minimalizovat rozsah zásahů do OP MPR</w:t>
            </w:r>
            <w:r w:rsidRPr="00043ED5">
              <w:rPr>
                <w:spacing w:val="-3"/>
                <w:sz w:val="18"/>
              </w:rPr>
              <w:t xml:space="preserve"> </w:t>
            </w:r>
            <w:r w:rsidRPr="00043ED5">
              <w:rPr>
                <w:sz w:val="18"/>
              </w:rPr>
              <w:t>Úštěk.</w:t>
            </w:r>
          </w:p>
          <w:p w:rsidR="00FD25B2" w:rsidRPr="00043ED5" w:rsidRDefault="00F83464">
            <w:pPr>
              <w:pStyle w:val="TableParagraph"/>
              <w:numPr>
                <w:ilvl w:val="0"/>
                <w:numId w:val="16"/>
              </w:numPr>
              <w:tabs>
                <w:tab w:val="left" w:pos="413"/>
              </w:tabs>
              <w:spacing w:before="59"/>
              <w:ind w:right="683" w:hanging="283"/>
              <w:rPr>
                <w:sz w:val="18"/>
              </w:rPr>
            </w:pPr>
            <w:r w:rsidRPr="00043ED5">
              <w:rPr>
                <w:sz w:val="18"/>
              </w:rPr>
              <w:t>Minimalizovat rozsah zásahů do CHLÚ a dobývacích prostorů s probíhající nebo předpokládanou těžbou nerostných surovin ve výhradních ložiscích,</w:t>
            </w:r>
            <w:r w:rsidRPr="00043ED5">
              <w:rPr>
                <w:spacing w:val="-35"/>
                <w:sz w:val="18"/>
              </w:rPr>
              <w:t xml:space="preserve"> </w:t>
            </w:r>
            <w:r w:rsidRPr="00043ED5">
              <w:rPr>
                <w:sz w:val="18"/>
              </w:rPr>
              <w:t>minimalizovat rozsah zásahů do významných a nevyužívaných ložisek nevyhrazených nerostů a prognózních zdrojů nerostných</w:t>
            </w:r>
            <w:r w:rsidRPr="00043ED5">
              <w:rPr>
                <w:spacing w:val="-1"/>
                <w:sz w:val="18"/>
              </w:rPr>
              <w:t xml:space="preserve"> </w:t>
            </w:r>
            <w:r w:rsidRPr="00043ED5">
              <w:rPr>
                <w:sz w:val="18"/>
              </w:rPr>
              <w:t>surovin.</w:t>
            </w:r>
          </w:p>
          <w:p w:rsidR="00FD25B2" w:rsidRPr="00043ED5" w:rsidRDefault="00F83464">
            <w:pPr>
              <w:pStyle w:val="TableParagraph"/>
              <w:numPr>
                <w:ilvl w:val="0"/>
                <w:numId w:val="16"/>
              </w:numPr>
              <w:tabs>
                <w:tab w:val="left" w:pos="413"/>
              </w:tabs>
              <w:spacing w:before="60"/>
              <w:ind w:right="186" w:hanging="283"/>
              <w:rPr>
                <w:sz w:val="18"/>
              </w:rPr>
            </w:pPr>
            <w:r w:rsidRPr="00043ED5">
              <w:rPr>
                <w:sz w:val="18"/>
              </w:rPr>
              <w:t>Minimalizovat</w:t>
            </w:r>
            <w:r w:rsidRPr="00043ED5">
              <w:rPr>
                <w:spacing w:val="-3"/>
                <w:sz w:val="18"/>
              </w:rPr>
              <w:t xml:space="preserve"> </w:t>
            </w:r>
            <w:r w:rsidRPr="00043ED5">
              <w:rPr>
                <w:sz w:val="18"/>
              </w:rPr>
              <w:t>rozsah</w:t>
            </w:r>
            <w:r w:rsidRPr="00043ED5">
              <w:rPr>
                <w:spacing w:val="-2"/>
                <w:sz w:val="18"/>
              </w:rPr>
              <w:t xml:space="preserve"> </w:t>
            </w:r>
            <w:r w:rsidRPr="00043ED5">
              <w:rPr>
                <w:sz w:val="18"/>
              </w:rPr>
              <w:t>vlivů</w:t>
            </w:r>
            <w:r w:rsidRPr="00043ED5">
              <w:rPr>
                <w:spacing w:val="-3"/>
                <w:sz w:val="18"/>
              </w:rPr>
              <w:t xml:space="preserve"> </w:t>
            </w:r>
            <w:r w:rsidRPr="00043ED5">
              <w:rPr>
                <w:sz w:val="18"/>
              </w:rPr>
              <w:t>na</w:t>
            </w:r>
            <w:r w:rsidRPr="00043ED5">
              <w:rPr>
                <w:spacing w:val="-2"/>
                <w:sz w:val="18"/>
              </w:rPr>
              <w:t xml:space="preserve"> </w:t>
            </w:r>
            <w:r w:rsidRPr="00043ED5">
              <w:rPr>
                <w:sz w:val="18"/>
              </w:rPr>
              <w:t>OP</w:t>
            </w:r>
            <w:r w:rsidRPr="00043ED5">
              <w:rPr>
                <w:spacing w:val="-3"/>
                <w:sz w:val="18"/>
              </w:rPr>
              <w:t xml:space="preserve"> </w:t>
            </w:r>
            <w:r w:rsidRPr="00043ED5">
              <w:rPr>
                <w:sz w:val="18"/>
              </w:rPr>
              <w:t>I.</w:t>
            </w:r>
            <w:r w:rsidRPr="00043ED5">
              <w:rPr>
                <w:spacing w:val="-5"/>
                <w:sz w:val="18"/>
              </w:rPr>
              <w:t xml:space="preserve"> </w:t>
            </w:r>
            <w:r w:rsidRPr="00043ED5">
              <w:rPr>
                <w:sz w:val="18"/>
              </w:rPr>
              <w:t>stupně</w:t>
            </w:r>
            <w:r w:rsidRPr="00043ED5">
              <w:rPr>
                <w:spacing w:val="-2"/>
                <w:sz w:val="18"/>
              </w:rPr>
              <w:t xml:space="preserve"> </w:t>
            </w:r>
            <w:r w:rsidRPr="00043ED5">
              <w:rPr>
                <w:sz w:val="18"/>
              </w:rPr>
              <w:t>a</w:t>
            </w:r>
            <w:r w:rsidRPr="00043ED5">
              <w:rPr>
                <w:spacing w:val="-4"/>
                <w:sz w:val="18"/>
              </w:rPr>
              <w:t xml:space="preserve"> </w:t>
            </w:r>
            <w:r w:rsidRPr="00043ED5">
              <w:rPr>
                <w:sz w:val="18"/>
              </w:rPr>
              <w:t>II.</w:t>
            </w:r>
            <w:r w:rsidRPr="00043ED5">
              <w:rPr>
                <w:spacing w:val="-4"/>
                <w:sz w:val="18"/>
              </w:rPr>
              <w:t xml:space="preserve"> </w:t>
            </w:r>
            <w:r w:rsidRPr="00043ED5">
              <w:rPr>
                <w:sz w:val="18"/>
              </w:rPr>
              <w:t>stupně</w:t>
            </w:r>
            <w:r w:rsidRPr="00043ED5">
              <w:rPr>
                <w:spacing w:val="-3"/>
                <w:sz w:val="18"/>
              </w:rPr>
              <w:t xml:space="preserve"> </w:t>
            </w:r>
            <w:r w:rsidRPr="00043ED5">
              <w:rPr>
                <w:sz w:val="18"/>
              </w:rPr>
              <w:t>zdrojů</w:t>
            </w:r>
            <w:r w:rsidRPr="00043ED5">
              <w:rPr>
                <w:spacing w:val="-2"/>
                <w:sz w:val="18"/>
              </w:rPr>
              <w:t xml:space="preserve"> </w:t>
            </w:r>
            <w:r w:rsidRPr="00043ED5">
              <w:rPr>
                <w:sz w:val="18"/>
              </w:rPr>
              <w:t>přírodních</w:t>
            </w:r>
            <w:r w:rsidRPr="00043ED5">
              <w:rPr>
                <w:spacing w:val="-4"/>
                <w:sz w:val="18"/>
              </w:rPr>
              <w:t xml:space="preserve"> </w:t>
            </w:r>
            <w:r w:rsidRPr="00043ED5">
              <w:rPr>
                <w:sz w:val="18"/>
              </w:rPr>
              <w:t>minerálních</w:t>
            </w:r>
            <w:r w:rsidRPr="00043ED5">
              <w:rPr>
                <w:spacing w:val="-3"/>
                <w:sz w:val="18"/>
              </w:rPr>
              <w:t xml:space="preserve"> </w:t>
            </w:r>
            <w:r w:rsidRPr="00043ED5">
              <w:rPr>
                <w:sz w:val="18"/>
              </w:rPr>
              <w:t>vod Břvany.</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449"/>
        </w:trPr>
        <w:tc>
          <w:tcPr>
            <w:tcW w:w="710" w:type="dxa"/>
          </w:tcPr>
          <w:p w:rsidR="00FD25B2" w:rsidRPr="00043ED5" w:rsidRDefault="00F83464">
            <w:pPr>
              <w:pStyle w:val="TableParagraph"/>
              <w:spacing w:before="116"/>
              <w:ind w:left="78"/>
              <w:rPr>
                <w:b/>
                <w:sz w:val="18"/>
              </w:rPr>
            </w:pPr>
            <w:r w:rsidRPr="00043ED5">
              <w:rPr>
                <w:b/>
                <w:sz w:val="18"/>
              </w:rPr>
              <w:t>404.</w:t>
            </w:r>
          </w:p>
        </w:tc>
        <w:tc>
          <w:tcPr>
            <w:tcW w:w="1702" w:type="dxa"/>
          </w:tcPr>
          <w:p w:rsidR="00FD25B2" w:rsidRPr="00043ED5" w:rsidRDefault="00F83464">
            <w:pPr>
              <w:pStyle w:val="TableParagraph"/>
              <w:spacing w:before="116"/>
              <w:rPr>
                <w:b/>
                <w:sz w:val="18"/>
              </w:rPr>
            </w:pPr>
            <w:r w:rsidRPr="00043ED5">
              <w:rPr>
                <w:b/>
                <w:sz w:val="18"/>
              </w:rPr>
              <w:t>Liberecký kraj</w:t>
            </w:r>
          </w:p>
        </w:tc>
        <w:tc>
          <w:tcPr>
            <w:tcW w:w="5528" w:type="dxa"/>
          </w:tcPr>
          <w:p w:rsidR="00FD25B2" w:rsidRPr="00043ED5" w:rsidRDefault="00F83464">
            <w:pPr>
              <w:pStyle w:val="TableParagraph"/>
              <w:spacing w:line="203" w:lineRule="exact"/>
              <w:rPr>
                <w:b/>
                <w:sz w:val="18"/>
              </w:rPr>
            </w:pPr>
            <w:r w:rsidRPr="00043ED5">
              <w:rPr>
                <w:b/>
                <w:sz w:val="18"/>
              </w:rPr>
              <w:t>čl. (149) E10</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line="242" w:lineRule="auto"/>
              <w:ind w:right="327"/>
              <w:rPr>
                <w:sz w:val="18"/>
              </w:rPr>
            </w:pPr>
            <w:r w:rsidRPr="00043ED5">
              <w:rPr>
                <w:sz w:val="18"/>
              </w:rPr>
              <w:t>Upřesnit plochy a koridory pro uskutečnění záměru v navazující územně plánovací dokumentaci formou umožňující realizaci.</w:t>
            </w:r>
          </w:p>
        </w:tc>
        <w:tc>
          <w:tcPr>
            <w:tcW w:w="7657" w:type="dxa"/>
          </w:tcPr>
          <w:p w:rsidR="00FD25B2" w:rsidRPr="00043ED5" w:rsidRDefault="00F83464">
            <w:pPr>
              <w:pStyle w:val="TableParagraph"/>
              <w:spacing w:before="1"/>
              <w:ind w:left="153" w:hanging="12"/>
              <w:rPr>
                <w:sz w:val="18"/>
              </w:rPr>
            </w:pPr>
            <w:r w:rsidRPr="00043ED5">
              <w:rPr>
                <w:sz w:val="18"/>
              </w:rPr>
              <w:t>Pro záměr dvojitého vedení 400 kV přenosové soustavy Výškov - Babylon a Babylon – Bezděčín vymezuje ZÚR LK návrhové koridory PUR02 a PUR03. V rámci Aktualizace č. 1 ZÚR LK budou tyto koridory upřesněny ze zdvojení stávajícího vedení na dvojité vedení dle Aktualizace č. 1 PÚR ČR.</w:t>
            </w:r>
          </w:p>
        </w:tc>
      </w:tr>
      <w:tr w:rsidR="00FD25B2" w:rsidRPr="00043ED5">
        <w:trPr>
          <w:trHeight w:val="1449"/>
        </w:trPr>
        <w:tc>
          <w:tcPr>
            <w:tcW w:w="710" w:type="dxa"/>
          </w:tcPr>
          <w:p w:rsidR="00FD25B2" w:rsidRPr="00043ED5" w:rsidRDefault="00F83464">
            <w:pPr>
              <w:pStyle w:val="TableParagraph"/>
              <w:spacing w:before="114"/>
              <w:ind w:left="78"/>
              <w:rPr>
                <w:b/>
                <w:sz w:val="18"/>
              </w:rPr>
            </w:pPr>
            <w:r w:rsidRPr="00043ED5">
              <w:rPr>
                <w:b/>
                <w:sz w:val="18"/>
              </w:rPr>
              <w:t>405.</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(149) E10</w:t>
            </w:r>
          </w:p>
          <w:p w:rsidR="00FD25B2" w:rsidRPr="00043ED5" w:rsidRDefault="00F83464">
            <w:pPr>
              <w:pStyle w:val="TableParagraph"/>
              <w:spacing w:before="2"/>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ind w:right="327"/>
              <w:rPr>
                <w:sz w:val="18"/>
              </w:rPr>
            </w:pPr>
            <w:r w:rsidRPr="00043ED5">
              <w:rPr>
                <w:sz w:val="18"/>
              </w:rPr>
              <w:t>Upřesnit plochy a koridory pro uskutečnění záměru v navazující územně plánovací dokumentaci formou umožňující realizaci.</w:t>
            </w:r>
          </w:p>
        </w:tc>
        <w:tc>
          <w:tcPr>
            <w:tcW w:w="7657" w:type="dxa"/>
          </w:tcPr>
          <w:p w:rsidR="00FD25B2" w:rsidRPr="00043ED5" w:rsidRDefault="00F83464">
            <w:pPr>
              <w:pStyle w:val="TableParagraph"/>
              <w:spacing w:line="206" w:lineRule="exact"/>
              <w:rPr>
                <w:sz w:val="18"/>
              </w:rPr>
            </w:pPr>
            <w:r w:rsidRPr="00043ED5">
              <w:rPr>
                <w:sz w:val="18"/>
              </w:rPr>
              <w:t>Vymezení koridoru kodifikováno v ZÚR SK (2011).</w:t>
            </w: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t>406.</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(150a) E12</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427"/>
              <w:rPr>
                <w:sz w:val="18"/>
              </w:rPr>
            </w:pPr>
            <w:r w:rsidRPr="00043ED5">
              <w:rPr>
                <w:sz w:val="18"/>
              </w:rPr>
              <w:t>Prověřit územní podmínky pro umístění rozvojového záměru a podle výsledků prověření zajistit ochranu území pro tento rozvojový záměr vymezením územních rezerv, případně vymezením koridoru a ploch.</w:t>
            </w:r>
          </w:p>
        </w:tc>
        <w:tc>
          <w:tcPr>
            <w:tcW w:w="7657" w:type="dxa"/>
          </w:tcPr>
          <w:p w:rsidR="00FD25B2" w:rsidRPr="00043ED5" w:rsidRDefault="00F83464">
            <w:pPr>
              <w:pStyle w:val="TableParagraph"/>
              <w:spacing w:line="206" w:lineRule="exact"/>
              <w:rPr>
                <w:sz w:val="18"/>
              </w:rPr>
            </w:pPr>
            <w:r w:rsidRPr="00043ED5">
              <w:rPr>
                <w:sz w:val="18"/>
              </w:rPr>
              <w:t>ZÚR JMK naplňují tento úkol vymezením koridoru a plochy:</w:t>
            </w:r>
          </w:p>
          <w:p w:rsidR="00FD25B2" w:rsidRPr="00043ED5" w:rsidRDefault="00F83464">
            <w:pPr>
              <w:pStyle w:val="TableParagraph"/>
              <w:numPr>
                <w:ilvl w:val="0"/>
                <w:numId w:val="15"/>
              </w:numPr>
              <w:tabs>
                <w:tab w:val="left" w:pos="284"/>
              </w:tabs>
              <w:ind w:right="706"/>
              <w:rPr>
                <w:sz w:val="18"/>
              </w:rPr>
            </w:pPr>
            <w:r w:rsidRPr="00043ED5">
              <w:rPr>
                <w:sz w:val="18"/>
              </w:rPr>
              <w:t>TEE02 (Slavětice –) hranice kraje – Sokolnice, nové vedení převážně v souběhu se stávající linkou 400</w:t>
            </w:r>
            <w:r w:rsidRPr="00043ED5">
              <w:rPr>
                <w:spacing w:val="-5"/>
                <w:sz w:val="18"/>
              </w:rPr>
              <w:t xml:space="preserve"> </w:t>
            </w:r>
            <w:r w:rsidRPr="00043ED5">
              <w:rPr>
                <w:sz w:val="18"/>
              </w:rPr>
              <w:t>kV;</w:t>
            </w:r>
          </w:p>
          <w:p w:rsidR="00FD25B2" w:rsidRPr="00043ED5" w:rsidRDefault="00F83464">
            <w:pPr>
              <w:pStyle w:val="TableParagraph"/>
              <w:numPr>
                <w:ilvl w:val="0"/>
                <w:numId w:val="15"/>
              </w:numPr>
              <w:tabs>
                <w:tab w:val="left" w:pos="284"/>
              </w:tabs>
              <w:rPr>
                <w:sz w:val="18"/>
              </w:rPr>
            </w:pPr>
            <w:r w:rsidRPr="00043ED5">
              <w:rPr>
                <w:sz w:val="18"/>
              </w:rPr>
              <w:t>TEE05 el. stanice 400 kV Sokolnice,</w:t>
            </w:r>
            <w:r w:rsidRPr="00043ED5">
              <w:rPr>
                <w:spacing w:val="-4"/>
                <w:sz w:val="18"/>
              </w:rPr>
              <w:t xml:space="preserve"> </w:t>
            </w:r>
            <w:r w:rsidRPr="00043ED5">
              <w:rPr>
                <w:sz w:val="18"/>
              </w:rPr>
              <w:t>rozšíření.</w:t>
            </w:r>
          </w:p>
        </w:tc>
      </w:tr>
      <w:tr w:rsidR="00FD25B2" w:rsidRPr="00043ED5">
        <w:trPr>
          <w:trHeight w:val="2486"/>
        </w:trPr>
        <w:tc>
          <w:tcPr>
            <w:tcW w:w="710" w:type="dxa"/>
          </w:tcPr>
          <w:p w:rsidR="00FD25B2" w:rsidRPr="00043ED5" w:rsidRDefault="00F83464">
            <w:pPr>
              <w:pStyle w:val="TableParagraph"/>
              <w:spacing w:before="116"/>
              <w:ind w:left="78"/>
              <w:rPr>
                <w:b/>
                <w:sz w:val="18"/>
              </w:rPr>
            </w:pPr>
            <w:r w:rsidRPr="00043ED5">
              <w:rPr>
                <w:b/>
                <w:sz w:val="18"/>
              </w:rPr>
              <w:t>407.</w:t>
            </w:r>
          </w:p>
        </w:tc>
        <w:tc>
          <w:tcPr>
            <w:tcW w:w="1702" w:type="dxa"/>
          </w:tcPr>
          <w:p w:rsidR="00FD25B2" w:rsidRPr="00043ED5" w:rsidRDefault="00F83464">
            <w:pPr>
              <w:pStyle w:val="TableParagraph"/>
              <w:spacing w:before="116"/>
              <w:ind w:right="353"/>
              <w:rPr>
                <w:b/>
                <w:sz w:val="18"/>
              </w:rPr>
            </w:pPr>
            <w:r w:rsidRPr="00043ED5">
              <w:rPr>
                <w:b/>
                <w:sz w:val="18"/>
              </w:rPr>
              <w:t>Jihomoravský kraj</w:t>
            </w:r>
          </w:p>
        </w:tc>
        <w:tc>
          <w:tcPr>
            <w:tcW w:w="5528" w:type="dxa"/>
          </w:tcPr>
          <w:p w:rsidR="00FD25B2" w:rsidRPr="00043ED5" w:rsidRDefault="00F83464">
            <w:pPr>
              <w:pStyle w:val="TableParagraph"/>
              <w:spacing w:line="203" w:lineRule="exact"/>
              <w:rPr>
                <w:b/>
                <w:sz w:val="18"/>
              </w:rPr>
            </w:pPr>
            <w:r w:rsidRPr="00043ED5">
              <w:rPr>
                <w:b/>
                <w:sz w:val="18"/>
              </w:rPr>
              <w:t>čl. (150b) E13</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6"/>
              <w:ind w:right="137"/>
              <w:rPr>
                <w:sz w:val="18"/>
              </w:rPr>
            </w:pPr>
            <w:r w:rsidRPr="00043ED5">
              <w:rPr>
                <w:sz w:val="18"/>
              </w:rPr>
              <w:t>Prověřit územní podmínky pro umístění rozvojového záměru a podle výsledků prověření zajistit ochranu území pro tento rozvojový záměr vymezením územních rezerv, případně vymezením koridoru a ploch.</w:t>
            </w:r>
          </w:p>
        </w:tc>
        <w:tc>
          <w:tcPr>
            <w:tcW w:w="7657" w:type="dxa"/>
          </w:tcPr>
          <w:p w:rsidR="00FD25B2" w:rsidRPr="00043ED5" w:rsidRDefault="00F83464">
            <w:pPr>
              <w:pStyle w:val="TableParagraph"/>
              <w:spacing w:before="1" w:line="207" w:lineRule="exact"/>
              <w:rPr>
                <w:sz w:val="18"/>
              </w:rPr>
            </w:pPr>
            <w:r w:rsidRPr="00043ED5">
              <w:rPr>
                <w:sz w:val="18"/>
              </w:rPr>
              <w:t>V ZÚR JMK není koridor vymezen.</w:t>
            </w:r>
          </w:p>
          <w:p w:rsidR="00FD25B2" w:rsidRPr="00043ED5" w:rsidRDefault="00F83464">
            <w:pPr>
              <w:pStyle w:val="TableParagraph"/>
              <w:ind w:left="153" w:right="230" w:hanging="46"/>
              <w:rPr>
                <w:sz w:val="18"/>
              </w:rPr>
            </w:pPr>
            <w:r w:rsidRPr="00043ED5">
              <w:rPr>
                <w:sz w:val="18"/>
              </w:rPr>
              <w:t xml:space="preserve">Po dohodě s dotčeným orgánem a MMR bude problematika trasování koridoru pro dvojité vedení 400 kV Sokolnice – hranice ČR / Rakousko řešena územní studií, viz </w:t>
            </w:r>
            <w:r w:rsidRPr="00043ED5">
              <w:rPr>
                <w:i/>
                <w:sz w:val="18"/>
              </w:rPr>
              <w:t>kap. I. textové části ZÚR JMK</w:t>
            </w:r>
            <w:r w:rsidRPr="00043ED5">
              <w:rPr>
                <w:sz w:val="18"/>
              </w:rPr>
              <w:t>, a to z důvodu, že nelze splnit požadavek politiky územního rozvoje na vedení koridoru mimo Lednicko-valtický areál a CHKO Pálava.</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408.</w:t>
            </w:r>
          </w:p>
        </w:tc>
        <w:tc>
          <w:tcPr>
            <w:tcW w:w="1702" w:type="dxa"/>
          </w:tcPr>
          <w:p w:rsidR="00FD25B2" w:rsidRPr="00043ED5" w:rsidRDefault="00F83464">
            <w:pPr>
              <w:pStyle w:val="TableParagraph"/>
              <w:spacing w:before="116"/>
              <w:ind w:right="83"/>
              <w:rPr>
                <w:b/>
                <w:sz w:val="18"/>
              </w:rPr>
            </w:pPr>
            <w:r w:rsidRPr="00043ED5">
              <w:rPr>
                <w:b/>
                <w:sz w:val="18"/>
              </w:rPr>
              <w:t>Moravskoslezský kraj</w:t>
            </w:r>
          </w:p>
        </w:tc>
        <w:tc>
          <w:tcPr>
            <w:tcW w:w="5528" w:type="dxa"/>
          </w:tcPr>
          <w:p w:rsidR="00FD25B2" w:rsidRPr="00043ED5" w:rsidRDefault="00F83464">
            <w:pPr>
              <w:pStyle w:val="TableParagraph"/>
              <w:spacing w:line="203" w:lineRule="exact"/>
              <w:rPr>
                <w:b/>
                <w:sz w:val="18"/>
              </w:rPr>
            </w:pPr>
            <w:r w:rsidRPr="00043ED5">
              <w:rPr>
                <w:b/>
                <w:sz w:val="18"/>
              </w:rPr>
              <w:t>čl. (150e) E16</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ind w:right="160"/>
              <w:rPr>
                <w:sz w:val="18"/>
              </w:rPr>
            </w:pPr>
            <w:r w:rsidRPr="00043ED5">
              <w:rPr>
                <w:sz w:val="18"/>
              </w:rPr>
              <w:t>Prověřit územní podmínky pro umístění rozvojového záměru a podle výsledků prověření zajistit ochranu území pro tento rozvojový záměr vymezením územní rezervy, případně vymezením koridoru a plochy.</w:t>
            </w:r>
          </w:p>
        </w:tc>
        <w:tc>
          <w:tcPr>
            <w:tcW w:w="7657" w:type="dxa"/>
          </w:tcPr>
          <w:p w:rsidR="00FD25B2" w:rsidRPr="00043ED5" w:rsidRDefault="00FD25B2">
            <w:pPr>
              <w:pStyle w:val="TableParagraph"/>
              <w:ind w:left="0"/>
              <w:rPr>
                <w:sz w:val="18"/>
              </w:rPr>
            </w:pPr>
          </w:p>
          <w:p w:rsidR="00FD25B2" w:rsidRPr="00043ED5" w:rsidRDefault="00F83464">
            <w:pPr>
              <w:pStyle w:val="TableParagraph"/>
              <w:ind w:left="153" w:right="355" w:hanging="15"/>
              <w:rPr>
                <w:sz w:val="18"/>
              </w:rPr>
            </w:pPr>
            <w:r w:rsidRPr="00043ED5">
              <w:rPr>
                <w:sz w:val="18"/>
              </w:rPr>
              <w:t>Koridor pro propojení přenosových soustav je v ÚPD kraje dlouhodobě hájen a z ÚP VÚC Beskydy převzat do ZÚR MSK. V Aktualizaci č.1 Zásad územního rozvoje Moravskoslezského kraje byl upraven na základě projednání se slovenskou stranou, aby byla zajištěna návaznost za hranicemi státu.</w:t>
            </w:r>
          </w:p>
          <w:p w:rsidR="00FD25B2" w:rsidRPr="00043ED5" w:rsidRDefault="00F83464">
            <w:pPr>
              <w:pStyle w:val="TableParagraph"/>
              <w:spacing w:before="1"/>
              <w:ind w:left="153" w:hanging="15"/>
              <w:rPr>
                <w:sz w:val="18"/>
              </w:rPr>
            </w:pPr>
            <w:r w:rsidRPr="00043ED5">
              <w:rPr>
                <w:sz w:val="18"/>
              </w:rPr>
              <w:t>Aktualizace č. 1 Zásad územního rozvoje Moravskoslezského kraje nabyla účinnosti 21. 11. 2018,</w:t>
            </w:r>
          </w:p>
        </w:tc>
      </w:tr>
      <w:tr w:rsidR="00FD25B2" w:rsidRPr="00043ED5">
        <w:trPr>
          <w:trHeight w:val="2690"/>
        </w:trPr>
        <w:tc>
          <w:tcPr>
            <w:tcW w:w="710" w:type="dxa"/>
          </w:tcPr>
          <w:p w:rsidR="00FD25B2" w:rsidRPr="00043ED5" w:rsidRDefault="00F83464">
            <w:pPr>
              <w:pStyle w:val="TableParagraph"/>
              <w:spacing w:before="114"/>
              <w:ind w:left="78"/>
              <w:rPr>
                <w:b/>
                <w:sz w:val="18"/>
              </w:rPr>
            </w:pPr>
            <w:r w:rsidRPr="00043ED5">
              <w:rPr>
                <w:b/>
                <w:sz w:val="18"/>
              </w:rPr>
              <w:t>409.</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(150h) E19</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137"/>
              <w:rPr>
                <w:sz w:val="18"/>
              </w:rPr>
            </w:pPr>
            <w:r w:rsidRPr="00043ED5">
              <w:rPr>
                <w:sz w:val="18"/>
              </w:rPr>
              <w:t>Na základě splněného úkolu ministerstvy prověřit územní podmínky pro umístění rozvojového záměru a podle výsledků prověření zajistit ochranu území pro tento rozvojový záměr vymezením územních rezerv, případně vymezením koridorů a ploch.</w:t>
            </w:r>
          </w:p>
        </w:tc>
        <w:tc>
          <w:tcPr>
            <w:tcW w:w="7657" w:type="dxa"/>
          </w:tcPr>
          <w:p w:rsidR="00FD25B2" w:rsidRPr="00043ED5" w:rsidRDefault="00F83464">
            <w:pPr>
              <w:pStyle w:val="TableParagraph"/>
              <w:spacing w:line="206" w:lineRule="exact"/>
              <w:rPr>
                <w:sz w:val="18"/>
              </w:rPr>
            </w:pPr>
            <w:r w:rsidRPr="00043ED5">
              <w:rPr>
                <w:sz w:val="18"/>
              </w:rPr>
              <w:t>V ZÚR JMK není koridor vymezen.</w:t>
            </w:r>
          </w:p>
          <w:p w:rsidR="00FD25B2" w:rsidRPr="00043ED5" w:rsidRDefault="00F83464">
            <w:pPr>
              <w:pStyle w:val="TableParagraph"/>
              <w:ind w:right="105"/>
              <w:rPr>
                <w:sz w:val="18"/>
              </w:rPr>
            </w:pPr>
            <w:r w:rsidRPr="00043ED5">
              <w:rPr>
                <w:sz w:val="18"/>
              </w:rPr>
              <w:t>V PÚR ČR je pro záměr E19 stanoven úkol pro ministerstva a jiné ústřední správní úřady nejprve prověřit účelnost a reálnost rozvojového záměru. Až následně na základě splněného úkolu ministerstvy je politikou územního rozvoje stanoven úkol pro územní plánování prověřit územní podmínky pro umístění rozvojového záměru a podle výsledků prověření zajistit ochranu území pro tento rozvojový záměr. Úkol pro ministerstva je v řešení. Úkol pro územní plánování tedy nelze plnit.</w:t>
            </w:r>
          </w:p>
          <w:p w:rsidR="00FD25B2" w:rsidRPr="00043ED5" w:rsidRDefault="00FD25B2">
            <w:pPr>
              <w:pStyle w:val="TableParagraph"/>
              <w:ind w:left="0"/>
              <w:rPr>
                <w:sz w:val="18"/>
              </w:rPr>
            </w:pPr>
          </w:p>
          <w:p w:rsidR="00FD25B2" w:rsidRPr="00043ED5" w:rsidRDefault="00F83464">
            <w:pPr>
              <w:pStyle w:val="TableParagraph"/>
              <w:rPr>
                <w:sz w:val="18"/>
              </w:rPr>
            </w:pPr>
            <w:r w:rsidRPr="00043ED5">
              <w:rPr>
                <w:sz w:val="18"/>
                <w:u w:val="single"/>
              </w:rPr>
              <w:t>Komentář MMR:</w:t>
            </w:r>
          </w:p>
          <w:p w:rsidR="00FD25B2" w:rsidRPr="00043ED5" w:rsidRDefault="00F83464">
            <w:pPr>
              <w:pStyle w:val="TableParagraph"/>
              <w:ind w:right="165"/>
              <w:rPr>
                <w:sz w:val="18"/>
              </w:rPr>
            </w:pPr>
            <w:r w:rsidRPr="00043ED5">
              <w:rPr>
                <w:sz w:val="18"/>
              </w:rPr>
              <w:t>Z ad hoc jednání konaného na MPO dne 17. 9. 2018 mezi zástupci MPO, ČEPS, a.s., MMR, MŽP a dotčených krajů vyplynul závěr, že úkol MPO stanovený v čl. (150h) na prověření účelnosti a reálnosti předmětného rozvojového záměru byl splněn.</w:t>
            </w:r>
          </w:p>
        </w:tc>
      </w:tr>
      <w:tr w:rsidR="00FD25B2" w:rsidRPr="00043ED5">
        <w:trPr>
          <w:trHeight w:val="2899"/>
        </w:trPr>
        <w:tc>
          <w:tcPr>
            <w:tcW w:w="710" w:type="dxa"/>
          </w:tcPr>
          <w:p w:rsidR="00FD25B2" w:rsidRPr="00043ED5" w:rsidRDefault="00F83464">
            <w:pPr>
              <w:pStyle w:val="TableParagraph"/>
              <w:spacing w:before="114"/>
              <w:ind w:left="78"/>
              <w:rPr>
                <w:b/>
                <w:sz w:val="18"/>
              </w:rPr>
            </w:pPr>
            <w:r w:rsidRPr="00043ED5">
              <w:rPr>
                <w:b/>
                <w:sz w:val="18"/>
              </w:rPr>
              <w:t>410.</w:t>
            </w:r>
          </w:p>
        </w:tc>
        <w:tc>
          <w:tcPr>
            <w:tcW w:w="1702" w:type="dxa"/>
          </w:tcPr>
          <w:p w:rsidR="00FD25B2" w:rsidRPr="00043ED5" w:rsidRDefault="00F83464">
            <w:pPr>
              <w:pStyle w:val="TableParagraph"/>
              <w:spacing w:before="114"/>
              <w:rPr>
                <w:b/>
                <w:sz w:val="18"/>
              </w:rPr>
            </w:pPr>
            <w:r w:rsidRPr="00043ED5">
              <w:rPr>
                <w:b/>
                <w:sz w:val="18"/>
              </w:rPr>
              <w:t>Zlínský kraj</w:t>
            </w:r>
          </w:p>
        </w:tc>
        <w:tc>
          <w:tcPr>
            <w:tcW w:w="5528" w:type="dxa"/>
          </w:tcPr>
          <w:p w:rsidR="00FD25B2" w:rsidRPr="00043ED5" w:rsidRDefault="00F83464">
            <w:pPr>
              <w:pStyle w:val="TableParagraph"/>
              <w:spacing w:line="201" w:lineRule="exact"/>
              <w:rPr>
                <w:b/>
                <w:sz w:val="18"/>
              </w:rPr>
            </w:pPr>
            <w:r w:rsidRPr="00043ED5">
              <w:rPr>
                <w:b/>
                <w:sz w:val="18"/>
              </w:rPr>
              <w:t>čl. (150h) E19</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137"/>
              <w:rPr>
                <w:sz w:val="18"/>
              </w:rPr>
            </w:pPr>
            <w:r w:rsidRPr="00043ED5">
              <w:rPr>
                <w:sz w:val="18"/>
              </w:rPr>
              <w:t>Na základě splněného úkolu ministerstvy prověřit územní podmínky pro umístění rozvojového záměru a podle výsledků prověření zajistit ochranu území pro tento rozvojový záměr vymezením územních rezerv, případně vymezením koridorů a ploch.</w:t>
            </w:r>
          </w:p>
        </w:tc>
        <w:tc>
          <w:tcPr>
            <w:tcW w:w="7657" w:type="dxa"/>
          </w:tcPr>
          <w:p w:rsidR="00FD25B2" w:rsidRPr="00043ED5" w:rsidRDefault="00F83464">
            <w:pPr>
              <w:pStyle w:val="TableParagraph"/>
              <w:spacing w:line="206" w:lineRule="exact"/>
              <w:rPr>
                <w:sz w:val="18"/>
              </w:rPr>
            </w:pPr>
            <w:r w:rsidRPr="00043ED5">
              <w:rPr>
                <w:sz w:val="18"/>
              </w:rPr>
              <w:t>V ZÚR ZK není záměr prozatím vymezen.</w:t>
            </w:r>
          </w:p>
          <w:p w:rsidR="00FD25B2" w:rsidRPr="00043ED5" w:rsidRDefault="00FD25B2">
            <w:pPr>
              <w:pStyle w:val="TableParagraph"/>
              <w:spacing w:before="1"/>
              <w:ind w:left="0"/>
              <w:rPr>
                <w:sz w:val="18"/>
              </w:rPr>
            </w:pPr>
          </w:p>
          <w:p w:rsidR="00FD25B2" w:rsidRPr="00043ED5" w:rsidRDefault="00F83464">
            <w:pPr>
              <w:pStyle w:val="TableParagraph"/>
              <w:ind w:left="153" w:right="65" w:hanging="46"/>
              <w:rPr>
                <w:sz w:val="18"/>
              </w:rPr>
            </w:pPr>
            <w:r w:rsidRPr="00043ED5">
              <w:rPr>
                <w:sz w:val="18"/>
              </w:rPr>
              <w:t>Teprve na základě splněného úkolu ministerstvy a jinými správními úřady budou prověřovány územní podmínky pro umístění rozvojového záměru a podle výsledků prověření bude zajištěna ochrana území pro tento rozvojový záměr vymezením územních rezerv, případně vymezením koridorů a ploch.</w:t>
            </w:r>
          </w:p>
          <w:p w:rsidR="00FD25B2" w:rsidRPr="00043ED5" w:rsidRDefault="00FD25B2">
            <w:pPr>
              <w:pStyle w:val="TableParagraph"/>
              <w:spacing w:before="11"/>
              <w:ind w:left="0"/>
              <w:rPr>
                <w:sz w:val="17"/>
              </w:rPr>
            </w:pPr>
          </w:p>
          <w:p w:rsidR="00FD25B2" w:rsidRPr="00043ED5" w:rsidRDefault="00F83464">
            <w:pPr>
              <w:pStyle w:val="TableParagraph"/>
              <w:rPr>
                <w:sz w:val="18"/>
              </w:rPr>
            </w:pPr>
            <w:r w:rsidRPr="00043ED5">
              <w:rPr>
                <w:sz w:val="18"/>
                <w:u w:val="single"/>
              </w:rPr>
              <w:t>Komentář MMR:</w:t>
            </w:r>
          </w:p>
          <w:p w:rsidR="00FD25B2" w:rsidRPr="00043ED5" w:rsidRDefault="00F83464">
            <w:pPr>
              <w:pStyle w:val="TableParagraph"/>
              <w:ind w:right="165"/>
              <w:rPr>
                <w:sz w:val="18"/>
              </w:rPr>
            </w:pPr>
            <w:r w:rsidRPr="00043ED5">
              <w:rPr>
                <w:sz w:val="18"/>
              </w:rPr>
              <w:t>Z ad hoc jednání konaného na MPO dne 17. 9. 2018 mezi zástupci MPO, ČEPS, a.s., MMR, MŽP a dotčených krajů vyplynul závěr, že úkol MPO stanovený v čl. (150h) na prověření účelnosti a reálnosti předmětného rozvojového záměru byl splněn.</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277"/>
        </w:trPr>
        <w:tc>
          <w:tcPr>
            <w:tcW w:w="710" w:type="dxa"/>
          </w:tcPr>
          <w:p w:rsidR="00FD25B2" w:rsidRPr="00043ED5" w:rsidRDefault="00F83464">
            <w:pPr>
              <w:pStyle w:val="TableParagraph"/>
              <w:spacing w:before="116"/>
              <w:ind w:left="78"/>
              <w:rPr>
                <w:b/>
                <w:sz w:val="18"/>
              </w:rPr>
            </w:pPr>
            <w:r w:rsidRPr="00043ED5">
              <w:rPr>
                <w:b/>
                <w:sz w:val="18"/>
              </w:rPr>
              <w:t>411.</w:t>
            </w:r>
          </w:p>
        </w:tc>
        <w:tc>
          <w:tcPr>
            <w:tcW w:w="1702" w:type="dxa"/>
          </w:tcPr>
          <w:p w:rsidR="00FD25B2" w:rsidRPr="00043ED5" w:rsidRDefault="00F83464">
            <w:pPr>
              <w:pStyle w:val="TableParagraph"/>
              <w:spacing w:before="116"/>
              <w:rPr>
                <w:b/>
                <w:sz w:val="18"/>
              </w:rPr>
            </w:pPr>
            <w:r w:rsidRPr="00043ED5">
              <w:rPr>
                <w:b/>
                <w:sz w:val="18"/>
              </w:rPr>
              <w:t>Olomoucký kraj</w:t>
            </w:r>
          </w:p>
        </w:tc>
        <w:tc>
          <w:tcPr>
            <w:tcW w:w="5528" w:type="dxa"/>
          </w:tcPr>
          <w:p w:rsidR="00FD25B2" w:rsidRPr="00043ED5" w:rsidRDefault="00F83464">
            <w:pPr>
              <w:pStyle w:val="TableParagraph"/>
              <w:spacing w:line="203" w:lineRule="exact"/>
              <w:rPr>
                <w:b/>
                <w:sz w:val="18"/>
              </w:rPr>
            </w:pPr>
            <w:r w:rsidRPr="00043ED5">
              <w:rPr>
                <w:b/>
                <w:sz w:val="18"/>
              </w:rPr>
              <w:t>čl. (150h) E19</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ind w:right="137"/>
              <w:rPr>
                <w:sz w:val="18"/>
              </w:rPr>
            </w:pPr>
            <w:r w:rsidRPr="00043ED5">
              <w:rPr>
                <w:sz w:val="18"/>
              </w:rPr>
              <w:t>Na základě splněného úkolu ministerstvy prověřit územní podmínky pro umístění rozvojového záměru a podle výsledků prověření zajistit ochranu území pro tento rozvojový záměr vymezením územních rezerv, případně vymezením koridorů a ploch.</w:t>
            </w:r>
          </w:p>
        </w:tc>
        <w:tc>
          <w:tcPr>
            <w:tcW w:w="7657" w:type="dxa"/>
          </w:tcPr>
          <w:p w:rsidR="00FD25B2" w:rsidRPr="00043ED5" w:rsidRDefault="00F83464">
            <w:pPr>
              <w:pStyle w:val="TableParagraph"/>
              <w:spacing w:before="1"/>
              <w:ind w:right="455"/>
              <w:rPr>
                <w:sz w:val="18"/>
              </w:rPr>
            </w:pPr>
            <w:r w:rsidRPr="00043ED5">
              <w:rPr>
                <w:sz w:val="18"/>
              </w:rPr>
              <w:t>Aktualizace č. 2a zapracovává přestavbu vedení 400kV Prosenice-Otrokovice na dvojité, vymezuje pro toto zdvojení koridor a zařazuje je jako VPS E25.</w:t>
            </w:r>
          </w:p>
          <w:p w:rsidR="00FD25B2" w:rsidRPr="00043ED5" w:rsidRDefault="00F83464">
            <w:pPr>
              <w:pStyle w:val="TableParagraph"/>
              <w:ind w:right="285"/>
              <w:rPr>
                <w:sz w:val="18"/>
              </w:rPr>
            </w:pPr>
            <w:r w:rsidRPr="00043ED5">
              <w:rPr>
                <w:i/>
                <w:sz w:val="18"/>
              </w:rPr>
              <w:t xml:space="preserve">(Pozn.: Na Konzultačním výboru dne 28. 3. 2018 byl stanoven úkol pro MPO sdělit KÚOK, zda koridor pro dvojité vedení vypustit z řešení právě zpracovávané Akt. Č. 2a ZÚR OK). </w:t>
            </w:r>
            <w:r w:rsidRPr="00043ED5">
              <w:rPr>
                <w:sz w:val="18"/>
              </w:rPr>
              <w:t>Po obdržení podkladu byl koridor ponechán v řešení jako návrh.</w:t>
            </w:r>
          </w:p>
          <w:p w:rsidR="00FD25B2" w:rsidRPr="00043ED5" w:rsidRDefault="00FD25B2">
            <w:pPr>
              <w:pStyle w:val="TableParagraph"/>
              <w:spacing w:before="11"/>
              <w:ind w:left="0"/>
              <w:rPr>
                <w:sz w:val="17"/>
              </w:rPr>
            </w:pPr>
          </w:p>
          <w:p w:rsidR="00FD25B2" w:rsidRPr="00043ED5" w:rsidRDefault="00F83464">
            <w:pPr>
              <w:pStyle w:val="TableParagraph"/>
              <w:spacing w:line="207" w:lineRule="exact"/>
              <w:rPr>
                <w:sz w:val="18"/>
              </w:rPr>
            </w:pPr>
            <w:r w:rsidRPr="00043ED5">
              <w:rPr>
                <w:sz w:val="18"/>
                <w:u w:val="single"/>
              </w:rPr>
              <w:t>Komentář MMR:</w:t>
            </w:r>
          </w:p>
          <w:p w:rsidR="00FD25B2" w:rsidRPr="00043ED5" w:rsidRDefault="00F83464">
            <w:pPr>
              <w:pStyle w:val="TableParagraph"/>
              <w:ind w:right="165"/>
              <w:rPr>
                <w:sz w:val="18"/>
              </w:rPr>
            </w:pPr>
            <w:r w:rsidRPr="00043ED5">
              <w:rPr>
                <w:sz w:val="18"/>
              </w:rPr>
              <w:t>Z ad hoc jednání konaného na MPO dne 17. 9. 2018 mezi zástupci MPO, ČEPS, a.s., MMR, MŽP a dotčených krajů vyplynul závěr, že úkol MPO stanovený v čl. (150h) na prověření účelnosti a reálnosti předmětného rozvojového záměru byl splněn.</w:t>
            </w:r>
          </w:p>
        </w:tc>
      </w:tr>
      <w:tr w:rsidR="00FD25B2" w:rsidRPr="00043ED5">
        <w:trPr>
          <w:trHeight w:val="4968"/>
        </w:trPr>
        <w:tc>
          <w:tcPr>
            <w:tcW w:w="710" w:type="dxa"/>
          </w:tcPr>
          <w:p w:rsidR="00FD25B2" w:rsidRPr="00043ED5" w:rsidRDefault="00F83464">
            <w:pPr>
              <w:pStyle w:val="TableParagraph"/>
              <w:spacing w:before="114"/>
              <w:ind w:left="78"/>
              <w:rPr>
                <w:b/>
                <w:sz w:val="18"/>
              </w:rPr>
            </w:pPr>
            <w:r w:rsidRPr="00043ED5">
              <w:rPr>
                <w:b/>
                <w:sz w:val="18"/>
              </w:rPr>
              <w:t>412.</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(150i) E20</w:t>
            </w:r>
          </w:p>
          <w:p w:rsidR="00FD25B2" w:rsidRPr="00043ED5" w:rsidRDefault="00F83464">
            <w:pPr>
              <w:pStyle w:val="TableParagraph"/>
              <w:spacing w:before="2"/>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ind w:right="137"/>
              <w:rPr>
                <w:sz w:val="18"/>
              </w:rPr>
            </w:pPr>
            <w:r w:rsidRPr="00043ED5">
              <w:rPr>
                <w:sz w:val="18"/>
              </w:rPr>
              <w:t>Na základě splněného úkolu ministerstvy prověřit územní podmínky pro umístění rozvojového záměru a podle výsledků prověření zajistit ochranu území pro tento rozvojový záměr vymezením územních rezerv, případně vymezením koridorů a ploch.</w:t>
            </w:r>
          </w:p>
        </w:tc>
        <w:tc>
          <w:tcPr>
            <w:tcW w:w="7657" w:type="dxa"/>
          </w:tcPr>
          <w:p w:rsidR="00FD25B2" w:rsidRPr="00043ED5" w:rsidRDefault="00F83464">
            <w:pPr>
              <w:pStyle w:val="TableParagraph"/>
              <w:spacing w:line="206" w:lineRule="exact"/>
              <w:rPr>
                <w:sz w:val="18"/>
              </w:rPr>
            </w:pPr>
            <w:r w:rsidRPr="00043ED5">
              <w:rPr>
                <w:sz w:val="18"/>
              </w:rPr>
              <w:t>V ZÚR JMK není koridor vymezen.</w:t>
            </w:r>
          </w:p>
          <w:p w:rsidR="00FD25B2" w:rsidRPr="00043ED5" w:rsidRDefault="00FD25B2">
            <w:pPr>
              <w:pStyle w:val="TableParagraph"/>
              <w:spacing w:before="1"/>
              <w:ind w:left="0"/>
              <w:rPr>
                <w:sz w:val="18"/>
              </w:rPr>
            </w:pPr>
          </w:p>
          <w:p w:rsidR="00FD25B2" w:rsidRPr="00043ED5" w:rsidRDefault="00F83464">
            <w:pPr>
              <w:pStyle w:val="TableParagraph"/>
              <w:ind w:right="125"/>
              <w:rPr>
                <w:sz w:val="18"/>
              </w:rPr>
            </w:pPr>
            <w:r w:rsidRPr="00043ED5">
              <w:rPr>
                <w:sz w:val="18"/>
              </w:rPr>
              <w:t>V PÚR ČR je pro záměr E20 stanoven úkol pro ministerstva a jiné ústřední správní úřady</w:t>
            </w:r>
            <w:r w:rsidRPr="00043ED5">
              <w:rPr>
                <w:sz w:val="18"/>
                <w:u w:val="single"/>
              </w:rPr>
              <w:t xml:space="preserve"> nejprve</w:t>
            </w:r>
            <w:r w:rsidRPr="00043ED5">
              <w:rPr>
                <w:sz w:val="18"/>
              </w:rPr>
              <w:t xml:space="preserve"> prověřit účelnost a reálnost rozvojového záměru. Až následně na základě splněného úkolu ministerstvy je politikou územního rozvoje stanoven úkol pro územní plánování prověřit územní podmínky pro umístění rozvojového záměru a podle výsledků prověření zajistit ochranu území pro tento rozvojový záměr. Úkol pro ministerstva je v řešení. Úkol pro územní plánování tedy nelze plnit.</w:t>
            </w:r>
          </w:p>
          <w:p w:rsidR="00FD25B2" w:rsidRPr="00043ED5" w:rsidRDefault="00FD25B2">
            <w:pPr>
              <w:pStyle w:val="TableParagraph"/>
              <w:spacing w:before="1"/>
              <w:ind w:left="0"/>
              <w:rPr>
                <w:sz w:val="18"/>
              </w:rPr>
            </w:pPr>
          </w:p>
          <w:p w:rsidR="00FD25B2" w:rsidRPr="00043ED5" w:rsidRDefault="00F83464">
            <w:pPr>
              <w:pStyle w:val="TableParagraph"/>
              <w:spacing w:line="207" w:lineRule="exact"/>
              <w:rPr>
                <w:sz w:val="18"/>
              </w:rPr>
            </w:pPr>
            <w:r w:rsidRPr="00043ED5">
              <w:rPr>
                <w:sz w:val="18"/>
                <w:u w:val="single"/>
              </w:rPr>
              <w:t>Komentář MMR</w:t>
            </w:r>
            <w:r w:rsidRPr="00043ED5">
              <w:rPr>
                <w:sz w:val="18"/>
              </w:rPr>
              <w:t>:</w:t>
            </w:r>
          </w:p>
          <w:p w:rsidR="00FD25B2" w:rsidRPr="00043ED5" w:rsidRDefault="00F83464">
            <w:pPr>
              <w:pStyle w:val="TableParagraph"/>
              <w:ind w:right="165"/>
              <w:rPr>
                <w:sz w:val="18"/>
              </w:rPr>
            </w:pPr>
            <w:r w:rsidRPr="00043ED5">
              <w:rPr>
                <w:sz w:val="18"/>
              </w:rPr>
              <w:t>Z ad hoc jednání konaného na MPO dne 17. 9. 2018 mezi zástupci MPO, ČEPS, a.s., MMR, MŽP a dotčených krajů vyplynuly tyto závěry:</w:t>
            </w:r>
          </w:p>
          <w:p w:rsidR="00FD25B2" w:rsidRPr="00043ED5" w:rsidRDefault="00F83464">
            <w:pPr>
              <w:pStyle w:val="TableParagraph"/>
              <w:numPr>
                <w:ilvl w:val="0"/>
                <w:numId w:val="14"/>
              </w:numPr>
              <w:tabs>
                <w:tab w:val="left" w:pos="458"/>
                <w:tab w:val="left" w:pos="459"/>
              </w:tabs>
              <w:ind w:right="666" w:hanging="283"/>
              <w:rPr>
                <w:sz w:val="18"/>
              </w:rPr>
            </w:pPr>
            <w:r w:rsidRPr="00043ED5">
              <w:rPr>
                <w:sz w:val="18"/>
              </w:rPr>
              <w:t>Úkol MPO stanovený v čl. (150i) na prověření účelnosti předmětného</w:t>
            </w:r>
            <w:r w:rsidRPr="00043ED5">
              <w:rPr>
                <w:spacing w:val="-34"/>
                <w:sz w:val="18"/>
              </w:rPr>
              <w:t xml:space="preserve"> </w:t>
            </w:r>
            <w:r w:rsidRPr="00043ED5">
              <w:rPr>
                <w:sz w:val="18"/>
              </w:rPr>
              <w:t>rozvojového záměru byl</w:t>
            </w:r>
            <w:r w:rsidRPr="00043ED5">
              <w:rPr>
                <w:spacing w:val="-3"/>
                <w:sz w:val="18"/>
              </w:rPr>
              <w:t xml:space="preserve"> </w:t>
            </w:r>
            <w:r w:rsidRPr="00043ED5">
              <w:rPr>
                <w:sz w:val="18"/>
              </w:rPr>
              <w:t>splněn.</w:t>
            </w:r>
          </w:p>
          <w:p w:rsidR="00FD25B2" w:rsidRPr="00043ED5" w:rsidRDefault="00F83464">
            <w:pPr>
              <w:pStyle w:val="TableParagraph"/>
              <w:numPr>
                <w:ilvl w:val="0"/>
                <w:numId w:val="14"/>
              </w:numPr>
              <w:tabs>
                <w:tab w:val="left" w:pos="458"/>
                <w:tab w:val="left" w:pos="459"/>
              </w:tabs>
              <w:ind w:right="530" w:hanging="283"/>
              <w:rPr>
                <w:sz w:val="18"/>
              </w:rPr>
            </w:pPr>
            <w:r w:rsidRPr="00043ED5">
              <w:rPr>
                <w:sz w:val="18"/>
              </w:rPr>
              <w:t>Úkol MPO na prověření reálnosti předmětného záměru bude považován za splněný teprve až na základě konání koordinačního schůzky se zástupci ČEPS, a.s., které požadoval Jihočeský kraj za účelem konečného prověření umístění</w:t>
            </w:r>
            <w:r w:rsidRPr="00043ED5">
              <w:rPr>
                <w:spacing w:val="-20"/>
                <w:sz w:val="18"/>
              </w:rPr>
              <w:t xml:space="preserve"> </w:t>
            </w:r>
            <w:r w:rsidRPr="00043ED5">
              <w:rPr>
                <w:sz w:val="18"/>
              </w:rPr>
              <w:t>záměru.</w:t>
            </w:r>
          </w:p>
          <w:p w:rsidR="00FD25B2" w:rsidRPr="00043ED5" w:rsidRDefault="00F83464">
            <w:pPr>
              <w:pStyle w:val="TableParagraph"/>
              <w:numPr>
                <w:ilvl w:val="0"/>
                <w:numId w:val="14"/>
              </w:numPr>
              <w:tabs>
                <w:tab w:val="left" w:pos="458"/>
                <w:tab w:val="left" w:pos="459"/>
              </w:tabs>
              <w:spacing w:line="205" w:lineRule="exact"/>
              <w:ind w:hanging="283"/>
              <w:rPr>
                <w:sz w:val="18"/>
              </w:rPr>
            </w:pPr>
            <w:r w:rsidRPr="00043ED5">
              <w:rPr>
                <w:sz w:val="18"/>
              </w:rPr>
              <w:t>Výše zmíněná koordinační schůzka</w:t>
            </w:r>
            <w:r w:rsidRPr="00043ED5">
              <w:rPr>
                <w:spacing w:val="-3"/>
                <w:sz w:val="18"/>
              </w:rPr>
              <w:t xml:space="preserve"> </w:t>
            </w:r>
            <w:r w:rsidRPr="00043ED5">
              <w:rPr>
                <w:sz w:val="18"/>
              </w:rPr>
              <w:t>proběhla.</w:t>
            </w:r>
          </w:p>
        </w:tc>
      </w:tr>
    </w:tbl>
    <w:p w:rsidR="00FD25B2" w:rsidRPr="00043ED5" w:rsidRDefault="00FD25B2">
      <w:pPr>
        <w:spacing w:line="205"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899"/>
        </w:trPr>
        <w:tc>
          <w:tcPr>
            <w:tcW w:w="710" w:type="dxa"/>
          </w:tcPr>
          <w:p w:rsidR="00FD25B2" w:rsidRPr="00043ED5" w:rsidRDefault="00F83464">
            <w:pPr>
              <w:pStyle w:val="TableParagraph"/>
              <w:spacing w:before="116"/>
              <w:ind w:left="78"/>
              <w:rPr>
                <w:b/>
                <w:sz w:val="18"/>
              </w:rPr>
            </w:pPr>
            <w:r w:rsidRPr="00043ED5">
              <w:rPr>
                <w:b/>
                <w:sz w:val="18"/>
              </w:rPr>
              <w:t>413.</w:t>
            </w:r>
          </w:p>
        </w:tc>
        <w:tc>
          <w:tcPr>
            <w:tcW w:w="1702" w:type="dxa"/>
          </w:tcPr>
          <w:p w:rsidR="00FD25B2" w:rsidRPr="00043ED5" w:rsidRDefault="00F83464">
            <w:pPr>
              <w:pStyle w:val="TableParagraph"/>
              <w:spacing w:before="116"/>
              <w:rPr>
                <w:b/>
                <w:sz w:val="18"/>
              </w:rPr>
            </w:pPr>
            <w:r w:rsidRPr="00043ED5">
              <w:rPr>
                <w:b/>
                <w:sz w:val="18"/>
              </w:rPr>
              <w:t>Kraj Vysočina</w:t>
            </w:r>
          </w:p>
        </w:tc>
        <w:tc>
          <w:tcPr>
            <w:tcW w:w="5528" w:type="dxa"/>
          </w:tcPr>
          <w:p w:rsidR="00FD25B2" w:rsidRPr="00043ED5" w:rsidRDefault="00F83464">
            <w:pPr>
              <w:pStyle w:val="TableParagraph"/>
              <w:spacing w:line="203" w:lineRule="exact"/>
              <w:rPr>
                <w:b/>
                <w:sz w:val="18"/>
              </w:rPr>
            </w:pPr>
            <w:r w:rsidRPr="00043ED5">
              <w:rPr>
                <w:b/>
                <w:sz w:val="18"/>
              </w:rPr>
              <w:t>čl. (150i) E20</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ind w:right="137"/>
              <w:rPr>
                <w:sz w:val="18"/>
              </w:rPr>
            </w:pPr>
            <w:r w:rsidRPr="00043ED5">
              <w:rPr>
                <w:sz w:val="18"/>
              </w:rPr>
              <w:t>Na základě splněného úkolu ministerstvy prověřit územní podmínky pro umístění rozvojového záměru a podle výsledků prověření zajistit ochranu území pro tento rozvojový záměr vymezením územních rezerv, případně vymezením koridorů a ploch.</w:t>
            </w:r>
          </w:p>
        </w:tc>
        <w:tc>
          <w:tcPr>
            <w:tcW w:w="7657" w:type="dxa"/>
          </w:tcPr>
          <w:p w:rsidR="00FD25B2" w:rsidRPr="00043ED5" w:rsidRDefault="00F83464">
            <w:pPr>
              <w:pStyle w:val="TableParagraph"/>
              <w:spacing w:before="1"/>
              <w:ind w:left="153" w:right="602" w:hanging="12"/>
              <w:rPr>
                <w:sz w:val="18"/>
              </w:rPr>
            </w:pPr>
            <w:r w:rsidRPr="00043ED5">
              <w:rPr>
                <w:sz w:val="18"/>
              </w:rPr>
              <w:t>MPO dosud neprověřilo účelnost a reálnost rozvojového záměru. ZÚR KV tento záměr neobsahují. Rozvojový záměr bude zařazen do pořízení následné aktualizace Zásad územního rozvoje Kraje Vysočina.</w:t>
            </w:r>
          </w:p>
          <w:p w:rsidR="00FD25B2" w:rsidRPr="00043ED5" w:rsidRDefault="00FD25B2">
            <w:pPr>
              <w:pStyle w:val="TableParagraph"/>
              <w:spacing w:before="9"/>
              <w:ind w:left="0"/>
              <w:rPr>
                <w:sz w:val="17"/>
              </w:rPr>
            </w:pPr>
          </w:p>
          <w:p w:rsidR="00FD25B2" w:rsidRPr="00043ED5" w:rsidRDefault="00F83464">
            <w:pPr>
              <w:pStyle w:val="TableParagraph"/>
              <w:rPr>
                <w:sz w:val="18"/>
              </w:rPr>
            </w:pPr>
            <w:r w:rsidRPr="00043ED5">
              <w:rPr>
                <w:sz w:val="18"/>
                <w:u w:val="single"/>
              </w:rPr>
              <w:t>Komentář MMR</w:t>
            </w:r>
            <w:r w:rsidRPr="00043ED5">
              <w:rPr>
                <w:sz w:val="18"/>
              </w:rPr>
              <w:t>:</w:t>
            </w:r>
          </w:p>
          <w:p w:rsidR="00FD25B2" w:rsidRPr="00043ED5" w:rsidRDefault="00F83464">
            <w:pPr>
              <w:pStyle w:val="TableParagraph"/>
              <w:spacing w:before="3"/>
              <w:ind w:right="165"/>
              <w:rPr>
                <w:sz w:val="18"/>
              </w:rPr>
            </w:pPr>
            <w:r w:rsidRPr="00043ED5">
              <w:rPr>
                <w:sz w:val="18"/>
              </w:rPr>
              <w:t>Z ad hoc jednání konaného na MPO dne 17. 9. 2018 mezi zástupci MPO, ČEPS, a.s., MMR, MŽP a dotčených krajů vyplynuly tyto závěry:</w:t>
            </w:r>
          </w:p>
          <w:p w:rsidR="00FD25B2" w:rsidRPr="00043ED5" w:rsidRDefault="00F83464">
            <w:pPr>
              <w:pStyle w:val="TableParagraph"/>
              <w:numPr>
                <w:ilvl w:val="0"/>
                <w:numId w:val="13"/>
              </w:numPr>
              <w:tabs>
                <w:tab w:val="left" w:pos="458"/>
                <w:tab w:val="left" w:pos="459"/>
              </w:tabs>
              <w:ind w:right="661" w:hanging="283"/>
              <w:rPr>
                <w:sz w:val="18"/>
              </w:rPr>
            </w:pPr>
            <w:r w:rsidRPr="00043ED5">
              <w:rPr>
                <w:sz w:val="18"/>
              </w:rPr>
              <w:t>Úkol MPO stanovený v čl. (150i) na prověření účelnosti předmětného rozvojového záměru byl</w:t>
            </w:r>
            <w:r w:rsidRPr="00043ED5">
              <w:rPr>
                <w:spacing w:val="-3"/>
                <w:sz w:val="18"/>
              </w:rPr>
              <w:t xml:space="preserve"> </w:t>
            </w:r>
            <w:r w:rsidRPr="00043ED5">
              <w:rPr>
                <w:sz w:val="18"/>
              </w:rPr>
              <w:t>splněn.</w:t>
            </w:r>
          </w:p>
          <w:p w:rsidR="00FD25B2" w:rsidRPr="00043ED5" w:rsidRDefault="00F83464">
            <w:pPr>
              <w:pStyle w:val="TableParagraph"/>
              <w:numPr>
                <w:ilvl w:val="0"/>
                <w:numId w:val="13"/>
              </w:numPr>
              <w:tabs>
                <w:tab w:val="left" w:pos="458"/>
                <w:tab w:val="left" w:pos="459"/>
              </w:tabs>
              <w:ind w:right="530" w:hanging="283"/>
              <w:rPr>
                <w:sz w:val="18"/>
              </w:rPr>
            </w:pPr>
            <w:r w:rsidRPr="00043ED5">
              <w:rPr>
                <w:sz w:val="18"/>
              </w:rPr>
              <w:t>Úkol MPO na prověření reálnosti předmětného záměru bude považován za splněný teprve až na základě konání koordinačního schůzky se zástupci ČEPS, a.s., které požadoval Jihočeský kraj za účelem konečného prověření umístění</w:t>
            </w:r>
            <w:r w:rsidRPr="00043ED5">
              <w:rPr>
                <w:spacing w:val="-20"/>
                <w:sz w:val="18"/>
              </w:rPr>
              <w:t xml:space="preserve"> </w:t>
            </w:r>
            <w:r w:rsidRPr="00043ED5">
              <w:rPr>
                <w:sz w:val="18"/>
              </w:rPr>
              <w:t>záměru.</w:t>
            </w:r>
          </w:p>
          <w:p w:rsidR="00FD25B2" w:rsidRPr="00043ED5" w:rsidRDefault="00F83464">
            <w:pPr>
              <w:pStyle w:val="TableParagraph"/>
              <w:numPr>
                <w:ilvl w:val="0"/>
                <w:numId w:val="13"/>
              </w:numPr>
              <w:tabs>
                <w:tab w:val="left" w:pos="458"/>
                <w:tab w:val="left" w:pos="459"/>
              </w:tabs>
              <w:spacing w:line="205" w:lineRule="exact"/>
              <w:ind w:hanging="283"/>
              <w:rPr>
                <w:sz w:val="18"/>
              </w:rPr>
            </w:pPr>
            <w:r w:rsidRPr="00043ED5">
              <w:rPr>
                <w:sz w:val="18"/>
              </w:rPr>
              <w:t>Výše zmíněná koordinační schůzka</w:t>
            </w:r>
            <w:r w:rsidRPr="00043ED5">
              <w:rPr>
                <w:spacing w:val="-3"/>
                <w:sz w:val="18"/>
              </w:rPr>
              <w:t xml:space="preserve"> </w:t>
            </w:r>
            <w:r w:rsidRPr="00043ED5">
              <w:rPr>
                <w:sz w:val="18"/>
              </w:rPr>
              <w:t>proběhla.</w:t>
            </w:r>
          </w:p>
        </w:tc>
      </w:tr>
      <w:tr w:rsidR="00FD25B2" w:rsidRPr="00043ED5">
        <w:trPr>
          <w:trHeight w:val="4346"/>
        </w:trPr>
        <w:tc>
          <w:tcPr>
            <w:tcW w:w="710" w:type="dxa"/>
          </w:tcPr>
          <w:p w:rsidR="00FD25B2" w:rsidRPr="00043ED5" w:rsidRDefault="00F83464">
            <w:pPr>
              <w:pStyle w:val="TableParagraph"/>
              <w:spacing w:before="114"/>
              <w:ind w:left="78"/>
              <w:rPr>
                <w:b/>
                <w:sz w:val="18"/>
              </w:rPr>
            </w:pPr>
            <w:r w:rsidRPr="00043ED5">
              <w:rPr>
                <w:b/>
                <w:sz w:val="18"/>
              </w:rPr>
              <w:t>414.</w:t>
            </w:r>
          </w:p>
        </w:tc>
        <w:tc>
          <w:tcPr>
            <w:tcW w:w="1702" w:type="dxa"/>
          </w:tcPr>
          <w:p w:rsidR="00FD25B2" w:rsidRPr="00043ED5" w:rsidRDefault="00F83464">
            <w:pPr>
              <w:pStyle w:val="TableParagraph"/>
              <w:spacing w:before="114"/>
              <w:rPr>
                <w:b/>
                <w:sz w:val="18"/>
              </w:rPr>
            </w:pPr>
            <w:r w:rsidRPr="00043ED5">
              <w:rPr>
                <w:b/>
                <w:sz w:val="18"/>
              </w:rPr>
              <w:t>Jihočeský kraj</w:t>
            </w:r>
          </w:p>
        </w:tc>
        <w:tc>
          <w:tcPr>
            <w:tcW w:w="5528" w:type="dxa"/>
          </w:tcPr>
          <w:p w:rsidR="00FD25B2" w:rsidRPr="00043ED5" w:rsidRDefault="00F83464">
            <w:pPr>
              <w:pStyle w:val="TableParagraph"/>
              <w:spacing w:line="201" w:lineRule="exact"/>
              <w:rPr>
                <w:b/>
                <w:sz w:val="18"/>
              </w:rPr>
            </w:pPr>
            <w:r w:rsidRPr="00043ED5">
              <w:rPr>
                <w:b/>
                <w:sz w:val="18"/>
              </w:rPr>
              <w:t>čl. (150i) E20</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137"/>
              <w:rPr>
                <w:sz w:val="18"/>
              </w:rPr>
            </w:pPr>
            <w:r w:rsidRPr="00043ED5">
              <w:rPr>
                <w:sz w:val="18"/>
              </w:rPr>
              <w:t>Na základě splněného úkolu ministerstvy prověřit územní podmínky pro umístění rozvojového záměru a podle výsledků prověření zajistit ochranu území pro tento rozvojový záměr vymezením územních rezerv, případně vymezením koridorů a ploch.</w:t>
            </w:r>
          </w:p>
        </w:tc>
        <w:tc>
          <w:tcPr>
            <w:tcW w:w="7657" w:type="dxa"/>
          </w:tcPr>
          <w:p w:rsidR="00FD25B2" w:rsidRPr="00043ED5" w:rsidRDefault="00F83464">
            <w:pPr>
              <w:pStyle w:val="TableParagraph"/>
              <w:ind w:left="153" w:right="186" w:hanging="46"/>
              <w:rPr>
                <w:sz w:val="18"/>
              </w:rPr>
            </w:pPr>
            <w:r w:rsidRPr="00043ED5">
              <w:rPr>
                <w:sz w:val="18"/>
              </w:rPr>
              <w:t>Úkol je řešen v rozpracované 4. aktualizaci ZÚR, navržená trasa dle studie předložené v 06. 2018 koliduje s některými záměry ze ZUR a ÚP obcí. Požadujeme separátní jednání k záměru.</w:t>
            </w:r>
          </w:p>
          <w:p w:rsidR="00FD25B2" w:rsidRPr="00043ED5" w:rsidRDefault="00FD25B2">
            <w:pPr>
              <w:pStyle w:val="TableParagraph"/>
              <w:spacing w:before="10"/>
              <w:ind w:left="0"/>
              <w:rPr>
                <w:sz w:val="17"/>
              </w:rPr>
            </w:pPr>
          </w:p>
          <w:p w:rsidR="00FD25B2" w:rsidRPr="00043ED5" w:rsidRDefault="00F83464">
            <w:pPr>
              <w:pStyle w:val="TableParagraph"/>
              <w:spacing w:before="1" w:line="207" w:lineRule="exact"/>
              <w:rPr>
                <w:sz w:val="18"/>
              </w:rPr>
            </w:pPr>
            <w:r w:rsidRPr="00043ED5">
              <w:rPr>
                <w:sz w:val="18"/>
                <w:u w:val="single"/>
              </w:rPr>
              <w:t>Komentář MMR</w:t>
            </w:r>
            <w:r w:rsidRPr="00043ED5">
              <w:rPr>
                <w:sz w:val="18"/>
              </w:rPr>
              <w:t>:</w:t>
            </w:r>
          </w:p>
          <w:p w:rsidR="00FD25B2" w:rsidRPr="00043ED5" w:rsidRDefault="00F83464">
            <w:pPr>
              <w:pStyle w:val="TableParagraph"/>
              <w:ind w:right="165"/>
              <w:rPr>
                <w:sz w:val="18"/>
              </w:rPr>
            </w:pPr>
            <w:r w:rsidRPr="00043ED5">
              <w:rPr>
                <w:sz w:val="18"/>
              </w:rPr>
              <w:t>Z ad hoc jednání konaného na MPO dne 17. 9. 2018 mezi zástupci MPO, ČEPS, a.s., MMR, MŽP a dotčených krajů vyplynuly tyto závěry:</w:t>
            </w:r>
          </w:p>
          <w:p w:rsidR="00FD25B2" w:rsidRPr="00043ED5" w:rsidRDefault="00F83464">
            <w:pPr>
              <w:pStyle w:val="TableParagraph"/>
              <w:numPr>
                <w:ilvl w:val="0"/>
                <w:numId w:val="12"/>
              </w:numPr>
              <w:tabs>
                <w:tab w:val="left" w:pos="458"/>
                <w:tab w:val="left" w:pos="459"/>
              </w:tabs>
              <w:spacing w:before="1"/>
              <w:ind w:right="666" w:hanging="283"/>
              <w:rPr>
                <w:sz w:val="18"/>
              </w:rPr>
            </w:pPr>
            <w:r w:rsidRPr="00043ED5">
              <w:rPr>
                <w:sz w:val="18"/>
              </w:rPr>
              <w:t>Úkol MPO stanovený v čl. (150i) na prověření účelnosti předmětného</w:t>
            </w:r>
            <w:r w:rsidRPr="00043ED5">
              <w:rPr>
                <w:spacing w:val="-35"/>
                <w:sz w:val="18"/>
              </w:rPr>
              <w:t xml:space="preserve"> </w:t>
            </w:r>
            <w:r w:rsidRPr="00043ED5">
              <w:rPr>
                <w:sz w:val="18"/>
              </w:rPr>
              <w:t>rozvojového záměru byl</w:t>
            </w:r>
            <w:r w:rsidRPr="00043ED5">
              <w:rPr>
                <w:spacing w:val="-3"/>
                <w:sz w:val="18"/>
              </w:rPr>
              <w:t xml:space="preserve"> </w:t>
            </w:r>
            <w:r w:rsidRPr="00043ED5">
              <w:rPr>
                <w:sz w:val="18"/>
              </w:rPr>
              <w:t>splněn.</w:t>
            </w:r>
          </w:p>
          <w:p w:rsidR="00FD25B2" w:rsidRPr="00043ED5" w:rsidRDefault="00F83464">
            <w:pPr>
              <w:pStyle w:val="TableParagraph"/>
              <w:numPr>
                <w:ilvl w:val="0"/>
                <w:numId w:val="12"/>
              </w:numPr>
              <w:tabs>
                <w:tab w:val="left" w:pos="458"/>
                <w:tab w:val="left" w:pos="459"/>
              </w:tabs>
              <w:ind w:right="530" w:hanging="283"/>
              <w:rPr>
                <w:sz w:val="18"/>
              </w:rPr>
            </w:pPr>
            <w:r w:rsidRPr="00043ED5">
              <w:rPr>
                <w:sz w:val="18"/>
              </w:rPr>
              <w:t>Úkol MPO na prověření reálnosti předmětného záměru bude považován za splněný teprve až na základě konání koordinačního schůzky se zástupci ČEPS, a.s., které požadoval Jihočeský kraj za účelem konečného prověření umístění</w:t>
            </w:r>
            <w:r w:rsidRPr="00043ED5">
              <w:rPr>
                <w:spacing w:val="-19"/>
                <w:sz w:val="18"/>
              </w:rPr>
              <w:t xml:space="preserve"> </w:t>
            </w:r>
            <w:r w:rsidRPr="00043ED5">
              <w:rPr>
                <w:sz w:val="18"/>
              </w:rPr>
              <w:t>záměru.</w:t>
            </w:r>
          </w:p>
          <w:p w:rsidR="00FD25B2" w:rsidRPr="00043ED5" w:rsidRDefault="00F83464">
            <w:pPr>
              <w:pStyle w:val="TableParagraph"/>
              <w:numPr>
                <w:ilvl w:val="0"/>
                <w:numId w:val="12"/>
              </w:numPr>
              <w:tabs>
                <w:tab w:val="left" w:pos="459"/>
              </w:tabs>
              <w:ind w:right="309" w:hanging="283"/>
              <w:jc w:val="both"/>
              <w:rPr>
                <w:sz w:val="18"/>
              </w:rPr>
            </w:pPr>
            <w:r w:rsidRPr="00043ED5">
              <w:rPr>
                <w:sz w:val="18"/>
              </w:rPr>
              <w:t>Výše zmíněná koordinační schůzka proběhla. Jihočeský kraj považuje úkol za splněný za předpokladu vypuštění úseku kolem České Budějovice - Ševětín z PÚR ČR, tak jak bylo dohodnuto na této koordinační</w:t>
            </w:r>
            <w:r w:rsidRPr="00043ED5">
              <w:rPr>
                <w:spacing w:val="-2"/>
                <w:sz w:val="18"/>
              </w:rPr>
              <w:t xml:space="preserve"> </w:t>
            </w:r>
            <w:r w:rsidRPr="00043ED5">
              <w:rPr>
                <w:sz w:val="18"/>
              </w:rPr>
              <w:t>schůzce.</w:t>
            </w:r>
          </w:p>
        </w:tc>
      </w:tr>
    </w:tbl>
    <w:p w:rsidR="00FD25B2" w:rsidRPr="00043ED5" w:rsidRDefault="00FD25B2">
      <w:pPr>
        <w:jc w:val="both"/>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415.</w:t>
            </w:r>
          </w:p>
        </w:tc>
        <w:tc>
          <w:tcPr>
            <w:tcW w:w="1702" w:type="dxa"/>
          </w:tcPr>
          <w:p w:rsidR="00FD25B2" w:rsidRPr="00043ED5" w:rsidRDefault="00F83464">
            <w:pPr>
              <w:pStyle w:val="TableParagraph"/>
              <w:spacing w:before="116"/>
              <w:ind w:right="83"/>
              <w:rPr>
                <w:b/>
                <w:sz w:val="18"/>
              </w:rPr>
            </w:pPr>
            <w:r w:rsidRPr="00043ED5">
              <w:rPr>
                <w:b/>
                <w:sz w:val="18"/>
              </w:rPr>
              <w:t>Moravskoslezský kraj</w:t>
            </w:r>
          </w:p>
        </w:tc>
        <w:tc>
          <w:tcPr>
            <w:tcW w:w="5528" w:type="dxa"/>
          </w:tcPr>
          <w:p w:rsidR="00FD25B2" w:rsidRPr="00043ED5" w:rsidRDefault="00F83464">
            <w:pPr>
              <w:pStyle w:val="TableParagraph"/>
              <w:spacing w:line="203" w:lineRule="exact"/>
              <w:rPr>
                <w:b/>
                <w:sz w:val="18"/>
              </w:rPr>
            </w:pPr>
            <w:r w:rsidRPr="00043ED5">
              <w:rPr>
                <w:b/>
                <w:sz w:val="18"/>
              </w:rPr>
              <w:t>čl. (150l) E23</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ind w:right="137"/>
              <w:rPr>
                <w:sz w:val="18"/>
              </w:rPr>
            </w:pPr>
            <w:r w:rsidRPr="00043ED5">
              <w:rPr>
                <w:sz w:val="18"/>
              </w:rPr>
              <w:t>Prověřit územní podmínky pro umístění rozvojového záměru a podle výsledků prověření zajistit ochranu území pro tento rozvojový záměr vymezením územních rezerv, případně vymezením koridoru a ploch.</w:t>
            </w:r>
          </w:p>
        </w:tc>
        <w:tc>
          <w:tcPr>
            <w:tcW w:w="7657" w:type="dxa"/>
          </w:tcPr>
          <w:p w:rsidR="00FD25B2" w:rsidRPr="00043ED5" w:rsidRDefault="00FD25B2">
            <w:pPr>
              <w:pStyle w:val="TableParagraph"/>
              <w:ind w:left="0"/>
              <w:rPr>
                <w:sz w:val="18"/>
              </w:rPr>
            </w:pPr>
          </w:p>
          <w:p w:rsidR="00FD25B2" w:rsidRPr="00043ED5" w:rsidRDefault="00F83464">
            <w:pPr>
              <w:pStyle w:val="TableParagraph"/>
              <w:ind w:right="411" w:firstLine="33"/>
              <w:jc w:val="both"/>
              <w:rPr>
                <w:sz w:val="18"/>
              </w:rPr>
            </w:pPr>
            <w:r w:rsidRPr="00043ED5">
              <w:rPr>
                <w:sz w:val="18"/>
              </w:rPr>
              <w:t>Koridor převzat do ZÚR MSK včetně stanovení podmínek pro upřesnění průběhu vedení. V rámci Aktualizace č. 1 Zásad územního rozvoje Moravskoslezského kraje, která nabyla účinnosti 21. 11. 2018, bylo upřesněno vymezení koridoru.</w:t>
            </w:r>
          </w:p>
        </w:tc>
      </w:tr>
      <w:tr w:rsidR="00FD25B2" w:rsidRPr="00043ED5">
        <w:trPr>
          <w:trHeight w:val="5513"/>
        </w:trPr>
        <w:tc>
          <w:tcPr>
            <w:tcW w:w="710" w:type="dxa"/>
          </w:tcPr>
          <w:p w:rsidR="00FD25B2" w:rsidRPr="00043ED5" w:rsidRDefault="00F83464">
            <w:pPr>
              <w:pStyle w:val="TableParagraph"/>
              <w:spacing w:before="114"/>
              <w:ind w:left="78"/>
              <w:rPr>
                <w:b/>
                <w:sz w:val="18"/>
              </w:rPr>
            </w:pPr>
            <w:r w:rsidRPr="00043ED5">
              <w:rPr>
                <w:b/>
                <w:sz w:val="18"/>
              </w:rPr>
              <w:t>416.</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(150n) E25</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rPr>
                <w:sz w:val="18"/>
              </w:rPr>
            </w:pPr>
            <w:r w:rsidRPr="00043ED5">
              <w:rPr>
                <w:sz w:val="18"/>
              </w:rPr>
              <w:t xml:space="preserve">Vymezit v ZÚR koridor pro rozvojový záměr, přitom vycházet ze závěrů územní studie </w:t>
            </w:r>
            <w:r w:rsidRPr="00043ED5">
              <w:rPr>
                <w:i/>
                <w:sz w:val="18"/>
              </w:rPr>
              <w:t>Prověření možné varianty vedení 110 kV zásobujícího Šluknovský výběžek</w:t>
            </w:r>
            <w:r w:rsidRPr="00043ED5">
              <w:rPr>
                <w:sz w:val="18"/>
              </w:rPr>
              <w:t>, pořízené Ministerstvem pro místní rozvoj.</w:t>
            </w:r>
          </w:p>
        </w:tc>
        <w:tc>
          <w:tcPr>
            <w:tcW w:w="7657" w:type="dxa"/>
          </w:tcPr>
          <w:p w:rsidR="00FD25B2" w:rsidRPr="00043ED5" w:rsidRDefault="00F83464">
            <w:pPr>
              <w:pStyle w:val="TableParagraph"/>
              <w:spacing w:before="119" w:line="207" w:lineRule="exact"/>
              <w:ind w:left="141"/>
              <w:rPr>
                <w:sz w:val="18"/>
              </w:rPr>
            </w:pPr>
            <w:r w:rsidRPr="00043ED5">
              <w:rPr>
                <w:sz w:val="18"/>
              </w:rPr>
              <w:t>ZÚR ÚK (2011) vymezily koridor územní rezervy ER8 pro vedení VVN 110 kV TR Varnsdorf</w:t>
            </w:r>
          </w:p>
          <w:p w:rsidR="00FD25B2" w:rsidRPr="00043ED5" w:rsidRDefault="00F83464">
            <w:pPr>
              <w:pStyle w:val="TableParagraph"/>
              <w:spacing w:line="207" w:lineRule="exact"/>
              <w:ind w:left="153"/>
              <w:rPr>
                <w:sz w:val="18"/>
              </w:rPr>
            </w:pPr>
            <w:r w:rsidRPr="00043ED5">
              <w:rPr>
                <w:sz w:val="18"/>
              </w:rPr>
              <w:t>– TR Nový Bor.</w:t>
            </w:r>
          </w:p>
          <w:p w:rsidR="00FD25B2" w:rsidRPr="00043ED5" w:rsidRDefault="00F83464">
            <w:pPr>
              <w:pStyle w:val="TableParagraph"/>
              <w:spacing w:before="119"/>
              <w:ind w:left="153" w:right="253" w:hanging="12"/>
              <w:rPr>
                <w:sz w:val="18"/>
              </w:rPr>
            </w:pPr>
            <w:r w:rsidRPr="00043ED5">
              <w:rPr>
                <w:sz w:val="18"/>
              </w:rPr>
              <w:t>Návrh 2aZÚR ÚK ruší koridor územní rezervy ER8 pro vedení VVN 110 kV TR Varnsdorf – TR Nový Bor a zpřesňuje E25 – Koridor pro vedení 110 kV v trase Nový Bor – Nová Huť – elektrická stanice Varnsdorf, který je podchycen v PÚR. Návrh 2aZÚR ÚK zpřesňuje daný koridor jako koridor E25 pro VPS. Koridor E25 je určen pro vedení 110 kV, v úseku TR Nový Bor – TR Varnsdorf. Šířka koridoru E25 je 100 m.</w:t>
            </w:r>
          </w:p>
          <w:p w:rsidR="00FD25B2" w:rsidRPr="00043ED5" w:rsidRDefault="00F83464">
            <w:pPr>
              <w:pStyle w:val="TableParagraph"/>
              <w:spacing w:before="122"/>
              <w:ind w:left="141"/>
              <w:rPr>
                <w:sz w:val="18"/>
              </w:rPr>
            </w:pPr>
            <w:r w:rsidRPr="00043ED5">
              <w:rPr>
                <w:sz w:val="18"/>
              </w:rPr>
              <w:t>Pro územní plánování a využívání území koridoru se stanovují tyto úkoly:</w:t>
            </w:r>
          </w:p>
          <w:p w:rsidR="00FD25B2" w:rsidRPr="00043ED5" w:rsidRDefault="00F83464">
            <w:pPr>
              <w:pStyle w:val="TableParagraph"/>
              <w:numPr>
                <w:ilvl w:val="0"/>
                <w:numId w:val="11"/>
              </w:numPr>
              <w:tabs>
                <w:tab w:val="left" w:pos="413"/>
              </w:tabs>
              <w:spacing w:before="120"/>
              <w:ind w:right="211" w:hanging="12"/>
              <w:rPr>
                <w:sz w:val="18"/>
              </w:rPr>
            </w:pPr>
            <w:r w:rsidRPr="00043ED5">
              <w:rPr>
                <w:sz w:val="18"/>
              </w:rPr>
              <w:t>Respektovat vymezení koridoru E25 v ÚPD dotčených obcí, a na základě</w:t>
            </w:r>
            <w:r w:rsidRPr="00043ED5">
              <w:rPr>
                <w:spacing w:val="-32"/>
                <w:sz w:val="18"/>
              </w:rPr>
              <w:t xml:space="preserve"> </w:t>
            </w:r>
            <w:r w:rsidRPr="00043ED5">
              <w:rPr>
                <w:sz w:val="18"/>
              </w:rPr>
              <w:t>podrobnějších podkladů, se souhlasem dotčených orgánů, zpřesnit a vymezit koridor pro VPS v ÚPD dotčených obcí a zajistit jejich územní koordinaci. Při zpřesnění vymezení koridoru v ÚPD dotčených obcí zohledňovat zájmy ochrany přírodních, kulturních a civilizačních hodnot území.</w:t>
            </w:r>
          </w:p>
          <w:p w:rsidR="00FD25B2" w:rsidRPr="00043ED5" w:rsidRDefault="00F83464">
            <w:pPr>
              <w:pStyle w:val="TableParagraph"/>
              <w:numPr>
                <w:ilvl w:val="0"/>
                <w:numId w:val="11"/>
              </w:numPr>
              <w:tabs>
                <w:tab w:val="left" w:pos="413"/>
              </w:tabs>
              <w:spacing w:before="119"/>
              <w:ind w:right="714" w:hanging="12"/>
              <w:rPr>
                <w:sz w:val="18"/>
              </w:rPr>
            </w:pPr>
            <w:r w:rsidRPr="00043ED5">
              <w:rPr>
                <w:sz w:val="18"/>
              </w:rPr>
              <w:t>Minimalizovat</w:t>
            </w:r>
            <w:r w:rsidRPr="00043ED5">
              <w:rPr>
                <w:spacing w:val="-3"/>
                <w:sz w:val="18"/>
              </w:rPr>
              <w:t xml:space="preserve"> </w:t>
            </w:r>
            <w:r w:rsidRPr="00043ED5">
              <w:rPr>
                <w:sz w:val="18"/>
              </w:rPr>
              <w:t>zásah</w:t>
            </w:r>
            <w:r w:rsidRPr="00043ED5">
              <w:rPr>
                <w:spacing w:val="-4"/>
                <w:sz w:val="18"/>
              </w:rPr>
              <w:t xml:space="preserve"> </w:t>
            </w:r>
            <w:r w:rsidRPr="00043ED5">
              <w:rPr>
                <w:sz w:val="18"/>
              </w:rPr>
              <w:t>do</w:t>
            </w:r>
            <w:r w:rsidRPr="00043ED5">
              <w:rPr>
                <w:spacing w:val="-5"/>
                <w:sz w:val="18"/>
              </w:rPr>
              <w:t xml:space="preserve"> </w:t>
            </w:r>
            <w:r w:rsidRPr="00043ED5">
              <w:rPr>
                <w:sz w:val="18"/>
              </w:rPr>
              <w:t>skladebných</w:t>
            </w:r>
            <w:r w:rsidRPr="00043ED5">
              <w:rPr>
                <w:spacing w:val="-2"/>
                <w:sz w:val="18"/>
              </w:rPr>
              <w:t xml:space="preserve"> </w:t>
            </w:r>
            <w:r w:rsidRPr="00043ED5">
              <w:rPr>
                <w:sz w:val="18"/>
              </w:rPr>
              <w:t>částí</w:t>
            </w:r>
            <w:r w:rsidRPr="00043ED5">
              <w:rPr>
                <w:spacing w:val="-4"/>
                <w:sz w:val="18"/>
              </w:rPr>
              <w:t xml:space="preserve"> </w:t>
            </w:r>
            <w:r w:rsidRPr="00043ED5">
              <w:rPr>
                <w:sz w:val="18"/>
              </w:rPr>
              <w:t>ÚSES</w:t>
            </w:r>
            <w:r w:rsidRPr="00043ED5">
              <w:rPr>
                <w:spacing w:val="-4"/>
                <w:sz w:val="18"/>
              </w:rPr>
              <w:t xml:space="preserve"> </w:t>
            </w:r>
            <w:r w:rsidRPr="00043ED5">
              <w:rPr>
                <w:sz w:val="18"/>
              </w:rPr>
              <w:t>tak,</w:t>
            </w:r>
            <w:r w:rsidRPr="00043ED5">
              <w:rPr>
                <w:spacing w:val="-2"/>
                <w:sz w:val="18"/>
              </w:rPr>
              <w:t xml:space="preserve"> </w:t>
            </w:r>
            <w:r w:rsidRPr="00043ED5">
              <w:rPr>
                <w:sz w:val="18"/>
              </w:rPr>
              <w:t>aby</w:t>
            </w:r>
            <w:r w:rsidRPr="00043ED5">
              <w:rPr>
                <w:spacing w:val="-6"/>
                <w:sz w:val="18"/>
              </w:rPr>
              <w:t xml:space="preserve"> </w:t>
            </w:r>
            <w:r w:rsidRPr="00043ED5">
              <w:rPr>
                <w:sz w:val="18"/>
              </w:rPr>
              <w:t>byla</w:t>
            </w:r>
            <w:r w:rsidRPr="00043ED5">
              <w:rPr>
                <w:spacing w:val="-3"/>
                <w:sz w:val="18"/>
              </w:rPr>
              <w:t xml:space="preserve"> </w:t>
            </w:r>
            <w:r w:rsidRPr="00043ED5">
              <w:rPr>
                <w:sz w:val="18"/>
              </w:rPr>
              <w:t>co</w:t>
            </w:r>
            <w:r w:rsidRPr="00043ED5">
              <w:rPr>
                <w:spacing w:val="-2"/>
                <w:sz w:val="18"/>
              </w:rPr>
              <w:t xml:space="preserve"> </w:t>
            </w:r>
            <w:r w:rsidRPr="00043ED5">
              <w:rPr>
                <w:sz w:val="18"/>
              </w:rPr>
              <w:t>možná</w:t>
            </w:r>
            <w:r w:rsidRPr="00043ED5">
              <w:rPr>
                <w:spacing w:val="-3"/>
                <w:sz w:val="18"/>
              </w:rPr>
              <w:t xml:space="preserve"> </w:t>
            </w:r>
            <w:r w:rsidRPr="00043ED5">
              <w:rPr>
                <w:sz w:val="18"/>
              </w:rPr>
              <w:t>nejméně ovlivněna funkčnost</w:t>
            </w:r>
            <w:r w:rsidRPr="00043ED5">
              <w:rPr>
                <w:spacing w:val="-1"/>
                <w:sz w:val="18"/>
              </w:rPr>
              <w:t xml:space="preserve"> </w:t>
            </w:r>
            <w:r w:rsidRPr="00043ED5">
              <w:rPr>
                <w:sz w:val="18"/>
              </w:rPr>
              <w:t>ÚSES.</w:t>
            </w:r>
          </w:p>
          <w:p w:rsidR="00FD25B2" w:rsidRPr="00043ED5" w:rsidRDefault="00F83464">
            <w:pPr>
              <w:pStyle w:val="TableParagraph"/>
              <w:numPr>
                <w:ilvl w:val="0"/>
                <w:numId w:val="11"/>
              </w:numPr>
              <w:tabs>
                <w:tab w:val="left" w:pos="413"/>
              </w:tabs>
              <w:spacing w:before="119"/>
              <w:ind w:left="412"/>
              <w:rPr>
                <w:sz w:val="18"/>
              </w:rPr>
            </w:pPr>
            <w:r w:rsidRPr="00043ED5">
              <w:rPr>
                <w:sz w:val="18"/>
              </w:rPr>
              <w:t>Minimalizovat zábor ZPF, především zábor půdy v I. a II. třídě ochrany</w:t>
            </w:r>
            <w:r w:rsidRPr="00043ED5">
              <w:rPr>
                <w:spacing w:val="-12"/>
                <w:sz w:val="18"/>
              </w:rPr>
              <w:t xml:space="preserve"> </w:t>
            </w:r>
            <w:r w:rsidRPr="00043ED5">
              <w:rPr>
                <w:sz w:val="18"/>
              </w:rPr>
              <w:t>ZPF.</w:t>
            </w:r>
          </w:p>
          <w:p w:rsidR="00FD25B2" w:rsidRPr="00043ED5" w:rsidRDefault="00F83464">
            <w:pPr>
              <w:pStyle w:val="TableParagraph"/>
              <w:numPr>
                <w:ilvl w:val="0"/>
                <w:numId w:val="11"/>
              </w:numPr>
              <w:tabs>
                <w:tab w:val="left" w:pos="413"/>
              </w:tabs>
              <w:spacing w:before="122"/>
              <w:ind w:left="412"/>
              <w:rPr>
                <w:sz w:val="18"/>
              </w:rPr>
            </w:pPr>
            <w:r w:rsidRPr="00043ED5">
              <w:rPr>
                <w:sz w:val="18"/>
              </w:rPr>
              <w:t>Minimalizovat rozsah zásahů do lesní (PUPFL) a mimolesní</w:t>
            </w:r>
            <w:r w:rsidRPr="00043ED5">
              <w:rPr>
                <w:spacing w:val="-11"/>
                <w:sz w:val="18"/>
              </w:rPr>
              <w:t xml:space="preserve"> </w:t>
            </w:r>
            <w:r w:rsidRPr="00043ED5">
              <w:rPr>
                <w:sz w:val="18"/>
              </w:rPr>
              <w:t>zeleně.</w:t>
            </w:r>
          </w:p>
          <w:p w:rsidR="00FD25B2" w:rsidRPr="00043ED5" w:rsidRDefault="00F83464">
            <w:pPr>
              <w:pStyle w:val="TableParagraph"/>
              <w:numPr>
                <w:ilvl w:val="0"/>
                <w:numId w:val="11"/>
              </w:numPr>
              <w:tabs>
                <w:tab w:val="left" w:pos="413"/>
              </w:tabs>
              <w:spacing w:before="120"/>
              <w:ind w:left="412"/>
              <w:rPr>
                <w:sz w:val="18"/>
              </w:rPr>
            </w:pPr>
            <w:r w:rsidRPr="00043ED5">
              <w:rPr>
                <w:sz w:val="18"/>
              </w:rPr>
              <w:t>Při zpřesňování koridoru minimalizovat zásahy koridoru do</w:t>
            </w:r>
            <w:r w:rsidRPr="00043ED5">
              <w:rPr>
                <w:spacing w:val="-7"/>
                <w:sz w:val="18"/>
              </w:rPr>
              <w:t xml:space="preserve"> </w:t>
            </w:r>
            <w:r w:rsidRPr="00043ED5">
              <w:rPr>
                <w:sz w:val="18"/>
              </w:rPr>
              <w:t>EVL.</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417.</w:t>
            </w:r>
          </w:p>
        </w:tc>
        <w:tc>
          <w:tcPr>
            <w:tcW w:w="1702" w:type="dxa"/>
          </w:tcPr>
          <w:p w:rsidR="00FD25B2" w:rsidRPr="00043ED5" w:rsidRDefault="00F83464">
            <w:pPr>
              <w:pStyle w:val="TableParagraph"/>
              <w:spacing w:before="116"/>
              <w:rPr>
                <w:b/>
                <w:sz w:val="18"/>
              </w:rPr>
            </w:pPr>
            <w:r w:rsidRPr="00043ED5">
              <w:rPr>
                <w:b/>
                <w:sz w:val="18"/>
              </w:rPr>
              <w:t>Liberecký kraj</w:t>
            </w:r>
          </w:p>
        </w:tc>
        <w:tc>
          <w:tcPr>
            <w:tcW w:w="5528" w:type="dxa"/>
          </w:tcPr>
          <w:p w:rsidR="00FD25B2" w:rsidRPr="00043ED5" w:rsidRDefault="00F83464">
            <w:pPr>
              <w:pStyle w:val="TableParagraph"/>
              <w:spacing w:line="203" w:lineRule="exact"/>
              <w:rPr>
                <w:b/>
                <w:sz w:val="18"/>
              </w:rPr>
            </w:pPr>
            <w:r w:rsidRPr="00043ED5">
              <w:rPr>
                <w:b/>
                <w:sz w:val="18"/>
              </w:rPr>
              <w:t>čl. (150n) E25</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rPr>
                <w:sz w:val="18"/>
              </w:rPr>
            </w:pPr>
            <w:r w:rsidRPr="00043ED5">
              <w:rPr>
                <w:sz w:val="18"/>
              </w:rPr>
              <w:t xml:space="preserve">Vymezit v ZÚR koridor pro rozvojový záměr, přitom vycházet ze závěrů územní studie </w:t>
            </w:r>
            <w:r w:rsidRPr="00043ED5">
              <w:rPr>
                <w:i/>
                <w:sz w:val="18"/>
              </w:rPr>
              <w:t>Prověření možné varianty vedení 110 kV zásobujícího Šluknovský výběžek</w:t>
            </w:r>
            <w:r w:rsidRPr="00043ED5">
              <w:rPr>
                <w:sz w:val="18"/>
              </w:rPr>
              <w:t>, pořízené Ministerstvem pro místní rozvoj.</w:t>
            </w:r>
          </w:p>
        </w:tc>
        <w:tc>
          <w:tcPr>
            <w:tcW w:w="7657" w:type="dxa"/>
          </w:tcPr>
          <w:p w:rsidR="00FD25B2" w:rsidRPr="00043ED5" w:rsidRDefault="00F83464">
            <w:pPr>
              <w:pStyle w:val="TableParagraph"/>
              <w:spacing w:before="1"/>
              <w:ind w:left="153" w:right="115" w:hanging="12"/>
              <w:rPr>
                <w:sz w:val="18"/>
              </w:rPr>
            </w:pPr>
            <w:r w:rsidRPr="00043ED5">
              <w:rPr>
                <w:sz w:val="18"/>
              </w:rPr>
              <w:t>Pro záměr E25 vymezuje ZÚR LK územní rezervu E8B. V rámci Aktualizace č. 1 ZÚR LK bude územní rezerva převedena na návrhový koridor a upřesněna dle aktuálních poznatků, které vyplynou ze zpracování dokumentů pro EIA.</w:t>
            </w:r>
          </w:p>
        </w:tc>
      </w:tr>
      <w:tr w:rsidR="00FD25B2" w:rsidRPr="00043ED5">
        <w:trPr>
          <w:trHeight w:val="5726"/>
        </w:trPr>
        <w:tc>
          <w:tcPr>
            <w:tcW w:w="710" w:type="dxa"/>
          </w:tcPr>
          <w:p w:rsidR="00FD25B2" w:rsidRPr="00043ED5" w:rsidRDefault="00F83464">
            <w:pPr>
              <w:pStyle w:val="TableParagraph"/>
              <w:spacing w:before="114"/>
              <w:ind w:left="78"/>
              <w:rPr>
                <w:b/>
                <w:sz w:val="18"/>
              </w:rPr>
            </w:pPr>
            <w:r w:rsidRPr="00043ED5">
              <w:rPr>
                <w:b/>
                <w:sz w:val="18"/>
              </w:rPr>
              <w:t>418.</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(155) P5</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137"/>
              <w:rPr>
                <w:sz w:val="18"/>
              </w:rPr>
            </w:pPr>
            <w:r w:rsidRPr="00043ED5">
              <w:rPr>
                <w:sz w:val="18"/>
              </w:rPr>
              <w:t>Prověřit územní podmínky pro umístění rozvojového záměru a podle výsledků prověření upřesnit koridor na území Královéhradeckého kraje pro umístění rozvojového záměru v navazující územně plánovací dokumentaci formou umožňující realizaci.</w:t>
            </w:r>
          </w:p>
        </w:tc>
        <w:tc>
          <w:tcPr>
            <w:tcW w:w="7657" w:type="dxa"/>
          </w:tcPr>
          <w:p w:rsidR="00FD25B2" w:rsidRPr="00043ED5" w:rsidRDefault="00F83464">
            <w:pPr>
              <w:pStyle w:val="TableParagraph"/>
              <w:ind w:right="295"/>
              <w:rPr>
                <w:sz w:val="18"/>
              </w:rPr>
            </w:pPr>
            <w:r w:rsidRPr="00043ED5">
              <w:rPr>
                <w:sz w:val="18"/>
              </w:rPr>
              <w:t>Královéhradecký kraj pořídil územní studii „US-01 Prověření územních podmínek pro umístění záměru plynovodu přepravní soustavy (P5) / (TP1r) na území Královéhradeckého kraje“, a to v návaznosti na plnění uvedeného úkolu. Zmíněná studie byla zaevidována</w:t>
            </w:r>
          </w:p>
          <w:p w:rsidR="00FD25B2" w:rsidRPr="00043ED5" w:rsidRDefault="00F83464">
            <w:pPr>
              <w:pStyle w:val="TableParagraph"/>
              <w:ind w:right="185"/>
              <w:rPr>
                <w:sz w:val="18"/>
              </w:rPr>
            </w:pPr>
            <w:r w:rsidRPr="00043ED5">
              <w:rPr>
                <w:sz w:val="18"/>
              </w:rPr>
              <w:t>v evidenčním systému IKAs, v němž jsou evidovány územně plánovací dokumentace a územně plánovací podklady krajů. Územní studie podrobným způsobem prověřovala možné varianty vedení tohoto koridoru a stane se podkladem řešení aktualizace č. 3 ZÚR KHK, jejímž předmětem má být vymezení návrhového koridoru. Začátkem roku 2018 bude projednávána Zpráva o uplatňování ZÚR KHK v uplynulém období říjen 2016 – leden 2018, v jejímž obsahu budou mimo jiné formulovány požadavky na vymezení koridoru. Návrhový koridor plynovodu přepravní soustavy se pak bude v rámci Aktualizace č. 3 ZÚR KHK</w:t>
            </w:r>
          </w:p>
          <w:p w:rsidR="00FD25B2" w:rsidRPr="00043ED5" w:rsidRDefault="00F83464">
            <w:pPr>
              <w:pStyle w:val="TableParagraph"/>
              <w:ind w:right="95"/>
              <w:rPr>
                <w:sz w:val="18"/>
              </w:rPr>
            </w:pPr>
            <w:r w:rsidRPr="00043ED5">
              <w:rPr>
                <w:sz w:val="18"/>
              </w:rPr>
              <w:t>projednávat variantně. Upozorňujeme, že v rámci projednání zprávy o uplatňování ZÚR KHK, v níž je počítáno s uvedeným řešením v následně připravované Aktualizaci č. 3, byla uplatněna stanoviska Ministerstva životního prostředí a Ministerstva obrany:</w:t>
            </w:r>
          </w:p>
          <w:p w:rsidR="00FD25B2" w:rsidRPr="00043ED5" w:rsidRDefault="00F83464">
            <w:pPr>
              <w:pStyle w:val="TableParagraph"/>
              <w:spacing w:before="68"/>
              <w:ind w:right="115"/>
              <w:rPr>
                <w:sz w:val="18"/>
              </w:rPr>
            </w:pPr>
            <w:r w:rsidRPr="00043ED5">
              <w:rPr>
                <w:sz w:val="18"/>
              </w:rPr>
              <w:t>MŽP mimo jiné požaduje, aby byla trasa koridoru pro záměr plynovodu přepravní soustavy vedena mimo lokality NATURA 2000 nacházející se v Královéhradeckém kraji a současně požaduje, aby v rámci vyhodnocení vlivů na udržitelný rozvoj byla vyhodnocena „kumulativní a synergická povaha“ vlivu. MŽP dále uvádí, že toto vyhodnocení je třeba provést také</w:t>
            </w:r>
          </w:p>
          <w:p w:rsidR="00FD25B2" w:rsidRPr="00043ED5" w:rsidRDefault="00F83464">
            <w:pPr>
              <w:pStyle w:val="TableParagraph"/>
              <w:ind w:right="145"/>
              <w:rPr>
                <w:sz w:val="18"/>
              </w:rPr>
            </w:pPr>
            <w:r w:rsidRPr="00043ED5">
              <w:rPr>
                <w:sz w:val="18"/>
              </w:rPr>
              <w:t>„v souvislosti s vlivy (se záměry) v sousedním Pardubickém kraji, jelikož požadavek na vymezení návrhového koridoru pro záměr plynovodu přepravní soustavy se týká jak Královéhradeckého kraje, tak Pardubického kraje i Kraje Vysočina“. S ohledem na Zásadami územního rozvoje Pardubického kraje jednoznačně daný bod přechodu tohoto koridoru do kraje Královéhradeckého nemá Královéhradecký kraj jakoukoli možnost vyhnout se vedení lokalitám NATURA 2000. V takovém případě by bylo nezbytné zcela změnit vedení koridoru tak, aby napojovací bod na sousední Pardubický kraj byl v jiném místě.</w:t>
            </w:r>
          </w:p>
          <w:p w:rsidR="00FD25B2" w:rsidRPr="00043ED5" w:rsidRDefault="00F83464">
            <w:pPr>
              <w:pStyle w:val="TableParagraph"/>
              <w:spacing w:before="69"/>
              <w:ind w:right="135"/>
              <w:rPr>
                <w:sz w:val="18"/>
              </w:rPr>
            </w:pPr>
            <w:r w:rsidRPr="00043ED5">
              <w:rPr>
                <w:sz w:val="18"/>
              </w:rPr>
              <w:t>Ministerstvo obrany uplatnilo v rámci připravované Aktualizace č. 3 ZÚR KHK mimo jiné požadavek na zapracování nového vymezeného území střelnice Malšovice – jev 107 v rámci</w:t>
            </w:r>
          </w:p>
          <w:p w:rsidR="00FD25B2" w:rsidRPr="00043ED5" w:rsidRDefault="00F83464">
            <w:pPr>
              <w:pStyle w:val="TableParagraph"/>
              <w:spacing w:before="1" w:line="187" w:lineRule="exact"/>
              <w:rPr>
                <w:sz w:val="18"/>
              </w:rPr>
            </w:pPr>
            <w:r w:rsidRPr="00043ED5">
              <w:rPr>
                <w:sz w:val="18"/>
              </w:rPr>
              <w:t>ÚAP(§ 175 stavebního zákona) s tím, že se jedná o „prostor se zvýšenou hlukovou zátěží a</w:t>
            </w:r>
          </w:p>
        </w:tc>
      </w:tr>
    </w:tbl>
    <w:p w:rsidR="00FD25B2" w:rsidRPr="00043ED5" w:rsidRDefault="00FD25B2">
      <w:pPr>
        <w:spacing w:line="187" w:lineRule="exact"/>
        <w:rPr>
          <w:sz w:val="18"/>
        </w:rPr>
        <w:sectPr w:rsidR="00FD25B2" w:rsidRPr="00043ED5" w:rsidSect="003A152C">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243"/>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210"/>
              <w:jc w:val="both"/>
              <w:rPr>
                <w:sz w:val="18"/>
              </w:rPr>
            </w:pPr>
            <w:r w:rsidRPr="00043ED5">
              <w:rPr>
                <w:sz w:val="18"/>
              </w:rPr>
              <w:t>ohrožený prostor objektu důležitého pro obranu státu, v němž vydání závazného stanoviska MO ČR podléhá veškerá výstavba na tomto vymezeném území“. Předmětné území se</w:t>
            </w:r>
            <w:r w:rsidRPr="00043ED5">
              <w:rPr>
                <w:spacing w:val="-35"/>
                <w:sz w:val="18"/>
              </w:rPr>
              <w:t xml:space="preserve"> </w:t>
            </w:r>
            <w:r w:rsidRPr="00043ED5">
              <w:rPr>
                <w:sz w:val="18"/>
              </w:rPr>
              <w:t>svým rozsahem rozkládá v lokalitě průchodu dosud vymezeného koridoru územní</w:t>
            </w:r>
            <w:r w:rsidRPr="00043ED5">
              <w:rPr>
                <w:spacing w:val="-12"/>
                <w:sz w:val="18"/>
              </w:rPr>
              <w:t xml:space="preserve"> </w:t>
            </w:r>
            <w:r w:rsidRPr="00043ED5">
              <w:rPr>
                <w:sz w:val="18"/>
              </w:rPr>
              <w:t>rezervy</w:t>
            </w:r>
          </w:p>
          <w:p w:rsidR="00FD25B2" w:rsidRPr="00043ED5" w:rsidRDefault="00F83464">
            <w:pPr>
              <w:pStyle w:val="TableParagraph"/>
              <w:ind w:right="605"/>
              <w:rPr>
                <w:sz w:val="18"/>
              </w:rPr>
            </w:pPr>
            <w:r w:rsidRPr="00043ED5">
              <w:rPr>
                <w:sz w:val="18"/>
              </w:rPr>
              <w:t>v platných ZÚR KHK, ale i území, v němž jsou navrhovány další varianty vedení tohoto koridoru, které mají být předmětem řešení v připravované Aktualizaci č. 3 ZÚR KHK.</w:t>
            </w: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t>419.</w:t>
            </w:r>
          </w:p>
        </w:tc>
        <w:tc>
          <w:tcPr>
            <w:tcW w:w="1702" w:type="dxa"/>
          </w:tcPr>
          <w:p w:rsidR="00FD25B2" w:rsidRPr="00043ED5" w:rsidRDefault="00F83464">
            <w:pPr>
              <w:pStyle w:val="TableParagraph"/>
              <w:spacing w:before="114"/>
              <w:rPr>
                <w:b/>
                <w:sz w:val="18"/>
              </w:rPr>
            </w:pPr>
            <w:r w:rsidRPr="00043ED5">
              <w:rPr>
                <w:b/>
                <w:sz w:val="18"/>
              </w:rPr>
              <w:t>Kraj Vysočina</w:t>
            </w:r>
          </w:p>
        </w:tc>
        <w:tc>
          <w:tcPr>
            <w:tcW w:w="5528" w:type="dxa"/>
          </w:tcPr>
          <w:p w:rsidR="00FD25B2" w:rsidRPr="00043ED5" w:rsidRDefault="00F83464">
            <w:pPr>
              <w:pStyle w:val="TableParagraph"/>
              <w:spacing w:line="201" w:lineRule="exact"/>
              <w:rPr>
                <w:b/>
                <w:sz w:val="18"/>
              </w:rPr>
            </w:pPr>
            <w:r w:rsidRPr="00043ED5">
              <w:rPr>
                <w:b/>
                <w:sz w:val="18"/>
              </w:rPr>
              <w:t>čl. (160d) P15</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160"/>
              <w:rPr>
                <w:sz w:val="18"/>
              </w:rPr>
            </w:pPr>
            <w:r w:rsidRPr="00043ED5">
              <w:rPr>
                <w:sz w:val="18"/>
              </w:rPr>
              <w:t>Prověřit územní podmínky pro umístění rozvojového záměru a podle výsledků prověření zajistit ochranu území pro tento rozvojový záměr vymezením územní rezervy, případně vymezením koridoru a plochy.</w:t>
            </w:r>
          </w:p>
        </w:tc>
        <w:tc>
          <w:tcPr>
            <w:tcW w:w="7657" w:type="dxa"/>
          </w:tcPr>
          <w:p w:rsidR="00FD25B2" w:rsidRPr="00043ED5" w:rsidRDefault="00F83464">
            <w:pPr>
              <w:pStyle w:val="TableParagraph"/>
              <w:ind w:left="153" w:right="115" w:hanging="12"/>
              <w:rPr>
                <w:sz w:val="18"/>
              </w:rPr>
            </w:pPr>
            <w:r w:rsidRPr="00043ED5">
              <w:rPr>
                <w:sz w:val="18"/>
              </w:rPr>
              <w:t>MPO dosud neprověřilo účelnost a reálnost rozvojového záměru.Termín 2015 uplynul. ZÚR KV tento záměr neobsahují. Navrhujeme úkol vypustit.</w:t>
            </w:r>
          </w:p>
        </w:tc>
      </w:tr>
      <w:tr w:rsidR="00FD25B2" w:rsidRPr="00043ED5">
        <w:trPr>
          <w:trHeight w:val="1864"/>
        </w:trPr>
        <w:tc>
          <w:tcPr>
            <w:tcW w:w="710" w:type="dxa"/>
          </w:tcPr>
          <w:p w:rsidR="00FD25B2" w:rsidRPr="00043ED5" w:rsidRDefault="00F83464">
            <w:pPr>
              <w:pStyle w:val="TableParagraph"/>
              <w:spacing w:before="114"/>
              <w:ind w:left="78"/>
              <w:rPr>
                <w:b/>
                <w:sz w:val="18"/>
              </w:rPr>
            </w:pPr>
            <w:r w:rsidRPr="00043ED5">
              <w:rPr>
                <w:b/>
                <w:sz w:val="18"/>
              </w:rPr>
              <w:t>420.</w:t>
            </w:r>
          </w:p>
        </w:tc>
        <w:tc>
          <w:tcPr>
            <w:tcW w:w="1702" w:type="dxa"/>
          </w:tcPr>
          <w:p w:rsidR="00FD25B2" w:rsidRPr="00043ED5" w:rsidRDefault="00F83464">
            <w:pPr>
              <w:pStyle w:val="TableParagraph"/>
              <w:spacing w:before="114"/>
              <w:rPr>
                <w:b/>
                <w:sz w:val="18"/>
              </w:rPr>
            </w:pPr>
            <w:r w:rsidRPr="00043ED5">
              <w:rPr>
                <w:b/>
                <w:sz w:val="18"/>
              </w:rPr>
              <w:t>Jihočeský kraj</w:t>
            </w:r>
          </w:p>
        </w:tc>
        <w:tc>
          <w:tcPr>
            <w:tcW w:w="5528" w:type="dxa"/>
          </w:tcPr>
          <w:p w:rsidR="00FD25B2" w:rsidRPr="00043ED5" w:rsidRDefault="00F83464">
            <w:pPr>
              <w:pStyle w:val="TableParagraph"/>
              <w:spacing w:line="201" w:lineRule="exact"/>
              <w:rPr>
                <w:b/>
                <w:sz w:val="18"/>
              </w:rPr>
            </w:pPr>
            <w:r w:rsidRPr="00043ED5">
              <w:rPr>
                <w:b/>
                <w:sz w:val="18"/>
              </w:rPr>
              <w:t>čl. (160d) P15</w:t>
            </w:r>
          </w:p>
          <w:p w:rsidR="00FD25B2" w:rsidRPr="00043ED5" w:rsidRDefault="00F83464">
            <w:pPr>
              <w:pStyle w:val="TableParagraph"/>
              <w:spacing w:before="2"/>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ind w:right="160"/>
              <w:rPr>
                <w:sz w:val="18"/>
              </w:rPr>
            </w:pPr>
            <w:r w:rsidRPr="00043ED5">
              <w:rPr>
                <w:sz w:val="18"/>
              </w:rPr>
              <w:t>Prověřit územní podmínky pro umístění rozvojového záměru a podle výsledků prověření zajistit ochranu území pro tento rozvojový záměr vymezením územní rezervy, případně vymezením koridoru a plochy.</w:t>
            </w:r>
          </w:p>
        </w:tc>
        <w:tc>
          <w:tcPr>
            <w:tcW w:w="7657" w:type="dxa"/>
          </w:tcPr>
          <w:p w:rsidR="00FD25B2" w:rsidRPr="00043ED5" w:rsidRDefault="00F83464">
            <w:pPr>
              <w:pStyle w:val="TableParagraph"/>
              <w:ind w:right="104"/>
              <w:rPr>
                <w:sz w:val="18"/>
              </w:rPr>
            </w:pPr>
            <w:r w:rsidRPr="00043ED5">
              <w:rPr>
                <w:sz w:val="18"/>
              </w:rPr>
              <w:t>Záměr P15 není dostatečným způsobem prověřen, tento záměr byl na jednání Konzultačního výboru dne 28. 3. 2018 navržen zástupci MPO k vypuštění z PÚR ČR, ve 4. aktualizaci ZÚR řešen nebude.</w:t>
            </w:r>
          </w:p>
        </w:tc>
      </w:tr>
      <w:tr w:rsidR="00FD25B2" w:rsidRPr="00043ED5">
        <w:trPr>
          <w:trHeight w:val="2517"/>
        </w:trPr>
        <w:tc>
          <w:tcPr>
            <w:tcW w:w="710" w:type="dxa"/>
          </w:tcPr>
          <w:p w:rsidR="00FD25B2" w:rsidRPr="00043ED5" w:rsidRDefault="00F83464">
            <w:pPr>
              <w:pStyle w:val="TableParagraph"/>
              <w:spacing w:before="114"/>
              <w:ind w:left="78"/>
              <w:rPr>
                <w:b/>
                <w:sz w:val="18"/>
              </w:rPr>
            </w:pPr>
            <w:r w:rsidRPr="00043ED5">
              <w:rPr>
                <w:b/>
                <w:sz w:val="18"/>
              </w:rPr>
              <w:t>421.</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(162) DV1</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rPr>
                <w:sz w:val="18"/>
              </w:rPr>
            </w:pPr>
            <w:r w:rsidRPr="00043ED5">
              <w:rPr>
                <w:sz w:val="18"/>
              </w:rPr>
              <w:t>Upřesnit plochy a koridory pro uskutečnění záměru v navazující územně plánovací dokumentaci formou umožňující realizaci.</w:t>
            </w:r>
          </w:p>
        </w:tc>
        <w:tc>
          <w:tcPr>
            <w:tcW w:w="7657" w:type="dxa"/>
          </w:tcPr>
          <w:p w:rsidR="00FD25B2" w:rsidRPr="00043ED5" w:rsidRDefault="00F83464">
            <w:pPr>
              <w:pStyle w:val="TableParagraph"/>
              <w:spacing w:before="119"/>
              <w:ind w:left="153" w:right="243" w:hanging="12"/>
              <w:rPr>
                <w:sz w:val="18"/>
              </w:rPr>
            </w:pPr>
            <w:r w:rsidRPr="00043ED5">
              <w:rPr>
                <w:sz w:val="18"/>
              </w:rPr>
              <w:t>V platných ZÚR ÚK je vymezen koridor územní rezervy DVR1 pro centrální tankoviště ropy Nelahozeves – Litvínov.</w:t>
            </w:r>
          </w:p>
          <w:p w:rsidR="00FD25B2" w:rsidRPr="00043ED5" w:rsidRDefault="00F83464">
            <w:pPr>
              <w:pStyle w:val="TableParagraph"/>
              <w:spacing w:before="118"/>
              <w:ind w:right="86"/>
              <w:rPr>
                <w:sz w:val="18"/>
              </w:rPr>
            </w:pPr>
            <w:r w:rsidRPr="00043ED5">
              <w:rPr>
                <w:sz w:val="18"/>
              </w:rPr>
              <w:t>Na základě požadavku Ministerstva průmyslu a obchodu ČR ze dne 20.5.2014 č.j. MPO 26000/2016 uplatněného k Návrhu zprávy o uplatňování ZÚR Ústeckého kraje v uplynulém období a článku (162) PÚR návrh 2aZÚR ÚK ruší koridor územní rezervy DVR1 v šíři 600m a navrhuje ve stejné trase nový koridor DV1 pro VPS a na základě požadavku Ministerstva průmyslu a obchodu ČR je vymezen pouze v šíři 300 m. Nový ropovod bude realizován jako přípolož ke stávajícímu ropovodu Družba.</w:t>
            </w:r>
          </w:p>
          <w:p w:rsidR="00FD25B2" w:rsidRPr="00043ED5" w:rsidRDefault="00FD25B2">
            <w:pPr>
              <w:pStyle w:val="TableParagraph"/>
              <w:spacing w:before="6"/>
              <w:ind w:left="0"/>
              <w:rPr>
                <w:sz w:val="18"/>
              </w:rPr>
            </w:pPr>
          </w:p>
          <w:p w:rsidR="00FD25B2" w:rsidRPr="00043ED5" w:rsidRDefault="00F83464">
            <w:pPr>
              <w:pStyle w:val="TableParagraph"/>
              <w:spacing w:line="206" w:lineRule="exact"/>
              <w:ind w:right="285"/>
              <w:rPr>
                <w:sz w:val="18"/>
              </w:rPr>
            </w:pPr>
            <w:r w:rsidRPr="00043ED5">
              <w:rPr>
                <w:sz w:val="18"/>
              </w:rPr>
              <w:t>Pro územní plánování a využívání území koridoru DV1 návrh 2aZÚR ÚK stanovuje tyto úkoly:</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097"/>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numPr>
                <w:ilvl w:val="0"/>
                <w:numId w:val="10"/>
              </w:numPr>
              <w:tabs>
                <w:tab w:val="left" w:pos="379"/>
              </w:tabs>
              <w:spacing w:before="61"/>
              <w:ind w:right="469" w:firstLine="0"/>
              <w:rPr>
                <w:sz w:val="18"/>
              </w:rPr>
            </w:pPr>
            <w:r w:rsidRPr="00043ED5">
              <w:rPr>
                <w:sz w:val="18"/>
              </w:rPr>
              <w:t>V součinnosti s dotčenými orgány, při zajištění územní koordinace, zpřesnit a</w:t>
            </w:r>
            <w:r w:rsidRPr="00043ED5">
              <w:rPr>
                <w:spacing w:val="-37"/>
                <w:sz w:val="18"/>
              </w:rPr>
              <w:t xml:space="preserve"> </w:t>
            </w:r>
            <w:r w:rsidRPr="00043ED5">
              <w:rPr>
                <w:sz w:val="18"/>
              </w:rPr>
              <w:t>vymezit v ÚPD dotčených obcí koridor</w:t>
            </w:r>
            <w:r w:rsidRPr="00043ED5">
              <w:rPr>
                <w:spacing w:val="-7"/>
                <w:sz w:val="18"/>
              </w:rPr>
              <w:t xml:space="preserve"> </w:t>
            </w:r>
            <w:r w:rsidRPr="00043ED5">
              <w:rPr>
                <w:sz w:val="18"/>
              </w:rPr>
              <w:t>DV1.</w:t>
            </w:r>
          </w:p>
          <w:p w:rsidR="00FD25B2" w:rsidRPr="00043ED5" w:rsidRDefault="00F83464">
            <w:pPr>
              <w:pStyle w:val="TableParagraph"/>
              <w:numPr>
                <w:ilvl w:val="0"/>
                <w:numId w:val="10"/>
              </w:numPr>
              <w:tabs>
                <w:tab w:val="left" w:pos="379"/>
              </w:tabs>
              <w:ind w:right="756" w:firstLine="0"/>
              <w:rPr>
                <w:sz w:val="18"/>
              </w:rPr>
            </w:pPr>
            <w:r w:rsidRPr="00043ED5">
              <w:rPr>
                <w:sz w:val="18"/>
              </w:rPr>
              <w:t>Při zpřesňování koridoru minimalizovat zásahy koridoru do prostředí</w:t>
            </w:r>
            <w:r w:rsidRPr="00043ED5">
              <w:rPr>
                <w:spacing w:val="-33"/>
                <w:sz w:val="18"/>
              </w:rPr>
              <w:t xml:space="preserve"> </w:t>
            </w:r>
            <w:r w:rsidRPr="00043ED5">
              <w:rPr>
                <w:sz w:val="18"/>
              </w:rPr>
              <w:t>souvisejícího s povrchovými a podzemními vodami, ÚSES, CHKO a</w:t>
            </w:r>
            <w:r w:rsidRPr="00043ED5">
              <w:rPr>
                <w:spacing w:val="-10"/>
                <w:sz w:val="18"/>
              </w:rPr>
              <w:t xml:space="preserve"> </w:t>
            </w:r>
            <w:r w:rsidRPr="00043ED5">
              <w:rPr>
                <w:sz w:val="18"/>
              </w:rPr>
              <w:t>EVL.</w:t>
            </w:r>
          </w:p>
        </w:tc>
      </w:tr>
      <w:tr w:rsidR="00FD25B2" w:rsidRPr="00043ED5">
        <w:trPr>
          <w:trHeight w:val="1449"/>
        </w:trPr>
        <w:tc>
          <w:tcPr>
            <w:tcW w:w="710" w:type="dxa"/>
          </w:tcPr>
          <w:p w:rsidR="00FD25B2" w:rsidRPr="00043ED5" w:rsidRDefault="00F83464">
            <w:pPr>
              <w:pStyle w:val="TableParagraph"/>
              <w:spacing w:before="114"/>
              <w:ind w:left="78"/>
              <w:rPr>
                <w:b/>
                <w:sz w:val="18"/>
              </w:rPr>
            </w:pPr>
            <w:r w:rsidRPr="00043ED5">
              <w:rPr>
                <w:b/>
                <w:sz w:val="18"/>
              </w:rPr>
              <w:t>422.</w:t>
            </w:r>
          </w:p>
        </w:tc>
        <w:tc>
          <w:tcPr>
            <w:tcW w:w="1702" w:type="dxa"/>
          </w:tcPr>
          <w:p w:rsidR="00FD25B2" w:rsidRPr="00043ED5" w:rsidRDefault="00F83464">
            <w:pPr>
              <w:pStyle w:val="TableParagraph"/>
              <w:spacing w:before="114"/>
              <w:rPr>
                <w:b/>
                <w:sz w:val="18"/>
              </w:rPr>
            </w:pPr>
            <w:r w:rsidRPr="00043ED5">
              <w:rPr>
                <w:b/>
                <w:sz w:val="18"/>
              </w:rPr>
              <w:t>Středočeský kraj</w:t>
            </w:r>
          </w:p>
        </w:tc>
        <w:tc>
          <w:tcPr>
            <w:tcW w:w="5528" w:type="dxa"/>
          </w:tcPr>
          <w:p w:rsidR="00FD25B2" w:rsidRPr="00043ED5" w:rsidRDefault="00F83464">
            <w:pPr>
              <w:pStyle w:val="TableParagraph"/>
              <w:spacing w:line="201" w:lineRule="exact"/>
              <w:rPr>
                <w:b/>
                <w:sz w:val="18"/>
              </w:rPr>
            </w:pPr>
            <w:r w:rsidRPr="00043ED5">
              <w:rPr>
                <w:b/>
                <w:sz w:val="18"/>
              </w:rPr>
              <w:t>čl. (162) DV1</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rPr>
                <w:sz w:val="18"/>
              </w:rPr>
            </w:pPr>
            <w:r w:rsidRPr="00043ED5">
              <w:rPr>
                <w:sz w:val="18"/>
              </w:rPr>
              <w:t>Upřesnit plochy a koridory pro uskutečnění záměru v navazující územně plánovací dokumentaci formou umožňující realizaci.</w:t>
            </w:r>
          </w:p>
        </w:tc>
        <w:tc>
          <w:tcPr>
            <w:tcW w:w="7657" w:type="dxa"/>
          </w:tcPr>
          <w:p w:rsidR="00FD25B2" w:rsidRPr="00043ED5" w:rsidRDefault="00F83464">
            <w:pPr>
              <w:pStyle w:val="TableParagraph"/>
              <w:spacing w:line="206" w:lineRule="exact"/>
              <w:rPr>
                <w:sz w:val="18"/>
              </w:rPr>
            </w:pPr>
            <w:r w:rsidRPr="00043ED5">
              <w:rPr>
                <w:sz w:val="18"/>
              </w:rPr>
              <w:t>Vymezení koridoru kodifikováno v ZÚR SK (2011).</w:t>
            </w:r>
          </w:p>
        </w:tc>
      </w:tr>
      <w:tr w:rsidR="00FD25B2" w:rsidRPr="00043ED5">
        <w:trPr>
          <w:trHeight w:val="1447"/>
        </w:trPr>
        <w:tc>
          <w:tcPr>
            <w:tcW w:w="710" w:type="dxa"/>
          </w:tcPr>
          <w:p w:rsidR="00FD25B2" w:rsidRPr="00043ED5" w:rsidRDefault="00F83464">
            <w:pPr>
              <w:pStyle w:val="TableParagraph"/>
              <w:spacing w:before="114"/>
              <w:ind w:left="78"/>
              <w:rPr>
                <w:b/>
                <w:sz w:val="18"/>
              </w:rPr>
            </w:pPr>
            <w:r w:rsidRPr="00043ED5">
              <w:rPr>
                <w:b/>
                <w:sz w:val="18"/>
              </w:rPr>
              <w:t>423.</w:t>
            </w:r>
          </w:p>
        </w:tc>
        <w:tc>
          <w:tcPr>
            <w:tcW w:w="1702" w:type="dxa"/>
          </w:tcPr>
          <w:p w:rsidR="00FD25B2" w:rsidRPr="00043ED5" w:rsidRDefault="00F83464">
            <w:pPr>
              <w:pStyle w:val="TableParagraph"/>
              <w:spacing w:before="114"/>
              <w:rPr>
                <w:b/>
                <w:sz w:val="18"/>
              </w:rPr>
            </w:pPr>
            <w:r w:rsidRPr="00043ED5">
              <w:rPr>
                <w:b/>
                <w:sz w:val="18"/>
              </w:rPr>
              <w:t>Kraj Vysočina</w:t>
            </w:r>
          </w:p>
        </w:tc>
        <w:tc>
          <w:tcPr>
            <w:tcW w:w="5528" w:type="dxa"/>
          </w:tcPr>
          <w:p w:rsidR="00FD25B2" w:rsidRPr="00043ED5" w:rsidRDefault="00F83464">
            <w:pPr>
              <w:pStyle w:val="TableParagraph"/>
              <w:spacing w:line="201" w:lineRule="exact"/>
              <w:rPr>
                <w:b/>
                <w:sz w:val="18"/>
              </w:rPr>
            </w:pPr>
            <w:r w:rsidRPr="00043ED5">
              <w:rPr>
                <w:b/>
                <w:sz w:val="18"/>
              </w:rPr>
              <w:t>čl. (162) DV1</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6"/>
              <w:rPr>
                <w:sz w:val="18"/>
              </w:rPr>
            </w:pPr>
            <w:r w:rsidRPr="00043ED5">
              <w:rPr>
                <w:sz w:val="18"/>
              </w:rPr>
              <w:t>Upřesnit plochy a koridory pro uskutečnění záměru v navazující územně plánovací dokumentaci formou umožňující realizaci.</w:t>
            </w:r>
          </w:p>
        </w:tc>
        <w:tc>
          <w:tcPr>
            <w:tcW w:w="7657" w:type="dxa"/>
          </w:tcPr>
          <w:p w:rsidR="00FD25B2" w:rsidRPr="00043ED5" w:rsidRDefault="00F83464">
            <w:pPr>
              <w:pStyle w:val="TableParagraph"/>
              <w:spacing w:line="206" w:lineRule="exact"/>
              <w:rPr>
                <w:sz w:val="18"/>
              </w:rPr>
            </w:pPr>
            <w:r w:rsidRPr="00043ED5">
              <w:rPr>
                <w:sz w:val="18"/>
              </w:rPr>
              <w:t>Plocha a koridory pro uvedený záměr jsou vymezeny v ZÚR KV.</w:t>
            </w:r>
          </w:p>
        </w:tc>
      </w:tr>
      <w:tr w:rsidR="00FD25B2" w:rsidRPr="00043ED5">
        <w:trPr>
          <w:trHeight w:val="1449"/>
        </w:trPr>
        <w:tc>
          <w:tcPr>
            <w:tcW w:w="710" w:type="dxa"/>
          </w:tcPr>
          <w:p w:rsidR="00FD25B2" w:rsidRPr="00043ED5" w:rsidRDefault="00F83464">
            <w:pPr>
              <w:pStyle w:val="TableParagraph"/>
              <w:spacing w:before="116"/>
              <w:ind w:left="78"/>
              <w:rPr>
                <w:b/>
                <w:sz w:val="18"/>
              </w:rPr>
            </w:pPr>
            <w:r w:rsidRPr="00043ED5">
              <w:rPr>
                <w:b/>
                <w:sz w:val="18"/>
              </w:rPr>
              <w:t>424.</w:t>
            </w:r>
          </w:p>
        </w:tc>
        <w:tc>
          <w:tcPr>
            <w:tcW w:w="1702" w:type="dxa"/>
          </w:tcPr>
          <w:p w:rsidR="00FD25B2" w:rsidRPr="00043ED5" w:rsidRDefault="00F83464">
            <w:pPr>
              <w:pStyle w:val="TableParagraph"/>
              <w:spacing w:before="116"/>
              <w:ind w:right="353"/>
              <w:rPr>
                <w:b/>
                <w:sz w:val="18"/>
              </w:rPr>
            </w:pPr>
            <w:r w:rsidRPr="00043ED5">
              <w:rPr>
                <w:b/>
                <w:sz w:val="18"/>
              </w:rPr>
              <w:t>Jihomoravský kraj</w:t>
            </w:r>
          </w:p>
        </w:tc>
        <w:tc>
          <w:tcPr>
            <w:tcW w:w="5528" w:type="dxa"/>
          </w:tcPr>
          <w:p w:rsidR="00FD25B2" w:rsidRPr="00043ED5" w:rsidRDefault="00F83464">
            <w:pPr>
              <w:pStyle w:val="TableParagraph"/>
              <w:spacing w:line="203" w:lineRule="exact"/>
              <w:rPr>
                <w:b/>
                <w:sz w:val="18"/>
              </w:rPr>
            </w:pPr>
            <w:r w:rsidRPr="00043ED5">
              <w:rPr>
                <w:b/>
                <w:sz w:val="18"/>
              </w:rPr>
              <w:t>čl. (162) DV1</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6"/>
              <w:ind w:right="327"/>
              <w:rPr>
                <w:sz w:val="18"/>
              </w:rPr>
            </w:pPr>
            <w:r w:rsidRPr="00043ED5">
              <w:rPr>
                <w:sz w:val="18"/>
              </w:rPr>
              <w:t>Upřesnit plochy a koridory pro uskutečnění záměru v navazující územně plánovací dokumentaci formou umožňující realizaci.</w:t>
            </w:r>
          </w:p>
        </w:tc>
        <w:tc>
          <w:tcPr>
            <w:tcW w:w="7657" w:type="dxa"/>
          </w:tcPr>
          <w:p w:rsidR="00FD25B2" w:rsidRPr="00043ED5" w:rsidRDefault="00F83464">
            <w:pPr>
              <w:pStyle w:val="TableParagraph"/>
              <w:spacing w:before="1"/>
              <w:ind w:left="141"/>
              <w:rPr>
                <w:sz w:val="18"/>
              </w:rPr>
            </w:pPr>
            <w:r w:rsidRPr="00043ED5">
              <w:rPr>
                <w:sz w:val="18"/>
              </w:rPr>
              <w:t xml:space="preserve">ZÚR JMK naplňují tento úkol vymezením koridoru </w:t>
            </w:r>
            <w:r w:rsidRPr="00043ED5">
              <w:rPr>
                <w:sz w:val="18"/>
                <w:u w:val="single"/>
              </w:rPr>
              <w:t>TED01</w:t>
            </w:r>
            <w:r w:rsidRPr="00043ED5">
              <w:rPr>
                <w:sz w:val="18"/>
              </w:rPr>
              <w:t xml:space="preserve"> Zdvojení ropovodu Družba.</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t>425.</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(165a) DV5</w:t>
            </w:r>
          </w:p>
          <w:p w:rsidR="00FD25B2" w:rsidRPr="00043ED5" w:rsidRDefault="00F83464">
            <w:pPr>
              <w:pStyle w:val="TableParagraph"/>
              <w:spacing w:before="2"/>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ind w:right="137"/>
              <w:rPr>
                <w:sz w:val="18"/>
              </w:rPr>
            </w:pPr>
            <w:r w:rsidRPr="00043ED5">
              <w:rPr>
                <w:sz w:val="18"/>
              </w:rPr>
              <w:t>Prověřit územní podmínky pro umístění záměru a podle výsledků prověření zajistit ochranu území pro tento rozvojový záměr na území Ústeckého kraje.</w:t>
            </w:r>
          </w:p>
        </w:tc>
        <w:tc>
          <w:tcPr>
            <w:tcW w:w="7657" w:type="dxa"/>
          </w:tcPr>
          <w:p w:rsidR="00FD25B2" w:rsidRPr="00043ED5" w:rsidRDefault="00F83464">
            <w:pPr>
              <w:pStyle w:val="TableParagraph"/>
              <w:ind w:right="151"/>
              <w:rPr>
                <w:sz w:val="18"/>
              </w:rPr>
            </w:pPr>
            <w:r w:rsidRPr="00043ED5">
              <w:rPr>
                <w:sz w:val="18"/>
              </w:rPr>
              <w:t>Návrh 2aZÚR ÚK zpřesňuje na území Ústeckého kraje koridor DV5 pro dálkovod v úseku Litvínov – hranice ČR/SRN )-Spergau), který byl vymezen v 1. Aktualizaci PÚR v čl. (165a). Jedná se o projekt na prodloužení ropovodu Družba, přepravujícího surovou ropu ze systému Jižní větve od rafinerie Litvínov do rafinerie TRM Spergau, přes hranice ČR/SRN je vymezen na základě požadavku Ministerstva průmyslu a obchodu ČR. Koridor je po dohodě s Ministerstvem průmyslu a obchodu ČR a provozovatelem infrastruktury (MERO ČR, a.s.) vymezen v souběhu se stávajícím vedením etylénovodu ve vzdálenosti 150 m na obě</w:t>
            </w:r>
            <w:r w:rsidRPr="00043ED5">
              <w:rPr>
                <w:spacing w:val="-30"/>
                <w:sz w:val="18"/>
              </w:rPr>
              <w:t xml:space="preserve"> </w:t>
            </w:r>
            <w:r w:rsidRPr="00043ED5">
              <w:rPr>
                <w:sz w:val="18"/>
              </w:rPr>
              <w:t>strany od osy</w:t>
            </w:r>
            <w:r w:rsidRPr="00043ED5">
              <w:rPr>
                <w:spacing w:val="-3"/>
                <w:sz w:val="18"/>
              </w:rPr>
              <w:t xml:space="preserve"> </w:t>
            </w:r>
            <w:r w:rsidRPr="00043ED5">
              <w:rPr>
                <w:sz w:val="18"/>
              </w:rPr>
              <w:t>etylénovodu.</w:t>
            </w:r>
          </w:p>
          <w:p w:rsidR="00FD25B2" w:rsidRPr="00043ED5" w:rsidRDefault="00FD25B2">
            <w:pPr>
              <w:pStyle w:val="TableParagraph"/>
              <w:spacing w:before="5"/>
              <w:ind w:left="0"/>
              <w:rPr>
                <w:sz w:val="18"/>
              </w:rPr>
            </w:pPr>
          </w:p>
          <w:p w:rsidR="00FD25B2" w:rsidRPr="00043ED5" w:rsidRDefault="00F83464">
            <w:pPr>
              <w:pStyle w:val="TableParagraph"/>
              <w:spacing w:line="206" w:lineRule="exact"/>
              <w:ind w:right="285"/>
              <w:rPr>
                <w:sz w:val="18"/>
              </w:rPr>
            </w:pPr>
            <w:r w:rsidRPr="00043ED5">
              <w:rPr>
                <w:sz w:val="18"/>
              </w:rPr>
              <w:t>Pro územní plánování a využívání území koridoru DV5 návrh 2aZÚR ÚK stanovuje tyto úkoly:</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217"/>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numPr>
                <w:ilvl w:val="0"/>
                <w:numId w:val="9"/>
              </w:numPr>
              <w:tabs>
                <w:tab w:val="left" w:pos="379"/>
              </w:tabs>
              <w:spacing w:before="61"/>
              <w:ind w:right="469" w:firstLine="0"/>
              <w:rPr>
                <w:sz w:val="18"/>
              </w:rPr>
            </w:pPr>
            <w:r w:rsidRPr="00043ED5">
              <w:rPr>
                <w:sz w:val="18"/>
              </w:rPr>
              <w:t>V součinnosti s dotčenými orgány, při zajištění územní koordinace, zpřesnit a</w:t>
            </w:r>
            <w:r w:rsidRPr="00043ED5">
              <w:rPr>
                <w:spacing w:val="-37"/>
                <w:sz w:val="18"/>
              </w:rPr>
              <w:t xml:space="preserve"> </w:t>
            </w:r>
            <w:r w:rsidRPr="00043ED5">
              <w:rPr>
                <w:sz w:val="18"/>
              </w:rPr>
              <w:t>vymezit v ÚPD dotčených obcí koridor</w:t>
            </w:r>
            <w:r w:rsidRPr="00043ED5">
              <w:rPr>
                <w:spacing w:val="-7"/>
                <w:sz w:val="18"/>
              </w:rPr>
              <w:t xml:space="preserve"> </w:t>
            </w:r>
            <w:r w:rsidRPr="00043ED5">
              <w:rPr>
                <w:sz w:val="18"/>
              </w:rPr>
              <w:t>DV5.</w:t>
            </w:r>
          </w:p>
          <w:p w:rsidR="00FD25B2" w:rsidRPr="00043ED5" w:rsidRDefault="00F83464">
            <w:pPr>
              <w:pStyle w:val="TableParagraph"/>
              <w:numPr>
                <w:ilvl w:val="0"/>
                <w:numId w:val="9"/>
              </w:numPr>
              <w:tabs>
                <w:tab w:val="left" w:pos="379"/>
              </w:tabs>
              <w:spacing w:before="59"/>
              <w:ind w:right="618" w:firstLine="0"/>
              <w:rPr>
                <w:sz w:val="18"/>
              </w:rPr>
            </w:pPr>
            <w:r w:rsidRPr="00043ED5">
              <w:rPr>
                <w:sz w:val="18"/>
              </w:rPr>
              <w:t>Při zpřesňování koridoru minimalizovat zásahy koridoru do prostředí souvisejícího</w:t>
            </w:r>
            <w:r w:rsidRPr="00043ED5">
              <w:rPr>
                <w:spacing w:val="-35"/>
                <w:sz w:val="18"/>
              </w:rPr>
              <w:t xml:space="preserve"> </w:t>
            </w:r>
            <w:r w:rsidRPr="00043ED5">
              <w:rPr>
                <w:sz w:val="18"/>
              </w:rPr>
              <w:t>s povrchovými a podzemními vodami, ÚSES, PO a</w:t>
            </w:r>
            <w:r w:rsidRPr="00043ED5">
              <w:rPr>
                <w:spacing w:val="-6"/>
                <w:sz w:val="18"/>
              </w:rPr>
              <w:t xml:space="preserve"> </w:t>
            </w:r>
            <w:r w:rsidRPr="00043ED5">
              <w:rPr>
                <w:sz w:val="18"/>
              </w:rPr>
              <w:t>EVL.</w:t>
            </w:r>
          </w:p>
        </w:tc>
      </w:tr>
      <w:tr w:rsidR="00FD25B2" w:rsidRPr="00043ED5">
        <w:trPr>
          <w:trHeight w:val="6418"/>
        </w:trPr>
        <w:tc>
          <w:tcPr>
            <w:tcW w:w="710" w:type="dxa"/>
          </w:tcPr>
          <w:p w:rsidR="00FD25B2" w:rsidRPr="00043ED5" w:rsidRDefault="00F83464">
            <w:pPr>
              <w:pStyle w:val="TableParagraph"/>
              <w:spacing w:before="114"/>
              <w:ind w:left="78"/>
              <w:rPr>
                <w:b/>
                <w:sz w:val="18"/>
              </w:rPr>
            </w:pPr>
            <w:r w:rsidRPr="00043ED5">
              <w:rPr>
                <w:b/>
                <w:sz w:val="18"/>
              </w:rPr>
              <w:t>426.</w:t>
            </w:r>
          </w:p>
        </w:tc>
        <w:tc>
          <w:tcPr>
            <w:tcW w:w="1702" w:type="dxa"/>
          </w:tcPr>
          <w:p w:rsidR="00FD25B2" w:rsidRPr="00043ED5" w:rsidRDefault="00F83464">
            <w:pPr>
              <w:pStyle w:val="TableParagraph"/>
              <w:spacing w:before="114"/>
              <w:rPr>
                <w:b/>
                <w:sz w:val="18"/>
              </w:rPr>
            </w:pPr>
            <w:r w:rsidRPr="00043ED5">
              <w:rPr>
                <w:b/>
                <w:sz w:val="18"/>
              </w:rPr>
              <w:t>Příslušné kraje</w:t>
            </w:r>
          </w:p>
        </w:tc>
        <w:tc>
          <w:tcPr>
            <w:tcW w:w="5528" w:type="dxa"/>
          </w:tcPr>
          <w:p w:rsidR="00FD25B2" w:rsidRPr="00043ED5" w:rsidRDefault="00F83464">
            <w:pPr>
              <w:pStyle w:val="TableParagraph"/>
              <w:spacing w:line="201" w:lineRule="exact"/>
              <w:rPr>
                <w:b/>
                <w:sz w:val="18"/>
              </w:rPr>
            </w:pPr>
            <w:r w:rsidRPr="00043ED5">
              <w:rPr>
                <w:b/>
                <w:sz w:val="18"/>
              </w:rPr>
              <w:t>čl. (167) LAPV</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160"/>
              <w:rPr>
                <w:sz w:val="18"/>
              </w:rPr>
            </w:pPr>
            <w:r w:rsidRPr="00043ED5">
              <w:rPr>
                <w:sz w:val="18"/>
              </w:rPr>
              <w:t xml:space="preserve">Kraje vymezí v ZÚR jako územní rezervy (pokud Politika územního rozvoje ČR ne-stanoví jinak) plochy pro vodní nádrže uvedené v </w:t>
            </w:r>
            <w:r w:rsidRPr="00043ED5">
              <w:rPr>
                <w:i/>
                <w:sz w:val="18"/>
              </w:rPr>
              <w:t xml:space="preserve">Generelu území chráněných pro akumulaci povrchových vod a základních zásad využití těchto území </w:t>
            </w:r>
            <w:r w:rsidRPr="00043ED5">
              <w:rPr>
                <w:sz w:val="18"/>
              </w:rPr>
              <w:t>a stanoví základní zásady využití těchto území.</w:t>
            </w:r>
          </w:p>
        </w:tc>
        <w:tc>
          <w:tcPr>
            <w:tcW w:w="7657" w:type="dxa"/>
          </w:tcPr>
          <w:p w:rsidR="00FD25B2" w:rsidRPr="00043ED5" w:rsidRDefault="00F83464">
            <w:pPr>
              <w:pStyle w:val="TableParagraph"/>
              <w:spacing w:line="206" w:lineRule="exact"/>
              <w:rPr>
                <w:sz w:val="18"/>
              </w:rPr>
            </w:pPr>
            <w:r w:rsidRPr="00043ED5">
              <w:rPr>
                <w:sz w:val="18"/>
                <w:u w:val="single"/>
              </w:rPr>
              <w:t>Vyjádření Královéhradeckého kraje:</w:t>
            </w:r>
          </w:p>
          <w:p w:rsidR="00FD25B2" w:rsidRPr="00043ED5" w:rsidRDefault="00F83464">
            <w:pPr>
              <w:pStyle w:val="TableParagraph"/>
              <w:spacing w:line="207" w:lineRule="exact"/>
              <w:rPr>
                <w:sz w:val="18"/>
              </w:rPr>
            </w:pPr>
            <w:r w:rsidRPr="00043ED5">
              <w:rPr>
                <w:sz w:val="18"/>
              </w:rPr>
              <w:t>Úkol je naplňován v rámci pořizované Aktualizace č. 1 ZÚR KHK.</w:t>
            </w:r>
          </w:p>
          <w:p w:rsidR="00FD25B2" w:rsidRPr="00043ED5" w:rsidRDefault="00FD25B2">
            <w:pPr>
              <w:pStyle w:val="TableParagraph"/>
              <w:spacing w:before="1"/>
              <w:ind w:left="0"/>
              <w:rPr>
                <w:sz w:val="18"/>
              </w:rPr>
            </w:pPr>
          </w:p>
          <w:p w:rsidR="00FD25B2" w:rsidRPr="00043ED5" w:rsidRDefault="00F83464">
            <w:pPr>
              <w:pStyle w:val="TableParagraph"/>
              <w:spacing w:line="207" w:lineRule="exact"/>
              <w:rPr>
                <w:sz w:val="18"/>
              </w:rPr>
            </w:pPr>
            <w:r w:rsidRPr="00043ED5">
              <w:rPr>
                <w:sz w:val="18"/>
                <w:u w:val="single"/>
              </w:rPr>
              <w:t>Vyjádření Karlovarského kraje:</w:t>
            </w:r>
          </w:p>
          <w:p w:rsidR="00FD25B2" w:rsidRPr="00043ED5" w:rsidRDefault="00F83464">
            <w:pPr>
              <w:pStyle w:val="TableParagraph"/>
              <w:ind w:right="255"/>
              <w:rPr>
                <w:sz w:val="18"/>
              </w:rPr>
            </w:pPr>
            <w:r w:rsidRPr="00043ED5">
              <w:rPr>
                <w:sz w:val="18"/>
              </w:rPr>
              <w:t>Vymezení územních rezerv a úkoly pro územní plánování jsou splněny v ZÚR KK, ve znění Aktualizace č. 1, která nabyla účinnosti 13. 7. 2018.</w:t>
            </w:r>
          </w:p>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u w:val="single"/>
              </w:rPr>
              <w:t>Vyjádření Pardubického kraje:</w:t>
            </w:r>
          </w:p>
          <w:p w:rsidR="00FD25B2" w:rsidRPr="00043ED5" w:rsidRDefault="00F83464">
            <w:pPr>
              <w:pStyle w:val="TableParagraph"/>
              <w:ind w:right="301"/>
              <w:rPr>
                <w:sz w:val="18"/>
              </w:rPr>
            </w:pPr>
            <w:r w:rsidRPr="00043ED5">
              <w:rPr>
                <w:sz w:val="18"/>
              </w:rPr>
              <w:t>V ZÚR Pk - aktualizace č. 1 byly vymezeny v grafické části územní rezervy pro území chráněná pro akumulaci povrchových vod na základě podkladu MZe "Generel území chráněných pro akumulaci povrchových vod a základní zásady využití těchto území" a v čl. (109a) a (109b) stanovilo podmínky pro využití těchto ploch do doby jejich následného prověření.</w:t>
            </w:r>
          </w:p>
          <w:p w:rsidR="00FD25B2" w:rsidRPr="00043ED5" w:rsidRDefault="00FD25B2">
            <w:pPr>
              <w:pStyle w:val="TableParagraph"/>
              <w:spacing w:before="11"/>
              <w:ind w:left="0"/>
              <w:rPr>
                <w:sz w:val="17"/>
              </w:rPr>
            </w:pPr>
          </w:p>
          <w:p w:rsidR="00FD25B2" w:rsidRPr="00043ED5" w:rsidRDefault="00F83464">
            <w:pPr>
              <w:pStyle w:val="TableParagraph"/>
              <w:rPr>
                <w:sz w:val="18"/>
              </w:rPr>
            </w:pPr>
            <w:r w:rsidRPr="00043ED5">
              <w:rPr>
                <w:sz w:val="18"/>
                <w:u w:val="single"/>
              </w:rPr>
              <w:t>Vyjádření Ústeckého kraje:</w:t>
            </w:r>
          </w:p>
          <w:p w:rsidR="00FD25B2" w:rsidRPr="00043ED5" w:rsidRDefault="00F83464">
            <w:pPr>
              <w:pStyle w:val="TableParagraph"/>
              <w:spacing w:before="2"/>
              <w:rPr>
                <w:sz w:val="18"/>
              </w:rPr>
            </w:pPr>
            <w:r w:rsidRPr="00043ED5">
              <w:rPr>
                <w:sz w:val="18"/>
              </w:rPr>
              <w:t>V návrhu 2aZÚR ÚK je vymezena plocha pro lokalitu pro akumulaci povrchových vod (LAPV) Kryry. Plocha je sledována jako územní rezerva LAPVR1.</w:t>
            </w:r>
          </w:p>
          <w:p w:rsidR="00FD25B2" w:rsidRPr="00043ED5" w:rsidRDefault="00FD25B2">
            <w:pPr>
              <w:pStyle w:val="TableParagraph"/>
              <w:spacing w:before="9"/>
              <w:ind w:left="0"/>
              <w:rPr>
                <w:sz w:val="17"/>
              </w:rPr>
            </w:pPr>
          </w:p>
          <w:p w:rsidR="00FD25B2" w:rsidRPr="00043ED5" w:rsidRDefault="00F83464">
            <w:pPr>
              <w:pStyle w:val="TableParagraph"/>
              <w:rPr>
                <w:sz w:val="18"/>
              </w:rPr>
            </w:pPr>
            <w:r w:rsidRPr="00043ED5">
              <w:rPr>
                <w:sz w:val="18"/>
              </w:rPr>
              <w:t>Pro územní plánování a využívání území vymezené plochy LAPVR1 stanovuje návrh 2aZÚR ÚK tyto úkoly:</w:t>
            </w:r>
          </w:p>
          <w:p w:rsidR="00FD25B2" w:rsidRPr="00043ED5" w:rsidRDefault="00FD25B2">
            <w:pPr>
              <w:pStyle w:val="TableParagraph"/>
              <w:spacing w:before="1"/>
              <w:ind w:left="0"/>
              <w:rPr>
                <w:sz w:val="18"/>
              </w:rPr>
            </w:pPr>
          </w:p>
          <w:p w:rsidR="00FD25B2" w:rsidRPr="00043ED5" w:rsidRDefault="00F83464">
            <w:pPr>
              <w:pStyle w:val="TableParagraph"/>
              <w:numPr>
                <w:ilvl w:val="0"/>
                <w:numId w:val="8"/>
              </w:numPr>
              <w:tabs>
                <w:tab w:val="left" w:pos="379"/>
              </w:tabs>
              <w:ind w:right="184" w:firstLine="0"/>
              <w:rPr>
                <w:sz w:val="18"/>
              </w:rPr>
            </w:pPr>
            <w:r w:rsidRPr="00043ED5">
              <w:rPr>
                <w:sz w:val="18"/>
              </w:rPr>
              <w:t>Respektovat územní rezervu LAPVR1 v ÚPD dotčených obcí a zabezpečit její</w:t>
            </w:r>
            <w:r w:rsidRPr="00043ED5">
              <w:rPr>
                <w:spacing w:val="-34"/>
                <w:sz w:val="18"/>
              </w:rPr>
              <w:t xml:space="preserve"> </w:t>
            </w:r>
            <w:r w:rsidRPr="00043ED5">
              <w:rPr>
                <w:sz w:val="18"/>
              </w:rPr>
              <w:t>nezbytnou územní</w:t>
            </w:r>
            <w:r w:rsidRPr="00043ED5">
              <w:rPr>
                <w:spacing w:val="-1"/>
                <w:sz w:val="18"/>
              </w:rPr>
              <w:t xml:space="preserve"> </w:t>
            </w:r>
            <w:r w:rsidRPr="00043ED5">
              <w:rPr>
                <w:sz w:val="18"/>
              </w:rPr>
              <w:t>ochranu.</w:t>
            </w:r>
          </w:p>
          <w:p w:rsidR="00FD25B2" w:rsidRPr="00043ED5" w:rsidRDefault="00F83464">
            <w:pPr>
              <w:pStyle w:val="TableParagraph"/>
              <w:numPr>
                <w:ilvl w:val="0"/>
                <w:numId w:val="8"/>
              </w:numPr>
              <w:tabs>
                <w:tab w:val="left" w:pos="379"/>
              </w:tabs>
              <w:ind w:right="126" w:firstLine="0"/>
              <w:rPr>
                <w:sz w:val="18"/>
              </w:rPr>
            </w:pPr>
            <w:r w:rsidRPr="00043ED5">
              <w:rPr>
                <w:sz w:val="18"/>
              </w:rPr>
              <w:t>Neumožňovat záměry na umístění nových staveb technické a dopravní infrastruktury, případně</w:t>
            </w:r>
            <w:r w:rsidRPr="00043ED5">
              <w:rPr>
                <w:spacing w:val="-4"/>
                <w:sz w:val="18"/>
              </w:rPr>
              <w:t xml:space="preserve"> </w:t>
            </w:r>
            <w:r w:rsidRPr="00043ED5">
              <w:rPr>
                <w:sz w:val="18"/>
              </w:rPr>
              <w:t>změny</w:t>
            </w:r>
            <w:r w:rsidRPr="00043ED5">
              <w:rPr>
                <w:spacing w:val="-6"/>
                <w:sz w:val="18"/>
              </w:rPr>
              <w:t xml:space="preserve"> </w:t>
            </w:r>
            <w:r w:rsidRPr="00043ED5">
              <w:rPr>
                <w:sz w:val="18"/>
              </w:rPr>
              <w:t>těchto</w:t>
            </w:r>
            <w:r w:rsidRPr="00043ED5">
              <w:rPr>
                <w:spacing w:val="-5"/>
                <w:sz w:val="18"/>
              </w:rPr>
              <w:t xml:space="preserve"> </w:t>
            </w:r>
            <w:r w:rsidRPr="00043ED5">
              <w:rPr>
                <w:sz w:val="18"/>
              </w:rPr>
              <w:t>staveb,</w:t>
            </w:r>
            <w:r w:rsidRPr="00043ED5">
              <w:rPr>
                <w:spacing w:val="-4"/>
                <w:sz w:val="18"/>
              </w:rPr>
              <w:t xml:space="preserve"> </w:t>
            </w:r>
            <w:r w:rsidRPr="00043ED5">
              <w:rPr>
                <w:sz w:val="18"/>
              </w:rPr>
              <w:t>mezinárodního,</w:t>
            </w:r>
            <w:r w:rsidRPr="00043ED5">
              <w:rPr>
                <w:spacing w:val="-4"/>
                <w:sz w:val="18"/>
              </w:rPr>
              <w:t xml:space="preserve"> </w:t>
            </w:r>
            <w:r w:rsidRPr="00043ED5">
              <w:rPr>
                <w:sz w:val="18"/>
              </w:rPr>
              <w:t>republikového</w:t>
            </w:r>
            <w:r w:rsidRPr="00043ED5">
              <w:rPr>
                <w:spacing w:val="-3"/>
                <w:sz w:val="18"/>
              </w:rPr>
              <w:t xml:space="preserve"> </w:t>
            </w:r>
            <w:r w:rsidRPr="00043ED5">
              <w:rPr>
                <w:sz w:val="18"/>
              </w:rPr>
              <w:t>a</w:t>
            </w:r>
            <w:r w:rsidRPr="00043ED5">
              <w:rPr>
                <w:spacing w:val="-4"/>
                <w:sz w:val="18"/>
              </w:rPr>
              <w:t xml:space="preserve"> </w:t>
            </w:r>
            <w:r w:rsidRPr="00043ED5">
              <w:rPr>
                <w:sz w:val="18"/>
              </w:rPr>
              <w:t>jiného</w:t>
            </w:r>
            <w:r w:rsidRPr="00043ED5">
              <w:rPr>
                <w:spacing w:val="-4"/>
                <w:sz w:val="18"/>
              </w:rPr>
              <w:t xml:space="preserve"> </w:t>
            </w:r>
            <w:r w:rsidRPr="00043ED5">
              <w:rPr>
                <w:sz w:val="18"/>
              </w:rPr>
              <w:t>nadmístního</w:t>
            </w:r>
            <w:r w:rsidRPr="00043ED5">
              <w:rPr>
                <w:spacing w:val="-4"/>
                <w:sz w:val="18"/>
              </w:rPr>
              <w:t xml:space="preserve"> </w:t>
            </w:r>
            <w:r w:rsidRPr="00043ED5">
              <w:rPr>
                <w:sz w:val="18"/>
              </w:rPr>
              <w:t>významu s výjimkou staveb, u kterých bude projektovou dokumentací prokázáno, že jejich umístění, provedení či užívání neztíží budoucí využití území dotčené předmětnou stavbou pro akumulaci povrchových</w:t>
            </w:r>
            <w:r w:rsidRPr="00043ED5">
              <w:rPr>
                <w:spacing w:val="-3"/>
                <w:sz w:val="18"/>
              </w:rPr>
              <w:t xml:space="preserve"> </w:t>
            </w:r>
            <w:r w:rsidRPr="00043ED5">
              <w:rPr>
                <w:sz w:val="18"/>
              </w:rPr>
              <w:t>vod.</w:t>
            </w:r>
          </w:p>
          <w:p w:rsidR="00FD25B2" w:rsidRPr="00043ED5" w:rsidRDefault="00F83464">
            <w:pPr>
              <w:pStyle w:val="TableParagraph"/>
              <w:numPr>
                <w:ilvl w:val="0"/>
                <w:numId w:val="8"/>
              </w:numPr>
              <w:tabs>
                <w:tab w:val="left" w:pos="379"/>
              </w:tabs>
              <w:spacing w:before="5" w:line="206" w:lineRule="exact"/>
              <w:ind w:right="528" w:firstLine="0"/>
              <w:rPr>
                <w:sz w:val="18"/>
              </w:rPr>
            </w:pPr>
            <w:r w:rsidRPr="00043ED5">
              <w:rPr>
                <w:sz w:val="18"/>
              </w:rPr>
              <w:t>Neumožňovat</w:t>
            </w:r>
            <w:r w:rsidRPr="00043ED5">
              <w:rPr>
                <w:spacing w:val="-3"/>
                <w:sz w:val="18"/>
              </w:rPr>
              <w:t xml:space="preserve"> </w:t>
            </w:r>
            <w:r w:rsidRPr="00043ED5">
              <w:rPr>
                <w:sz w:val="18"/>
              </w:rPr>
              <w:t>záměry</w:t>
            </w:r>
            <w:r w:rsidRPr="00043ED5">
              <w:rPr>
                <w:spacing w:val="-4"/>
                <w:sz w:val="18"/>
              </w:rPr>
              <w:t xml:space="preserve"> </w:t>
            </w:r>
            <w:r w:rsidRPr="00043ED5">
              <w:rPr>
                <w:sz w:val="18"/>
              </w:rPr>
              <w:t>na</w:t>
            </w:r>
            <w:r w:rsidRPr="00043ED5">
              <w:rPr>
                <w:spacing w:val="-2"/>
                <w:sz w:val="18"/>
              </w:rPr>
              <w:t xml:space="preserve"> </w:t>
            </w:r>
            <w:r w:rsidRPr="00043ED5">
              <w:rPr>
                <w:sz w:val="18"/>
              </w:rPr>
              <w:t>umístění</w:t>
            </w:r>
            <w:r w:rsidRPr="00043ED5">
              <w:rPr>
                <w:spacing w:val="-4"/>
                <w:sz w:val="18"/>
              </w:rPr>
              <w:t xml:space="preserve"> </w:t>
            </w:r>
            <w:r w:rsidRPr="00043ED5">
              <w:rPr>
                <w:sz w:val="18"/>
              </w:rPr>
              <w:t>staveb,</w:t>
            </w:r>
            <w:r w:rsidRPr="00043ED5">
              <w:rPr>
                <w:spacing w:val="-4"/>
                <w:sz w:val="18"/>
              </w:rPr>
              <w:t xml:space="preserve"> </w:t>
            </w:r>
            <w:r w:rsidRPr="00043ED5">
              <w:rPr>
                <w:sz w:val="18"/>
              </w:rPr>
              <w:t>zařízení</w:t>
            </w:r>
            <w:r w:rsidRPr="00043ED5">
              <w:rPr>
                <w:spacing w:val="-2"/>
                <w:sz w:val="18"/>
              </w:rPr>
              <w:t xml:space="preserve"> </w:t>
            </w:r>
            <w:r w:rsidRPr="00043ED5">
              <w:rPr>
                <w:sz w:val="18"/>
              </w:rPr>
              <w:t>a</w:t>
            </w:r>
            <w:r w:rsidRPr="00043ED5">
              <w:rPr>
                <w:spacing w:val="-4"/>
                <w:sz w:val="18"/>
              </w:rPr>
              <w:t xml:space="preserve"> </w:t>
            </w:r>
            <w:r w:rsidRPr="00043ED5">
              <w:rPr>
                <w:sz w:val="18"/>
              </w:rPr>
              <w:t>činností,</w:t>
            </w:r>
            <w:r w:rsidRPr="00043ED5">
              <w:rPr>
                <w:spacing w:val="-5"/>
                <w:sz w:val="18"/>
              </w:rPr>
              <w:t xml:space="preserve"> </w:t>
            </w:r>
            <w:r w:rsidRPr="00043ED5">
              <w:rPr>
                <w:sz w:val="18"/>
              </w:rPr>
              <w:t>které</w:t>
            </w:r>
            <w:r w:rsidRPr="00043ED5">
              <w:rPr>
                <w:spacing w:val="-2"/>
                <w:sz w:val="18"/>
              </w:rPr>
              <w:t xml:space="preserve"> </w:t>
            </w:r>
            <w:r w:rsidRPr="00043ED5">
              <w:rPr>
                <w:sz w:val="18"/>
              </w:rPr>
              <w:t>by</w:t>
            </w:r>
            <w:r w:rsidRPr="00043ED5">
              <w:rPr>
                <w:spacing w:val="-4"/>
                <w:sz w:val="18"/>
              </w:rPr>
              <w:t xml:space="preserve"> </w:t>
            </w:r>
            <w:r w:rsidRPr="00043ED5">
              <w:rPr>
                <w:sz w:val="18"/>
              </w:rPr>
              <w:t>mohly</w:t>
            </w:r>
            <w:r w:rsidRPr="00043ED5">
              <w:rPr>
                <w:spacing w:val="-4"/>
                <w:sz w:val="18"/>
              </w:rPr>
              <w:t xml:space="preserve"> </w:t>
            </w:r>
            <w:r w:rsidRPr="00043ED5">
              <w:rPr>
                <w:sz w:val="18"/>
              </w:rPr>
              <w:t>narušit geologické, morfologické a hydrologické poměry v území nebo jinak nepříznivě ovlivnit budoucí vodohospodářské využití plochy zátopy vodní</w:t>
            </w:r>
            <w:r w:rsidRPr="00043ED5">
              <w:rPr>
                <w:spacing w:val="-9"/>
                <w:sz w:val="18"/>
              </w:rPr>
              <w:t xml:space="preserve"> </w:t>
            </w:r>
            <w:r w:rsidRPr="00043ED5">
              <w:rPr>
                <w:sz w:val="18"/>
              </w:rPr>
              <w:t>nádrže.</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306"/>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D25B2">
            <w:pPr>
              <w:pStyle w:val="TableParagraph"/>
              <w:spacing w:before="3"/>
              <w:ind w:left="0"/>
              <w:rPr>
                <w:sz w:val="23"/>
              </w:rPr>
            </w:pPr>
          </w:p>
          <w:p w:rsidR="00FD25B2" w:rsidRPr="00043ED5" w:rsidRDefault="00F83464">
            <w:pPr>
              <w:pStyle w:val="TableParagraph"/>
              <w:spacing w:line="207" w:lineRule="exact"/>
              <w:ind w:left="141"/>
              <w:rPr>
                <w:sz w:val="18"/>
              </w:rPr>
            </w:pPr>
            <w:r w:rsidRPr="00043ED5">
              <w:rPr>
                <w:sz w:val="18"/>
                <w:u w:val="single"/>
              </w:rPr>
              <w:t>Vyjádření Kraje Vysočina:</w:t>
            </w:r>
          </w:p>
          <w:p w:rsidR="00FD25B2" w:rsidRPr="00043ED5" w:rsidRDefault="00F83464">
            <w:pPr>
              <w:pStyle w:val="TableParagraph"/>
              <w:spacing w:line="207" w:lineRule="exact"/>
              <w:ind w:left="141"/>
              <w:rPr>
                <w:sz w:val="18"/>
              </w:rPr>
            </w:pPr>
            <w:r w:rsidRPr="00043ED5">
              <w:rPr>
                <w:sz w:val="18"/>
              </w:rPr>
              <w:t>Územní rezervy pro LAPV jsou vymezeny v ZÚR KV.</w:t>
            </w:r>
          </w:p>
          <w:p w:rsidR="00FD25B2" w:rsidRPr="00043ED5" w:rsidRDefault="00FD25B2">
            <w:pPr>
              <w:pStyle w:val="TableParagraph"/>
              <w:spacing w:before="11"/>
              <w:ind w:left="0"/>
              <w:rPr>
                <w:sz w:val="17"/>
              </w:rPr>
            </w:pPr>
          </w:p>
          <w:p w:rsidR="00FD25B2" w:rsidRPr="00043ED5" w:rsidRDefault="00F83464">
            <w:pPr>
              <w:pStyle w:val="TableParagraph"/>
              <w:ind w:left="141"/>
              <w:rPr>
                <w:sz w:val="18"/>
              </w:rPr>
            </w:pPr>
            <w:r w:rsidRPr="00043ED5">
              <w:rPr>
                <w:sz w:val="18"/>
                <w:u w:val="single"/>
              </w:rPr>
              <w:t>Vyjádření Zlínského kraje:</w:t>
            </w:r>
          </w:p>
          <w:p w:rsidR="00FD25B2" w:rsidRPr="00043ED5" w:rsidRDefault="00F83464">
            <w:pPr>
              <w:pStyle w:val="TableParagraph"/>
              <w:spacing w:before="2"/>
              <w:ind w:firstLine="33"/>
              <w:rPr>
                <w:sz w:val="18"/>
              </w:rPr>
            </w:pPr>
            <w:r w:rsidRPr="00043ED5">
              <w:rPr>
                <w:sz w:val="18"/>
              </w:rPr>
              <w:t>ZÚR ZK stanovují na území Zlínského kraje jako územní rezervy území speciálních zájmů, vymezené plochami území chráněných pro akumulaci povrchových vod Rajnochovice a Vlachovice, pro které dále stanovují dodržování zásad pro rozhodování o změnách v území a úkoly pro územní plánování.</w:t>
            </w:r>
          </w:p>
          <w:p w:rsidR="00FD25B2" w:rsidRPr="00043ED5" w:rsidRDefault="00FD25B2">
            <w:pPr>
              <w:pStyle w:val="TableParagraph"/>
              <w:spacing w:before="11"/>
              <w:ind w:left="0"/>
              <w:rPr>
                <w:sz w:val="17"/>
              </w:rPr>
            </w:pPr>
          </w:p>
          <w:p w:rsidR="00FD25B2" w:rsidRPr="00043ED5" w:rsidRDefault="00F83464">
            <w:pPr>
              <w:pStyle w:val="TableParagraph"/>
              <w:spacing w:line="207" w:lineRule="exact"/>
              <w:rPr>
                <w:sz w:val="18"/>
              </w:rPr>
            </w:pPr>
            <w:r w:rsidRPr="00043ED5">
              <w:rPr>
                <w:sz w:val="18"/>
                <w:u w:val="single"/>
              </w:rPr>
              <w:t>Vyjádření Jihomoravského kraje:</w:t>
            </w:r>
          </w:p>
          <w:p w:rsidR="00FD25B2" w:rsidRPr="00043ED5" w:rsidRDefault="00F83464">
            <w:pPr>
              <w:pStyle w:val="TableParagraph"/>
              <w:ind w:right="2156"/>
              <w:rPr>
                <w:sz w:val="18"/>
              </w:rPr>
            </w:pPr>
            <w:r w:rsidRPr="00043ED5">
              <w:rPr>
                <w:sz w:val="18"/>
              </w:rPr>
              <w:t>ZÚR JMK naplňují tento úkol vymezením územních</w:t>
            </w:r>
            <w:r w:rsidRPr="00043ED5">
              <w:rPr>
                <w:spacing w:val="-21"/>
                <w:sz w:val="18"/>
              </w:rPr>
              <w:t xml:space="preserve"> </w:t>
            </w:r>
            <w:r w:rsidRPr="00043ED5">
              <w:rPr>
                <w:sz w:val="18"/>
              </w:rPr>
              <w:t>rezerv: RLAPV01 lokalita Čučice;</w:t>
            </w:r>
          </w:p>
          <w:p w:rsidR="00FD25B2" w:rsidRPr="00043ED5" w:rsidRDefault="00F83464">
            <w:pPr>
              <w:pStyle w:val="TableParagraph"/>
              <w:spacing w:before="1"/>
              <w:ind w:right="4588"/>
              <w:rPr>
                <w:sz w:val="18"/>
              </w:rPr>
            </w:pPr>
            <w:r w:rsidRPr="00043ED5">
              <w:rPr>
                <w:sz w:val="18"/>
              </w:rPr>
              <w:t>RLAPV02 lokalita Vysočany; RLAPV03 lokalita Kuřimské</w:t>
            </w:r>
            <w:r w:rsidRPr="00043ED5">
              <w:rPr>
                <w:spacing w:val="-11"/>
                <w:sz w:val="18"/>
              </w:rPr>
              <w:t xml:space="preserve"> </w:t>
            </w:r>
            <w:r w:rsidRPr="00043ED5">
              <w:rPr>
                <w:sz w:val="18"/>
              </w:rPr>
              <w:t>Jestřabí; RLAPV04 lokalita Otaslavice; RLAPV05 lokalita Plaveč;</w:t>
            </w:r>
          </w:p>
          <w:p w:rsidR="00FD25B2" w:rsidRPr="00043ED5" w:rsidRDefault="00F83464">
            <w:pPr>
              <w:pStyle w:val="TableParagraph"/>
              <w:ind w:right="4877"/>
              <w:rPr>
                <w:sz w:val="18"/>
              </w:rPr>
            </w:pPr>
            <w:r w:rsidRPr="00043ED5">
              <w:rPr>
                <w:sz w:val="18"/>
              </w:rPr>
              <w:t>RLAPV06 lokalita Rychtářov; RLAPV07 lokalita Terezín; RLAPV08 lokalita Úsobrno; RLAPV09 lokalita Horní Kounice; RLAPV10 lokalita Želešice.</w:t>
            </w:r>
          </w:p>
          <w:p w:rsidR="00FD25B2" w:rsidRPr="00043ED5" w:rsidRDefault="00FD25B2">
            <w:pPr>
              <w:pStyle w:val="TableParagraph"/>
              <w:spacing w:before="10"/>
              <w:ind w:left="0"/>
              <w:rPr>
                <w:sz w:val="17"/>
              </w:rPr>
            </w:pPr>
          </w:p>
          <w:p w:rsidR="00FD25B2" w:rsidRPr="00043ED5" w:rsidRDefault="00F83464">
            <w:pPr>
              <w:pStyle w:val="TableParagraph"/>
              <w:spacing w:before="1" w:line="207" w:lineRule="exact"/>
              <w:ind w:left="141"/>
              <w:rPr>
                <w:sz w:val="18"/>
              </w:rPr>
            </w:pPr>
            <w:r w:rsidRPr="00043ED5">
              <w:rPr>
                <w:sz w:val="18"/>
                <w:u w:val="single"/>
              </w:rPr>
              <w:t>Vyjádření Moravskoslezského kraje:</w:t>
            </w:r>
          </w:p>
          <w:p w:rsidR="00FD25B2" w:rsidRPr="00043ED5" w:rsidRDefault="00F83464">
            <w:pPr>
              <w:pStyle w:val="TableParagraph"/>
              <w:ind w:right="105" w:firstLine="33"/>
              <w:rPr>
                <w:sz w:val="18"/>
              </w:rPr>
            </w:pPr>
            <w:r w:rsidRPr="00043ED5">
              <w:rPr>
                <w:sz w:val="18"/>
              </w:rPr>
              <w:t>ZÚR MSK stanovují na území kraje jako územní rezervy pro plochy pro akumulaci povrchových vod Dlouhá Loučka, Spálov, Spálené, Čeladná a Horní Lomná, pro které dále stanovují zásady pro rozhodování o změnách v území a úkoly pro územní plánování. V rámci Aktualizace č. 1 Zásad územního rozvoje Moravskoslezského kraje, která nabyla účinnosti</w:t>
            </w:r>
          </w:p>
          <w:p w:rsidR="00FD25B2" w:rsidRPr="00043ED5" w:rsidRDefault="00F83464">
            <w:pPr>
              <w:pStyle w:val="TableParagraph"/>
              <w:ind w:right="1045"/>
              <w:rPr>
                <w:sz w:val="18"/>
              </w:rPr>
            </w:pPr>
            <w:r w:rsidRPr="00043ED5">
              <w:rPr>
                <w:sz w:val="18"/>
              </w:rPr>
              <w:t>21. 11. 2018, bylo upřesněno vymezení územních rezerv dle upřesnění ze strany oprávněného investora.</w:t>
            </w:r>
          </w:p>
          <w:p w:rsidR="00FD25B2" w:rsidRPr="00043ED5" w:rsidRDefault="00FD25B2">
            <w:pPr>
              <w:pStyle w:val="TableParagraph"/>
              <w:ind w:left="0"/>
              <w:rPr>
                <w:sz w:val="18"/>
              </w:rPr>
            </w:pPr>
          </w:p>
          <w:p w:rsidR="00FD25B2" w:rsidRPr="00043ED5" w:rsidRDefault="00F83464">
            <w:pPr>
              <w:pStyle w:val="TableParagraph"/>
              <w:spacing w:before="1"/>
              <w:ind w:right="5217"/>
              <w:rPr>
                <w:sz w:val="18"/>
              </w:rPr>
            </w:pPr>
            <w:r w:rsidRPr="00043ED5">
              <w:rPr>
                <w:sz w:val="18"/>
                <w:u w:val="single"/>
              </w:rPr>
              <w:t>Vyjádření Jihočeského kraje:</w:t>
            </w:r>
            <w:r w:rsidRPr="00043ED5">
              <w:rPr>
                <w:sz w:val="18"/>
              </w:rPr>
              <w:t xml:space="preserve"> Úkol je splněn v ZÚR JčK.</w:t>
            </w:r>
          </w:p>
          <w:p w:rsidR="00FD25B2" w:rsidRPr="00043ED5" w:rsidRDefault="00FD25B2">
            <w:pPr>
              <w:pStyle w:val="TableParagraph"/>
              <w:ind w:left="0"/>
              <w:rPr>
                <w:sz w:val="18"/>
              </w:rPr>
            </w:pPr>
          </w:p>
          <w:p w:rsidR="00FD25B2" w:rsidRPr="00043ED5" w:rsidRDefault="00F83464">
            <w:pPr>
              <w:pStyle w:val="TableParagraph"/>
              <w:spacing w:line="187" w:lineRule="exact"/>
              <w:ind w:left="141"/>
              <w:rPr>
                <w:sz w:val="18"/>
              </w:rPr>
            </w:pPr>
            <w:r w:rsidRPr="00043ED5">
              <w:rPr>
                <w:sz w:val="18"/>
                <w:u w:val="single"/>
              </w:rPr>
              <w:t>Vyjádření Moravskoslezského kraje:</w:t>
            </w:r>
          </w:p>
        </w:tc>
      </w:tr>
    </w:tbl>
    <w:p w:rsidR="00FD25B2" w:rsidRPr="00043ED5" w:rsidRDefault="00FD25B2">
      <w:pPr>
        <w:spacing w:line="18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827"/>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firstLine="33"/>
              <w:rPr>
                <w:sz w:val="18"/>
              </w:rPr>
            </w:pPr>
            <w:r w:rsidRPr="00043ED5">
              <w:rPr>
                <w:sz w:val="18"/>
              </w:rPr>
              <w:t>ZÚR MSK stanovují na území kraje jako územní rezervy pro plochy pro akumulaci povrchových vod Dlouhá Loučka, Spálov, Spálené, Čeladná a Horní Lomná, pro které dále stanovují zásady pro rozhodování o změnách v území a úkoly pro územní plánování.</w:t>
            </w:r>
          </w:p>
        </w:tc>
      </w:tr>
      <w:tr w:rsidR="00FD25B2" w:rsidRPr="00043ED5">
        <w:trPr>
          <w:trHeight w:val="1865"/>
        </w:trPr>
        <w:tc>
          <w:tcPr>
            <w:tcW w:w="710" w:type="dxa"/>
          </w:tcPr>
          <w:p w:rsidR="00FD25B2" w:rsidRPr="00043ED5" w:rsidRDefault="00F83464">
            <w:pPr>
              <w:pStyle w:val="TableParagraph"/>
              <w:spacing w:before="117"/>
              <w:ind w:left="78"/>
              <w:rPr>
                <w:b/>
                <w:sz w:val="18"/>
              </w:rPr>
            </w:pPr>
            <w:r w:rsidRPr="00043ED5">
              <w:rPr>
                <w:b/>
                <w:sz w:val="18"/>
              </w:rPr>
              <w:t>427.</w:t>
            </w:r>
          </w:p>
        </w:tc>
        <w:tc>
          <w:tcPr>
            <w:tcW w:w="1702" w:type="dxa"/>
          </w:tcPr>
          <w:p w:rsidR="00FD25B2" w:rsidRPr="00043ED5" w:rsidRDefault="00F83464">
            <w:pPr>
              <w:pStyle w:val="TableParagraph"/>
              <w:spacing w:before="117"/>
              <w:ind w:right="83"/>
              <w:rPr>
                <w:b/>
                <w:sz w:val="18"/>
              </w:rPr>
            </w:pPr>
            <w:r w:rsidRPr="00043ED5">
              <w:rPr>
                <w:b/>
                <w:sz w:val="18"/>
              </w:rPr>
              <w:t>Moravskoslezský kraj</w:t>
            </w:r>
          </w:p>
        </w:tc>
        <w:tc>
          <w:tcPr>
            <w:tcW w:w="5528" w:type="dxa"/>
          </w:tcPr>
          <w:p w:rsidR="00FD25B2" w:rsidRPr="00043ED5" w:rsidRDefault="00F83464">
            <w:pPr>
              <w:pStyle w:val="TableParagraph"/>
              <w:spacing w:line="204" w:lineRule="exact"/>
              <w:rPr>
                <w:b/>
                <w:sz w:val="18"/>
              </w:rPr>
            </w:pPr>
            <w:r w:rsidRPr="00043ED5">
              <w:rPr>
                <w:b/>
                <w:sz w:val="18"/>
              </w:rPr>
              <w:t>čl. (167a) VNNH</w:t>
            </w:r>
          </w:p>
          <w:p w:rsidR="00FD25B2" w:rsidRPr="00043ED5" w:rsidRDefault="00F83464">
            <w:pPr>
              <w:pStyle w:val="TableParagraph"/>
              <w:ind w:right="608"/>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6"/>
              <w:rPr>
                <w:sz w:val="18"/>
              </w:rPr>
            </w:pPr>
            <w:r w:rsidRPr="00043ED5">
              <w:rPr>
                <w:sz w:val="18"/>
              </w:rPr>
              <w:t>Vytvořit územní podmínky pro umístění vodní nádrže Nové Heřminovy včetně staveb, technických a přírodě blízkých protipovodňových opatření na horním toku řeky Opavy. Zajistit plochy a koridory pro umístění související veřejné infrastruktury.</w:t>
            </w:r>
          </w:p>
        </w:tc>
        <w:tc>
          <w:tcPr>
            <w:tcW w:w="7657" w:type="dxa"/>
          </w:tcPr>
          <w:p w:rsidR="00FD25B2" w:rsidRPr="00043ED5" w:rsidRDefault="00F83464">
            <w:pPr>
              <w:pStyle w:val="TableParagraph"/>
              <w:spacing w:before="1"/>
              <w:ind w:left="153" w:right="115" w:hanging="46"/>
              <w:rPr>
                <w:sz w:val="18"/>
              </w:rPr>
            </w:pPr>
            <w:r w:rsidRPr="00043ED5">
              <w:rPr>
                <w:sz w:val="18"/>
              </w:rPr>
              <w:t>V ZÚR MSK byla vymezena plocha pro vodní nádrž Nové Heřminovy včetně dalších nezbytných ploch a koridorů pro realizaci opatření v povodí řeky Opavy. Na základě doplněných podkladů ze strany oprávněného investora byla v aktualizaci zásad územního rozvoje upřesněna technická opatření a stavby. 21. 11. 2018 nabyla dále účinnosti Aktualizace č. 1 Zásad územního rozvoje Moravskoslezského kraje vydaná Zastupitelstvem Moravskoslezského kraje usnesením č. 9/957 dne 13. 9. 2018.</w:t>
            </w:r>
          </w:p>
        </w:tc>
      </w:tr>
      <w:tr w:rsidR="00FD25B2" w:rsidRPr="00043ED5">
        <w:trPr>
          <w:trHeight w:val="1840"/>
        </w:trPr>
        <w:tc>
          <w:tcPr>
            <w:tcW w:w="710" w:type="dxa"/>
          </w:tcPr>
          <w:p w:rsidR="00FD25B2" w:rsidRPr="00043ED5" w:rsidRDefault="00F83464">
            <w:pPr>
              <w:pStyle w:val="TableParagraph"/>
              <w:spacing w:before="114"/>
              <w:ind w:left="78"/>
              <w:rPr>
                <w:b/>
                <w:sz w:val="18"/>
              </w:rPr>
            </w:pPr>
            <w:r w:rsidRPr="00043ED5">
              <w:rPr>
                <w:b/>
                <w:sz w:val="18"/>
              </w:rPr>
              <w:t>428.</w:t>
            </w:r>
          </w:p>
        </w:tc>
        <w:tc>
          <w:tcPr>
            <w:tcW w:w="1702" w:type="dxa"/>
          </w:tcPr>
          <w:p w:rsidR="00FD25B2" w:rsidRPr="00043ED5" w:rsidRDefault="00F83464">
            <w:pPr>
              <w:pStyle w:val="TableParagraph"/>
              <w:spacing w:before="114"/>
              <w:rPr>
                <w:b/>
                <w:sz w:val="18"/>
              </w:rPr>
            </w:pPr>
            <w:r w:rsidRPr="00043ED5">
              <w:rPr>
                <w:b/>
                <w:sz w:val="18"/>
              </w:rPr>
              <w:t>Olomoucký kraj</w:t>
            </w:r>
          </w:p>
          <w:p w:rsidR="00FD25B2" w:rsidRPr="00043ED5" w:rsidRDefault="00FD25B2">
            <w:pPr>
              <w:pStyle w:val="TableParagraph"/>
              <w:ind w:left="0"/>
              <w:rPr>
                <w:sz w:val="20"/>
              </w:rPr>
            </w:pPr>
          </w:p>
          <w:p w:rsidR="00FD25B2" w:rsidRPr="00043ED5" w:rsidRDefault="00FD25B2">
            <w:pPr>
              <w:pStyle w:val="TableParagraph"/>
              <w:spacing w:before="11"/>
              <w:ind w:left="0"/>
              <w:rPr>
                <w:sz w:val="18"/>
              </w:rPr>
            </w:pPr>
          </w:p>
          <w:p w:rsidR="00FD25B2" w:rsidRPr="00043ED5" w:rsidRDefault="00F83464">
            <w:pPr>
              <w:pStyle w:val="TableParagraph"/>
              <w:spacing w:line="242" w:lineRule="auto"/>
              <w:ind w:right="603"/>
              <w:rPr>
                <w:i/>
                <w:sz w:val="18"/>
              </w:rPr>
            </w:pPr>
            <w:r w:rsidRPr="00043ED5">
              <w:rPr>
                <w:i/>
                <w:sz w:val="18"/>
              </w:rPr>
              <w:t>Ministerstvo zemědělství</w:t>
            </w:r>
          </w:p>
          <w:p w:rsidR="00FD25B2" w:rsidRPr="00043ED5" w:rsidRDefault="00F83464">
            <w:pPr>
              <w:pStyle w:val="TableParagraph"/>
              <w:spacing w:before="118" w:line="207" w:lineRule="exact"/>
              <w:rPr>
                <w:i/>
                <w:sz w:val="18"/>
              </w:rPr>
            </w:pPr>
            <w:r w:rsidRPr="00043ED5">
              <w:rPr>
                <w:i/>
                <w:sz w:val="18"/>
              </w:rPr>
              <w:t>Ministerstvo</w:t>
            </w:r>
          </w:p>
          <w:p w:rsidR="00FD25B2" w:rsidRPr="00043ED5" w:rsidRDefault="00F83464">
            <w:pPr>
              <w:pStyle w:val="TableParagraph"/>
              <w:spacing w:line="207" w:lineRule="exact"/>
              <w:rPr>
                <w:i/>
                <w:sz w:val="18"/>
              </w:rPr>
            </w:pPr>
            <w:r w:rsidRPr="00043ED5">
              <w:rPr>
                <w:i/>
                <w:sz w:val="18"/>
              </w:rPr>
              <w:t>životního prostředí</w:t>
            </w:r>
          </w:p>
        </w:tc>
        <w:tc>
          <w:tcPr>
            <w:tcW w:w="5528" w:type="dxa"/>
          </w:tcPr>
          <w:p w:rsidR="00FD25B2" w:rsidRPr="00043ED5" w:rsidRDefault="00F83464">
            <w:pPr>
              <w:pStyle w:val="TableParagraph"/>
              <w:spacing w:line="201" w:lineRule="exact"/>
              <w:rPr>
                <w:b/>
                <w:sz w:val="18"/>
              </w:rPr>
            </w:pPr>
            <w:r w:rsidRPr="00043ED5">
              <w:rPr>
                <w:b/>
                <w:sz w:val="18"/>
              </w:rPr>
              <w:t>čl. (167b) SNT</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108"/>
              <w:rPr>
                <w:sz w:val="18"/>
              </w:rPr>
            </w:pPr>
            <w:r w:rsidRPr="00043ED5">
              <w:rPr>
                <w:sz w:val="18"/>
              </w:rPr>
              <w:t>Vytvořit územní podmínky pro realizaci protipovodňové ochrany v povodí řeky Bečvy pomocí staveb a technických a přírodě</w:t>
            </w:r>
            <w:r w:rsidRPr="00043ED5">
              <w:rPr>
                <w:spacing w:val="-27"/>
                <w:sz w:val="18"/>
              </w:rPr>
              <w:t xml:space="preserve"> </w:t>
            </w:r>
            <w:r w:rsidRPr="00043ED5">
              <w:rPr>
                <w:sz w:val="18"/>
              </w:rPr>
              <w:t>blízkých opatření včetně suché nádrže Teplice. Zajistit plochy a koridory pro umístění související veřejné</w:t>
            </w:r>
            <w:r w:rsidRPr="00043ED5">
              <w:rPr>
                <w:spacing w:val="-4"/>
                <w:sz w:val="18"/>
              </w:rPr>
              <w:t xml:space="preserve"> </w:t>
            </w:r>
            <w:r w:rsidRPr="00043ED5">
              <w:rPr>
                <w:sz w:val="18"/>
              </w:rPr>
              <w:t>infrastruktury.</w:t>
            </w:r>
          </w:p>
        </w:tc>
        <w:tc>
          <w:tcPr>
            <w:tcW w:w="7657" w:type="dxa"/>
          </w:tcPr>
          <w:p w:rsidR="00FD25B2" w:rsidRPr="00043ED5" w:rsidRDefault="00F83464">
            <w:pPr>
              <w:pStyle w:val="TableParagraph"/>
              <w:spacing w:line="206" w:lineRule="exact"/>
              <w:ind w:left="141"/>
              <w:rPr>
                <w:sz w:val="18"/>
              </w:rPr>
            </w:pPr>
            <w:r w:rsidRPr="00043ED5">
              <w:rPr>
                <w:sz w:val="18"/>
              </w:rPr>
              <w:t>Plocha pro suchou nádrž Teplice je obsažena ve stávající ZÚR OK</w:t>
            </w:r>
          </w:p>
          <w:p w:rsidR="00FD25B2" w:rsidRPr="00043ED5" w:rsidRDefault="00F83464">
            <w:pPr>
              <w:pStyle w:val="TableParagraph"/>
              <w:ind w:left="141" w:right="252"/>
              <w:rPr>
                <w:sz w:val="18"/>
              </w:rPr>
            </w:pPr>
            <w:r w:rsidRPr="00043ED5">
              <w:rPr>
                <w:sz w:val="18"/>
              </w:rPr>
              <w:t>Akt. č.2a ZÚR OK vymezuje suchou nádrž Teplice jako plochu V27 – suchá nádrž Skalička (Teplice).</w:t>
            </w:r>
          </w:p>
          <w:p w:rsidR="00FD25B2" w:rsidRPr="00043ED5" w:rsidRDefault="00F83464">
            <w:pPr>
              <w:pStyle w:val="TableParagraph"/>
              <w:spacing w:before="1"/>
              <w:ind w:left="153" w:right="116" w:firstLine="4"/>
              <w:rPr>
                <w:sz w:val="18"/>
              </w:rPr>
            </w:pPr>
            <w:r w:rsidRPr="00043ED5">
              <w:rPr>
                <w:sz w:val="18"/>
              </w:rPr>
              <w:t>Akt. č.- 2a vymezuje plochy významné pro situování protipovodňových opatření pro možnost realizace staveb a opatření ke snížení povodňových rizik v povodí řeky Bečvy, ale i kolem dalších toků.</w:t>
            </w:r>
          </w:p>
        </w:tc>
      </w:tr>
      <w:tr w:rsidR="00FD25B2" w:rsidRPr="00043ED5">
        <w:trPr>
          <w:trHeight w:val="2824"/>
        </w:trPr>
        <w:tc>
          <w:tcPr>
            <w:tcW w:w="710" w:type="dxa"/>
          </w:tcPr>
          <w:p w:rsidR="00FD25B2" w:rsidRPr="00043ED5" w:rsidRDefault="00F83464">
            <w:pPr>
              <w:pStyle w:val="TableParagraph"/>
              <w:spacing w:before="116"/>
              <w:ind w:left="78"/>
              <w:rPr>
                <w:b/>
                <w:sz w:val="18"/>
              </w:rPr>
            </w:pPr>
            <w:r w:rsidRPr="00043ED5">
              <w:rPr>
                <w:b/>
                <w:sz w:val="18"/>
              </w:rPr>
              <w:t>429.</w:t>
            </w:r>
          </w:p>
        </w:tc>
        <w:tc>
          <w:tcPr>
            <w:tcW w:w="1702" w:type="dxa"/>
          </w:tcPr>
          <w:p w:rsidR="00FD25B2" w:rsidRPr="00043ED5" w:rsidRDefault="00F83464">
            <w:pPr>
              <w:pStyle w:val="TableParagraph"/>
              <w:spacing w:before="116"/>
              <w:rPr>
                <w:b/>
                <w:sz w:val="18"/>
              </w:rPr>
            </w:pPr>
            <w:r w:rsidRPr="00043ED5">
              <w:rPr>
                <w:b/>
                <w:sz w:val="18"/>
              </w:rPr>
              <w:t>Zlínský</w:t>
            </w:r>
            <w:r w:rsidRPr="00043ED5">
              <w:rPr>
                <w:b/>
                <w:spacing w:val="-10"/>
                <w:sz w:val="18"/>
              </w:rPr>
              <w:t xml:space="preserve"> </w:t>
            </w:r>
            <w:r w:rsidRPr="00043ED5">
              <w:rPr>
                <w:b/>
                <w:sz w:val="18"/>
              </w:rPr>
              <w:t>kraj</w:t>
            </w:r>
          </w:p>
          <w:p w:rsidR="00FD25B2" w:rsidRPr="00043ED5" w:rsidRDefault="00FD25B2">
            <w:pPr>
              <w:pStyle w:val="TableParagraph"/>
              <w:ind w:left="0"/>
              <w:rPr>
                <w:sz w:val="20"/>
              </w:rPr>
            </w:pPr>
          </w:p>
          <w:p w:rsidR="00FD25B2" w:rsidRPr="00043ED5" w:rsidRDefault="00FD25B2">
            <w:pPr>
              <w:pStyle w:val="TableParagraph"/>
              <w:ind w:left="0"/>
              <w:rPr>
                <w:sz w:val="19"/>
              </w:rPr>
            </w:pPr>
          </w:p>
          <w:p w:rsidR="00FD25B2" w:rsidRPr="00043ED5" w:rsidRDefault="00F83464">
            <w:pPr>
              <w:pStyle w:val="TableParagraph"/>
              <w:ind w:right="603"/>
              <w:rPr>
                <w:i/>
                <w:sz w:val="18"/>
              </w:rPr>
            </w:pPr>
            <w:r w:rsidRPr="00043ED5">
              <w:rPr>
                <w:i/>
                <w:sz w:val="18"/>
              </w:rPr>
              <w:t>Ministerstvo zemědělství</w:t>
            </w:r>
          </w:p>
          <w:p w:rsidR="00FD25B2" w:rsidRPr="00043ED5" w:rsidRDefault="00F83464">
            <w:pPr>
              <w:pStyle w:val="TableParagraph"/>
              <w:spacing w:before="121" w:line="207" w:lineRule="exact"/>
              <w:rPr>
                <w:i/>
                <w:sz w:val="18"/>
              </w:rPr>
            </w:pPr>
            <w:r w:rsidRPr="00043ED5">
              <w:rPr>
                <w:i/>
                <w:sz w:val="18"/>
              </w:rPr>
              <w:t>Ministerstvo</w:t>
            </w:r>
          </w:p>
          <w:p w:rsidR="00FD25B2" w:rsidRPr="00043ED5" w:rsidRDefault="00F83464">
            <w:pPr>
              <w:pStyle w:val="TableParagraph"/>
              <w:spacing w:line="207" w:lineRule="exact"/>
              <w:rPr>
                <w:i/>
                <w:sz w:val="18"/>
              </w:rPr>
            </w:pPr>
            <w:r w:rsidRPr="00043ED5">
              <w:rPr>
                <w:i/>
                <w:sz w:val="18"/>
              </w:rPr>
              <w:t>životního prostředí</w:t>
            </w:r>
          </w:p>
        </w:tc>
        <w:tc>
          <w:tcPr>
            <w:tcW w:w="5528" w:type="dxa"/>
          </w:tcPr>
          <w:p w:rsidR="00FD25B2" w:rsidRPr="00043ED5" w:rsidRDefault="00F83464">
            <w:pPr>
              <w:pStyle w:val="TableParagraph"/>
              <w:spacing w:line="203" w:lineRule="exact"/>
              <w:rPr>
                <w:b/>
                <w:sz w:val="18"/>
              </w:rPr>
            </w:pPr>
            <w:r w:rsidRPr="00043ED5">
              <w:rPr>
                <w:b/>
                <w:sz w:val="18"/>
              </w:rPr>
              <w:t>čl. (167b) SNT</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6"/>
              <w:ind w:right="108"/>
              <w:rPr>
                <w:sz w:val="18"/>
              </w:rPr>
            </w:pPr>
            <w:r w:rsidRPr="00043ED5">
              <w:rPr>
                <w:sz w:val="18"/>
              </w:rPr>
              <w:t>Vytvořit územní podmínky pro realizaci protipovodňové ochrany v povodí řeky Bečvy pomocí staveb a technických a přírodě</w:t>
            </w:r>
            <w:r w:rsidRPr="00043ED5">
              <w:rPr>
                <w:spacing w:val="-27"/>
                <w:sz w:val="18"/>
              </w:rPr>
              <w:t xml:space="preserve"> </w:t>
            </w:r>
            <w:r w:rsidRPr="00043ED5">
              <w:rPr>
                <w:sz w:val="18"/>
              </w:rPr>
              <w:t>blízkých opatření včetně suché nádrže Teplice. Zajistit plochy a koridory pro umístění související veřejné</w:t>
            </w:r>
            <w:r w:rsidRPr="00043ED5">
              <w:rPr>
                <w:spacing w:val="-4"/>
                <w:sz w:val="18"/>
              </w:rPr>
              <w:t xml:space="preserve"> </w:t>
            </w:r>
            <w:r w:rsidRPr="00043ED5">
              <w:rPr>
                <w:sz w:val="18"/>
              </w:rPr>
              <w:t>infrastruktury.</w:t>
            </w:r>
          </w:p>
        </w:tc>
        <w:tc>
          <w:tcPr>
            <w:tcW w:w="7657" w:type="dxa"/>
          </w:tcPr>
          <w:p w:rsidR="00FD25B2" w:rsidRPr="00043ED5" w:rsidRDefault="00F83464">
            <w:pPr>
              <w:pStyle w:val="TableParagraph"/>
              <w:spacing w:before="1"/>
              <w:rPr>
                <w:sz w:val="18"/>
              </w:rPr>
            </w:pPr>
            <w:r w:rsidRPr="00043ED5">
              <w:rPr>
                <w:sz w:val="18"/>
              </w:rPr>
              <w:t>ZÚR ZK stanovují na území Zlínského kraje plochu zátopy suché nádrže Skalička (Teplice) a záměr zařazují mezi veřejně prospěšná opatření pod kódem PZ01.</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453"/>
        </w:trPr>
        <w:tc>
          <w:tcPr>
            <w:tcW w:w="710" w:type="dxa"/>
          </w:tcPr>
          <w:p w:rsidR="00FD25B2" w:rsidRPr="00043ED5" w:rsidRDefault="00F83464">
            <w:pPr>
              <w:pStyle w:val="TableParagraph"/>
              <w:spacing w:before="116"/>
              <w:ind w:left="78"/>
              <w:rPr>
                <w:b/>
                <w:sz w:val="18"/>
              </w:rPr>
            </w:pPr>
            <w:r w:rsidRPr="00043ED5">
              <w:rPr>
                <w:b/>
                <w:sz w:val="18"/>
              </w:rPr>
              <w:t>430.</w:t>
            </w:r>
          </w:p>
        </w:tc>
        <w:tc>
          <w:tcPr>
            <w:tcW w:w="1702" w:type="dxa"/>
          </w:tcPr>
          <w:p w:rsidR="00FD25B2" w:rsidRPr="00043ED5" w:rsidRDefault="00F83464">
            <w:pPr>
              <w:pStyle w:val="TableParagraph"/>
              <w:spacing w:before="116"/>
              <w:rPr>
                <w:b/>
                <w:sz w:val="18"/>
              </w:rPr>
            </w:pPr>
            <w:r w:rsidRPr="00043ED5">
              <w:rPr>
                <w:b/>
                <w:sz w:val="18"/>
              </w:rPr>
              <w:t>Příslušné kraje</w:t>
            </w:r>
          </w:p>
        </w:tc>
        <w:tc>
          <w:tcPr>
            <w:tcW w:w="5528" w:type="dxa"/>
          </w:tcPr>
          <w:p w:rsidR="00FD25B2" w:rsidRPr="00043ED5" w:rsidRDefault="00F83464">
            <w:pPr>
              <w:pStyle w:val="TableParagraph"/>
              <w:spacing w:line="203" w:lineRule="exact"/>
              <w:rPr>
                <w:b/>
                <w:sz w:val="18"/>
              </w:rPr>
            </w:pPr>
            <w:r w:rsidRPr="00043ED5">
              <w:rPr>
                <w:b/>
                <w:sz w:val="18"/>
              </w:rPr>
              <w:t>čl. (169) Sk1</w:t>
            </w:r>
          </w:p>
          <w:p w:rsidR="00FD25B2" w:rsidRPr="00043ED5" w:rsidRDefault="00F83464">
            <w:pPr>
              <w:pStyle w:val="TableParagraph"/>
              <w:ind w:right="608"/>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 písm. a) a b):</w:t>
            </w:r>
          </w:p>
          <w:p w:rsidR="00FD25B2" w:rsidRPr="00043ED5" w:rsidRDefault="00F83464">
            <w:pPr>
              <w:pStyle w:val="TableParagraph"/>
              <w:numPr>
                <w:ilvl w:val="0"/>
                <w:numId w:val="7"/>
              </w:numPr>
              <w:tabs>
                <w:tab w:val="left" w:pos="468"/>
                <w:tab w:val="left" w:pos="469"/>
              </w:tabs>
              <w:spacing w:before="4"/>
              <w:ind w:right="645"/>
              <w:rPr>
                <w:sz w:val="18"/>
              </w:rPr>
            </w:pPr>
            <w:r w:rsidRPr="00043ED5">
              <w:rPr>
                <w:sz w:val="18"/>
              </w:rPr>
              <w:t>Neměnit současné využití území způsobem, který by znemožnil případnou realizaci záměru v prověřovaných potenciálně vhodných</w:t>
            </w:r>
            <w:r w:rsidRPr="00043ED5">
              <w:rPr>
                <w:spacing w:val="-3"/>
                <w:sz w:val="18"/>
              </w:rPr>
              <w:t xml:space="preserve"> </w:t>
            </w:r>
            <w:r w:rsidRPr="00043ED5">
              <w:rPr>
                <w:sz w:val="18"/>
              </w:rPr>
              <w:t>územích.</w:t>
            </w:r>
          </w:p>
          <w:p w:rsidR="00FD25B2" w:rsidRPr="00043ED5" w:rsidRDefault="00F83464">
            <w:pPr>
              <w:pStyle w:val="TableParagraph"/>
              <w:numPr>
                <w:ilvl w:val="0"/>
                <w:numId w:val="7"/>
              </w:numPr>
              <w:tabs>
                <w:tab w:val="left" w:pos="469"/>
              </w:tabs>
              <w:spacing w:before="1"/>
              <w:ind w:right="534"/>
              <w:rPr>
                <w:sz w:val="18"/>
              </w:rPr>
            </w:pPr>
            <w:r w:rsidRPr="00043ED5">
              <w:rPr>
                <w:sz w:val="18"/>
              </w:rPr>
              <w:t>Na základě splnění úkolu pro ministerstva a jiné ústřední správní úřady uvedeného v písmenu a) zajistit územní ochranu vybraných dvou kandidátních</w:t>
            </w:r>
            <w:r w:rsidRPr="00043ED5">
              <w:rPr>
                <w:spacing w:val="-6"/>
                <w:sz w:val="18"/>
              </w:rPr>
              <w:t xml:space="preserve"> </w:t>
            </w:r>
            <w:r w:rsidRPr="00043ED5">
              <w:rPr>
                <w:sz w:val="18"/>
              </w:rPr>
              <w:t>lokalit.</w:t>
            </w:r>
          </w:p>
        </w:tc>
        <w:tc>
          <w:tcPr>
            <w:tcW w:w="7657" w:type="dxa"/>
          </w:tcPr>
          <w:p w:rsidR="00FD25B2" w:rsidRPr="00043ED5" w:rsidRDefault="00F83464">
            <w:pPr>
              <w:pStyle w:val="TableParagraph"/>
              <w:spacing w:before="1" w:line="207" w:lineRule="exact"/>
              <w:rPr>
                <w:sz w:val="18"/>
              </w:rPr>
            </w:pPr>
            <w:r w:rsidRPr="00043ED5">
              <w:rPr>
                <w:sz w:val="18"/>
                <w:u w:val="single"/>
              </w:rPr>
              <w:t>Vyjádření Ústeckého kraje:</w:t>
            </w:r>
          </w:p>
          <w:p w:rsidR="00FD25B2" w:rsidRPr="00043ED5" w:rsidRDefault="00F83464">
            <w:pPr>
              <w:pStyle w:val="TableParagraph"/>
              <w:rPr>
                <w:sz w:val="18"/>
              </w:rPr>
            </w:pPr>
            <w:r w:rsidRPr="00043ED5">
              <w:rPr>
                <w:sz w:val="18"/>
              </w:rPr>
              <w:t>Vzhledem k tomu, že dosud nebyl ukončen úkol vyplývající pro MPO ČR ve spolupráci se SÚRAO z článku (169) PÚR ČR vybrat dvě kandidátní lokality (termín: nejpozději rok 2020), nemůže návrh 2aZÚR ÚK zatím vymezit žádnou konkrétní návrhovou plochu ani plochu územní rezervy nadmístního významu pro umístění hlubinného úložiště.</w:t>
            </w:r>
          </w:p>
          <w:p w:rsidR="00FD25B2" w:rsidRPr="00043ED5" w:rsidRDefault="00FD25B2">
            <w:pPr>
              <w:pStyle w:val="TableParagraph"/>
              <w:ind w:left="0"/>
              <w:rPr>
                <w:sz w:val="18"/>
              </w:rPr>
            </w:pPr>
          </w:p>
          <w:p w:rsidR="00FD25B2" w:rsidRPr="00043ED5" w:rsidRDefault="00F83464">
            <w:pPr>
              <w:pStyle w:val="TableParagraph"/>
              <w:ind w:right="255"/>
              <w:rPr>
                <w:sz w:val="18"/>
              </w:rPr>
            </w:pPr>
            <w:r w:rsidRPr="00043ED5">
              <w:rPr>
                <w:sz w:val="18"/>
              </w:rPr>
              <w:t>Návrh 2aZÚR ÚK stanovuje pro specifickou oblast nadmístního významu NSOB6 Podbořansko úkol pro územní plánování č. (12) ve znění „V ÚPD obcí Blatno a Lubenec neměnit současné využití území způsobem, který by znemožnil případnou realizaci záměru v prověřovaných potencionálně vhodných územích pro hlubinné úložiště vysoce</w:t>
            </w:r>
          </w:p>
          <w:p w:rsidR="00FD25B2" w:rsidRPr="00043ED5" w:rsidRDefault="00F83464">
            <w:pPr>
              <w:pStyle w:val="TableParagraph"/>
              <w:ind w:right="119"/>
              <w:jc w:val="both"/>
              <w:rPr>
                <w:sz w:val="18"/>
              </w:rPr>
            </w:pPr>
            <w:r w:rsidRPr="00043ED5">
              <w:rPr>
                <w:sz w:val="18"/>
              </w:rPr>
              <w:t>radioaktivního odpadu dle čl. (169) PÚR. V území nesmí být vymezovány nové záměry, které by</w:t>
            </w:r>
            <w:r w:rsidRPr="00043ED5">
              <w:rPr>
                <w:spacing w:val="-4"/>
                <w:sz w:val="18"/>
              </w:rPr>
              <w:t xml:space="preserve"> </w:t>
            </w:r>
            <w:r w:rsidRPr="00043ED5">
              <w:rPr>
                <w:sz w:val="18"/>
              </w:rPr>
              <w:t>vyžadovaly</w:t>
            </w:r>
            <w:r w:rsidRPr="00043ED5">
              <w:rPr>
                <w:spacing w:val="-3"/>
                <w:sz w:val="18"/>
              </w:rPr>
              <w:t xml:space="preserve"> </w:t>
            </w:r>
            <w:r w:rsidRPr="00043ED5">
              <w:rPr>
                <w:sz w:val="18"/>
              </w:rPr>
              <w:t>zásahy</w:t>
            </w:r>
            <w:r w:rsidRPr="00043ED5">
              <w:rPr>
                <w:spacing w:val="-3"/>
                <w:sz w:val="18"/>
              </w:rPr>
              <w:t xml:space="preserve"> </w:t>
            </w:r>
            <w:r w:rsidRPr="00043ED5">
              <w:rPr>
                <w:sz w:val="18"/>
              </w:rPr>
              <w:t>do</w:t>
            </w:r>
            <w:r w:rsidRPr="00043ED5">
              <w:rPr>
                <w:spacing w:val="-1"/>
                <w:sz w:val="18"/>
              </w:rPr>
              <w:t xml:space="preserve"> </w:t>
            </w:r>
            <w:r w:rsidRPr="00043ED5">
              <w:rPr>
                <w:sz w:val="18"/>
              </w:rPr>
              <w:t>zemské</w:t>
            </w:r>
            <w:r w:rsidRPr="00043ED5">
              <w:rPr>
                <w:spacing w:val="-3"/>
                <w:sz w:val="18"/>
              </w:rPr>
              <w:t xml:space="preserve"> </w:t>
            </w:r>
            <w:r w:rsidRPr="00043ED5">
              <w:rPr>
                <w:sz w:val="18"/>
              </w:rPr>
              <w:t>kůry</w:t>
            </w:r>
            <w:r w:rsidRPr="00043ED5">
              <w:rPr>
                <w:spacing w:val="-4"/>
                <w:sz w:val="18"/>
              </w:rPr>
              <w:t xml:space="preserve"> </w:t>
            </w:r>
            <w:r w:rsidRPr="00043ED5">
              <w:rPr>
                <w:sz w:val="18"/>
              </w:rPr>
              <w:t>(např.</w:t>
            </w:r>
            <w:r w:rsidRPr="00043ED5">
              <w:rPr>
                <w:spacing w:val="-1"/>
                <w:sz w:val="18"/>
              </w:rPr>
              <w:t xml:space="preserve"> </w:t>
            </w:r>
            <w:r w:rsidRPr="00043ED5">
              <w:rPr>
                <w:sz w:val="18"/>
              </w:rPr>
              <w:t>plochy</w:t>
            </w:r>
            <w:r w:rsidRPr="00043ED5">
              <w:rPr>
                <w:spacing w:val="-3"/>
                <w:sz w:val="18"/>
              </w:rPr>
              <w:t xml:space="preserve"> </w:t>
            </w:r>
            <w:r w:rsidRPr="00043ED5">
              <w:rPr>
                <w:sz w:val="18"/>
              </w:rPr>
              <w:t>pro</w:t>
            </w:r>
            <w:r w:rsidRPr="00043ED5">
              <w:rPr>
                <w:spacing w:val="-3"/>
                <w:sz w:val="18"/>
              </w:rPr>
              <w:t xml:space="preserve"> </w:t>
            </w:r>
            <w:r w:rsidRPr="00043ED5">
              <w:rPr>
                <w:sz w:val="18"/>
              </w:rPr>
              <w:t>hlubinné</w:t>
            </w:r>
            <w:r w:rsidRPr="00043ED5">
              <w:rPr>
                <w:spacing w:val="-4"/>
                <w:sz w:val="18"/>
              </w:rPr>
              <w:t xml:space="preserve"> </w:t>
            </w:r>
            <w:r w:rsidRPr="00043ED5">
              <w:rPr>
                <w:sz w:val="18"/>
              </w:rPr>
              <w:t>vrty</w:t>
            </w:r>
            <w:r w:rsidRPr="00043ED5">
              <w:rPr>
                <w:spacing w:val="-2"/>
                <w:sz w:val="18"/>
              </w:rPr>
              <w:t xml:space="preserve"> </w:t>
            </w:r>
            <w:r w:rsidRPr="00043ED5">
              <w:rPr>
                <w:sz w:val="18"/>
              </w:rPr>
              <w:t>a</w:t>
            </w:r>
            <w:r w:rsidRPr="00043ED5">
              <w:rPr>
                <w:spacing w:val="-1"/>
                <w:sz w:val="18"/>
              </w:rPr>
              <w:t xml:space="preserve"> </w:t>
            </w:r>
            <w:r w:rsidRPr="00043ED5">
              <w:rPr>
                <w:sz w:val="18"/>
              </w:rPr>
              <w:t>důlní</w:t>
            </w:r>
            <w:r w:rsidRPr="00043ED5">
              <w:rPr>
                <w:spacing w:val="-1"/>
                <w:sz w:val="18"/>
              </w:rPr>
              <w:t xml:space="preserve"> </w:t>
            </w:r>
            <w:r w:rsidRPr="00043ED5">
              <w:rPr>
                <w:sz w:val="18"/>
              </w:rPr>
              <w:t>práce),</w:t>
            </w:r>
            <w:r w:rsidRPr="00043ED5">
              <w:rPr>
                <w:spacing w:val="-3"/>
                <w:sz w:val="18"/>
              </w:rPr>
              <w:t xml:space="preserve"> </w:t>
            </w:r>
            <w:r w:rsidRPr="00043ED5">
              <w:rPr>
                <w:sz w:val="18"/>
              </w:rPr>
              <w:t>které</w:t>
            </w:r>
            <w:r w:rsidRPr="00043ED5">
              <w:rPr>
                <w:spacing w:val="-4"/>
                <w:sz w:val="18"/>
              </w:rPr>
              <w:t xml:space="preserve"> </w:t>
            </w:r>
            <w:r w:rsidRPr="00043ED5">
              <w:rPr>
                <w:sz w:val="18"/>
              </w:rPr>
              <w:t>by mohly znehodnotit celistvost – homogenitu horninového masivu na území těchto</w:t>
            </w:r>
            <w:r w:rsidRPr="00043ED5">
              <w:rPr>
                <w:spacing w:val="-22"/>
                <w:sz w:val="18"/>
              </w:rPr>
              <w:t xml:space="preserve"> </w:t>
            </w:r>
            <w:r w:rsidRPr="00043ED5">
              <w:rPr>
                <w:sz w:val="18"/>
              </w:rPr>
              <w:t>obcí.“</w:t>
            </w:r>
          </w:p>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u w:val="single"/>
              </w:rPr>
              <w:t>Vyjádření Kraje Vysočina:</w:t>
            </w:r>
          </w:p>
          <w:p w:rsidR="00FD25B2" w:rsidRPr="00043ED5" w:rsidRDefault="00F83464">
            <w:pPr>
              <w:pStyle w:val="TableParagraph"/>
              <w:ind w:right="508"/>
              <w:jc w:val="both"/>
              <w:rPr>
                <w:sz w:val="18"/>
              </w:rPr>
            </w:pPr>
            <w:r w:rsidRPr="00043ED5">
              <w:rPr>
                <w:sz w:val="18"/>
              </w:rPr>
              <w:t>V ZÚR KV není současné využití území měněno způsobem, který by znemožnil</w:t>
            </w:r>
            <w:r w:rsidRPr="00043ED5">
              <w:rPr>
                <w:spacing w:val="-32"/>
                <w:sz w:val="18"/>
              </w:rPr>
              <w:t xml:space="preserve"> </w:t>
            </w:r>
            <w:r w:rsidRPr="00043ED5">
              <w:rPr>
                <w:sz w:val="18"/>
              </w:rPr>
              <w:t>realizaci záměru u lokalit Horka, Hrádek a Kraví hora. MPO dosud nevyřešilo úkol z PÚR ČR pro výběr kandidátních lokalit, termín dosud</w:t>
            </w:r>
            <w:r w:rsidRPr="00043ED5">
              <w:rPr>
                <w:spacing w:val="-1"/>
                <w:sz w:val="18"/>
              </w:rPr>
              <w:t xml:space="preserve"> </w:t>
            </w:r>
            <w:r w:rsidRPr="00043ED5">
              <w:rPr>
                <w:sz w:val="18"/>
              </w:rPr>
              <w:t>neuplynul.</w:t>
            </w:r>
          </w:p>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u w:val="single"/>
              </w:rPr>
              <w:t>Vyjádření Jihomoravského kraje:</w:t>
            </w:r>
          </w:p>
          <w:p w:rsidR="00FD25B2" w:rsidRPr="00043ED5" w:rsidRDefault="00F83464">
            <w:pPr>
              <w:pStyle w:val="TableParagraph"/>
              <w:rPr>
                <w:sz w:val="18"/>
              </w:rPr>
            </w:pPr>
            <w:r w:rsidRPr="00043ED5">
              <w:rPr>
                <w:sz w:val="18"/>
              </w:rPr>
              <w:t>V ZÚR JMK není měněno současné využití území způsobem, který by znemožnil případnou realizaci záměru v prověřovaných potenciálně vhodných územích.</w:t>
            </w:r>
          </w:p>
          <w:p w:rsidR="00FD25B2" w:rsidRPr="00043ED5" w:rsidRDefault="00FD25B2">
            <w:pPr>
              <w:pStyle w:val="TableParagraph"/>
              <w:ind w:left="0"/>
              <w:rPr>
                <w:sz w:val="18"/>
              </w:rPr>
            </w:pPr>
          </w:p>
          <w:p w:rsidR="00FD25B2" w:rsidRPr="00043ED5" w:rsidRDefault="00F83464">
            <w:pPr>
              <w:pStyle w:val="TableParagraph"/>
              <w:spacing w:before="1" w:line="207" w:lineRule="exact"/>
              <w:rPr>
                <w:sz w:val="18"/>
              </w:rPr>
            </w:pPr>
            <w:r w:rsidRPr="00043ED5">
              <w:rPr>
                <w:sz w:val="18"/>
                <w:u w:val="single"/>
              </w:rPr>
              <w:t>Vyjádření Jihočeského kraje:</w:t>
            </w:r>
          </w:p>
          <w:p w:rsidR="00FD25B2" w:rsidRPr="00043ED5" w:rsidRDefault="00F83464">
            <w:pPr>
              <w:pStyle w:val="TableParagraph"/>
              <w:ind w:right="805"/>
              <w:rPr>
                <w:sz w:val="18"/>
              </w:rPr>
            </w:pPr>
            <w:r w:rsidRPr="00043ED5">
              <w:rPr>
                <w:sz w:val="18"/>
              </w:rPr>
              <w:t>V ZÚR JčK je uložen úkol pro územní plánování obcí v dotčených lokalitách neměnit současné využití území způsobem, který by znemožnil případnou realizaci záměru</w:t>
            </w:r>
          </w:p>
          <w:p w:rsidR="00FD25B2" w:rsidRPr="00043ED5" w:rsidRDefault="00F83464">
            <w:pPr>
              <w:pStyle w:val="TableParagraph"/>
              <w:ind w:right="185"/>
              <w:rPr>
                <w:sz w:val="18"/>
              </w:rPr>
            </w:pPr>
            <w:r w:rsidRPr="00043ED5">
              <w:rPr>
                <w:sz w:val="18"/>
              </w:rPr>
              <w:t>v prověřovaných potenciálně vhodných územích. O skutečnosti, že mimo vyjmenované lokality je prověřována i lokalita Temelín, se JčK dozvěděl z tisku, v ZÚR tato lokalita řešena není.</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449"/>
        </w:trPr>
        <w:tc>
          <w:tcPr>
            <w:tcW w:w="710" w:type="dxa"/>
          </w:tcPr>
          <w:p w:rsidR="00FD25B2" w:rsidRPr="00043ED5" w:rsidRDefault="00F83464">
            <w:pPr>
              <w:pStyle w:val="TableParagraph"/>
              <w:spacing w:before="116"/>
              <w:ind w:left="78"/>
              <w:rPr>
                <w:b/>
                <w:sz w:val="18"/>
              </w:rPr>
            </w:pPr>
            <w:r w:rsidRPr="00043ED5">
              <w:rPr>
                <w:b/>
                <w:sz w:val="18"/>
              </w:rPr>
              <w:t>431.</w:t>
            </w:r>
          </w:p>
        </w:tc>
        <w:tc>
          <w:tcPr>
            <w:tcW w:w="1702" w:type="dxa"/>
          </w:tcPr>
          <w:p w:rsidR="00FD25B2" w:rsidRPr="00043ED5" w:rsidRDefault="00F83464">
            <w:pPr>
              <w:pStyle w:val="TableParagraph"/>
              <w:spacing w:before="116"/>
              <w:rPr>
                <w:b/>
                <w:sz w:val="18"/>
              </w:rPr>
            </w:pPr>
            <w:r w:rsidRPr="00043ED5">
              <w:rPr>
                <w:b/>
                <w:sz w:val="18"/>
              </w:rPr>
              <w:t>Kraj Vysočina</w:t>
            </w:r>
          </w:p>
        </w:tc>
        <w:tc>
          <w:tcPr>
            <w:tcW w:w="5528" w:type="dxa"/>
          </w:tcPr>
          <w:p w:rsidR="00FD25B2" w:rsidRPr="00043ED5" w:rsidRDefault="00F83464">
            <w:pPr>
              <w:pStyle w:val="TableParagraph"/>
              <w:spacing w:line="203" w:lineRule="exact"/>
              <w:rPr>
                <w:b/>
                <w:sz w:val="18"/>
              </w:rPr>
            </w:pPr>
            <w:r w:rsidRPr="00043ED5">
              <w:rPr>
                <w:b/>
                <w:sz w:val="18"/>
              </w:rPr>
              <w:t>čl. (169a) Sk2</w:t>
            </w:r>
          </w:p>
          <w:p w:rsidR="00FD25B2" w:rsidRPr="00043ED5" w:rsidRDefault="00F83464">
            <w:pPr>
              <w:pStyle w:val="TableParagraph"/>
              <w:rPr>
                <w:b/>
                <w:sz w:val="18"/>
              </w:rPr>
            </w:pPr>
            <w:r w:rsidRPr="00043ED5">
              <w:rPr>
                <w:b/>
                <w:sz w:val="18"/>
              </w:rPr>
              <w:t>Kapitola 6 „Koridory a plochy technické infrastruktury a souvisejících rozvojových záměrů“</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line="242" w:lineRule="auto"/>
              <w:rPr>
                <w:sz w:val="18"/>
              </w:rPr>
            </w:pPr>
            <w:r w:rsidRPr="00043ED5">
              <w:rPr>
                <w:sz w:val="18"/>
              </w:rPr>
              <w:t>Neměnit současné využití území způsobem, který by znemožnil případnou realizaci záměru.</w:t>
            </w:r>
          </w:p>
        </w:tc>
        <w:tc>
          <w:tcPr>
            <w:tcW w:w="7657" w:type="dxa"/>
          </w:tcPr>
          <w:p w:rsidR="00FD25B2" w:rsidRPr="00043ED5" w:rsidRDefault="00F83464">
            <w:pPr>
              <w:pStyle w:val="TableParagraph"/>
              <w:spacing w:before="1"/>
              <w:rPr>
                <w:sz w:val="18"/>
              </w:rPr>
            </w:pPr>
            <w:r w:rsidRPr="00043ED5">
              <w:rPr>
                <w:sz w:val="18"/>
              </w:rPr>
              <w:t>Plocha pro uvedený záměr je v ZÚR KV vymezena.</w:t>
            </w:r>
          </w:p>
        </w:tc>
      </w:tr>
      <w:tr w:rsidR="00FD25B2" w:rsidRPr="00043ED5">
        <w:trPr>
          <w:trHeight w:val="2070"/>
        </w:trPr>
        <w:tc>
          <w:tcPr>
            <w:tcW w:w="710" w:type="dxa"/>
          </w:tcPr>
          <w:p w:rsidR="00FD25B2" w:rsidRPr="00043ED5" w:rsidRDefault="00F83464">
            <w:pPr>
              <w:pStyle w:val="TableParagraph"/>
              <w:spacing w:before="114"/>
              <w:ind w:left="78"/>
              <w:rPr>
                <w:b/>
                <w:sz w:val="18"/>
              </w:rPr>
            </w:pPr>
            <w:r w:rsidRPr="00043ED5">
              <w:rPr>
                <w:b/>
                <w:sz w:val="18"/>
              </w:rPr>
              <w:t>432.</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(185)</w:t>
            </w:r>
          </w:p>
          <w:p w:rsidR="00FD25B2" w:rsidRPr="00043ED5" w:rsidRDefault="00F83464">
            <w:pPr>
              <w:pStyle w:val="TableParagraph"/>
              <w:spacing w:before="2"/>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ind w:right="128"/>
              <w:rPr>
                <w:sz w:val="18"/>
              </w:rPr>
            </w:pPr>
            <w:r w:rsidRPr="00043ED5">
              <w:rPr>
                <w:sz w:val="18"/>
              </w:rPr>
              <w:t>Prověří možnosti umístění průmyslové zóny o velikosti cca 100 až 200 ha včetně prověření možností využití ploch brownfields v rámci specifické oblasti SOB4, případně rozvojové oblasti OB2.</w:t>
            </w:r>
          </w:p>
          <w:p w:rsidR="00FD25B2" w:rsidRPr="00043ED5" w:rsidRDefault="00F83464">
            <w:pPr>
              <w:pStyle w:val="TableParagraph"/>
              <w:ind w:right="617"/>
              <w:rPr>
                <w:sz w:val="18"/>
              </w:rPr>
            </w:pPr>
            <w:r w:rsidRPr="00043ED5">
              <w:rPr>
                <w:sz w:val="18"/>
              </w:rPr>
              <w:t>Při tomto prověřování je nutno brát v úvahu limity znečištění ovzduší.</w:t>
            </w:r>
          </w:p>
        </w:tc>
        <w:tc>
          <w:tcPr>
            <w:tcW w:w="7657" w:type="dxa"/>
          </w:tcPr>
          <w:p w:rsidR="00FD25B2" w:rsidRPr="00043ED5" w:rsidRDefault="00FD25B2">
            <w:pPr>
              <w:pStyle w:val="TableParagraph"/>
              <w:ind w:left="0"/>
              <w:rPr>
                <w:sz w:val="18"/>
              </w:rPr>
            </w:pPr>
          </w:p>
          <w:p w:rsidR="00FD25B2" w:rsidRPr="00043ED5" w:rsidRDefault="00F83464">
            <w:pPr>
              <w:pStyle w:val="TableParagraph"/>
              <w:ind w:left="153" w:right="489" w:hanging="12"/>
              <w:rPr>
                <w:sz w:val="18"/>
              </w:rPr>
            </w:pPr>
            <w:r w:rsidRPr="00043ED5">
              <w:rPr>
                <w:sz w:val="18"/>
              </w:rPr>
              <w:t>Dne 21. 11. 2018 nabyla účinnosti Aktualizace č. 1 Zásad územního rozvoje Moravskoslezského kraje vydaná Zastupitelstvem Moravskoslezského kraje usnesením č. 9/957 dne 13. 9. 2018 kde je požadovaná rozvojová plocha v rámci SOB4 vymezena.</w:t>
            </w:r>
          </w:p>
        </w:tc>
      </w:tr>
      <w:tr w:rsidR="00FD25B2" w:rsidRPr="00043ED5">
        <w:trPr>
          <w:trHeight w:val="3934"/>
        </w:trPr>
        <w:tc>
          <w:tcPr>
            <w:tcW w:w="710" w:type="dxa"/>
          </w:tcPr>
          <w:p w:rsidR="00FD25B2" w:rsidRPr="00043ED5" w:rsidRDefault="00F83464">
            <w:pPr>
              <w:pStyle w:val="TableParagraph"/>
              <w:spacing w:before="114"/>
              <w:ind w:left="78"/>
              <w:rPr>
                <w:b/>
                <w:sz w:val="18"/>
              </w:rPr>
            </w:pPr>
            <w:r w:rsidRPr="00043ED5">
              <w:rPr>
                <w:b/>
                <w:sz w:val="18"/>
              </w:rPr>
              <w:t>433.</w:t>
            </w:r>
          </w:p>
        </w:tc>
        <w:tc>
          <w:tcPr>
            <w:tcW w:w="1702" w:type="dxa"/>
          </w:tcPr>
          <w:p w:rsidR="00FD25B2" w:rsidRPr="00043ED5" w:rsidRDefault="00F83464">
            <w:pPr>
              <w:pStyle w:val="TableParagraph"/>
              <w:spacing w:before="114"/>
              <w:rPr>
                <w:b/>
                <w:sz w:val="18"/>
              </w:rPr>
            </w:pPr>
            <w:r w:rsidRPr="00043ED5">
              <w:rPr>
                <w:b/>
                <w:sz w:val="18"/>
              </w:rPr>
              <w:t>Příslušné kraje</w:t>
            </w:r>
          </w:p>
        </w:tc>
        <w:tc>
          <w:tcPr>
            <w:tcW w:w="5528" w:type="dxa"/>
          </w:tcPr>
          <w:p w:rsidR="00FD25B2" w:rsidRPr="00043ED5" w:rsidRDefault="00F83464">
            <w:pPr>
              <w:pStyle w:val="TableParagraph"/>
              <w:spacing w:line="201" w:lineRule="exact"/>
              <w:rPr>
                <w:b/>
                <w:sz w:val="18"/>
              </w:rPr>
            </w:pPr>
            <w:r w:rsidRPr="00043ED5">
              <w:rPr>
                <w:b/>
                <w:sz w:val="18"/>
              </w:rPr>
              <w:t>čl. (186)</w:t>
            </w:r>
          </w:p>
          <w:p w:rsidR="00FD25B2" w:rsidRPr="00043ED5" w:rsidRDefault="00F83464">
            <w:pPr>
              <w:pStyle w:val="TableParagraph"/>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469"/>
              <w:jc w:val="both"/>
              <w:rPr>
                <w:sz w:val="18"/>
              </w:rPr>
            </w:pPr>
            <w:r w:rsidRPr="00043ED5">
              <w:rPr>
                <w:sz w:val="18"/>
              </w:rPr>
              <w:t>V případě kladného výsledku prověření možnosti</w:t>
            </w:r>
            <w:r w:rsidRPr="00043ED5">
              <w:rPr>
                <w:spacing w:val="-25"/>
                <w:sz w:val="18"/>
              </w:rPr>
              <w:t xml:space="preserve"> </w:t>
            </w:r>
            <w:r w:rsidRPr="00043ED5">
              <w:rPr>
                <w:sz w:val="18"/>
              </w:rPr>
              <w:t>železničního spojení Praha–Hradec Králové/Liberec–hranice ČR/Polsko (– Wroclaw) [čl. (177)] tento záměr zapracovat do</w:t>
            </w:r>
            <w:r w:rsidRPr="00043ED5">
              <w:rPr>
                <w:spacing w:val="-9"/>
                <w:sz w:val="18"/>
              </w:rPr>
              <w:t xml:space="preserve"> </w:t>
            </w:r>
            <w:r w:rsidRPr="00043ED5">
              <w:rPr>
                <w:sz w:val="18"/>
              </w:rPr>
              <w:t>ZÚR.</w:t>
            </w:r>
          </w:p>
        </w:tc>
        <w:tc>
          <w:tcPr>
            <w:tcW w:w="7657" w:type="dxa"/>
          </w:tcPr>
          <w:p w:rsidR="00FD25B2" w:rsidRPr="00043ED5" w:rsidRDefault="00F83464">
            <w:pPr>
              <w:pStyle w:val="TableParagraph"/>
              <w:spacing w:line="206" w:lineRule="exact"/>
              <w:rPr>
                <w:sz w:val="18"/>
              </w:rPr>
            </w:pPr>
            <w:r w:rsidRPr="00043ED5">
              <w:rPr>
                <w:sz w:val="18"/>
                <w:u w:val="single"/>
              </w:rPr>
              <w:t>Vyjádření Královéhradeckého kraje:</w:t>
            </w:r>
          </w:p>
          <w:p w:rsidR="00FD25B2" w:rsidRPr="00043ED5" w:rsidRDefault="00F83464">
            <w:pPr>
              <w:pStyle w:val="TableParagraph"/>
              <w:ind w:right="735"/>
              <w:rPr>
                <w:sz w:val="18"/>
              </w:rPr>
            </w:pPr>
            <w:r w:rsidRPr="00043ED5">
              <w:rPr>
                <w:sz w:val="18"/>
              </w:rPr>
              <w:t>S ohledem na stav prověřování záměru je tento úkol v tuto chvíli vzat prozatím jen na vědomí.</w:t>
            </w:r>
          </w:p>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u w:val="single"/>
              </w:rPr>
              <w:t>Vyjádření hl. m. Prahy:</w:t>
            </w:r>
          </w:p>
          <w:p w:rsidR="00FD25B2" w:rsidRPr="00043ED5" w:rsidRDefault="00F83464">
            <w:pPr>
              <w:pStyle w:val="TableParagraph"/>
              <w:spacing w:line="207" w:lineRule="exact"/>
              <w:rPr>
                <w:sz w:val="18"/>
              </w:rPr>
            </w:pPr>
            <w:r w:rsidRPr="00043ED5">
              <w:rPr>
                <w:sz w:val="18"/>
              </w:rPr>
              <w:t>Bude řešeno až po vyjádření MD - garanta úkolu - 31. 12. 2020.</w:t>
            </w:r>
          </w:p>
          <w:p w:rsidR="00FD25B2" w:rsidRPr="00043ED5" w:rsidRDefault="00FD25B2">
            <w:pPr>
              <w:pStyle w:val="TableParagraph"/>
              <w:spacing w:before="1"/>
              <w:ind w:left="0"/>
              <w:rPr>
                <w:sz w:val="18"/>
              </w:rPr>
            </w:pPr>
          </w:p>
          <w:p w:rsidR="00FD25B2" w:rsidRPr="00043ED5" w:rsidRDefault="00F83464">
            <w:pPr>
              <w:pStyle w:val="TableParagraph"/>
              <w:spacing w:line="207" w:lineRule="exact"/>
              <w:rPr>
                <w:sz w:val="18"/>
              </w:rPr>
            </w:pPr>
            <w:r w:rsidRPr="00043ED5">
              <w:rPr>
                <w:sz w:val="18"/>
                <w:u w:val="single"/>
              </w:rPr>
              <w:t>Vyjádření Libereckého kraje:</w:t>
            </w:r>
          </w:p>
          <w:p w:rsidR="00FD25B2" w:rsidRPr="00043ED5" w:rsidRDefault="00F83464">
            <w:pPr>
              <w:pStyle w:val="TableParagraph"/>
              <w:ind w:right="295"/>
              <w:rPr>
                <w:sz w:val="18"/>
              </w:rPr>
            </w:pPr>
            <w:r w:rsidRPr="00043ED5">
              <w:rPr>
                <w:sz w:val="18"/>
              </w:rPr>
              <w:t>Prověření MD dle čl. 177 PÚR ČR nebylo dosud ukončeno. V případě výběru varianty přes Liberec by měl být příslušný podklad koordinován s podkladem pro koridor konvenční železnice ŽD8. Do ZÚR LK není možno vysokorychlostní železniční spojení Praha–Hradec Králové/Liberec–hranice ČR/Polsko (–Wroclaw) zatím zapracovat.</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277"/>
        </w:trPr>
        <w:tc>
          <w:tcPr>
            <w:tcW w:w="710" w:type="dxa"/>
          </w:tcPr>
          <w:p w:rsidR="00FD25B2" w:rsidRPr="00043ED5" w:rsidRDefault="00F83464">
            <w:pPr>
              <w:pStyle w:val="TableParagraph"/>
              <w:spacing w:before="116"/>
              <w:ind w:left="78"/>
              <w:rPr>
                <w:b/>
                <w:sz w:val="18"/>
              </w:rPr>
            </w:pPr>
            <w:r w:rsidRPr="00043ED5">
              <w:rPr>
                <w:b/>
                <w:sz w:val="18"/>
              </w:rPr>
              <w:t>434.</w:t>
            </w:r>
          </w:p>
        </w:tc>
        <w:tc>
          <w:tcPr>
            <w:tcW w:w="1702" w:type="dxa"/>
          </w:tcPr>
          <w:p w:rsidR="00FD25B2" w:rsidRPr="00043ED5" w:rsidRDefault="00F83464">
            <w:pPr>
              <w:pStyle w:val="TableParagraph"/>
              <w:spacing w:before="116"/>
              <w:rPr>
                <w:b/>
                <w:sz w:val="18"/>
              </w:rPr>
            </w:pPr>
            <w:r w:rsidRPr="00043ED5">
              <w:rPr>
                <w:b/>
                <w:sz w:val="18"/>
              </w:rPr>
              <w:t>Zlínský kraj</w:t>
            </w:r>
          </w:p>
        </w:tc>
        <w:tc>
          <w:tcPr>
            <w:tcW w:w="5528" w:type="dxa"/>
          </w:tcPr>
          <w:p w:rsidR="00FD25B2" w:rsidRPr="00043ED5" w:rsidRDefault="00F83464">
            <w:pPr>
              <w:pStyle w:val="TableParagraph"/>
              <w:spacing w:line="203" w:lineRule="exact"/>
              <w:rPr>
                <w:b/>
                <w:sz w:val="18"/>
              </w:rPr>
            </w:pPr>
            <w:r w:rsidRPr="00043ED5">
              <w:rPr>
                <w:b/>
                <w:sz w:val="18"/>
              </w:rPr>
              <w:t>čl. (187)</w:t>
            </w:r>
          </w:p>
          <w:p w:rsidR="00FD25B2" w:rsidRPr="00043ED5" w:rsidRDefault="00F83464">
            <w:pPr>
              <w:pStyle w:val="TableParagraph"/>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ind w:right="307"/>
              <w:rPr>
                <w:sz w:val="18"/>
              </w:rPr>
            </w:pPr>
            <w:r w:rsidRPr="00043ED5">
              <w:rPr>
                <w:sz w:val="18"/>
              </w:rPr>
              <w:t>Prověří územní podmínky pro umístění rozvojového záměru pro železniční spojení Vizovice – trať č. 280 a podle výsledků prověření zajistí ochranu území pro tento rozvojový záměr vymezením územní rezervy, případně vymezením koridoru.</w:t>
            </w:r>
          </w:p>
        </w:tc>
        <w:tc>
          <w:tcPr>
            <w:tcW w:w="7657" w:type="dxa"/>
          </w:tcPr>
          <w:p w:rsidR="00FD25B2" w:rsidRPr="00043ED5" w:rsidRDefault="00F83464">
            <w:pPr>
              <w:pStyle w:val="TableParagraph"/>
              <w:spacing w:before="1"/>
              <w:ind w:left="153" w:right="117" w:hanging="12"/>
              <w:rPr>
                <w:sz w:val="18"/>
              </w:rPr>
            </w:pPr>
            <w:r w:rsidRPr="00043ED5">
              <w:rPr>
                <w:sz w:val="18"/>
              </w:rPr>
              <w:t>ZÚR ZK, ve znění aktualizace č. 2 vymezují pro záměr železničního spojení Vizovice – trať č. 280 územní rezervu Prodloužení tratě č. 331 Vizovice – Valašská Polanka s napojením na trať č. 280. Aby mohlo být o koridoru zodpovědně rozhodnuto a mohla být potvrzena územní rezerva, je nutné ji podrobit dalšímu prověření, které záměr železničního spojení Vizovice – trať č. 280 objektivně posoudí, a to především s ohledem na ekonomickou efektivitu projektu v kontextu na navazující železniční dopravní infrastrukturu (vysokorychlostní trať Brno – Přerov, vč. odbočné větve na Kroměříž – Otrokovice – Zlín – Vizovice a trať č. 280 Hranice na</w:t>
            </w:r>
            <w:r w:rsidRPr="00043ED5">
              <w:rPr>
                <w:spacing w:val="-3"/>
                <w:sz w:val="18"/>
              </w:rPr>
              <w:t xml:space="preserve"> </w:t>
            </w:r>
            <w:r w:rsidRPr="00043ED5">
              <w:rPr>
                <w:sz w:val="18"/>
              </w:rPr>
              <w:t>Moravě</w:t>
            </w:r>
            <w:r w:rsidRPr="00043ED5">
              <w:rPr>
                <w:spacing w:val="-1"/>
                <w:sz w:val="18"/>
              </w:rPr>
              <w:t xml:space="preserve"> </w:t>
            </w:r>
            <w:r w:rsidRPr="00043ED5">
              <w:rPr>
                <w:sz w:val="18"/>
              </w:rPr>
              <w:t>-</w:t>
            </w:r>
            <w:r w:rsidRPr="00043ED5">
              <w:rPr>
                <w:spacing w:val="-2"/>
                <w:sz w:val="18"/>
              </w:rPr>
              <w:t xml:space="preserve"> </w:t>
            </w:r>
            <w:r w:rsidRPr="00043ED5">
              <w:rPr>
                <w:sz w:val="18"/>
              </w:rPr>
              <w:t>hranice</w:t>
            </w:r>
            <w:r w:rsidRPr="00043ED5">
              <w:rPr>
                <w:spacing w:val="-3"/>
                <w:sz w:val="18"/>
              </w:rPr>
              <w:t xml:space="preserve"> </w:t>
            </w:r>
            <w:r w:rsidRPr="00043ED5">
              <w:rPr>
                <w:sz w:val="18"/>
              </w:rPr>
              <w:t>ČR</w:t>
            </w:r>
            <w:r w:rsidRPr="00043ED5">
              <w:rPr>
                <w:spacing w:val="-3"/>
                <w:sz w:val="18"/>
              </w:rPr>
              <w:t xml:space="preserve"> </w:t>
            </w:r>
            <w:r w:rsidRPr="00043ED5">
              <w:rPr>
                <w:sz w:val="18"/>
              </w:rPr>
              <w:t>(-Púchov)).</w:t>
            </w:r>
            <w:r w:rsidRPr="00043ED5">
              <w:rPr>
                <w:spacing w:val="-3"/>
                <w:sz w:val="18"/>
              </w:rPr>
              <w:t xml:space="preserve"> </w:t>
            </w:r>
            <w:r w:rsidRPr="00043ED5">
              <w:rPr>
                <w:sz w:val="18"/>
              </w:rPr>
              <w:t>Z</w:t>
            </w:r>
            <w:r w:rsidRPr="00043ED5">
              <w:rPr>
                <w:spacing w:val="-1"/>
                <w:sz w:val="18"/>
              </w:rPr>
              <w:t xml:space="preserve"> </w:t>
            </w:r>
            <w:r w:rsidRPr="00043ED5">
              <w:rPr>
                <w:sz w:val="18"/>
              </w:rPr>
              <w:t>uvedeného</w:t>
            </w:r>
            <w:r w:rsidRPr="00043ED5">
              <w:rPr>
                <w:spacing w:val="-3"/>
                <w:sz w:val="18"/>
              </w:rPr>
              <w:t xml:space="preserve"> </w:t>
            </w:r>
            <w:r w:rsidRPr="00043ED5">
              <w:rPr>
                <w:sz w:val="18"/>
              </w:rPr>
              <w:t>vyplývá,</w:t>
            </w:r>
            <w:r w:rsidRPr="00043ED5">
              <w:rPr>
                <w:spacing w:val="-3"/>
                <w:sz w:val="18"/>
              </w:rPr>
              <w:t xml:space="preserve"> </w:t>
            </w:r>
            <w:r w:rsidRPr="00043ED5">
              <w:rPr>
                <w:sz w:val="18"/>
              </w:rPr>
              <w:t>že</w:t>
            </w:r>
            <w:r w:rsidRPr="00043ED5">
              <w:rPr>
                <w:spacing w:val="-2"/>
                <w:sz w:val="18"/>
              </w:rPr>
              <w:t xml:space="preserve"> </w:t>
            </w:r>
            <w:r w:rsidRPr="00043ED5">
              <w:rPr>
                <w:sz w:val="18"/>
              </w:rPr>
              <w:t>úkol</w:t>
            </w:r>
            <w:r w:rsidRPr="00043ED5">
              <w:rPr>
                <w:spacing w:val="-3"/>
                <w:sz w:val="18"/>
              </w:rPr>
              <w:t xml:space="preserve"> </w:t>
            </w:r>
            <w:r w:rsidRPr="00043ED5">
              <w:rPr>
                <w:sz w:val="18"/>
              </w:rPr>
              <w:t>je</w:t>
            </w:r>
            <w:r w:rsidRPr="00043ED5">
              <w:rPr>
                <w:spacing w:val="-2"/>
                <w:sz w:val="18"/>
              </w:rPr>
              <w:t xml:space="preserve"> </w:t>
            </w:r>
            <w:r w:rsidRPr="00043ED5">
              <w:rPr>
                <w:sz w:val="18"/>
              </w:rPr>
              <w:t>nadále</w:t>
            </w:r>
            <w:r w:rsidRPr="00043ED5">
              <w:rPr>
                <w:spacing w:val="-3"/>
                <w:sz w:val="18"/>
              </w:rPr>
              <w:t xml:space="preserve"> </w:t>
            </w:r>
            <w:r w:rsidRPr="00043ED5">
              <w:rPr>
                <w:sz w:val="18"/>
              </w:rPr>
              <w:t>ve</w:t>
            </w:r>
            <w:r w:rsidRPr="00043ED5">
              <w:rPr>
                <w:spacing w:val="-2"/>
                <w:sz w:val="18"/>
              </w:rPr>
              <w:t xml:space="preserve"> </w:t>
            </w:r>
            <w:r w:rsidRPr="00043ED5">
              <w:rPr>
                <w:sz w:val="18"/>
              </w:rPr>
              <w:t>stavu</w:t>
            </w:r>
            <w:r w:rsidRPr="00043ED5">
              <w:rPr>
                <w:spacing w:val="-3"/>
                <w:sz w:val="18"/>
              </w:rPr>
              <w:t xml:space="preserve"> </w:t>
            </w:r>
            <w:r w:rsidRPr="00043ED5">
              <w:rPr>
                <w:sz w:val="18"/>
              </w:rPr>
              <w:t>plnění.</w:t>
            </w:r>
          </w:p>
          <w:p w:rsidR="00FD25B2" w:rsidRPr="00043ED5" w:rsidRDefault="00FD25B2">
            <w:pPr>
              <w:pStyle w:val="TableParagraph"/>
              <w:spacing w:before="7"/>
              <w:ind w:left="0"/>
              <w:rPr>
                <w:sz w:val="17"/>
              </w:rPr>
            </w:pPr>
          </w:p>
          <w:p w:rsidR="00FD25B2" w:rsidRPr="00043ED5" w:rsidRDefault="00F83464">
            <w:pPr>
              <w:pStyle w:val="TableParagraph"/>
              <w:ind w:left="0" w:right="95"/>
              <w:jc w:val="right"/>
              <w:rPr>
                <w:b/>
                <w:sz w:val="18"/>
              </w:rPr>
            </w:pPr>
            <w:r w:rsidRPr="00043ED5">
              <w:rPr>
                <w:b/>
                <w:sz w:val="18"/>
              </w:rPr>
              <w:t>Úkol v řešení.</w:t>
            </w:r>
          </w:p>
        </w:tc>
      </w:tr>
      <w:tr w:rsidR="00FD25B2" w:rsidRPr="00043ED5">
        <w:trPr>
          <w:trHeight w:val="1656"/>
        </w:trPr>
        <w:tc>
          <w:tcPr>
            <w:tcW w:w="710" w:type="dxa"/>
          </w:tcPr>
          <w:p w:rsidR="00FD25B2" w:rsidRPr="00043ED5" w:rsidRDefault="00F83464">
            <w:pPr>
              <w:pStyle w:val="TableParagraph"/>
              <w:spacing w:before="114"/>
              <w:ind w:left="78"/>
              <w:rPr>
                <w:b/>
                <w:sz w:val="18"/>
              </w:rPr>
            </w:pPr>
            <w:r w:rsidRPr="00043ED5">
              <w:rPr>
                <w:b/>
                <w:sz w:val="18"/>
              </w:rPr>
              <w:t>435.</w:t>
            </w:r>
          </w:p>
        </w:tc>
        <w:tc>
          <w:tcPr>
            <w:tcW w:w="1702" w:type="dxa"/>
          </w:tcPr>
          <w:p w:rsidR="00FD25B2" w:rsidRPr="00043ED5" w:rsidRDefault="00F83464">
            <w:pPr>
              <w:pStyle w:val="TableParagraph"/>
              <w:spacing w:before="114"/>
              <w:ind w:right="113"/>
              <w:rPr>
                <w:b/>
                <w:sz w:val="18"/>
              </w:rPr>
            </w:pPr>
            <w:r w:rsidRPr="00043ED5">
              <w:rPr>
                <w:b/>
                <w:sz w:val="18"/>
              </w:rPr>
              <w:t>Královéhradecký kraj</w:t>
            </w:r>
          </w:p>
        </w:tc>
        <w:tc>
          <w:tcPr>
            <w:tcW w:w="5528" w:type="dxa"/>
          </w:tcPr>
          <w:p w:rsidR="00FD25B2" w:rsidRPr="00043ED5" w:rsidRDefault="00F83464">
            <w:pPr>
              <w:pStyle w:val="TableParagraph"/>
              <w:spacing w:line="201" w:lineRule="exact"/>
              <w:rPr>
                <w:b/>
                <w:sz w:val="18"/>
              </w:rPr>
            </w:pPr>
            <w:r w:rsidRPr="00043ED5">
              <w:rPr>
                <w:b/>
                <w:sz w:val="18"/>
              </w:rPr>
              <w:t>čl. (188)</w:t>
            </w:r>
          </w:p>
          <w:p w:rsidR="00FD25B2" w:rsidRPr="00043ED5" w:rsidRDefault="00F83464">
            <w:pPr>
              <w:pStyle w:val="TableParagraph"/>
              <w:spacing w:before="2"/>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rPr>
                <w:sz w:val="18"/>
              </w:rPr>
            </w:pPr>
            <w:r w:rsidRPr="00043ED5">
              <w:rPr>
                <w:sz w:val="18"/>
              </w:rPr>
              <w:t>Vymezí koridor pro železniční spojení</w:t>
            </w:r>
          </w:p>
          <w:p w:rsidR="00FD25B2" w:rsidRPr="00043ED5" w:rsidRDefault="00F83464">
            <w:pPr>
              <w:pStyle w:val="TableParagraph"/>
              <w:numPr>
                <w:ilvl w:val="0"/>
                <w:numId w:val="6"/>
              </w:numPr>
              <w:tabs>
                <w:tab w:val="left" w:pos="319"/>
              </w:tabs>
              <w:spacing w:before="2" w:line="207" w:lineRule="exact"/>
              <w:ind w:hanging="210"/>
              <w:rPr>
                <w:sz w:val="18"/>
              </w:rPr>
            </w:pPr>
            <w:r w:rsidRPr="00043ED5">
              <w:rPr>
                <w:sz w:val="18"/>
              </w:rPr>
              <w:t>Chrudim–Pardubice,</w:t>
            </w:r>
          </w:p>
          <w:p w:rsidR="00FD25B2" w:rsidRPr="00043ED5" w:rsidRDefault="00F83464">
            <w:pPr>
              <w:pStyle w:val="TableParagraph"/>
              <w:numPr>
                <w:ilvl w:val="0"/>
                <w:numId w:val="6"/>
              </w:numPr>
              <w:tabs>
                <w:tab w:val="left" w:pos="319"/>
              </w:tabs>
              <w:spacing w:line="207" w:lineRule="exact"/>
              <w:ind w:hanging="210"/>
              <w:rPr>
                <w:sz w:val="18"/>
              </w:rPr>
            </w:pPr>
            <w:r w:rsidRPr="00043ED5">
              <w:rPr>
                <w:sz w:val="18"/>
              </w:rPr>
              <w:t>Hradec Králové–Jaroměř.</w:t>
            </w:r>
          </w:p>
        </w:tc>
        <w:tc>
          <w:tcPr>
            <w:tcW w:w="7657" w:type="dxa"/>
          </w:tcPr>
          <w:p w:rsidR="00FD25B2" w:rsidRPr="00043ED5" w:rsidRDefault="00F83464">
            <w:pPr>
              <w:pStyle w:val="TableParagraph"/>
              <w:spacing w:line="206" w:lineRule="exact"/>
              <w:rPr>
                <w:sz w:val="18"/>
              </w:rPr>
            </w:pPr>
            <w:r w:rsidRPr="00043ED5">
              <w:rPr>
                <w:sz w:val="18"/>
              </w:rPr>
              <w:t>Úkol je splněn již ve vydaných ZÚR KHK.</w:t>
            </w:r>
          </w:p>
        </w:tc>
      </w:tr>
      <w:tr w:rsidR="00FD25B2" w:rsidRPr="00043ED5">
        <w:trPr>
          <w:trHeight w:val="1655"/>
        </w:trPr>
        <w:tc>
          <w:tcPr>
            <w:tcW w:w="710" w:type="dxa"/>
          </w:tcPr>
          <w:p w:rsidR="00FD25B2" w:rsidRPr="00043ED5" w:rsidRDefault="00F83464">
            <w:pPr>
              <w:pStyle w:val="TableParagraph"/>
              <w:spacing w:before="114"/>
              <w:ind w:left="78"/>
              <w:rPr>
                <w:b/>
                <w:sz w:val="18"/>
              </w:rPr>
            </w:pPr>
            <w:r w:rsidRPr="00043ED5">
              <w:rPr>
                <w:b/>
                <w:sz w:val="18"/>
              </w:rPr>
              <w:t>436.</w:t>
            </w:r>
          </w:p>
        </w:tc>
        <w:tc>
          <w:tcPr>
            <w:tcW w:w="1702" w:type="dxa"/>
          </w:tcPr>
          <w:p w:rsidR="00FD25B2" w:rsidRPr="00043ED5" w:rsidRDefault="00F83464">
            <w:pPr>
              <w:pStyle w:val="TableParagraph"/>
              <w:spacing w:before="114"/>
              <w:rPr>
                <w:b/>
                <w:sz w:val="18"/>
              </w:rPr>
            </w:pPr>
            <w:r w:rsidRPr="00043ED5">
              <w:rPr>
                <w:b/>
                <w:sz w:val="18"/>
              </w:rPr>
              <w:t>Pardubický kraj</w:t>
            </w:r>
          </w:p>
        </w:tc>
        <w:tc>
          <w:tcPr>
            <w:tcW w:w="5528" w:type="dxa"/>
          </w:tcPr>
          <w:p w:rsidR="00FD25B2" w:rsidRPr="00043ED5" w:rsidRDefault="00F83464">
            <w:pPr>
              <w:pStyle w:val="TableParagraph"/>
              <w:spacing w:line="201" w:lineRule="exact"/>
              <w:rPr>
                <w:b/>
                <w:sz w:val="18"/>
              </w:rPr>
            </w:pPr>
            <w:r w:rsidRPr="00043ED5">
              <w:rPr>
                <w:b/>
                <w:sz w:val="18"/>
              </w:rPr>
              <w:t>čl. (188)</w:t>
            </w:r>
          </w:p>
          <w:p w:rsidR="00FD25B2" w:rsidRPr="00043ED5" w:rsidRDefault="00F83464">
            <w:pPr>
              <w:pStyle w:val="TableParagraph"/>
              <w:spacing w:before="2"/>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rPr>
                <w:sz w:val="18"/>
              </w:rPr>
            </w:pPr>
            <w:r w:rsidRPr="00043ED5">
              <w:rPr>
                <w:sz w:val="18"/>
              </w:rPr>
              <w:t>Vymezí koridor pro železniční spojení</w:t>
            </w:r>
          </w:p>
          <w:p w:rsidR="00FD25B2" w:rsidRPr="00043ED5" w:rsidRDefault="00F83464">
            <w:pPr>
              <w:pStyle w:val="TableParagraph"/>
              <w:numPr>
                <w:ilvl w:val="0"/>
                <w:numId w:val="5"/>
              </w:numPr>
              <w:tabs>
                <w:tab w:val="left" w:pos="319"/>
              </w:tabs>
              <w:spacing w:before="2" w:line="207" w:lineRule="exact"/>
              <w:ind w:hanging="210"/>
              <w:rPr>
                <w:sz w:val="18"/>
              </w:rPr>
            </w:pPr>
            <w:r w:rsidRPr="00043ED5">
              <w:rPr>
                <w:sz w:val="18"/>
              </w:rPr>
              <w:t>Chrudim–Pardubice,</w:t>
            </w:r>
          </w:p>
          <w:p w:rsidR="00FD25B2" w:rsidRPr="00043ED5" w:rsidRDefault="00F83464">
            <w:pPr>
              <w:pStyle w:val="TableParagraph"/>
              <w:numPr>
                <w:ilvl w:val="0"/>
                <w:numId w:val="5"/>
              </w:numPr>
              <w:tabs>
                <w:tab w:val="left" w:pos="319"/>
              </w:tabs>
              <w:spacing w:line="207" w:lineRule="exact"/>
              <w:ind w:hanging="210"/>
              <w:rPr>
                <w:sz w:val="18"/>
              </w:rPr>
            </w:pPr>
            <w:r w:rsidRPr="00043ED5">
              <w:rPr>
                <w:sz w:val="18"/>
              </w:rPr>
              <w:t>Hradec Králové–Jaroměř.</w:t>
            </w:r>
          </w:p>
        </w:tc>
        <w:tc>
          <w:tcPr>
            <w:tcW w:w="7657" w:type="dxa"/>
          </w:tcPr>
          <w:p w:rsidR="00FD25B2" w:rsidRPr="00043ED5" w:rsidRDefault="00F83464">
            <w:pPr>
              <w:pStyle w:val="TableParagraph"/>
              <w:ind w:left="153" w:right="440" w:hanging="12"/>
              <w:rPr>
                <w:sz w:val="18"/>
              </w:rPr>
            </w:pPr>
            <w:r w:rsidRPr="00043ED5">
              <w:rPr>
                <w:sz w:val="18"/>
              </w:rPr>
              <w:t>ZÚR Pk tento úkol naplňují vymezením koridoru pro umístění stavby ŽD2 Chrudim – Pardubice – Hradec Králové (- Jaroměř) s cílem zkapacitnění pro intenzivní aglomerační dopravu a navrhují na této trase koridor pro umístění stavby D101 (železniční trať Medlešická spojka) a D102 (zdvojkolejnění železniční trati č. 031 Pardubice - Hradec Králové). V případě nové trasy ZÚR vymezuje koridor v šířce 600 m, v případě zdvojkolejnění jen 300 m.</w:t>
            </w:r>
          </w:p>
        </w:tc>
      </w:tr>
      <w:tr w:rsidR="00FD25B2" w:rsidRPr="00043ED5">
        <w:trPr>
          <w:trHeight w:val="1843"/>
        </w:trPr>
        <w:tc>
          <w:tcPr>
            <w:tcW w:w="710" w:type="dxa"/>
          </w:tcPr>
          <w:p w:rsidR="00FD25B2" w:rsidRPr="00043ED5" w:rsidRDefault="00F83464">
            <w:pPr>
              <w:pStyle w:val="TableParagraph"/>
              <w:spacing w:before="116"/>
              <w:ind w:left="78"/>
              <w:rPr>
                <w:b/>
                <w:sz w:val="18"/>
              </w:rPr>
            </w:pPr>
            <w:r w:rsidRPr="00043ED5">
              <w:rPr>
                <w:b/>
                <w:sz w:val="18"/>
              </w:rPr>
              <w:t>437.</w:t>
            </w:r>
          </w:p>
        </w:tc>
        <w:tc>
          <w:tcPr>
            <w:tcW w:w="1702" w:type="dxa"/>
          </w:tcPr>
          <w:p w:rsidR="00FD25B2" w:rsidRPr="00043ED5" w:rsidRDefault="00F83464">
            <w:pPr>
              <w:pStyle w:val="TableParagraph"/>
              <w:spacing w:before="116"/>
              <w:rPr>
                <w:b/>
                <w:sz w:val="18"/>
              </w:rPr>
            </w:pPr>
            <w:r w:rsidRPr="00043ED5">
              <w:rPr>
                <w:b/>
                <w:sz w:val="18"/>
              </w:rPr>
              <w:t>Karlovarský kraj</w:t>
            </w:r>
          </w:p>
          <w:p w:rsidR="00FD25B2" w:rsidRPr="00043ED5" w:rsidRDefault="00FD25B2">
            <w:pPr>
              <w:pStyle w:val="TableParagraph"/>
              <w:ind w:left="0"/>
              <w:rPr>
                <w:sz w:val="20"/>
              </w:rPr>
            </w:pPr>
          </w:p>
          <w:p w:rsidR="00FD25B2" w:rsidRPr="00043ED5" w:rsidRDefault="00FD25B2">
            <w:pPr>
              <w:pStyle w:val="TableParagraph"/>
              <w:ind w:left="0"/>
              <w:rPr>
                <w:sz w:val="19"/>
              </w:rPr>
            </w:pPr>
          </w:p>
          <w:p w:rsidR="00FD25B2" w:rsidRPr="00043ED5" w:rsidRDefault="00F83464">
            <w:pPr>
              <w:pStyle w:val="TableParagraph"/>
              <w:spacing w:before="1"/>
              <w:ind w:right="603"/>
              <w:rPr>
                <w:i/>
                <w:sz w:val="18"/>
              </w:rPr>
            </w:pPr>
            <w:r w:rsidRPr="00043ED5">
              <w:rPr>
                <w:i/>
                <w:sz w:val="18"/>
              </w:rPr>
              <w:t>Ministerstvo dopravy</w:t>
            </w:r>
          </w:p>
        </w:tc>
        <w:tc>
          <w:tcPr>
            <w:tcW w:w="5528" w:type="dxa"/>
          </w:tcPr>
          <w:p w:rsidR="00FD25B2" w:rsidRPr="00043ED5" w:rsidRDefault="00F83464">
            <w:pPr>
              <w:pStyle w:val="TableParagraph"/>
              <w:spacing w:line="203" w:lineRule="exact"/>
              <w:rPr>
                <w:b/>
                <w:sz w:val="18"/>
              </w:rPr>
            </w:pPr>
            <w:r w:rsidRPr="00043ED5">
              <w:rPr>
                <w:b/>
                <w:sz w:val="18"/>
              </w:rPr>
              <w:t>čl. (189)</w:t>
            </w:r>
          </w:p>
          <w:p w:rsidR="00FD25B2" w:rsidRPr="00043ED5" w:rsidRDefault="00F83464">
            <w:pPr>
              <w:pStyle w:val="TableParagraph"/>
              <w:ind w:right="128"/>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6"/>
              <w:ind w:right="527"/>
              <w:rPr>
                <w:sz w:val="18"/>
              </w:rPr>
            </w:pPr>
            <w:r w:rsidRPr="00043ED5">
              <w:rPr>
                <w:sz w:val="18"/>
              </w:rPr>
              <w:t>Upřesní nebo vymezí koridory pro železniční spojení Ostrov– Chomutov–Most–Ústí nad Labem po splnění [čl. (178)].</w:t>
            </w:r>
          </w:p>
        </w:tc>
        <w:tc>
          <w:tcPr>
            <w:tcW w:w="7657" w:type="dxa"/>
          </w:tcPr>
          <w:p w:rsidR="00FD25B2" w:rsidRPr="00043ED5" w:rsidRDefault="00F83464">
            <w:pPr>
              <w:pStyle w:val="TableParagraph"/>
              <w:spacing w:before="1"/>
              <w:ind w:left="141" w:right="462" w:hanging="15"/>
              <w:rPr>
                <w:sz w:val="18"/>
              </w:rPr>
            </w:pPr>
            <w:r w:rsidRPr="00043ED5">
              <w:rPr>
                <w:sz w:val="18"/>
              </w:rPr>
              <w:t>Z plnění úkolu dle čl. (178), na který je úkol dle čl. (189) vázán, nevyplývají žádné nové územní nároky, které by bylo potřeba prověřit v ÚPD. Kraj bere plnění úkolu dle čl. (178) na vědomí.</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517"/>
        </w:trPr>
        <w:tc>
          <w:tcPr>
            <w:tcW w:w="710" w:type="dxa"/>
          </w:tcPr>
          <w:p w:rsidR="00FD25B2" w:rsidRPr="00043ED5" w:rsidRDefault="00F83464">
            <w:pPr>
              <w:pStyle w:val="TableParagraph"/>
              <w:spacing w:before="116"/>
              <w:ind w:left="78"/>
              <w:rPr>
                <w:b/>
                <w:sz w:val="18"/>
              </w:rPr>
            </w:pPr>
            <w:r w:rsidRPr="00043ED5">
              <w:rPr>
                <w:b/>
                <w:sz w:val="18"/>
              </w:rPr>
              <w:t>438.</w:t>
            </w:r>
          </w:p>
        </w:tc>
        <w:tc>
          <w:tcPr>
            <w:tcW w:w="1702" w:type="dxa"/>
          </w:tcPr>
          <w:p w:rsidR="00FD25B2" w:rsidRPr="00043ED5" w:rsidRDefault="00F83464">
            <w:pPr>
              <w:pStyle w:val="TableParagraph"/>
              <w:spacing w:before="116"/>
              <w:rPr>
                <w:b/>
                <w:sz w:val="18"/>
              </w:rPr>
            </w:pPr>
            <w:r w:rsidRPr="00043ED5">
              <w:rPr>
                <w:b/>
                <w:sz w:val="18"/>
              </w:rPr>
              <w:t>Ústecký kraj</w:t>
            </w:r>
          </w:p>
          <w:p w:rsidR="00FD25B2" w:rsidRPr="00043ED5" w:rsidRDefault="00FD25B2">
            <w:pPr>
              <w:pStyle w:val="TableParagraph"/>
              <w:ind w:left="0"/>
              <w:rPr>
                <w:sz w:val="20"/>
              </w:rPr>
            </w:pPr>
          </w:p>
          <w:p w:rsidR="00FD25B2" w:rsidRPr="00043ED5" w:rsidRDefault="00FD25B2">
            <w:pPr>
              <w:pStyle w:val="TableParagraph"/>
              <w:ind w:left="0"/>
              <w:rPr>
                <w:sz w:val="19"/>
              </w:rPr>
            </w:pPr>
          </w:p>
          <w:p w:rsidR="00FD25B2" w:rsidRPr="00043ED5" w:rsidRDefault="00F83464">
            <w:pPr>
              <w:pStyle w:val="TableParagraph"/>
              <w:ind w:right="603"/>
              <w:rPr>
                <w:i/>
                <w:sz w:val="18"/>
              </w:rPr>
            </w:pPr>
            <w:r w:rsidRPr="00043ED5">
              <w:rPr>
                <w:i/>
                <w:sz w:val="18"/>
              </w:rPr>
              <w:t>Ministerstvo dopravy</w:t>
            </w:r>
          </w:p>
        </w:tc>
        <w:tc>
          <w:tcPr>
            <w:tcW w:w="5528" w:type="dxa"/>
          </w:tcPr>
          <w:p w:rsidR="00FD25B2" w:rsidRPr="00043ED5" w:rsidRDefault="00F83464">
            <w:pPr>
              <w:pStyle w:val="TableParagraph"/>
              <w:spacing w:line="203" w:lineRule="exact"/>
              <w:rPr>
                <w:b/>
                <w:sz w:val="18"/>
              </w:rPr>
            </w:pPr>
            <w:r w:rsidRPr="00043ED5">
              <w:rPr>
                <w:b/>
                <w:sz w:val="18"/>
              </w:rPr>
              <w:t>čl. (189)</w:t>
            </w:r>
          </w:p>
          <w:p w:rsidR="00FD25B2" w:rsidRPr="00043ED5" w:rsidRDefault="00F83464">
            <w:pPr>
              <w:pStyle w:val="TableParagraph"/>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line="242" w:lineRule="auto"/>
              <w:ind w:right="527"/>
              <w:rPr>
                <w:sz w:val="18"/>
              </w:rPr>
            </w:pPr>
            <w:r w:rsidRPr="00043ED5">
              <w:rPr>
                <w:sz w:val="18"/>
              </w:rPr>
              <w:t>Upřesní nebo vymezí koridory pro železniční spojení Ostrov– Chomutov–Most–Ústí nad Labem po splnění [čl. (178)].</w:t>
            </w:r>
          </w:p>
        </w:tc>
        <w:tc>
          <w:tcPr>
            <w:tcW w:w="7657" w:type="dxa"/>
          </w:tcPr>
          <w:p w:rsidR="00FD25B2" w:rsidRPr="00043ED5" w:rsidRDefault="00F83464">
            <w:pPr>
              <w:pStyle w:val="TableParagraph"/>
              <w:spacing w:before="1"/>
              <w:ind w:left="153" w:right="221" w:hanging="12"/>
              <w:rPr>
                <w:sz w:val="18"/>
              </w:rPr>
            </w:pPr>
            <w:r w:rsidRPr="00043ED5">
              <w:rPr>
                <w:sz w:val="18"/>
              </w:rPr>
              <w:t>ŽD3 - Koridor konvenční železniční dopravy Cheb - Karlovy Vary - Chomutov - Most - Ústí nad Labem. V platných ZÚR ÚK je vymezen koridor železniční tratě č. 140 a č. 130 Klášterec nad Ohří - Ústí nad Labem, optimalizace jako VPS - i. V rámci návrhu 2aZÚR ÚK zůstává vymezený koridor beze změny.</w:t>
            </w:r>
          </w:p>
        </w:tc>
      </w:tr>
      <w:tr w:rsidR="00FD25B2" w:rsidRPr="00043ED5">
        <w:trPr>
          <w:trHeight w:val="2068"/>
        </w:trPr>
        <w:tc>
          <w:tcPr>
            <w:tcW w:w="710" w:type="dxa"/>
          </w:tcPr>
          <w:p w:rsidR="00FD25B2" w:rsidRPr="00043ED5" w:rsidRDefault="00F83464">
            <w:pPr>
              <w:pStyle w:val="TableParagraph"/>
              <w:spacing w:before="114"/>
              <w:ind w:left="78"/>
              <w:rPr>
                <w:b/>
                <w:sz w:val="18"/>
              </w:rPr>
            </w:pPr>
            <w:r w:rsidRPr="00043ED5">
              <w:rPr>
                <w:b/>
                <w:sz w:val="18"/>
              </w:rPr>
              <w:t>439.</w:t>
            </w:r>
          </w:p>
        </w:tc>
        <w:tc>
          <w:tcPr>
            <w:tcW w:w="1702" w:type="dxa"/>
          </w:tcPr>
          <w:p w:rsidR="00FD25B2" w:rsidRPr="00043ED5" w:rsidRDefault="00F83464">
            <w:pPr>
              <w:pStyle w:val="TableParagraph"/>
              <w:spacing w:before="114"/>
              <w:rPr>
                <w:b/>
                <w:sz w:val="18"/>
              </w:rPr>
            </w:pPr>
            <w:r w:rsidRPr="00043ED5">
              <w:rPr>
                <w:b/>
                <w:sz w:val="18"/>
              </w:rPr>
              <w:t>Pardubický kraj</w:t>
            </w:r>
          </w:p>
          <w:p w:rsidR="00FD25B2" w:rsidRPr="00043ED5" w:rsidRDefault="00FD25B2">
            <w:pPr>
              <w:pStyle w:val="TableParagraph"/>
              <w:ind w:left="0"/>
              <w:rPr>
                <w:sz w:val="20"/>
              </w:rPr>
            </w:pPr>
          </w:p>
          <w:p w:rsidR="00FD25B2" w:rsidRPr="00043ED5" w:rsidRDefault="00FD25B2">
            <w:pPr>
              <w:pStyle w:val="TableParagraph"/>
              <w:spacing w:before="11"/>
              <w:ind w:left="0"/>
              <w:rPr>
                <w:sz w:val="18"/>
              </w:rPr>
            </w:pPr>
          </w:p>
          <w:p w:rsidR="00FD25B2" w:rsidRPr="00043ED5" w:rsidRDefault="00F83464">
            <w:pPr>
              <w:pStyle w:val="TableParagraph"/>
              <w:ind w:right="603"/>
              <w:rPr>
                <w:i/>
                <w:sz w:val="18"/>
              </w:rPr>
            </w:pPr>
            <w:r w:rsidRPr="00043ED5">
              <w:rPr>
                <w:i/>
                <w:sz w:val="18"/>
              </w:rPr>
              <w:t>Ministerstvo dopravy</w:t>
            </w:r>
          </w:p>
        </w:tc>
        <w:tc>
          <w:tcPr>
            <w:tcW w:w="5528" w:type="dxa"/>
          </w:tcPr>
          <w:p w:rsidR="00FD25B2" w:rsidRPr="00043ED5" w:rsidRDefault="00F83464">
            <w:pPr>
              <w:pStyle w:val="TableParagraph"/>
              <w:spacing w:line="201" w:lineRule="exact"/>
              <w:rPr>
                <w:b/>
                <w:sz w:val="18"/>
              </w:rPr>
            </w:pPr>
            <w:r w:rsidRPr="00043ED5">
              <w:rPr>
                <w:b/>
                <w:sz w:val="18"/>
              </w:rPr>
              <w:t>čl. (190)</w:t>
            </w:r>
          </w:p>
          <w:p w:rsidR="00FD25B2" w:rsidRPr="00043ED5" w:rsidRDefault="00F83464">
            <w:pPr>
              <w:pStyle w:val="TableParagraph"/>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307"/>
              <w:rPr>
                <w:sz w:val="18"/>
              </w:rPr>
            </w:pPr>
            <w:r w:rsidRPr="00043ED5">
              <w:rPr>
                <w:sz w:val="18"/>
              </w:rPr>
              <w:t>Prověří územní podmínky pro umístění rozvojového záměru pro železniční spojení Česká Třebová–Brno [po splnění čl. (179)] a podle výsledků prověření za-jistí ochranu území pro tento rozvojový záměr vymezením územní rezervy, případně vymezením koridoru.</w:t>
            </w:r>
          </w:p>
        </w:tc>
        <w:tc>
          <w:tcPr>
            <w:tcW w:w="7657" w:type="dxa"/>
          </w:tcPr>
          <w:p w:rsidR="00FD25B2" w:rsidRPr="00043ED5" w:rsidRDefault="00F83464">
            <w:pPr>
              <w:pStyle w:val="TableParagraph"/>
              <w:spacing w:line="206" w:lineRule="exact"/>
              <w:rPr>
                <w:sz w:val="18"/>
              </w:rPr>
            </w:pPr>
            <w:r w:rsidRPr="00043ED5">
              <w:rPr>
                <w:sz w:val="18"/>
              </w:rPr>
              <w:t>Úkol bude prověřen v rámci ZÚR Pk – aktualizace č. 3.</w:t>
            </w:r>
          </w:p>
        </w:tc>
      </w:tr>
      <w:tr w:rsidR="00FD25B2" w:rsidRPr="00043ED5">
        <w:trPr>
          <w:trHeight w:val="2071"/>
        </w:trPr>
        <w:tc>
          <w:tcPr>
            <w:tcW w:w="710" w:type="dxa"/>
          </w:tcPr>
          <w:p w:rsidR="00FD25B2" w:rsidRPr="00043ED5" w:rsidRDefault="00F83464">
            <w:pPr>
              <w:pStyle w:val="TableParagraph"/>
              <w:spacing w:before="114"/>
              <w:ind w:left="78"/>
              <w:rPr>
                <w:b/>
                <w:sz w:val="18"/>
              </w:rPr>
            </w:pPr>
            <w:r w:rsidRPr="00043ED5">
              <w:rPr>
                <w:b/>
                <w:sz w:val="18"/>
              </w:rPr>
              <w:t>440.</w:t>
            </w:r>
          </w:p>
        </w:tc>
        <w:tc>
          <w:tcPr>
            <w:tcW w:w="1702" w:type="dxa"/>
          </w:tcPr>
          <w:p w:rsidR="00FD25B2" w:rsidRPr="00043ED5" w:rsidRDefault="00F83464">
            <w:pPr>
              <w:pStyle w:val="TableParagraph"/>
              <w:spacing w:before="114"/>
              <w:ind w:right="353"/>
              <w:rPr>
                <w:b/>
                <w:sz w:val="18"/>
              </w:rPr>
            </w:pPr>
            <w:r w:rsidRPr="00043ED5">
              <w:rPr>
                <w:b/>
                <w:sz w:val="18"/>
              </w:rPr>
              <w:t>Jihomoravský kraj</w:t>
            </w:r>
          </w:p>
          <w:p w:rsidR="00FD25B2" w:rsidRPr="00043ED5" w:rsidRDefault="00FD25B2">
            <w:pPr>
              <w:pStyle w:val="TableParagraph"/>
              <w:ind w:left="0"/>
              <w:rPr>
                <w:sz w:val="20"/>
              </w:rPr>
            </w:pPr>
          </w:p>
          <w:p w:rsidR="00FD25B2" w:rsidRPr="00043ED5" w:rsidRDefault="00FD25B2">
            <w:pPr>
              <w:pStyle w:val="TableParagraph"/>
              <w:spacing w:before="2"/>
              <w:ind w:left="0"/>
              <w:rPr>
                <w:sz w:val="19"/>
              </w:rPr>
            </w:pPr>
          </w:p>
          <w:p w:rsidR="00FD25B2" w:rsidRPr="00043ED5" w:rsidRDefault="00F83464">
            <w:pPr>
              <w:pStyle w:val="TableParagraph"/>
              <w:ind w:right="603"/>
              <w:rPr>
                <w:i/>
                <w:sz w:val="18"/>
              </w:rPr>
            </w:pPr>
            <w:r w:rsidRPr="00043ED5">
              <w:rPr>
                <w:i/>
                <w:sz w:val="18"/>
              </w:rPr>
              <w:t>Ministerstvo dopravy</w:t>
            </w:r>
          </w:p>
        </w:tc>
        <w:tc>
          <w:tcPr>
            <w:tcW w:w="5528" w:type="dxa"/>
          </w:tcPr>
          <w:p w:rsidR="00FD25B2" w:rsidRPr="00043ED5" w:rsidRDefault="00F83464">
            <w:pPr>
              <w:pStyle w:val="TableParagraph"/>
              <w:spacing w:line="202" w:lineRule="exact"/>
              <w:rPr>
                <w:b/>
                <w:sz w:val="18"/>
              </w:rPr>
            </w:pPr>
            <w:r w:rsidRPr="00043ED5">
              <w:rPr>
                <w:b/>
                <w:sz w:val="18"/>
              </w:rPr>
              <w:t>čl. (190)</w:t>
            </w:r>
          </w:p>
          <w:p w:rsidR="00FD25B2" w:rsidRPr="00043ED5" w:rsidRDefault="00F83464">
            <w:pPr>
              <w:pStyle w:val="TableParagraph"/>
              <w:spacing w:before="2"/>
              <w:ind w:right="128"/>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ind w:right="307"/>
              <w:rPr>
                <w:sz w:val="18"/>
              </w:rPr>
            </w:pPr>
            <w:r w:rsidRPr="00043ED5">
              <w:rPr>
                <w:sz w:val="18"/>
              </w:rPr>
              <w:t>Prověří územní podmínky pro umístění rozvojového záměru pro železniční spojení Česká Třebová–Brno [po splnění čl. (179)] a podle výsledků prověření za-jistí ochranu území pro tento rozvojový záměr vymezením územní rezervy, případně vymezením koridoru.</w:t>
            </w:r>
          </w:p>
        </w:tc>
        <w:tc>
          <w:tcPr>
            <w:tcW w:w="7657" w:type="dxa"/>
          </w:tcPr>
          <w:p w:rsidR="00FD25B2" w:rsidRPr="00043ED5" w:rsidRDefault="00F83464">
            <w:pPr>
              <w:pStyle w:val="TableParagraph"/>
              <w:ind w:left="153" w:right="422" w:hanging="12"/>
              <w:rPr>
                <w:sz w:val="18"/>
              </w:rPr>
            </w:pPr>
            <w:r w:rsidRPr="00043ED5">
              <w:rPr>
                <w:sz w:val="18"/>
              </w:rPr>
              <w:t>Úkol pro územní plánování je vázán na splnění úkolu pro ministerstva v čl. (179), který je stále v řešení.</w:t>
            </w:r>
          </w:p>
          <w:p w:rsidR="00FD25B2" w:rsidRPr="00043ED5" w:rsidRDefault="00F83464">
            <w:pPr>
              <w:pStyle w:val="TableParagraph"/>
              <w:ind w:left="153" w:right="115" w:hanging="12"/>
              <w:rPr>
                <w:sz w:val="18"/>
              </w:rPr>
            </w:pPr>
            <w:r w:rsidRPr="00043ED5">
              <w:rPr>
                <w:sz w:val="18"/>
              </w:rPr>
              <w:t>Po dohodě s MD ZÚR JMK do doby pořízení podrobných podkladů pro možné vymezení územních změn železničního spojení v úseku Česká Třebová – Brno vymezují územní rezervu pro optimalizaci konvenční železniční tratě ve stávající stopě:</w:t>
            </w:r>
          </w:p>
          <w:p w:rsidR="00FD25B2" w:rsidRPr="00043ED5" w:rsidRDefault="00F83464">
            <w:pPr>
              <w:pStyle w:val="TableParagraph"/>
              <w:spacing w:before="1"/>
              <w:ind w:left="141"/>
              <w:rPr>
                <w:sz w:val="18"/>
              </w:rPr>
            </w:pPr>
            <w:r w:rsidRPr="00043ED5">
              <w:rPr>
                <w:sz w:val="18"/>
                <w:u w:val="single"/>
              </w:rPr>
              <w:t>RDZ07</w:t>
            </w:r>
            <w:r w:rsidRPr="00043ED5">
              <w:rPr>
                <w:sz w:val="18"/>
              </w:rPr>
              <w:t xml:space="preserve"> Trať č. 260 Brno – Letovice – hranice kraje (– Česká Třebová), optimalizace.</w:t>
            </w:r>
          </w:p>
        </w:tc>
      </w:tr>
      <w:tr w:rsidR="00FD25B2" w:rsidRPr="00043ED5">
        <w:trPr>
          <w:trHeight w:val="1514"/>
        </w:trPr>
        <w:tc>
          <w:tcPr>
            <w:tcW w:w="710" w:type="dxa"/>
          </w:tcPr>
          <w:p w:rsidR="00FD25B2" w:rsidRPr="00043ED5" w:rsidRDefault="00F83464">
            <w:pPr>
              <w:pStyle w:val="TableParagraph"/>
              <w:spacing w:before="114"/>
              <w:ind w:left="78"/>
              <w:rPr>
                <w:b/>
                <w:sz w:val="18"/>
              </w:rPr>
            </w:pPr>
            <w:r w:rsidRPr="00043ED5">
              <w:rPr>
                <w:b/>
                <w:sz w:val="18"/>
              </w:rPr>
              <w:t>441.</w:t>
            </w:r>
          </w:p>
        </w:tc>
        <w:tc>
          <w:tcPr>
            <w:tcW w:w="1702" w:type="dxa"/>
          </w:tcPr>
          <w:p w:rsidR="00FD25B2" w:rsidRPr="00043ED5" w:rsidRDefault="00F83464">
            <w:pPr>
              <w:pStyle w:val="TableParagraph"/>
              <w:spacing w:before="114"/>
              <w:rPr>
                <w:b/>
                <w:sz w:val="18"/>
              </w:rPr>
            </w:pPr>
            <w:r w:rsidRPr="00043ED5">
              <w:rPr>
                <w:b/>
                <w:sz w:val="18"/>
              </w:rPr>
              <w:t>Středočeský kraj</w:t>
            </w:r>
          </w:p>
          <w:p w:rsidR="00FD25B2" w:rsidRPr="00043ED5" w:rsidRDefault="00FD25B2">
            <w:pPr>
              <w:pStyle w:val="TableParagraph"/>
              <w:ind w:left="0"/>
              <w:rPr>
                <w:sz w:val="20"/>
              </w:rPr>
            </w:pPr>
          </w:p>
          <w:p w:rsidR="00FD25B2" w:rsidRPr="00043ED5" w:rsidRDefault="00FD25B2">
            <w:pPr>
              <w:pStyle w:val="TableParagraph"/>
              <w:spacing w:before="2"/>
              <w:ind w:left="0"/>
              <w:rPr>
                <w:sz w:val="19"/>
              </w:rPr>
            </w:pPr>
          </w:p>
          <w:p w:rsidR="00FD25B2" w:rsidRPr="00043ED5" w:rsidRDefault="00F83464">
            <w:pPr>
              <w:pStyle w:val="TableParagraph"/>
              <w:spacing w:before="1"/>
              <w:ind w:right="603"/>
              <w:rPr>
                <w:i/>
                <w:sz w:val="18"/>
              </w:rPr>
            </w:pPr>
            <w:r w:rsidRPr="00043ED5">
              <w:rPr>
                <w:i/>
                <w:sz w:val="18"/>
              </w:rPr>
              <w:t>Ministerstvo dopravy</w:t>
            </w:r>
          </w:p>
        </w:tc>
        <w:tc>
          <w:tcPr>
            <w:tcW w:w="5528" w:type="dxa"/>
          </w:tcPr>
          <w:p w:rsidR="00FD25B2" w:rsidRPr="00043ED5" w:rsidRDefault="00F83464">
            <w:pPr>
              <w:pStyle w:val="TableParagraph"/>
              <w:spacing w:line="201" w:lineRule="exact"/>
              <w:rPr>
                <w:b/>
                <w:sz w:val="18"/>
              </w:rPr>
            </w:pPr>
            <w:r w:rsidRPr="00043ED5">
              <w:rPr>
                <w:b/>
                <w:sz w:val="18"/>
              </w:rPr>
              <w:t>čl. (191)</w:t>
            </w:r>
          </w:p>
          <w:p w:rsidR="00FD25B2" w:rsidRPr="00043ED5" w:rsidRDefault="00F83464">
            <w:pPr>
              <w:pStyle w:val="TableParagraph"/>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267"/>
              <w:rPr>
                <w:sz w:val="18"/>
              </w:rPr>
            </w:pPr>
            <w:r w:rsidRPr="00043ED5">
              <w:rPr>
                <w:sz w:val="18"/>
              </w:rPr>
              <w:t>Vymezí koridor pro zkapacitnění a zlepšení železničního spojení Nymburk–Mladá Boleslav.</w:t>
            </w:r>
          </w:p>
        </w:tc>
        <w:tc>
          <w:tcPr>
            <w:tcW w:w="7657" w:type="dxa"/>
          </w:tcPr>
          <w:p w:rsidR="00FD25B2" w:rsidRPr="00043ED5" w:rsidRDefault="00F83464">
            <w:pPr>
              <w:pStyle w:val="TableParagraph"/>
              <w:spacing w:line="206" w:lineRule="exact"/>
              <w:rPr>
                <w:sz w:val="18"/>
              </w:rPr>
            </w:pPr>
            <w:r w:rsidRPr="00043ED5">
              <w:rPr>
                <w:sz w:val="18"/>
              </w:rPr>
              <w:t>Vymezení koridoru kodifikováno v ZÚR SK (2011).</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517"/>
        </w:trPr>
        <w:tc>
          <w:tcPr>
            <w:tcW w:w="710" w:type="dxa"/>
          </w:tcPr>
          <w:p w:rsidR="00FD25B2" w:rsidRPr="00043ED5" w:rsidRDefault="00F83464">
            <w:pPr>
              <w:pStyle w:val="TableParagraph"/>
              <w:spacing w:before="116"/>
              <w:ind w:left="78"/>
              <w:rPr>
                <w:b/>
                <w:sz w:val="18"/>
              </w:rPr>
            </w:pPr>
            <w:r w:rsidRPr="00043ED5">
              <w:rPr>
                <w:b/>
                <w:sz w:val="18"/>
              </w:rPr>
              <w:t>442.</w:t>
            </w:r>
          </w:p>
        </w:tc>
        <w:tc>
          <w:tcPr>
            <w:tcW w:w="1702" w:type="dxa"/>
          </w:tcPr>
          <w:p w:rsidR="00FD25B2" w:rsidRPr="00043ED5" w:rsidRDefault="00F83464">
            <w:pPr>
              <w:pStyle w:val="TableParagraph"/>
              <w:spacing w:before="116"/>
              <w:ind w:right="443"/>
              <w:rPr>
                <w:b/>
                <w:sz w:val="18"/>
              </w:rPr>
            </w:pPr>
            <w:r w:rsidRPr="00043ED5">
              <w:rPr>
                <w:b/>
                <w:sz w:val="18"/>
              </w:rPr>
              <w:t>Hlavní město Praha</w:t>
            </w:r>
          </w:p>
          <w:p w:rsidR="00FD25B2" w:rsidRPr="00043ED5" w:rsidRDefault="00FD25B2">
            <w:pPr>
              <w:pStyle w:val="TableParagraph"/>
              <w:ind w:left="0"/>
              <w:rPr>
                <w:sz w:val="20"/>
              </w:rPr>
            </w:pPr>
          </w:p>
          <w:p w:rsidR="00FD25B2" w:rsidRPr="00043ED5" w:rsidRDefault="00FD25B2">
            <w:pPr>
              <w:pStyle w:val="TableParagraph"/>
              <w:ind w:left="0"/>
              <w:rPr>
                <w:sz w:val="19"/>
              </w:rPr>
            </w:pPr>
          </w:p>
          <w:p w:rsidR="00FD25B2" w:rsidRPr="00043ED5" w:rsidRDefault="00F83464">
            <w:pPr>
              <w:pStyle w:val="TableParagraph"/>
              <w:ind w:right="603"/>
              <w:rPr>
                <w:i/>
                <w:sz w:val="18"/>
              </w:rPr>
            </w:pPr>
            <w:r w:rsidRPr="00043ED5">
              <w:rPr>
                <w:i/>
                <w:sz w:val="18"/>
              </w:rPr>
              <w:t>Ministerstvo dopravy</w:t>
            </w:r>
          </w:p>
        </w:tc>
        <w:tc>
          <w:tcPr>
            <w:tcW w:w="5528" w:type="dxa"/>
          </w:tcPr>
          <w:p w:rsidR="00FD25B2" w:rsidRPr="00043ED5" w:rsidRDefault="00F83464">
            <w:pPr>
              <w:pStyle w:val="TableParagraph"/>
              <w:spacing w:line="203" w:lineRule="exact"/>
              <w:rPr>
                <w:b/>
                <w:sz w:val="18"/>
              </w:rPr>
            </w:pPr>
            <w:r w:rsidRPr="00043ED5">
              <w:rPr>
                <w:b/>
                <w:sz w:val="18"/>
              </w:rPr>
              <w:t>čl. (192)</w:t>
            </w:r>
          </w:p>
          <w:p w:rsidR="00FD25B2" w:rsidRPr="00043ED5" w:rsidRDefault="00F83464">
            <w:pPr>
              <w:pStyle w:val="TableParagraph"/>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line="206" w:lineRule="exact"/>
              <w:rPr>
                <w:b/>
                <w:sz w:val="18"/>
              </w:rPr>
            </w:pPr>
            <w:r w:rsidRPr="00043ED5">
              <w:rPr>
                <w:b/>
                <w:sz w:val="18"/>
              </w:rPr>
              <w:t>Úkoly pro územní</w:t>
            </w:r>
            <w:r w:rsidRPr="00043ED5">
              <w:rPr>
                <w:b/>
                <w:spacing w:val="-12"/>
                <w:sz w:val="18"/>
              </w:rPr>
              <w:t xml:space="preserve"> </w:t>
            </w:r>
            <w:r w:rsidRPr="00043ED5">
              <w:rPr>
                <w:b/>
                <w:sz w:val="18"/>
              </w:rPr>
              <w:t>plánování:</w:t>
            </w:r>
          </w:p>
          <w:p w:rsidR="00FD25B2" w:rsidRPr="00043ED5" w:rsidRDefault="00F83464">
            <w:pPr>
              <w:pStyle w:val="TableParagraph"/>
              <w:spacing w:before="4" w:line="242" w:lineRule="auto"/>
              <w:ind w:right="504"/>
              <w:rPr>
                <w:sz w:val="18"/>
              </w:rPr>
            </w:pPr>
            <w:r w:rsidRPr="00043ED5">
              <w:rPr>
                <w:sz w:val="18"/>
              </w:rPr>
              <w:t>Vymezí koridor pro železniční spojení v úsecích Praha–letiště Praha-Ruzyně;</w:t>
            </w:r>
            <w:r w:rsidRPr="00043ED5">
              <w:rPr>
                <w:spacing w:val="-1"/>
                <w:sz w:val="18"/>
              </w:rPr>
              <w:t xml:space="preserve"> </w:t>
            </w:r>
            <w:r w:rsidRPr="00043ED5">
              <w:rPr>
                <w:sz w:val="18"/>
              </w:rPr>
              <w:t>Praha–Kladno.</w:t>
            </w:r>
          </w:p>
        </w:tc>
        <w:tc>
          <w:tcPr>
            <w:tcW w:w="7657" w:type="dxa"/>
          </w:tcPr>
          <w:p w:rsidR="00FD25B2" w:rsidRPr="00043ED5" w:rsidRDefault="00F83464">
            <w:pPr>
              <w:pStyle w:val="TableParagraph"/>
              <w:spacing w:before="1"/>
              <w:ind w:left="141" w:right="498"/>
              <w:jc w:val="both"/>
              <w:rPr>
                <w:sz w:val="18"/>
              </w:rPr>
            </w:pPr>
            <w:r w:rsidRPr="00043ED5">
              <w:rPr>
                <w:sz w:val="18"/>
              </w:rPr>
              <w:t>V Aktualizaci č. 1 ZÚR hl. m. Prahy je koridor pro železniční trať obsažen (rychlodráha). Také je nyní pořizována samostatná Aktualizace č. 4 ZÚR hl. m. Prahy, jejímž obsahem bude upřesnění části této železniční trati na letiště - po VP, žádost na DO (§ 39 odst. 4).</w:t>
            </w:r>
          </w:p>
        </w:tc>
      </w:tr>
      <w:tr w:rsidR="00FD25B2" w:rsidRPr="00043ED5">
        <w:trPr>
          <w:trHeight w:val="1513"/>
        </w:trPr>
        <w:tc>
          <w:tcPr>
            <w:tcW w:w="710" w:type="dxa"/>
          </w:tcPr>
          <w:p w:rsidR="00FD25B2" w:rsidRPr="00043ED5" w:rsidRDefault="00F83464">
            <w:pPr>
              <w:pStyle w:val="TableParagraph"/>
              <w:spacing w:before="114"/>
              <w:ind w:left="78"/>
              <w:rPr>
                <w:b/>
                <w:sz w:val="18"/>
              </w:rPr>
            </w:pPr>
            <w:r w:rsidRPr="00043ED5">
              <w:rPr>
                <w:b/>
                <w:sz w:val="18"/>
              </w:rPr>
              <w:t>443.</w:t>
            </w:r>
          </w:p>
        </w:tc>
        <w:tc>
          <w:tcPr>
            <w:tcW w:w="1702" w:type="dxa"/>
          </w:tcPr>
          <w:p w:rsidR="00FD25B2" w:rsidRPr="00043ED5" w:rsidRDefault="00F83464">
            <w:pPr>
              <w:pStyle w:val="TableParagraph"/>
              <w:spacing w:before="114"/>
              <w:rPr>
                <w:b/>
                <w:sz w:val="18"/>
              </w:rPr>
            </w:pPr>
            <w:r w:rsidRPr="00043ED5">
              <w:rPr>
                <w:b/>
                <w:sz w:val="18"/>
              </w:rPr>
              <w:t>Středočeský kraj</w:t>
            </w:r>
          </w:p>
          <w:p w:rsidR="00FD25B2" w:rsidRPr="00043ED5" w:rsidRDefault="00FD25B2">
            <w:pPr>
              <w:pStyle w:val="TableParagraph"/>
              <w:ind w:left="0"/>
              <w:rPr>
                <w:sz w:val="20"/>
              </w:rPr>
            </w:pPr>
          </w:p>
          <w:p w:rsidR="00FD25B2" w:rsidRPr="00043ED5" w:rsidRDefault="00FD25B2">
            <w:pPr>
              <w:pStyle w:val="TableParagraph"/>
              <w:spacing w:before="11"/>
              <w:ind w:left="0"/>
              <w:rPr>
                <w:sz w:val="18"/>
              </w:rPr>
            </w:pPr>
          </w:p>
          <w:p w:rsidR="00FD25B2" w:rsidRPr="00043ED5" w:rsidRDefault="00F83464">
            <w:pPr>
              <w:pStyle w:val="TableParagraph"/>
              <w:ind w:right="603"/>
              <w:rPr>
                <w:i/>
                <w:sz w:val="18"/>
              </w:rPr>
            </w:pPr>
            <w:r w:rsidRPr="00043ED5">
              <w:rPr>
                <w:i/>
                <w:sz w:val="18"/>
              </w:rPr>
              <w:t>Ministerstvo dopravy</w:t>
            </w:r>
          </w:p>
        </w:tc>
        <w:tc>
          <w:tcPr>
            <w:tcW w:w="5528" w:type="dxa"/>
          </w:tcPr>
          <w:p w:rsidR="00FD25B2" w:rsidRPr="00043ED5" w:rsidRDefault="00F83464">
            <w:pPr>
              <w:pStyle w:val="TableParagraph"/>
              <w:spacing w:line="201" w:lineRule="exact"/>
              <w:rPr>
                <w:b/>
                <w:sz w:val="18"/>
              </w:rPr>
            </w:pPr>
            <w:r w:rsidRPr="00043ED5">
              <w:rPr>
                <w:b/>
                <w:sz w:val="18"/>
              </w:rPr>
              <w:t>čl. (192)</w:t>
            </w:r>
          </w:p>
          <w:p w:rsidR="00FD25B2" w:rsidRPr="00043ED5" w:rsidRDefault="00F83464">
            <w:pPr>
              <w:pStyle w:val="TableParagraph"/>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before="1"/>
              <w:rPr>
                <w:b/>
                <w:sz w:val="18"/>
              </w:rPr>
            </w:pPr>
            <w:r w:rsidRPr="00043ED5">
              <w:rPr>
                <w:b/>
                <w:sz w:val="18"/>
              </w:rPr>
              <w:t>Úkoly pro územní</w:t>
            </w:r>
            <w:r w:rsidRPr="00043ED5">
              <w:rPr>
                <w:b/>
                <w:spacing w:val="-12"/>
                <w:sz w:val="18"/>
              </w:rPr>
              <w:t xml:space="preserve"> </w:t>
            </w:r>
            <w:r w:rsidRPr="00043ED5">
              <w:rPr>
                <w:b/>
                <w:sz w:val="18"/>
              </w:rPr>
              <w:t>plánování:</w:t>
            </w:r>
          </w:p>
          <w:p w:rsidR="00FD25B2" w:rsidRPr="00043ED5" w:rsidRDefault="00F83464">
            <w:pPr>
              <w:pStyle w:val="TableParagraph"/>
              <w:spacing w:before="4"/>
              <w:ind w:right="504"/>
              <w:rPr>
                <w:sz w:val="18"/>
              </w:rPr>
            </w:pPr>
            <w:r w:rsidRPr="00043ED5">
              <w:rPr>
                <w:sz w:val="18"/>
              </w:rPr>
              <w:t>Vymezí koridor pro železniční spojení v úsecích Praha–letiště Praha-Ruzyně;</w:t>
            </w:r>
            <w:r w:rsidRPr="00043ED5">
              <w:rPr>
                <w:spacing w:val="-1"/>
                <w:sz w:val="18"/>
              </w:rPr>
              <w:t xml:space="preserve"> </w:t>
            </w:r>
            <w:r w:rsidRPr="00043ED5">
              <w:rPr>
                <w:sz w:val="18"/>
              </w:rPr>
              <w:t>Praha–Kladno.</w:t>
            </w:r>
          </w:p>
        </w:tc>
        <w:tc>
          <w:tcPr>
            <w:tcW w:w="7657" w:type="dxa"/>
          </w:tcPr>
          <w:p w:rsidR="00FD25B2" w:rsidRPr="00043ED5" w:rsidRDefault="00F83464">
            <w:pPr>
              <w:pStyle w:val="TableParagraph"/>
              <w:spacing w:line="206" w:lineRule="exact"/>
              <w:rPr>
                <w:sz w:val="18"/>
              </w:rPr>
            </w:pPr>
            <w:r w:rsidRPr="00043ED5">
              <w:rPr>
                <w:sz w:val="18"/>
              </w:rPr>
              <w:t>Vymezení koridoru kodifikováno v ZÚR SK (2011).</w:t>
            </w:r>
          </w:p>
        </w:tc>
      </w:tr>
      <w:tr w:rsidR="00FD25B2" w:rsidRPr="00043ED5">
        <w:trPr>
          <w:trHeight w:val="1449"/>
        </w:trPr>
        <w:tc>
          <w:tcPr>
            <w:tcW w:w="710" w:type="dxa"/>
          </w:tcPr>
          <w:p w:rsidR="00FD25B2" w:rsidRPr="00043ED5" w:rsidRDefault="00F83464">
            <w:pPr>
              <w:pStyle w:val="TableParagraph"/>
              <w:spacing w:before="114"/>
              <w:ind w:left="78"/>
              <w:rPr>
                <w:b/>
                <w:sz w:val="18"/>
              </w:rPr>
            </w:pPr>
            <w:r w:rsidRPr="00043ED5">
              <w:rPr>
                <w:b/>
                <w:sz w:val="18"/>
              </w:rPr>
              <w:t>444.</w:t>
            </w:r>
          </w:p>
        </w:tc>
        <w:tc>
          <w:tcPr>
            <w:tcW w:w="1702" w:type="dxa"/>
          </w:tcPr>
          <w:p w:rsidR="00FD25B2" w:rsidRPr="00043ED5" w:rsidRDefault="00F83464">
            <w:pPr>
              <w:pStyle w:val="TableParagraph"/>
              <w:spacing w:before="114"/>
              <w:rPr>
                <w:b/>
                <w:sz w:val="18"/>
              </w:rPr>
            </w:pPr>
            <w:r w:rsidRPr="00043ED5">
              <w:rPr>
                <w:b/>
                <w:sz w:val="18"/>
              </w:rPr>
              <w:t>Olomoucký kraj</w:t>
            </w:r>
          </w:p>
        </w:tc>
        <w:tc>
          <w:tcPr>
            <w:tcW w:w="5528" w:type="dxa"/>
          </w:tcPr>
          <w:p w:rsidR="00FD25B2" w:rsidRPr="00043ED5" w:rsidRDefault="00F83464">
            <w:pPr>
              <w:pStyle w:val="TableParagraph"/>
              <w:spacing w:line="201" w:lineRule="exact"/>
              <w:rPr>
                <w:b/>
                <w:sz w:val="18"/>
              </w:rPr>
            </w:pPr>
            <w:r w:rsidRPr="00043ED5">
              <w:rPr>
                <w:b/>
                <w:sz w:val="18"/>
              </w:rPr>
              <w:t>čl. (193)</w:t>
            </w:r>
          </w:p>
          <w:p w:rsidR="00FD25B2" w:rsidRPr="00043ED5" w:rsidRDefault="00F83464">
            <w:pPr>
              <w:pStyle w:val="TableParagraph"/>
              <w:spacing w:before="2"/>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rPr>
                <w:sz w:val="18"/>
              </w:rPr>
            </w:pPr>
            <w:r w:rsidRPr="00043ED5">
              <w:rPr>
                <w:sz w:val="18"/>
              </w:rPr>
              <w:t>Vymezí koridor pro kapacitní silnici v úseku Mohelnice–Jeseník.</w:t>
            </w:r>
          </w:p>
        </w:tc>
        <w:tc>
          <w:tcPr>
            <w:tcW w:w="7657" w:type="dxa"/>
          </w:tcPr>
          <w:p w:rsidR="00FD25B2" w:rsidRPr="00043ED5" w:rsidRDefault="00F83464">
            <w:pPr>
              <w:pStyle w:val="TableParagraph"/>
              <w:ind w:left="141"/>
              <w:rPr>
                <w:sz w:val="18"/>
              </w:rPr>
            </w:pPr>
            <w:r w:rsidRPr="00043ED5">
              <w:rPr>
                <w:sz w:val="18"/>
              </w:rPr>
              <w:t>Kapacitní silnice v úseku Mohelnice–Jeseník (I/44) je vymezena ve stávající ZÚR OK. Aktualizace č. 2a navrhuje pouze zpřesnění dílčích úseků koridoru (v úseku Dolní Studénky</w:t>
            </w:r>
          </w:p>
          <w:p w:rsidR="00FD25B2" w:rsidRPr="00043ED5" w:rsidRDefault="00F83464">
            <w:pPr>
              <w:pStyle w:val="TableParagraph"/>
              <w:ind w:left="141" w:right="151"/>
              <w:rPr>
                <w:sz w:val="18"/>
              </w:rPr>
            </w:pPr>
            <w:r w:rsidRPr="00043ED5">
              <w:rPr>
                <w:sz w:val="18"/>
              </w:rPr>
              <w:t>/odbočení na Šumperk/ – Velké Losiny) na základě prověření řešení územními studiemi či dle podkladů ŘSD. Řešení rovněž předpokládá ukončení čtyřpruhového uspořádání sil. I/44 v mimoúrovňové křižovatce na jihu města Šumperk a v dalším průběhu do Mikulovic se ponechává silnice dvoupruhová.</w:t>
            </w:r>
          </w:p>
        </w:tc>
      </w:tr>
      <w:tr w:rsidR="00FD25B2" w:rsidRPr="00043ED5">
        <w:trPr>
          <w:trHeight w:val="3105"/>
        </w:trPr>
        <w:tc>
          <w:tcPr>
            <w:tcW w:w="710" w:type="dxa"/>
          </w:tcPr>
          <w:p w:rsidR="00FD25B2" w:rsidRPr="00043ED5" w:rsidRDefault="00F83464">
            <w:pPr>
              <w:pStyle w:val="TableParagraph"/>
              <w:spacing w:before="114"/>
              <w:ind w:left="78"/>
              <w:rPr>
                <w:b/>
                <w:sz w:val="18"/>
              </w:rPr>
            </w:pPr>
            <w:r w:rsidRPr="00043ED5">
              <w:rPr>
                <w:b/>
                <w:sz w:val="18"/>
              </w:rPr>
              <w:t>445.</w:t>
            </w:r>
          </w:p>
        </w:tc>
        <w:tc>
          <w:tcPr>
            <w:tcW w:w="1702" w:type="dxa"/>
          </w:tcPr>
          <w:p w:rsidR="00FD25B2" w:rsidRPr="00043ED5" w:rsidRDefault="00F83464">
            <w:pPr>
              <w:pStyle w:val="TableParagraph"/>
              <w:spacing w:before="114"/>
              <w:rPr>
                <w:b/>
                <w:sz w:val="18"/>
              </w:rPr>
            </w:pPr>
            <w:r w:rsidRPr="00043ED5">
              <w:rPr>
                <w:b/>
                <w:sz w:val="18"/>
              </w:rPr>
              <w:t>Ústecký kraj</w:t>
            </w:r>
          </w:p>
        </w:tc>
        <w:tc>
          <w:tcPr>
            <w:tcW w:w="5528" w:type="dxa"/>
          </w:tcPr>
          <w:p w:rsidR="00FD25B2" w:rsidRPr="00043ED5" w:rsidRDefault="00F83464">
            <w:pPr>
              <w:pStyle w:val="TableParagraph"/>
              <w:spacing w:line="201" w:lineRule="exact"/>
              <w:rPr>
                <w:b/>
                <w:sz w:val="18"/>
              </w:rPr>
            </w:pPr>
            <w:r w:rsidRPr="00043ED5">
              <w:rPr>
                <w:b/>
                <w:sz w:val="18"/>
              </w:rPr>
              <w:t>čl. (194)</w:t>
            </w:r>
          </w:p>
          <w:p w:rsidR="00FD25B2" w:rsidRPr="00043ED5" w:rsidRDefault="00F83464">
            <w:pPr>
              <w:pStyle w:val="TableParagraph"/>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117"/>
              <w:rPr>
                <w:sz w:val="18"/>
              </w:rPr>
            </w:pPr>
            <w:r w:rsidRPr="00043ED5">
              <w:rPr>
                <w:sz w:val="18"/>
              </w:rPr>
              <w:t>Prověří územní podmínky pro umístění rozvojového záměru pro kapacitní silnici v úseku Chomutov–Křímov–Hora Sv. Šebestiána– hranice ČR/SRN (–Chemnitz) a podle výsledků prověření zajistí ochranu území pro tento rozvojový záměr.</w:t>
            </w:r>
          </w:p>
        </w:tc>
        <w:tc>
          <w:tcPr>
            <w:tcW w:w="7657" w:type="dxa"/>
          </w:tcPr>
          <w:p w:rsidR="00FD25B2" w:rsidRPr="00043ED5" w:rsidRDefault="00F83464">
            <w:pPr>
              <w:pStyle w:val="TableParagraph"/>
              <w:ind w:left="153" w:right="553" w:hanging="12"/>
              <w:rPr>
                <w:sz w:val="18"/>
              </w:rPr>
            </w:pPr>
            <w:r w:rsidRPr="00043ED5">
              <w:rPr>
                <w:sz w:val="18"/>
              </w:rPr>
              <w:t>Koridor kapacitní silnice Chomutov - Křimov - Hora sv. Šebestiána - hranice ČR/SRN (- Chemnitz). V platných ZÚR ÚK je vymezen koridor silnice I/7, úsek Chomutov-hranice ČR/SRN s východním obchvatem Hory Sv. Šebestiána jako územní rezerva PKR1.</w:t>
            </w:r>
          </w:p>
          <w:p w:rsidR="00FD25B2" w:rsidRPr="00043ED5" w:rsidRDefault="00FD25B2">
            <w:pPr>
              <w:pStyle w:val="TableParagraph"/>
              <w:spacing w:before="10"/>
              <w:ind w:left="0"/>
              <w:rPr>
                <w:sz w:val="17"/>
              </w:rPr>
            </w:pPr>
          </w:p>
          <w:p w:rsidR="00FD25B2" w:rsidRPr="00043ED5" w:rsidRDefault="00F83464">
            <w:pPr>
              <w:pStyle w:val="TableParagraph"/>
              <w:ind w:left="153" w:right="221" w:hanging="12"/>
              <w:rPr>
                <w:sz w:val="18"/>
              </w:rPr>
            </w:pPr>
            <w:r w:rsidRPr="00043ED5">
              <w:rPr>
                <w:sz w:val="18"/>
              </w:rPr>
              <w:t>V rámci Aktualizace č. 1 PÚR ČR došlo k vypuštění čl. (116) týkající se vymezení kapacitní silnice S7 Chomutov – Křimov – Hora Sv. Šebestiána – hranice ČR/SRN (- Chemnitz) a byl doplněn čl. (194) týkající se prověření územních podmínek pro umístění rozvojového záměru pro kapacitní silnici v úseku Chomutov – Křimov – Hora Sv. Šebestiána – hranice ČR/SRN.</w:t>
            </w:r>
          </w:p>
          <w:p w:rsidR="00FD25B2" w:rsidRPr="00043ED5" w:rsidRDefault="00FD25B2">
            <w:pPr>
              <w:pStyle w:val="TableParagraph"/>
              <w:spacing w:before="2"/>
              <w:ind w:left="0"/>
              <w:rPr>
                <w:sz w:val="18"/>
              </w:rPr>
            </w:pPr>
          </w:p>
          <w:p w:rsidR="00FD25B2" w:rsidRPr="00043ED5" w:rsidRDefault="00F83464">
            <w:pPr>
              <w:pStyle w:val="TableParagraph"/>
              <w:ind w:left="153" w:right="160" w:hanging="12"/>
              <w:rPr>
                <w:sz w:val="18"/>
              </w:rPr>
            </w:pPr>
            <w:r w:rsidRPr="00043ED5">
              <w:rPr>
                <w:sz w:val="18"/>
              </w:rPr>
              <w:t>V průběhu zpracování návrhu 2aZÚR ÚK bylo prověřeno, že silnice I/7 ve čtyřpruhovém uspořádání je již v úseku Chomutov – Křimov realizována a uvedena do provozu. Územní ochrana příslušné části koridoru, ve které již byla silnice realizována, není v ZÚR ÚK nadále nutná a proto bude v rámci 2aZÚR ÚK část koridoru vypuštěna.</w:t>
            </w:r>
          </w:p>
        </w:tc>
      </w:tr>
    </w:tbl>
    <w:p w:rsidR="00FD25B2" w:rsidRPr="00043ED5" w:rsidRDefault="00FD25B2">
      <w:pPr>
        <w:rPr>
          <w:sz w:val="18"/>
        </w:rPr>
        <w:sectPr w:rsidR="00FD25B2" w:rsidRPr="00043ED5" w:rsidSect="003A152C">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656"/>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left="153" w:right="290" w:hanging="12"/>
              <w:rPr>
                <w:sz w:val="18"/>
              </w:rPr>
            </w:pPr>
            <w:r w:rsidRPr="00043ED5">
              <w:rPr>
                <w:sz w:val="18"/>
              </w:rPr>
              <w:t>Zbylá část koridoru územní rezervy PKR1 bude vypuštěna z důvodu neaktuálnosti daného záměru. Souhlas s vypuštěním koridoru územní rezervy PKR1 byl v rámci zpracování návrhu 2aZÚR ÚK dohodnut s Ministerstvem dopravy ČR a provozovatelem infrastruktury (ŘSD ČR). S ohledem na nízké intenzity dopravy na silnici I/7 se její zkapacitnění jeví jako neefektivní. V budoucnu lze předpokládat pouze zlepšení parametrů stávající silnice I/7 např. realizací stoupacích či klesacích pruhů, budou-li třeba.</w:t>
            </w:r>
          </w:p>
        </w:tc>
      </w:tr>
      <w:tr w:rsidR="00FD25B2" w:rsidRPr="00043ED5">
        <w:trPr>
          <w:trHeight w:val="1864"/>
        </w:trPr>
        <w:tc>
          <w:tcPr>
            <w:tcW w:w="710" w:type="dxa"/>
          </w:tcPr>
          <w:p w:rsidR="00FD25B2" w:rsidRPr="00043ED5" w:rsidRDefault="00F83464">
            <w:pPr>
              <w:pStyle w:val="TableParagraph"/>
              <w:spacing w:before="116"/>
              <w:ind w:left="78"/>
              <w:rPr>
                <w:b/>
                <w:sz w:val="18"/>
              </w:rPr>
            </w:pPr>
            <w:r w:rsidRPr="00043ED5">
              <w:rPr>
                <w:b/>
                <w:sz w:val="18"/>
              </w:rPr>
              <w:t>446.</w:t>
            </w:r>
          </w:p>
        </w:tc>
        <w:tc>
          <w:tcPr>
            <w:tcW w:w="1702" w:type="dxa"/>
          </w:tcPr>
          <w:p w:rsidR="00FD25B2" w:rsidRPr="00043ED5" w:rsidRDefault="00F83464">
            <w:pPr>
              <w:pStyle w:val="TableParagraph"/>
              <w:spacing w:before="116"/>
              <w:rPr>
                <w:b/>
                <w:sz w:val="18"/>
              </w:rPr>
            </w:pPr>
            <w:r w:rsidRPr="00043ED5">
              <w:rPr>
                <w:b/>
                <w:sz w:val="18"/>
              </w:rPr>
              <w:t>Jihočeský kraj</w:t>
            </w:r>
          </w:p>
        </w:tc>
        <w:tc>
          <w:tcPr>
            <w:tcW w:w="5528" w:type="dxa"/>
          </w:tcPr>
          <w:p w:rsidR="00FD25B2" w:rsidRPr="00043ED5" w:rsidRDefault="00F83464">
            <w:pPr>
              <w:pStyle w:val="TableParagraph"/>
              <w:spacing w:line="203" w:lineRule="exact"/>
              <w:rPr>
                <w:b/>
                <w:sz w:val="18"/>
              </w:rPr>
            </w:pPr>
            <w:r w:rsidRPr="00043ED5">
              <w:rPr>
                <w:b/>
                <w:sz w:val="18"/>
              </w:rPr>
              <w:t>čl. (195)</w:t>
            </w:r>
          </w:p>
          <w:p w:rsidR="00FD25B2" w:rsidRPr="00043ED5" w:rsidRDefault="00F83464">
            <w:pPr>
              <w:pStyle w:val="TableParagraph"/>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6"/>
              <w:ind w:right="157"/>
              <w:rPr>
                <w:sz w:val="18"/>
              </w:rPr>
            </w:pPr>
            <w:r w:rsidRPr="00043ED5">
              <w:rPr>
                <w:sz w:val="18"/>
              </w:rPr>
              <w:t>Prověří možnosti zlepšení průjezdnosti silnice České Budějovice– Jindřichův Hradec–Třebíč–D1, zejména řešením obchvatů měst a obcí. Na základě prověření zajistí územní ochranu pro zlepšení průjezdnosti vymezením koridorů pro dílčí změny trasy silnice.</w:t>
            </w:r>
          </w:p>
        </w:tc>
        <w:tc>
          <w:tcPr>
            <w:tcW w:w="7657" w:type="dxa"/>
          </w:tcPr>
          <w:p w:rsidR="00FD25B2" w:rsidRPr="00043ED5" w:rsidRDefault="00F83464">
            <w:pPr>
              <w:pStyle w:val="TableParagraph"/>
              <w:spacing w:before="1"/>
              <w:rPr>
                <w:sz w:val="18"/>
              </w:rPr>
            </w:pPr>
            <w:r w:rsidRPr="00043ED5">
              <w:rPr>
                <w:sz w:val="18"/>
              </w:rPr>
              <w:t>Úkol řešen v rozpracované 4. aktualizaci ZÚR.</w:t>
            </w: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t>447.</w:t>
            </w:r>
          </w:p>
        </w:tc>
        <w:tc>
          <w:tcPr>
            <w:tcW w:w="1702" w:type="dxa"/>
          </w:tcPr>
          <w:p w:rsidR="00FD25B2" w:rsidRPr="00043ED5" w:rsidRDefault="00F83464">
            <w:pPr>
              <w:pStyle w:val="TableParagraph"/>
              <w:spacing w:before="114"/>
              <w:rPr>
                <w:b/>
                <w:sz w:val="18"/>
              </w:rPr>
            </w:pPr>
            <w:r w:rsidRPr="00043ED5">
              <w:rPr>
                <w:b/>
                <w:sz w:val="18"/>
              </w:rPr>
              <w:t>Kraj Vysočina</w:t>
            </w:r>
          </w:p>
        </w:tc>
        <w:tc>
          <w:tcPr>
            <w:tcW w:w="5528" w:type="dxa"/>
          </w:tcPr>
          <w:p w:rsidR="00FD25B2" w:rsidRPr="00043ED5" w:rsidRDefault="00F83464">
            <w:pPr>
              <w:pStyle w:val="TableParagraph"/>
              <w:spacing w:line="201" w:lineRule="exact"/>
              <w:rPr>
                <w:b/>
                <w:sz w:val="18"/>
              </w:rPr>
            </w:pPr>
            <w:r w:rsidRPr="00043ED5">
              <w:rPr>
                <w:b/>
                <w:sz w:val="18"/>
              </w:rPr>
              <w:t>čl. (195)</w:t>
            </w:r>
          </w:p>
          <w:p w:rsidR="00FD25B2" w:rsidRPr="00043ED5" w:rsidRDefault="00F83464">
            <w:pPr>
              <w:pStyle w:val="TableParagraph"/>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157"/>
              <w:rPr>
                <w:sz w:val="18"/>
              </w:rPr>
            </w:pPr>
            <w:r w:rsidRPr="00043ED5">
              <w:rPr>
                <w:sz w:val="18"/>
              </w:rPr>
              <w:t>Prověří možnosti zlepšení průjezdnosti silnice České Budějovice– Jindřichův Hradec–Třebíč–D1, zejména řešením obchvatů měst a obcí. Na základě prověření zajistí územní ochranu pro zlepšení průjezdnosti vymezením koridorů pro dílčí změny trasy silnice.</w:t>
            </w:r>
          </w:p>
        </w:tc>
        <w:tc>
          <w:tcPr>
            <w:tcW w:w="7657" w:type="dxa"/>
          </w:tcPr>
          <w:p w:rsidR="00FD25B2" w:rsidRPr="00043ED5" w:rsidRDefault="00F83464">
            <w:pPr>
              <w:pStyle w:val="TableParagraph"/>
              <w:ind w:left="153" w:hanging="12"/>
              <w:rPr>
                <w:sz w:val="18"/>
              </w:rPr>
            </w:pPr>
            <w:r w:rsidRPr="00043ED5">
              <w:rPr>
                <w:sz w:val="18"/>
              </w:rPr>
              <w:t>Úkol byl splněn, prověření bylo provedeno, pro chybějící úsek I/23 Telč byla zpracována územní studie přeložky a byla podkladem pro A4ZÚR KV, úsek I/23 Třebíč je řešen</w:t>
            </w:r>
          </w:p>
          <w:p w:rsidR="00FD25B2" w:rsidRPr="00043ED5" w:rsidRDefault="00F83464">
            <w:pPr>
              <w:pStyle w:val="TableParagraph"/>
              <w:spacing w:line="206" w:lineRule="exact"/>
              <w:ind w:left="153"/>
              <w:rPr>
                <w:sz w:val="18"/>
              </w:rPr>
            </w:pPr>
            <w:r w:rsidRPr="00043ED5">
              <w:rPr>
                <w:sz w:val="18"/>
              </w:rPr>
              <w:t>v Aktualizaci č. 6 ZÚR KV.</w:t>
            </w:r>
          </w:p>
        </w:tc>
      </w:tr>
      <w:tr w:rsidR="00FD25B2" w:rsidRPr="00043ED5">
        <w:trPr>
          <w:trHeight w:val="1864"/>
        </w:trPr>
        <w:tc>
          <w:tcPr>
            <w:tcW w:w="710" w:type="dxa"/>
          </w:tcPr>
          <w:p w:rsidR="00FD25B2" w:rsidRPr="00043ED5" w:rsidRDefault="00F83464">
            <w:pPr>
              <w:pStyle w:val="TableParagraph"/>
              <w:spacing w:before="114"/>
              <w:ind w:left="78"/>
              <w:rPr>
                <w:b/>
                <w:sz w:val="18"/>
              </w:rPr>
            </w:pPr>
            <w:r w:rsidRPr="00043ED5">
              <w:rPr>
                <w:b/>
                <w:sz w:val="18"/>
              </w:rPr>
              <w:t>448.</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(195)</w:t>
            </w:r>
          </w:p>
          <w:p w:rsidR="00FD25B2" w:rsidRPr="00043ED5" w:rsidRDefault="00F83464">
            <w:pPr>
              <w:pStyle w:val="TableParagraph"/>
              <w:spacing w:before="2"/>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ind w:right="157"/>
              <w:rPr>
                <w:sz w:val="18"/>
              </w:rPr>
            </w:pPr>
            <w:r w:rsidRPr="00043ED5">
              <w:rPr>
                <w:sz w:val="18"/>
              </w:rPr>
              <w:t>Prověří možnosti zlepšení průjezdnosti silnice České Budějovice– Jindřichův Hradec–Třebíč–D1, zejména řešením obchvatů měst a obcí. Na základě prověření zajistí územní ochranu pro zlepšení průjezdnosti vymezením koridorů pro dílčí změny trasy silnice.</w:t>
            </w:r>
          </w:p>
        </w:tc>
        <w:tc>
          <w:tcPr>
            <w:tcW w:w="7657" w:type="dxa"/>
          </w:tcPr>
          <w:p w:rsidR="00FD25B2" w:rsidRPr="00043ED5" w:rsidRDefault="00F83464">
            <w:pPr>
              <w:pStyle w:val="TableParagraph"/>
              <w:ind w:right="296"/>
              <w:rPr>
                <w:sz w:val="18"/>
              </w:rPr>
            </w:pPr>
            <w:r w:rsidRPr="00043ED5">
              <w:rPr>
                <w:sz w:val="18"/>
              </w:rPr>
              <w:t>ZÚR JMK vymezují koridory pro zkapacitnění dálnice a přestavbu silnice I. třídy s obchvaty sídel v návaznosti na Kraj Vysočina</w:t>
            </w:r>
          </w:p>
          <w:p w:rsidR="00FD25B2" w:rsidRPr="00043ED5" w:rsidRDefault="00F83464">
            <w:pPr>
              <w:pStyle w:val="TableParagraph"/>
              <w:spacing w:line="204" w:lineRule="exact"/>
              <w:rPr>
                <w:sz w:val="18"/>
              </w:rPr>
            </w:pPr>
            <w:r w:rsidRPr="00043ED5">
              <w:rPr>
                <w:sz w:val="18"/>
              </w:rPr>
              <w:t>takto:</w:t>
            </w:r>
          </w:p>
          <w:p w:rsidR="00FD25B2" w:rsidRPr="00043ED5" w:rsidRDefault="00F83464">
            <w:pPr>
              <w:pStyle w:val="TableParagraph"/>
              <w:spacing w:line="204" w:lineRule="exact"/>
              <w:rPr>
                <w:sz w:val="18"/>
              </w:rPr>
            </w:pPr>
            <w:r w:rsidRPr="00043ED5">
              <w:rPr>
                <w:b/>
                <w:sz w:val="18"/>
              </w:rPr>
              <w:t xml:space="preserve">DS10 </w:t>
            </w:r>
            <w:r w:rsidRPr="00043ED5">
              <w:rPr>
                <w:sz w:val="18"/>
              </w:rPr>
              <w:t>D1 Kývalka – Slatina, zkapacitnění včetně přestavby mimoúrovňových křižovatek;</w:t>
            </w:r>
          </w:p>
          <w:p w:rsidR="00FD25B2" w:rsidRPr="00043ED5" w:rsidRDefault="00F83464">
            <w:pPr>
              <w:pStyle w:val="TableParagraph"/>
              <w:rPr>
                <w:sz w:val="18"/>
              </w:rPr>
            </w:pPr>
            <w:r w:rsidRPr="00043ED5">
              <w:rPr>
                <w:b/>
                <w:sz w:val="18"/>
              </w:rPr>
              <w:t xml:space="preserve">DS16 </w:t>
            </w:r>
            <w:r w:rsidRPr="00043ED5">
              <w:rPr>
                <w:sz w:val="18"/>
              </w:rPr>
              <w:t>I/23 Vysoké Popovice, obchvat;</w:t>
            </w:r>
          </w:p>
          <w:p w:rsidR="00FD25B2" w:rsidRPr="00043ED5" w:rsidRDefault="00F83464">
            <w:pPr>
              <w:pStyle w:val="TableParagraph"/>
              <w:spacing w:before="2" w:line="207" w:lineRule="exact"/>
              <w:rPr>
                <w:sz w:val="18"/>
              </w:rPr>
            </w:pPr>
            <w:r w:rsidRPr="00043ED5">
              <w:rPr>
                <w:b/>
                <w:sz w:val="18"/>
              </w:rPr>
              <w:t xml:space="preserve">RDS04 </w:t>
            </w:r>
            <w:r w:rsidRPr="00043ED5">
              <w:rPr>
                <w:sz w:val="18"/>
              </w:rPr>
              <w:t>D1 Kývalka – hranice kraje (– Velká Bíteš), rozšíření na šestipruh;</w:t>
            </w:r>
          </w:p>
          <w:p w:rsidR="00FD25B2" w:rsidRPr="00043ED5" w:rsidRDefault="00F83464">
            <w:pPr>
              <w:pStyle w:val="TableParagraph"/>
              <w:spacing w:line="207" w:lineRule="exact"/>
              <w:rPr>
                <w:sz w:val="18"/>
              </w:rPr>
            </w:pPr>
            <w:r w:rsidRPr="00043ED5">
              <w:rPr>
                <w:b/>
                <w:sz w:val="18"/>
              </w:rPr>
              <w:t xml:space="preserve">RDS09 </w:t>
            </w:r>
            <w:r w:rsidRPr="00043ED5">
              <w:rPr>
                <w:sz w:val="18"/>
              </w:rPr>
              <w:t>I/23 Rosice – Zakřany, přeložka s obchvaty sídel.</w:t>
            </w:r>
          </w:p>
        </w:tc>
      </w:tr>
    </w:tbl>
    <w:p w:rsidR="00FD25B2" w:rsidRPr="00043ED5" w:rsidRDefault="00FD25B2">
      <w:pPr>
        <w:spacing w:line="20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449"/>
        </w:trPr>
        <w:tc>
          <w:tcPr>
            <w:tcW w:w="710" w:type="dxa"/>
          </w:tcPr>
          <w:p w:rsidR="00FD25B2" w:rsidRPr="00043ED5" w:rsidRDefault="00F83464">
            <w:pPr>
              <w:pStyle w:val="TableParagraph"/>
              <w:spacing w:before="116"/>
              <w:ind w:left="78"/>
              <w:rPr>
                <w:b/>
                <w:sz w:val="18"/>
              </w:rPr>
            </w:pPr>
            <w:r w:rsidRPr="00043ED5">
              <w:rPr>
                <w:b/>
                <w:sz w:val="18"/>
              </w:rPr>
              <w:t>449.</w:t>
            </w:r>
          </w:p>
        </w:tc>
        <w:tc>
          <w:tcPr>
            <w:tcW w:w="1702" w:type="dxa"/>
          </w:tcPr>
          <w:p w:rsidR="00FD25B2" w:rsidRPr="00043ED5" w:rsidRDefault="00F83464">
            <w:pPr>
              <w:pStyle w:val="TableParagraph"/>
              <w:spacing w:before="116"/>
              <w:rPr>
                <w:b/>
                <w:sz w:val="18"/>
              </w:rPr>
            </w:pPr>
            <w:r w:rsidRPr="00043ED5">
              <w:rPr>
                <w:b/>
                <w:sz w:val="18"/>
              </w:rPr>
              <w:t>Středočeský kraj</w:t>
            </w:r>
          </w:p>
        </w:tc>
        <w:tc>
          <w:tcPr>
            <w:tcW w:w="5528" w:type="dxa"/>
          </w:tcPr>
          <w:p w:rsidR="00FD25B2" w:rsidRPr="00043ED5" w:rsidRDefault="00F83464">
            <w:pPr>
              <w:pStyle w:val="TableParagraph"/>
              <w:spacing w:line="203" w:lineRule="exact"/>
              <w:rPr>
                <w:b/>
                <w:sz w:val="18"/>
              </w:rPr>
            </w:pPr>
            <w:r w:rsidRPr="00043ED5">
              <w:rPr>
                <w:b/>
                <w:sz w:val="18"/>
              </w:rPr>
              <w:t>čl. (196)</w:t>
            </w:r>
          </w:p>
          <w:p w:rsidR="00FD25B2" w:rsidRPr="00043ED5" w:rsidRDefault="00F83464">
            <w:pPr>
              <w:pStyle w:val="TableParagraph"/>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line="242" w:lineRule="auto"/>
              <w:ind w:right="357"/>
              <w:rPr>
                <w:sz w:val="18"/>
              </w:rPr>
            </w:pPr>
            <w:r w:rsidRPr="00043ED5">
              <w:rPr>
                <w:sz w:val="18"/>
              </w:rPr>
              <w:t>V případě územních nároků [čl. (181)] vymezí koridor pro vodní cestu v úseku Třebenice–České Budějovice na Vltavě.</w:t>
            </w:r>
          </w:p>
        </w:tc>
        <w:tc>
          <w:tcPr>
            <w:tcW w:w="7657" w:type="dxa"/>
          </w:tcPr>
          <w:p w:rsidR="00FD25B2" w:rsidRPr="00043ED5" w:rsidRDefault="00F83464">
            <w:pPr>
              <w:pStyle w:val="TableParagraph"/>
              <w:spacing w:before="1"/>
              <w:ind w:left="141"/>
              <w:rPr>
                <w:sz w:val="18"/>
              </w:rPr>
            </w:pPr>
            <w:r w:rsidRPr="00043ED5">
              <w:rPr>
                <w:sz w:val="18"/>
              </w:rPr>
              <w:t xml:space="preserve">Po splnění úkolu MD budou relevantní </w:t>
            </w:r>
            <w:r w:rsidRPr="00043ED5">
              <w:rPr>
                <w:sz w:val="18"/>
                <w:u w:val="single"/>
              </w:rPr>
              <w:t>územní</w:t>
            </w:r>
            <w:r w:rsidRPr="00043ED5">
              <w:rPr>
                <w:sz w:val="18"/>
              </w:rPr>
              <w:t xml:space="preserve"> závěry začleněny do aktualizace ZÚR SK.</w:t>
            </w:r>
          </w:p>
        </w:tc>
      </w:tr>
      <w:tr w:rsidR="00FD25B2" w:rsidRPr="00043ED5">
        <w:trPr>
          <w:trHeight w:val="1449"/>
        </w:trPr>
        <w:tc>
          <w:tcPr>
            <w:tcW w:w="710" w:type="dxa"/>
          </w:tcPr>
          <w:p w:rsidR="00FD25B2" w:rsidRPr="00043ED5" w:rsidRDefault="00F83464">
            <w:pPr>
              <w:pStyle w:val="TableParagraph"/>
              <w:spacing w:before="114"/>
              <w:ind w:left="78"/>
              <w:rPr>
                <w:b/>
                <w:sz w:val="18"/>
              </w:rPr>
            </w:pPr>
            <w:r w:rsidRPr="00043ED5">
              <w:rPr>
                <w:b/>
                <w:sz w:val="18"/>
              </w:rPr>
              <w:t>450.</w:t>
            </w:r>
          </w:p>
        </w:tc>
        <w:tc>
          <w:tcPr>
            <w:tcW w:w="1702" w:type="dxa"/>
          </w:tcPr>
          <w:p w:rsidR="00FD25B2" w:rsidRPr="00043ED5" w:rsidRDefault="00F83464">
            <w:pPr>
              <w:pStyle w:val="TableParagraph"/>
              <w:spacing w:before="114"/>
              <w:rPr>
                <w:b/>
                <w:sz w:val="18"/>
              </w:rPr>
            </w:pPr>
            <w:r w:rsidRPr="00043ED5">
              <w:rPr>
                <w:b/>
                <w:sz w:val="18"/>
              </w:rPr>
              <w:t>Jihočeský kraj</w:t>
            </w:r>
          </w:p>
        </w:tc>
        <w:tc>
          <w:tcPr>
            <w:tcW w:w="5528" w:type="dxa"/>
          </w:tcPr>
          <w:p w:rsidR="00FD25B2" w:rsidRPr="00043ED5" w:rsidRDefault="00F83464">
            <w:pPr>
              <w:pStyle w:val="TableParagraph"/>
              <w:spacing w:line="201" w:lineRule="exact"/>
              <w:rPr>
                <w:b/>
                <w:sz w:val="18"/>
              </w:rPr>
            </w:pPr>
            <w:r w:rsidRPr="00043ED5">
              <w:rPr>
                <w:b/>
                <w:sz w:val="18"/>
              </w:rPr>
              <w:t>čl. (196)</w:t>
            </w:r>
          </w:p>
          <w:p w:rsidR="00FD25B2" w:rsidRPr="00043ED5" w:rsidRDefault="00F83464">
            <w:pPr>
              <w:pStyle w:val="TableParagraph"/>
              <w:spacing w:before="2"/>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rPr>
                <w:sz w:val="18"/>
              </w:rPr>
            </w:pPr>
            <w:r w:rsidRPr="00043ED5">
              <w:rPr>
                <w:sz w:val="18"/>
              </w:rPr>
              <w:t>V případě územních nároků [čl. (181)] vymezí koridor pro vodní cestu v úseku Třebenice–České Budějovice na Vltavě.</w:t>
            </w:r>
          </w:p>
        </w:tc>
        <w:tc>
          <w:tcPr>
            <w:tcW w:w="7657" w:type="dxa"/>
          </w:tcPr>
          <w:p w:rsidR="00FD25B2" w:rsidRPr="00043ED5" w:rsidRDefault="00F83464">
            <w:pPr>
              <w:pStyle w:val="TableParagraph"/>
              <w:spacing w:line="206" w:lineRule="exact"/>
              <w:ind w:left="192"/>
              <w:rPr>
                <w:sz w:val="18"/>
              </w:rPr>
            </w:pPr>
            <w:r w:rsidRPr="00043ED5">
              <w:rPr>
                <w:sz w:val="18"/>
              </w:rPr>
              <w:t>Zpracovaná studie byla MD předána, bude řešena 4. aktualizací ZÚR JčK.</w:t>
            </w:r>
          </w:p>
        </w:tc>
      </w:tr>
      <w:tr w:rsidR="00FD25B2" w:rsidRPr="00043ED5">
        <w:trPr>
          <w:trHeight w:val="2071"/>
        </w:trPr>
        <w:tc>
          <w:tcPr>
            <w:tcW w:w="710" w:type="dxa"/>
          </w:tcPr>
          <w:p w:rsidR="00FD25B2" w:rsidRPr="00043ED5" w:rsidRDefault="00F83464">
            <w:pPr>
              <w:pStyle w:val="TableParagraph"/>
              <w:spacing w:before="114"/>
              <w:ind w:left="78"/>
              <w:rPr>
                <w:b/>
                <w:sz w:val="18"/>
              </w:rPr>
            </w:pPr>
            <w:r w:rsidRPr="00043ED5">
              <w:rPr>
                <w:b/>
                <w:sz w:val="18"/>
              </w:rPr>
              <w:t>451.</w:t>
            </w:r>
          </w:p>
        </w:tc>
        <w:tc>
          <w:tcPr>
            <w:tcW w:w="1702" w:type="dxa"/>
          </w:tcPr>
          <w:p w:rsidR="00FD25B2" w:rsidRPr="00043ED5" w:rsidRDefault="00F83464">
            <w:pPr>
              <w:pStyle w:val="TableParagraph"/>
              <w:spacing w:before="114"/>
              <w:rPr>
                <w:b/>
                <w:sz w:val="18"/>
              </w:rPr>
            </w:pPr>
            <w:r w:rsidRPr="00043ED5">
              <w:rPr>
                <w:b/>
                <w:sz w:val="18"/>
              </w:rPr>
              <w:t>Pardubický kraj</w:t>
            </w:r>
          </w:p>
        </w:tc>
        <w:tc>
          <w:tcPr>
            <w:tcW w:w="5528" w:type="dxa"/>
          </w:tcPr>
          <w:p w:rsidR="00FD25B2" w:rsidRPr="00043ED5" w:rsidRDefault="00F83464">
            <w:pPr>
              <w:pStyle w:val="TableParagraph"/>
              <w:spacing w:line="201" w:lineRule="exact"/>
              <w:rPr>
                <w:b/>
                <w:sz w:val="18"/>
              </w:rPr>
            </w:pPr>
            <w:r w:rsidRPr="00043ED5">
              <w:rPr>
                <w:b/>
                <w:sz w:val="18"/>
              </w:rPr>
              <w:t>čl. (197)</w:t>
            </w:r>
          </w:p>
          <w:p w:rsidR="00FD25B2" w:rsidRPr="00043ED5" w:rsidRDefault="00F83464">
            <w:pPr>
              <w:pStyle w:val="TableParagraph"/>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319"/>
              <w:rPr>
                <w:sz w:val="18"/>
              </w:rPr>
            </w:pPr>
            <w:r w:rsidRPr="00043ED5">
              <w:rPr>
                <w:sz w:val="18"/>
              </w:rPr>
              <w:t>V případě územních nároků [čl. (182)] prověří územní</w:t>
            </w:r>
            <w:r w:rsidRPr="00043ED5">
              <w:rPr>
                <w:spacing w:val="-26"/>
                <w:sz w:val="18"/>
              </w:rPr>
              <w:t xml:space="preserve"> </w:t>
            </w:r>
            <w:r w:rsidRPr="00043ED5">
              <w:rPr>
                <w:sz w:val="18"/>
              </w:rPr>
              <w:t>podmínky pro umístění rozvojového záměru a podle výsledků prověření zajistí ochranu území pro tento rozvojový záměr vymezením územní rezervy, případně vymezením koridoru pro vodní cestu v úseku Pardubice–Kunětice–Opatovice na</w:t>
            </w:r>
            <w:r w:rsidRPr="00043ED5">
              <w:rPr>
                <w:spacing w:val="-6"/>
                <w:sz w:val="18"/>
              </w:rPr>
              <w:t xml:space="preserve"> </w:t>
            </w:r>
            <w:r w:rsidRPr="00043ED5">
              <w:rPr>
                <w:sz w:val="18"/>
              </w:rPr>
              <w:t>Labi.</w:t>
            </w:r>
          </w:p>
        </w:tc>
        <w:tc>
          <w:tcPr>
            <w:tcW w:w="7657" w:type="dxa"/>
          </w:tcPr>
          <w:p w:rsidR="00FD25B2" w:rsidRPr="00043ED5" w:rsidRDefault="00F83464">
            <w:pPr>
              <w:pStyle w:val="TableParagraph"/>
              <w:ind w:left="153" w:right="84" w:hanging="12"/>
              <w:rPr>
                <w:sz w:val="18"/>
              </w:rPr>
            </w:pPr>
            <w:r w:rsidRPr="00043ED5">
              <w:rPr>
                <w:sz w:val="18"/>
              </w:rPr>
              <w:t>Úkol bude prověřen v rámci aktualizace ZÚR Pk po předložení územních nároku dle čl. (182) v PÚR ČR.</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t>452.</w:t>
            </w:r>
          </w:p>
        </w:tc>
        <w:tc>
          <w:tcPr>
            <w:tcW w:w="1702" w:type="dxa"/>
          </w:tcPr>
          <w:p w:rsidR="00FD25B2" w:rsidRPr="00043ED5" w:rsidRDefault="00F83464">
            <w:pPr>
              <w:pStyle w:val="TableParagraph"/>
              <w:spacing w:before="114"/>
              <w:ind w:right="83"/>
              <w:rPr>
                <w:b/>
                <w:sz w:val="18"/>
              </w:rPr>
            </w:pPr>
            <w:r w:rsidRPr="00043ED5">
              <w:rPr>
                <w:b/>
                <w:sz w:val="18"/>
              </w:rPr>
              <w:t>Moravskoslezský kraj</w:t>
            </w:r>
          </w:p>
        </w:tc>
        <w:tc>
          <w:tcPr>
            <w:tcW w:w="5528" w:type="dxa"/>
          </w:tcPr>
          <w:p w:rsidR="00FD25B2" w:rsidRPr="00043ED5" w:rsidRDefault="00F83464">
            <w:pPr>
              <w:pStyle w:val="TableParagraph"/>
              <w:spacing w:line="201" w:lineRule="exact"/>
              <w:rPr>
                <w:b/>
                <w:sz w:val="18"/>
              </w:rPr>
            </w:pPr>
            <w:r w:rsidRPr="00043ED5">
              <w:rPr>
                <w:b/>
                <w:sz w:val="18"/>
              </w:rPr>
              <w:t>čl. (198)</w:t>
            </w:r>
          </w:p>
          <w:p w:rsidR="00FD25B2" w:rsidRPr="00043ED5" w:rsidRDefault="00F83464">
            <w:pPr>
              <w:pStyle w:val="TableParagraph"/>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262"/>
              <w:rPr>
                <w:sz w:val="18"/>
              </w:rPr>
            </w:pPr>
            <w:r w:rsidRPr="00043ED5">
              <w:rPr>
                <w:sz w:val="18"/>
              </w:rPr>
              <w:t>Vymezí územní rezervu pro průplavní spojení Dunaj–Odra–Labe (D-O-L) a do doby rozhodnutí vlády o dalším postupu zajistí územní ochranu.</w:t>
            </w:r>
          </w:p>
        </w:tc>
        <w:tc>
          <w:tcPr>
            <w:tcW w:w="7657" w:type="dxa"/>
          </w:tcPr>
          <w:p w:rsidR="00FD25B2" w:rsidRPr="00043ED5" w:rsidRDefault="00F83464">
            <w:pPr>
              <w:pStyle w:val="TableParagraph"/>
              <w:ind w:left="153" w:right="339" w:hanging="46"/>
              <w:rPr>
                <w:sz w:val="18"/>
              </w:rPr>
            </w:pPr>
            <w:r w:rsidRPr="00043ED5">
              <w:rPr>
                <w:sz w:val="18"/>
              </w:rPr>
              <w:t>Pro průplavní spojení Dunaj-Odra-Labe je v ZÚR MSK vymezena územní rezerva podle požadavků MD, respektive 21. 11. 2018 nabyla dále účinnosti Aktualizace č. 1 Zásad územního rozvoje Moravskoslezského kraje vydaná Zastupitelstvem Moravskoslezského kraje usnesením č. 9/957 dne 13. 9. 2018. Výstupy ze „Studie proveditelnosti“ bude nutno promítnout do Aktualizace PÚR a následně změnou do ÚPD.</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0" w:right="2168"/>
              <w:jc w:val="right"/>
              <w:rPr>
                <w:b/>
                <w:sz w:val="18"/>
              </w:rPr>
            </w:pPr>
            <w:r w:rsidRPr="00043ED5">
              <w:rPr>
                <w:b/>
                <w:sz w:val="18"/>
              </w:rPr>
              <w:t>Vyjádření garanta o stavu plnění úkolu</w:t>
            </w:r>
          </w:p>
        </w:tc>
      </w:tr>
      <w:tr w:rsidR="00FD25B2" w:rsidRPr="00043ED5">
        <w:trPr>
          <w:trHeight w:val="1656"/>
        </w:trPr>
        <w:tc>
          <w:tcPr>
            <w:tcW w:w="710" w:type="dxa"/>
          </w:tcPr>
          <w:p w:rsidR="00FD25B2" w:rsidRPr="00043ED5" w:rsidRDefault="00F83464">
            <w:pPr>
              <w:pStyle w:val="TableParagraph"/>
              <w:spacing w:before="116"/>
              <w:ind w:left="78"/>
              <w:rPr>
                <w:b/>
                <w:sz w:val="18"/>
              </w:rPr>
            </w:pPr>
            <w:r w:rsidRPr="00043ED5">
              <w:rPr>
                <w:b/>
                <w:sz w:val="18"/>
              </w:rPr>
              <w:t>453.</w:t>
            </w:r>
          </w:p>
        </w:tc>
        <w:tc>
          <w:tcPr>
            <w:tcW w:w="1702" w:type="dxa"/>
          </w:tcPr>
          <w:p w:rsidR="00FD25B2" w:rsidRPr="00043ED5" w:rsidRDefault="00F83464">
            <w:pPr>
              <w:pStyle w:val="TableParagraph"/>
              <w:spacing w:before="116"/>
              <w:rPr>
                <w:b/>
                <w:sz w:val="18"/>
              </w:rPr>
            </w:pPr>
            <w:r w:rsidRPr="00043ED5">
              <w:rPr>
                <w:b/>
                <w:sz w:val="18"/>
              </w:rPr>
              <w:t>Pardubický kraj</w:t>
            </w:r>
          </w:p>
        </w:tc>
        <w:tc>
          <w:tcPr>
            <w:tcW w:w="5528" w:type="dxa"/>
          </w:tcPr>
          <w:p w:rsidR="00FD25B2" w:rsidRPr="00043ED5" w:rsidRDefault="00F83464">
            <w:pPr>
              <w:pStyle w:val="TableParagraph"/>
              <w:spacing w:line="203" w:lineRule="exact"/>
              <w:rPr>
                <w:b/>
                <w:sz w:val="18"/>
              </w:rPr>
            </w:pPr>
            <w:r w:rsidRPr="00043ED5">
              <w:rPr>
                <w:b/>
                <w:sz w:val="18"/>
              </w:rPr>
              <w:t>čl. (198)</w:t>
            </w:r>
          </w:p>
          <w:p w:rsidR="00FD25B2" w:rsidRPr="00043ED5" w:rsidRDefault="00F83464">
            <w:pPr>
              <w:pStyle w:val="TableParagraph"/>
              <w:ind w:right="128"/>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ind w:right="262"/>
              <w:rPr>
                <w:sz w:val="18"/>
              </w:rPr>
            </w:pPr>
            <w:r w:rsidRPr="00043ED5">
              <w:rPr>
                <w:sz w:val="18"/>
              </w:rPr>
              <w:t>Vymezí územní rezervu pro průplavní spojení Dunaj–Odra–Labe (D-O-L) a do doby rozhodnutí vlády o dalším postupu zajistí územní ochranu.</w:t>
            </w:r>
          </w:p>
        </w:tc>
        <w:tc>
          <w:tcPr>
            <w:tcW w:w="7657" w:type="dxa"/>
          </w:tcPr>
          <w:p w:rsidR="00FD25B2" w:rsidRPr="00043ED5" w:rsidRDefault="00F83464">
            <w:pPr>
              <w:pStyle w:val="TableParagraph"/>
              <w:spacing w:before="1"/>
              <w:ind w:left="0" w:right="2202"/>
              <w:jc w:val="right"/>
              <w:rPr>
                <w:sz w:val="18"/>
              </w:rPr>
            </w:pPr>
            <w:r w:rsidRPr="00043ED5">
              <w:rPr>
                <w:sz w:val="18"/>
              </w:rPr>
              <w:t>ZÚR Pk vymezuje koridor územní rezervy průplavní spojení D-O-L.</w:t>
            </w:r>
          </w:p>
        </w:tc>
      </w:tr>
      <w:tr w:rsidR="00FD25B2" w:rsidRPr="00043ED5">
        <w:trPr>
          <w:trHeight w:val="1657"/>
        </w:trPr>
        <w:tc>
          <w:tcPr>
            <w:tcW w:w="710" w:type="dxa"/>
          </w:tcPr>
          <w:p w:rsidR="00FD25B2" w:rsidRPr="00043ED5" w:rsidRDefault="00F83464">
            <w:pPr>
              <w:pStyle w:val="TableParagraph"/>
              <w:spacing w:before="116"/>
              <w:ind w:left="78"/>
              <w:rPr>
                <w:b/>
                <w:sz w:val="18"/>
              </w:rPr>
            </w:pPr>
            <w:r w:rsidRPr="00043ED5">
              <w:rPr>
                <w:b/>
                <w:sz w:val="18"/>
              </w:rPr>
              <w:t>454.</w:t>
            </w:r>
          </w:p>
        </w:tc>
        <w:tc>
          <w:tcPr>
            <w:tcW w:w="1702" w:type="dxa"/>
          </w:tcPr>
          <w:p w:rsidR="00FD25B2" w:rsidRPr="00043ED5" w:rsidRDefault="00F83464">
            <w:pPr>
              <w:pStyle w:val="TableParagraph"/>
              <w:spacing w:before="116"/>
              <w:rPr>
                <w:b/>
                <w:sz w:val="18"/>
              </w:rPr>
            </w:pPr>
            <w:r w:rsidRPr="00043ED5">
              <w:rPr>
                <w:b/>
                <w:sz w:val="18"/>
              </w:rPr>
              <w:t>Olomoucký kraj</w:t>
            </w:r>
          </w:p>
        </w:tc>
        <w:tc>
          <w:tcPr>
            <w:tcW w:w="5528" w:type="dxa"/>
          </w:tcPr>
          <w:p w:rsidR="00FD25B2" w:rsidRPr="00043ED5" w:rsidRDefault="00F83464">
            <w:pPr>
              <w:pStyle w:val="TableParagraph"/>
              <w:spacing w:line="203" w:lineRule="exact"/>
              <w:rPr>
                <w:b/>
                <w:sz w:val="18"/>
              </w:rPr>
            </w:pPr>
            <w:r w:rsidRPr="00043ED5">
              <w:rPr>
                <w:b/>
                <w:sz w:val="18"/>
              </w:rPr>
              <w:t>čl. (198)</w:t>
            </w:r>
          </w:p>
          <w:p w:rsidR="00FD25B2" w:rsidRPr="00043ED5" w:rsidRDefault="00F83464">
            <w:pPr>
              <w:pStyle w:val="TableParagraph"/>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6"/>
              <w:ind w:right="262"/>
              <w:rPr>
                <w:sz w:val="18"/>
              </w:rPr>
            </w:pPr>
            <w:r w:rsidRPr="00043ED5">
              <w:rPr>
                <w:sz w:val="18"/>
              </w:rPr>
              <w:t>Vymezí územní rezervu pro průplavní spojení Dunaj–Odra–Labe (D-O-L) a do doby rozhodnutí vlády o dalším postupu zajistí územní ochranu.</w:t>
            </w:r>
          </w:p>
        </w:tc>
        <w:tc>
          <w:tcPr>
            <w:tcW w:w="7657" w:type="dxa"/>
          </w:tcPr>
          <w:p w:rsidR="00FD25B2" w:rsidRPr="00043ED5" w:rsidRDefault="00F83464">
            <w:pPr>
              <w:pStyle w:val="TableParagraph"/>
              <w:spacing w:before="1"/>
              <w:ind w:left="141" w:right="302"/>
              <w:rPr>
                <w:sz w:val="18"/>
              </w:rPr>
            </w:pPr>
            <w:r w:rsidRPr="00043ED5">
              <w:rPr>
                <w:sz w:val="18"/>
              </w:rPr>
              <w:t>Koridor pro průplavní spojení Dunaj–Odra–Labe (D-O-L) je vymezen ve stávající ZÚR OK; koridor je vymezen jako územní</w:t>
            </w:r>
            <w:r w:rsidRPr="00043ED5">
              <w:rPr>
                <w:spacing w:val="-3"/>
                <w:sz w:val="18"/>
              </w:rPr>
              <w:t xml:space="preserve"> </w:t>
            </w:r>
            <w:r w:rsidRPr="00043ED5">
              <w:rPr>
                <w:sz w:val="18"/>
              </w:rPr>
              <w:t>rezerva.</w:t>
            </w:r>
          </w:p>
          <w:p w:rsidR="00FD25B2" w:rsidRPr="00043ED5" w:rsidRDefault="00F83464">
            <w:pPr>
              <w:pStyle w:val="TableParagraph"/>
              <w:ind w:left="141" w:right="1045"/>
              <w:rPr>
                <w:sz w:val="18"/>
              </w:rPr>
            </w:pPr>
            <w:r w:rsidRPr="00043ED5">
              <w:rPr>
                <w:sz w:val="18"/>
              </w:rPr>
              <w:t>Na území OK u řešení koridoru pro D-O-L v Aktualizaci č. 2a nedochází oproti předcházejícímu stavu k zásadní</w:t>
            </w:r>
            <w:r w:rsidRPr="00043ED5">
              <w:rPr>
                <w:spacing w:val="2"/>
                <w:sz w:val="18"/>
              </w:rPr>
              <w:t xml:space="preserve"> </w:t>
            </w:r>
            <w:r w:rsidRPr="00043ED5">
              <w:rPr>
                <w:sz w:val="18"/>
              </w:rPr>
              <w:t>změně;</w:t>
            </w:r>
          </w:p>
          <w:p w:rsidR="00FD25B2" w:rsidRPr="00043ED5" w:rsidRDefault="00F83464">
            <w:pPr>
              <w:pStyle w:val="TableParagraph"/>
              <w:ind w:left="141" w:right="115"/>
              <w:rPr>
                <w:sz w:val="18"/>
              </w:rPr>
            </w:pPr>
            <w:r w:rsidRPr="00043ED5">
              <w:rPr>
                <w:sz w:val="18"/>
              </w:rPr>
              <w:t>Akt. č. 2a pouze v západní části území při přechodu do PK navrhuje částečnou úpravu polohy koridoru z důvodů návaznosti na řešení v PK.</w:t>
            </w:r>
          </w:p>
        </w:tc>
      </w:tr>
      <w:tr w:rsidR="00FD25B2" w:rsidRPr="00043ED5">
        <w:trPr>
          <w:trHeight w:val="1862"/>
        </w:trPr>
        <w:tc>
          <w:tcPr>
            <w:tcW w:w="710" w:type="dxa"/>
          </w:tcPr>
          <w:p w:rsidR="00FD25B2" w:rsidRPr="00043ED5" w:rsidRDefault="00F83464">
            <w:pPr>
              <w:pStyle w:val="TableParagraph"/>
              <w:spacing w:before="114"/>
              <w:ind w:left="78"/>
              <w:rPr>
                <w:b/>
                <w:sz w:val="18"/>
              </w:rPr>
            </w:pPr>
            <w:r w:rsidRPr="00043ED5">
              <w:rPr>
                <w:b/>
                <w:sz w:val="18"/>
              </w:rPr>
              <w:t>455.</w:t>
            </w:r>
          </w:p>
        </w:tc>
        <w:tc>
          <w:tcPr>
            <w:tcW w:w="1702" w:type="dxa"/>
          </w:tcPr>
          <w:p w:rsidR="00FD25B2" w:rsidRPr="00043ED5" w:rsidRDefault="00F83464">
            <w:pPr>
              <w:pStyle w:val="TableParagraph"/>
              <w:spacing w:before="114"/>
              <w:ind w:right="353"/>
              <w:rPr>
                <w:b/>
                <w:sz w:val="18"/>
              </w:rPr>
            </w:pPr>
            <w:r w:rsidRPr="00043ED5">
              <w:rPr>
                <w:b/>
                <w:sz w:val="18"/>
              </w:rPr>
              <w:t>Jihomoravský kraj</w:t>
            </w:r>
          </w:p>
        </w:tc>
        <w:tc>
          <w:tcPr>
            <w:tcW w:w="5528" w:type="dxa"/>
          </w:tcPr>
          <w:p w:rsidR="00FD25B2" w:rsidRPr="00043ED5" w:rsidRDefault="00F83464">
            <w:pPr>
              <w:pStyle w:val="TableParagraph"/>
              <w:spacing w:line="201" w:lineRule="exact"/>
              <w:rPr>
                <w:b/>
                <w:sz w:val="18"/>
              </w:rPr>
            </w:pPr>
            <w:r w:rsidRPr="00043ED5">
              <w:rPr>
                <w:b/>
                <w:sz w:val="18"/>
              </w:rPr>
              <w:t>čl. (198)</w:t>
            </w:r>
          </w:p>
          <w:p w:rsidR="00FD25B2" w:rsidRPr="00043ED5" w:rsidRDefault="00F83464">
            <w:pPr>
              <w:pStyle w:val="TableParagraph"/>
              <w:ind w:right="128"/>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6"/>
              <w:ind w:right="262"/>
              <w:rPr>
                <w:sz w:val="18"/>
              </w:rPr>
            </w:pPr>
            <w:r w:rsidRPr="00043ED5">
              <w:rPr>
                <w:sz w:val="18"/>
              </w:rPr>
              <w:t>Vymezí územní rezervu pro průplavní spojení Dunaj–Odra–Labe (D-O-L) a do doby rozhodnutí vlády o dalším postupu zajistí územní ochranu.</w:t>
            </w:r>
          </w:p>
        </w:tc>
        <w:tc>
          <w:tcPr>
            <w:tcW w:w="7657" w:type="dxa"/>
          </w:tcPr>
          <w:p w:rsidR="00FD25B2" w:rsidRPr="00043ED5" w:rsidRDefault="00F83464">
            <w:pPr>
              <w:pStyle w:val="TableParagraph"/>
              <w:spacing w:line="206" w:lineRule="exact"/>
              <w:rPr>
                <w:sz w:val="18"/>
              </w:rPr>
            </w:pPr>
            <w:r w:rsidRPr="00043ED5">
              <w:rPr>
                <w:sz w:val="18"/>
              </w:rPr>
              <w:t>Pro průplavní spojení Dunaj – Odra – Labe (D-O-L)</w:t>
            </w:r>
          </w:p>
          <w:p w:rsidR="00FD25B2" w:rsidRPr="00043ED5" w:rsidRDefault="00F83464">
            <w:pPr>
              <w:pStyle w:val="TableParagraph"/>
              <w:spacing w:line="204" w:lineRule="exact"/>
              <w:rPr>
                <w:sz w:val="18"/>
              </w:rPr>
            </w:pPr>
            <w:r w:rsidRPr="00043ED5">
              <w:rPr>
                <w:sz w:val="18"/>
              </w:rPr>
              <w:t>jsou v ZÚR JMK vymezené územní rezervy ve dvou na sebe navazujících úsecích:</w:t>
            </w:r>
          </w:p>
          <w:p w:rsidR="00FD25B2" w:rsidRPr="00043ED5" w:rsidRDefault="00F83464">
            <w:pPr>
              <w:pStyle w:val="TableParagraph"/>
              <w:spacing w:line="244" w:lineRule="auto"/>
              <w:ind w:right="295"/>
              <w:rPr>
                <w:sz w:val="18"/>
              </w:rPr>
            </w:pPr>
            <w:r w:rsidRPr="00043ED5">
              <w:rPr>
                <w:b/>
                <w:sz w:val="18"/>
              </w:rPr>
              <w:t xml:space="preserve">RDV01 </w:t>
            </w:r>
            <w:r w:rsidRPr="00043ED5">
              <w:rPr>
                <w:sz w:val="18"/>
              </w:rPr>
              <w:t>Průplavní spojení Dunaj – Odra – Labe; úsek Veselí nad Moravou (hranice kraje) – Hodonín;</w:t>
            </w:r>
          </w:p>
          <w:p w:rsidR="00FD25B2" w:rsidRPr="00043ED5" w:rsidRDefault="00F83464">
            <w:pPr>
              <w:pStyle w:val="TableParagraph"/>
              <w:spacing w:line="244" w:lineRule="auto"/>
              <w:ind w:right="344"/>
              <w:rPr>
                <w:sz w:val="18"/>
              </w:rPr>
            </w:pPr>
            <w:r w:rsidRPr="00043ED5">
              <w:rPr>
                <w:b/>
                <w:sz w:val="18"/>
              </w:rPr>
              <w:t xml:space="preserve">RDV02 </w:t>
            </w:r>
            <w:r w:rsidRPr="00043ED5">
              <w:rPr>
                <w:sz w:val="18"/>
              </w:rPr>
              <w:t>Průplavní spojení Dunaj – Odra – Labe; úsek Hodonín – hranice ČR ve variantách takto:</w:t>
            </w:r>
          </w:p>
          <w:p w:rsidR="00FD25B2" w:rsidRPr="00043ED5" w:rsidRDefault="00F83464">
            <w:pPr>
              <w:pStyle w:val="TableParagraph"/>
              <w:spacing w:line="197" w:lineRule="exact"/>
              <w:rPr>
                <w:sz w:val="18"/>
              </w:rPr>
            </w:pPr>
            <w:r w:rsidRPr="00043ED5">
              <w:rPr>
                <w:b/>
                <w:sz w:val="18"/>
              </w:rPr>
              <w:t xml:space="preserve">RDV02-A </w:t>
            </w:r>
            <w:r w:rsidRPr="00043ED5">
              <w:rPr>
                <w:sz w:val="18"/>
              </w:rPr>
              <w:t>var. A Hodonín – hranice ČR / SR;</w:t>
            </w:r>
          </w:p>
          <w:p w:rsidR="00FD25B2" w:rsidRPr="00043ED5" w:rsidRDefault="00F83464">
            <w:pPr>
              <w:pStyle w:val="TableParagraph"/>
              <w:spacing w:line="207" w:lineRule="exact"/>
              <w:rPr>
                <w:sz w:val="18"/>
              </w:rPr>
            </w:pPr>
            <w:r w:rsidRPr="00043ED5">
              <w:rPr>
                <w:b/>
                <w:sz w:val="18"/>
              </w:rPr>
              <w:t xml:space="preserve">RDV02-B </w:t>
            </w:r>
            <w:r w:rsidRPr="00043ED5">
              <w:rPr>
                <w:sz w:val="18"/>
              </w:rPr>
              <w:t>var. B Hodonín – hranice ČR/ Rakousko.</w:t>
            </w:r>
          </w:p>
        </w:tc>
      </w:tr>
      <w:tr w:rsidR="00FD25B2" w:rsidRPr="00043ED5">
        <w:trPr>
          <w:trHeight w:val="2277"/>
        </w:trPr>
        <w:tc>
          <w:tcPr>
            <w:tcW w:w="710" w:type="dxa"/>
          </w:tcPr>
          <w:p w:rsidR="00FD25B2" w:rsidRPr="00043ED5" w:rsidRDefault="00F83464">
            <w:pPr>
              <w:pStyle w:val="TableParagraph"/>
              <w:spacing w:before="114"/>
              <w:ind w:left="78"/>
              <w:rPr>
                <w:b/>
                <w:sz w:val="18"/>
              </w:rPr>
            </w:pPr>
            <w:r w:rsidRPr="00043ED5">
              <w:rPr>
                <w:b/>
                <w:sz w:val="18"/>
              </w:rPr>
              <w:t>456.</w:t>
            </w:r>
          </w:p>
        </w:tc>
        <w:tc>
          <w:tcPr>
            <w:tcW w:w="1702" w:type="dxa"/>
          </w:tcPr>
          <w:p w:rsidR="00FD25B2" w:rsidRPr="00043ED5" w:rsidRDefault="00F83464">
            <w:pPr>
              <w:pStyle w:val="TableParagraph"/>
              <w:spacing w:before="114"/>
              <w:rPr>
                <w:b/>
                <w:sz w:val="18"/>
              </w:rPr>
            </w:pPr>
            <w:r w:rsidRPr="00043ED5">
              <w:rPr>
                <w:b/>
                <w:sz w:val="18"/>
              </w:rPr>
              <w:t>Zlínský kraj</w:t>
            </w:r>
          </w:p>
        </w:tc>
        <w:tc>
          <w:tcPr>
            <w:tcW w:w="5528" w:type="dxa"/>
          </w:tcPr>
          <w:p w:rsidR="00FD25B2" w:rsidRPr="00043ED5" w:rsidRDefault="00F83464">
            <w:pPr>
              <w:pStyle w:val="TableParagraph"/>
              <w:spacing w:line="201" w:lineRule="exact"/>
              <w:rPr>
                <w:b/>
                <w:sz w:val="18"/>
              </w:rPr>
            </w:pPr>
            <w:r w:rsidRPr="00043ED5">
              <w:rPr>
                <w:b/>
                <w:sz w:val="18"/>
              </w:rPr>
              <w:t>čl. (198)</w:t>
            </w:r>
          </w:p>
          <w:p w:rsidR="00FD25B2" w:rsidRPr="00043ED5" w:rsidRDefault="00F83464">
            <w:pPr>
              <w:pStyle w:val="TableParagraph"/>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262"/>
              <w:rPr>
                <w:sz w:val="18"/>
              </w:rPr>
            </w:pPr>
            <w:r w:rsidRPr="00043ED5">
              <w:rPr>
                <w:sz w:val="18"/>
              </w:rPr>
              <w:t>Vymezí územní rezervu pro průplavní spojení Dunaj–Odra–Labe (D-O-L) a do doby rozhodnutí vlády o dalším postupu zajistí územní ochranu.</w:t>
            </w:r>
          </w:p>
        </w:tc>
        <w:tc>
          <w:tcPr>
            <w:tcW w:w="7657" w:type="dxa"/>
          </w:tcPr>
          <w:p w:rsidR="00FD25B2" w:rsidRPr="00043ED5" w:rsidRDefault="00F83464">
            <w:pPr>
              <w:pStyle w:val="TableParagraph"/>
              <w:spacing w:line="206" w:lineRule="exact"/>
              <w:ind w:left="141"/>
              <w:rPr>
                <w:sz w:val="18"/>
              </w:rPr>
            </w:pPr>
            <w:r w:rsidRPr="00043ED5">
              <w:rPr>
                <w:sz w:val="18"/>
              </w:rPr>
              <w:t>ZÚR ZK stanovují na území Zlínského kraje jako územní rezervu průplavní spojení D – O – L</w:t>
            </w:r>
          </w:p>
          <w:p w:rsidR="00FD25B2" w:rsidRPr="00043ED5" w:rsidRDefault="00F83464">
            <w:pPr>
              <w:pStyle w:val="TableParagraph"/>
              <w:ind w:left="153" w:right="631"/>
              <w:rPr>
                <w:sz w:val="18"/>
              </w:rPr>
            </w:pPr>
            <w:r w:rsidRPr="00043ED5">
              <w:rPr>
                <w:sz w:val="18"/>
              </w:rPr>
              <w:t>, území speciálních zájmů, vymezené koridorem Bezměrov – Kroměříž – Otrokovice – Uherské Hradiště – Uherský Ostroh, pro které dále stanovují dodržování zásad pro rozhodování o změnách v území a úkoly pro územní plánování.</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661"/>
        </w:trPr>
        <w:tc>
          <w:tcPr>
            <w:tcW w:w="710" w:type="dxa"/>
          </w:tcPr>
          <w:p w:rsidR="00FD25B2" w:rsidRPr="00043ED5" w:rsidRDefault="00F83464">
            <w:pPr>
              <w:pStyle w:val="TableParagraph"/>
              <w:spacing w:before="116"/>
              <w:ind w:left="78"/>
              <w:rPr>
                <w:b/>
                <w:sz w:val="18"/>
              </w:rPr>
            </w:pPr>
            <w:r w:rsidRPr="00043ED5">
              <w:rPr>
                <w:b/>
                <w:sz w:val="18"/>
              </w:rPr>
              <w:t>457.</w:t>
            </w:r>
          </w:p>
        </w:tc>
        <w:tc>
          <w:tcPr>
            <w:tcW w:w="1702" w:type="dxa"/>
          </w:tcPr>
          <w:p w:rsidR="00FD25B2" w:rsidRPr="00043ED5" w:rsidRDefault="00F83464">
            <w:pPr>
              <w:pStyle w:val="TableParagraph"/>
              <w:spacing w:before="116"/>
              <w:rPr>
                <w:b/>
                <w:sz w:val="18"/>
              </w:rPr>
            </w:pPr>
            <w:r w:rsidRPr="00043ED5">
              <w:rPr>
                <w:b/>
                <w:sz w:val="18"/>
              </w:rPr>
              <w:t>Kraje</w:t>
            </w:r>
          </w:p>
        </w:tc>
        <w:tc>
          <w:tcPr>
            <w:tcW w:w="5528" w:type="dxa"/>
          </w:tcPr>
          <w:p w:rsidR="00FD25B2" w:rsidRPr="00043ED5" w:rsidRDefault="00F83464">
            <w:pPr>
              <w:pStyle w:val="TableParagraph"/>
              <w:spacing w:line="203" w:lineRule="exact"/>
              <w:rPr>
                <w:b/>
                <w:sz w:val="18"/>
              </w:rPr>
            </w:pPr>
            <w:r w:rsidRPr="00043ED5">
              <w:rPr>
                <w:b/>
                <w:sz w:val="18"/>
              </w:rPr>
              <w:t>čl. (199)</w:t>
            </w:r>
          </w:p>
          <w:p w:rsidR="00FD25B2" w:rsidRPr="00043ED5" w:rsidRDefault="00F83464">
            <w:pPr>
              <w:pStyle w:val="TableParagraph"/>
              <w:ind w:right="128"/>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ind w:right="217"/>
              <w:rPr>
                <w:sz w:val="18"/>
              </w:rPr>
            </w:pPr>
            <w:r w:rsidRPr="00043ED5">
              <w:rPr>
                <w:sz w:val="18"/>
              </w:rPr>
              <w:t>Na základě navržených podmínek a zpracovaného podkladu pro vymezování lokalit vhodných pro využití obnovitelných zdrojů energie [čl. (176)] prověří možnost vymezení ploch vhodných pro jejich umístění.</w:t>
            </w:r>
          </w:p>
        </w:tc>
        <w:tc>
          <w:tcPr>
            <w:tcW w:w="7657" w:type="dxa"/>
          </w:tcPr>
          <w:p w:rsidR="00FD25B2" w:rsidRPr="00043ED5" w:rsidRDefault="00F83464">
            <w:pPr>
              <w:pStyle w:val="TableParagraph"/>
              <w:spacing w:before="1" w:line="207" w:lineRule="exact"/>
              <w:rPr>
                <w:sz w:val="18"/>
              </w:rPr>
            </w:pPr>
            <w:r w:rsidRPr="00043ED5">
              <w:rPr>
                <w:sz w:val="18"/>
                <w:u w:val="single"/>
              </w:rPr>
              <w:t>Vyjádření Královéhradeckého kraje:</w:t>
            </w:r>
          </w:p>
          <w:p w:rsidR="00FD25B2" w:rsidRPr="00043ED5" w:rsidRDefault="00F83464">
            <w:pPr>
              <w:pStyle w:val="TableParagraph"/>
              <w:spacing w:line="207" w:lineRule="exact"/>
              <w:rPr>
                <w:sz w:val="18"/>
              </w:rPr>
            </w:pPr>
            <w:r w:rsidRPr="00043ED5">
              <w:rPr>
                <w:sz w:val="18"/>
              </w:rPr>
              <w:t>S ohledem na stav příprav ze strany ústředních orgánů úkol vzat prozatím jen na vědomí.</w:t>
            </w:r>
          </w:p>
          <w:p w:rsidR="00FD25B2" w:rsidRPr="00043ED5" w:rsidRDefault="00FD25B2">
            <w:pPr>
              <w:pStyle w:val="TableParagraph"/>
              <w:spacing w:before="10"/>
              <w:ind w:left="0"/>
              <w:rPr>
                <w:sz w:val="17"/>
              </w:rPr>
            </w:pPr>
          </w:p>
          <w:p w:rsidR="00FD25B2" w:rsidRPr="00043ED5" w:rsidRDefault="00F83464">
            <w:pPr>
              <w:pStyle w:val="TableParagraph"/>
              <w:spacing w:line="207" w:lineRule="exact"/>
              <w:rPr>
                <w:sz w:val="18"/>
              </w:rPr>
            </w:pPr>
            <w:r w:rsidRPr="00043ED5">
              <w:rPr>
                <w:sz w:val="18"/>
                <w:u w:val="single"/>
              </w:rPr>
              <w:t>Vyjádření Olomouckého kraje:</w:t>
            </w:r>
          </w:p>
          <w:p w:rsidR="00FD25B2" w:rsidRPr="00043ED5" w:rsidRDefault="00F83464">
            <w:pPr>
              <w:pStyle w:val="TableParagraph"/>
              <w:tabs>
                <w:tab w:val="left" w:pos="815"/>
              </w:tabs>
              <w:ind w:right="126"/>
              <w:rPr>
                <w:sz w:val="18"/>
              </w:rPr>
            </w:pPr>
            <w:r w:rsidRPr="00043ED5">
              <w:rPr>
                <w:sz w:val="18"/>
              </w:rPr>
              <w:t>e)</w:t>
            </w:r>
            <w:r w:rsidRPr="00043ED5">
              <w:rPr>
                <w:sz w:val="18"/>
              </w:rPr>
              <w:tab/>
              <w:t>Podklad MŽP byl dokončen až v současné době (červenec 2018), nicméně ZÚR OK řeší danou problematiku. Možnosti vymezení ploch vhodných pro umístění obnovitelných zdrojů energie upravují odst. 5.4., 74., 78. a 92.8. a podrobná dokumentace vztahující</w:t>
            </w:r>
            <w:r w:rsidRPr="00043ED5">
              <w:rPr>
                <w:spacing w:val="-27"/>
                <w:sz w:val="18"/>
              </w:rPr>
              <w:t xml:space="preserve"> </w:t>
            </w:r>
            <w:r w:rsidRPr="00043ED5">
              <w:rPr>
                <w:sz w:val="18"/>
              </w:rPr>
              <w:t>se</w:t>
            </w:r>
          </w:p>
          <w:p w:rsidR="00FD25B2" w:rsidRPr="00043ED5" w:rsidRDefault="00F83464">
            <w:pPr>
              <w:pStyle w:val="TableParagraph"/>
              <w:spacing w:before="1"/>
              <w:ind w:right="205"/>
              <w:rPr>
                <w:sz w:val="18"/>
              </w:rPr>
            </w:pPr>
            <w:r w:rsidRPr="00043ED5">
              <w:rPr>
                <w:sz w:val="18"/>
              </w:rPr>
              <w:t>k této problematice, pořízena OK, která je významným podkladem pro zpracování podrobné dokumentace a je vložena do Evidence územně plánovací činnosti.</w:t>
            </w:r>
          </w:p>
          <w:p w:rsidR="00FD25B2" w:rsidRPr="00043ED5" w:rsidRDefault="00FD25B2">
            <w:pPr>
              <w:pStyle w:val="TableParagraph"/>
              <w:spacing w:before="1"/>
              <w:ind w:left="0"/>
              <w:rPr>
                <w:sz w:val="18"/>
              </w:rPr>
            </w:pPr>
          </w:p>
          <w:p w:rsidR="00FD25B2" w:rsidRPr="00043ED5" w:rsidRDefault="00F83464">
            <w:pPr>
              <w:pStyle w:val="TableParagraph"/>
              <w:spacing w:line="207" w:lineRule="exact"/>
              <w:rPr>
                <w:sz w:val="18"/>
              </w:rPr>
            </w:pPr>
            <w:r w:rsidRPr="00043ED5">
              <w:rPr>
                <w:sz w:val="18"/>
                <w:u w:val="single"/>
              </w:rPr>
              <w:t>Vyjádření Karlovarského kraje:</w:t>
            </w:r>
          </w:p>
          <w:p w:rsidR="00FD25B2" w:rsidRPr="00043ED5" w:rsidRDefault="00F83464">
            <w:pPr>
              <w:pStyle w:val="TableParagraph"/>
              <w:ind w:right="196"/>
              <w:rPr>
                <w:sz w:val="18"/>
              </w:rPr>
            </w:pPr>
            <w:r w:rsidRPr="00043ED5">
              <w:rPr>
                <w:sz w:val="18"/>
              </w:rPr>
              <w:t>Úkol dle čl. (176), na který je úkol dle čl. (199) pro kraje vázán, je plněn aktualizací metodického návodu „Vyhodnocení možností umístění větrných a fotovoltaických elektráren z hlediska ochrany přírody a krajiny“. Návrh metodického návodu byl s Karlovarským krajem projednán. Dle informací MŽP bude metodický návod zveřejněn ve Věstníku MŽP a bude sloužit jako podklad pro postupy orgánů ochrany přírody a krajiny a zdroj informací pro investory.</w:t>
            </w:r>
          </w:p>
          <w:p w:rsidR="00FD25B2" w:rsidRPr="00043ED5" w:rsidRDefault="00F83464">
            <w:pPr>
              <w:pStyle w:val="TableParagraph"/>
              <w:spacing w:before="1"/>
              <w:rPr>
                <w:sz w:val="18"/>
              </w:rPr>
            </w:pPr>
            <w:r w:rsidRPr="00043ED5">
              <w:rPr>
                <w:sz w:val="18"/>
              </w:rPr>
              <w:t>Karlovarský kraj bere plnění úkolu dle čl. (176) na vědomí.</w:t>
            </w:r>
          </w:p>
          <w:p w:rsidR="00FD25B2" w:rsidRPr="00043ED5" w:rsidRDefault="00F83464">
            <w:pPr>
              <w:pStyle w:val="TableParagraph"/>
              <w:rPr>
                <w:sz w:val="18"/>
              </w:rPr>
            </w:pPr>
            <w:r w:rsidRPr="00043ED5">
              <w:rPr>
                <w:sz w:val="18"/>
              </w:rPr>
              <w:t>Výsledkem plnění úkolu dle čl. (176) není konkrétní podklad, který by bylo možné využít pro plnění úkolu stanoveného čl. (199), tj. prověření možnosti vymezení ploch vhodných pro umístění obnovitelných zdrojů energie orgánem územního plánování. Stanovený úkol nelze plnit, doporučujeme úkol vypustit a dále nesledovat.</w:t>
            </w:r>
          </w:p>
          <w:p w:rsidR="00FD25B2" w:rsidRPr="00043ED5" w:rsidRDefault="00FD25B2">
            <w:pPr>
              <w:pStyle w:val="TableParagraph"/>
              <w:spacing w:before="11"/>
              <w:ind w:left="0"/>
              <w:rPr>
                <w:sz w:val="17"/>
              </w:rPr>
            </w:pPr>
          </w:p>
          <w:p w:rsidR="00FD25B2" w:rsidRPr="00043ED5" w:rsidRDefault="00F83464">
            <w:pPr>
              <w:pStyle w:val="TableParagraph"/>
              <w:spacing w:line="207" w:lineRule="exact"/>
              <w:rPr>
                <w:sz w:val="18"/>
              </w:rPr>
            </w:pPr>
            <w:r w:rsidRPr="00043ED5">
              <w:rPr>
                <w:sz w:val="18"/>
                <w:u w:val="single"/>
              </w:rPr>
              <w:t>Vyjádření Libereckého kraje:</w:t>
            </w:r>
          </w:p>
          <w:p w:rsidR="00FD25B2" w:rsidRPr="00043ED5" w:rsidRDefault="00F83464">
            <w:pPr>
              <w:pStyle w:val="TableParagraph"/>
              <w:ind w:right="285"/>
              <w:rPr>
                <w:sz w:val="18"/>
              </w:rPr>
            </w:pPr>
            <w:r w:rsidRPr="00043ED5">
              <w:rPr>
                <w:sz w:val="18"/>
              </w:rPr>
              <w:t>Úkol z čl. (199) PÚR ČR požaduje LK s ohledem na aktuální vývoj s plněním úkolu uloženého v čl. (176) PÚR ČR zrušit. Odborný podklad dle čl. (176) PÚR ČR nebyl dosud zpracován. Výstupy vznikající v souvislosti s plněním úkolu z čl. (176) PÚR ČR jsou vytvářeny spíše jako obecný návod pro orgány ochrany přírody a krajiny než jako seznam konkrétních lokalit pro zapracování do zásad územního rozvoje. Problematika umísťování OZE je v rámci Aktualizace č. 1 ZÚR LK řešena zejména na základě staršího metodického pokynu MŽP. Klíčové je zejména umísťování větrných elektráren, které však dle aktuální Územně energetické koncepce LK není na území LK aktuální.</w:t>
            </w:r>
          </w:p>
          <w:p w:rsidR="00FD25B2" w:rsidRPr="00043ED5" w:rsidRDefault="00FD25B2">
            <w:pPr>
              <w:pStyle w:val="TableParagraph"/>
              <w:spacing w:before="2"/>
              <w:ind w:left="0"/>
              <w:rPr>
                <w:sz w:val="18"/>
              </w:rPr>
            </w:pPr>
          </w:p>
          <w:p w:rsidR="00FD25B2" w:rsidRPr="00043ED5" w:rsidRDefault="00F83464">
            <w:pPr>
              <w:pStyle w:val="TableParagraph"/>
              <w:spacing w:line="207" w:lineRule="exact"/>
              <w:rPr>
                <w:sz w:val="18"/>
              </w:rPr>
            </w:pPr>
            <w:r w:rsidRPr="00043ED5">
              <w:rPr>
                <w:sz w:val="18"/>
                <w:u w:val="single"/>
              </w:rPr>
              <w:t>Vyjádření Pardubického kraje:</w:t>
            </w:r>
          </w:p>
          <w:p w:rsidR="00FD25B2" w:rsidRPr="00043ED5" w:rsidRDefault="00F83464">
            <w:pPr>
              <w:pStyle w:val="TableParagraph"/>
              <w:ind w:right="245"/>
              <w:rPr>
                <w:sz w:val="18"/>
              </w:rPr>
            </w:pPr>
            <w:r w:rsidRPr="00043ED5">
              <w:rPr>
                <w:sz w:val="18"/>
              </w:rPr>
              <w:t>Úkol bude prověřen v rámci aktualizace ZÚR Pk po předložení podkladu dle č. (176) v PÚR ČR.</w:t>
            </w:r>
          </w:p>
        </w:tc>
      </w:tr>
    </w:tbl>
    <w:p w:rsidR="00FD25B2" w:rsidRPr="00043ED5" w:rsidRDefault="00FD25B2">
      <w:pPr>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371"/>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61"/>
              <w:rPr>
                <w:sz w:val="18"/>
              </w:rPr>
            </w:pPr>
            <w:r w:rsidRPr="00043ED5">
              <w:rPr>
                <w:sz w:val="18"/>
                <w:u w:val="single"/>
              </w:rPr>
              <w:t>Vyjádření Ústeckého kraje:</w:t>
            </w:r>
          </w:p>
          <w:p w:rsidR="00FD25B2" w:rsidRPr="00043ED5" w:rsidRDefault="00F83464">
            <w:pPr>
              <w:pStyle w:val="TableParagraph"/>
              <w:spacing w:before="59"/>
              <w:ind w:right="65"/>
              <w:rPr>
                <w:sz w:val="18"/>
              </w:rPr>
            </w:pPr>
            <w:r w:rsidRPr="00043ED5">
              <w:rPr>
                <w:sz w:val="18"/>
              </w:rPr>
              <w:t>ZÚR ÚK nevymezily na území ÚK konkrétní plochy a koridory pro výstavbu velkých větrných elektráren a staveb souvisejících (VVE) ale stanovily pro územně plánovací činnost obcí a rozhodování v území pro plochy a koridory velkých větrných elektráren a souvisejících staveb úkoly (1) a (2). Úkol (2) byl zrušen rozsudkem Nejvyššího správního soudu 9 Ao 6/2011- 261ze dne 28. 5. 2014.</w:t>
            </w:r>
          </w:p>
          <w:p w:rsidR="00FD25B2" w:rsidRPr="00043ED5" w:rsidRDefault="00FD25B2">
            <w:pPr>
              <w:pStyle w:val="TableParagraph"/>
              <w:spacing w:before="2"/>
              <w:ind w:left="0"/>
              <w:rPr>
                <w:sz w:val="23"/>
              </w:rPr>
            </w:pPr>
          </w:p>
          <w:p w:rsidR="00FD25B2" w:rsidRPr="00043ED5" w:rsidRDefault="00F83464">
            <w:pPr>
              <w:pStyle w:val="TableParagraph"/>
              <w:spacing w:line="207" w:lineRule="exact"/>
              <w:rPr>
                <w:sz w:val="18"/>
              </w:rPr>
            </w:pPr>
            <w:r w:rsidRPr="00043ED5">
              <w:rPr>
                <w:sz w:val="18"/>
              </w:rPr>
              <w:t>Vzhledem k tomu, že dosud nebyl ze strany MŽP, MPO a MZe splněn článek (176) tj.</w:t>
            </w:r>
          </w:p>
          <w:p w:rsidR="00FD25B2" w:rsidRPr="00043ED5" w:rsidRDefault="00F83464">
            <w:pPr>
              <w:pStyle w:val="TableParagraph"/>
              <w:ind w:right="365"/>
              <w:rPr>
                <w:sz w:val="18"/>
              </w:rPr>
            </w:pPr>
            <w:r w:rsidRPr="00043ED5">
              <w:rPr>
                <w:sz w:val="18"/>
              </w:rPr>
              <w:t>„Navrhnout podmínky a zpracovat odborný podklad pro vymezování lokalit vhodných pro využití obnovitelných zdrojů energie při zohlednění územních podmínek pro zachování přírodních a kulturních hodnot a charakteru krajiny“, ani v pořizovaném návrhu 2aZÚR ÚK nejsou vymezeny konkrétní plochy pro VVE.</w:t>
            </w:r>
          </w:p>
          <w:p w:rsidR="00FD25B2" w:rsidRPr="00043ED5" w:rsidRDefault="00FD25B2">
            <w:pPr>
              <w:pStyle w:val="TableParagraph"/>
              <w:spacing w:before="4"/>
              <w:ind w:left="0"/>
              <w:rPr>
                <w:sz w:val="18"/>
              </w:rPr>
            </w:pPr>
          </w:p>
          <w:p w:rsidR="00FD25B2" w:rsidRPr="00043ED5" w:rsidRDefault="00F83464">
            <w:pPr>
              <w:pStyle w:val="TableParagraph"/>
              <w:spacing w:line="237" w:lineRule="auto"/>
              <w:ind w:right="625"/>
              <w:rPr>
                <w:i/>
                <w:sz w:val="18"/>
              </w:rPr>
            </w:pPr>
            <w:r w:rsidRPr="00043ED5">
              <w:rPr>
                <w:sz w:val="18"/>
              </w:rPr>
              <w:t>V návrhu 2aZÚR ÚK je stanoven nový úkol pro územně plánovací činnost obcí a rozhodování v území pro plochy a koridory velkých větrných elektráren a souvisejících staveb</w:t>
            </w:r>
            <w:r w:rsidRPr="00043ED5">
              <w:rPr>
                <w:i/>
                <w:sz w:val="18"/>
              </w:rPr>
              <w:t>:</w:t>
            </w:r>
          </w:p>
          <w:p w:rsidR="00FD25B2" w:rsidRPr="00043ED5" w:rsidRDefault="00F83464">
            <w:pPr>
              <w:pStyle w:val="TableParagraph"/>
              <w:spacing w:before="63"/>
              <w:ind w:right="107"/>
              <w:rPr>
                <w:sz w:val="18"/>
              </w:rPr>
            </w:pPr>
            <w:r w:rsidRPr="00043ED5">
              <w:rPr>
                <w:sz w:val="18"/>
              </w:rPr>
              <w:t>(2) Plochy a koridory pro výstavbu velkých větrných elektráren a staveb souvisejících neumisťovat s ohledem na převažující veřejný zájem na ochraně přírodních hodnot, kulturně- historických hodnot, krajinářsky cenných oblastí a veřejného zdraví v následujících územích:</w:t>
            </w:r>
          </w:p>
          <w:p w:rsidR="00FD25B2" w:rsidRPr="00043ED5" w:rsidRDefault="00F83464">
            <w:pPr>
              <w:pStyle w:val="TableParagraph"/>
              <w:numPr>
                <w:ilvl w:val="0"/>
                <w:numId w:val="4"/>
              </w:numPr>
              <w:tabs>
                <w:tab w:val="left" w:pos="284"/>
              </w:tabs>
              <w:spacing w:before="60"/>
              <w:ind w:right="852" w:hanging="175"/>
              <w:rPr>
                <w:sz w:val="18"/>
              </w:rPr>
            </w:pPr>
            <w:r w:rsidRPr="00043ED5">
              <w:rPr>
                <w:sz w:val="18"/>
              </w:rPr>
              <w:t>velkoplošná zvláště chráněná území (národní parky, chráněné krajinné oblasti) a navazující 3 km ochranné pásmo vizuálního vlivu na tato zvláště chráněná</w:t>
            </w:r>
            <w:r w:rsidRPr="00043ED5">
              <w:rPr>
                <w:spacing w:val="-35"/>
                <w:sz w:val="18"/>
              </w:rPr>
              <w:t xml:space="preserve"> </w:t>
            </w:r>
            <w:r w:rsidRPr="00043ED5">
              <w:rPr>
                <w:sz w:val="18"/>
              </w:rPr>
              <w:t>území;</w:t>
            </w:r>
          </w:p>
          <w:p w:rsidR="00FD25B2" w:rsidRPr="00043ED5" w:rsidRDefault="00F83464">
            <w:pPr>
              <w:pStyle w:val="TableParagraph"/>
              <w:numPr>
                <w:ilvl w:val="0"/>
                <w:numId w:val="4"/>
              </w:numPr>
              <w:tabs>
                <w:tab w:val="left" w:pos="284"/>
              </w:tabs>
              <w:spacing w:before="62"/>
              <w:ind w:right="164" w:hanging="175"/>
              <w:rPr>
                <w:sz w:val="18"/>
              </w:rPr>
            </w:pPr>
            <w:r w:rsidRPr="00043ED5">
              <w:rPr>
                <w:sz w:val="18"/>
              </w:rPr>
              <w:t>maloplošná</w:t>
            </w:r>
            <w:r w:rsidRPr="00043ED5">
              <w:rPr>
                <w:spacing w:val="-5"/>
                <w:sz w:val="18"/>
              </w:rPr>
              <w:t xml:space="preserve"> </w:t>
            </w:r>
            <w:r w:rsidRPr="00043ED5">
              <w:rPr>
                <w:sz w:val="18"/>
              </w:rPr>
              <w:t>zvláště</w:t>
            </w:r>
            <w:r w:rsidRPr="00043ED5">
              <w:rPr>
                <w:spacing w:val="-5"/>
                <w:sz w:val="18"/>
              </w:rPr>
              <w:t xml:space="preserve"> </w:t>
            </w:r>
            <w:r w:rsidRPr="00043ED5">
              <w:rPr>
                <w:sz w:val="18"/>
              </w:rPr>
              <w:t>chráněná</w:t>
            </w:r>
            <w:r w:rsidRPr="00043ED5">
              <w:rPr>
                <w:spacing w:val="-4"/>
                <w:sz w:val="18"/>
              </w:rPr>
              <w:t xml:space="preserve"> </w:t>
            </w:r>
            <w:r w:rsidRPr="00043ED5">
              <w:rPr>
                <w:sz w:val="18"/>
              </w:rPr>
              <w:t>území</w:t>
            </w:r>
            <w:r w:rsidRPr="00043ED5">
              <w:rPr>
                <w:spacing w:val="-3"/>
                <w:sz w:val="18"/>
              </w:rPr>
              <w:t xml:space="preserve"> </w:t>
            </w:r>
            <w:r w:rsidRPr="00043ED5">
              <w:rPr>
                <w:sz w:val="18"/>
              </w:rPr>
              <w:t>a</w:t>
            </w:r>
            <w:r w:rsidRPr="00043ED5">
              <w:rPr>
                <w:spacing w:val="-5"/>
                <w:sz w:val="18"/>
              </w:rPr>
              <w:t xml:space="preserve"> </w:t>
            </w:r>
            <w:r w:rsidRPr="00043ED5">
              <w:rPr>
                <w:sz w:val="18"/>
              </w:rPr>
              <w:t>jejich</w:t>
            </w:r>
            <w:r w:rsidRPr="00043ED5">
              <w:rPr>
                <w:spacing w:val="-5"/>
                <w:sz w:val="18"/>
              </w:rPr>
              <w:t xml:space="preserve"> </w:t>
            </w:r>
            <w:r w:rsidRPr="00043ED5">
              <w:rPr>
                <w:sz w:val="18"/>
              </w:rPr>
              <w:t>ochranná</w:t>
            </w:r>
            <w:r w:rsidRPr="00043ED5">
              <w:rPr>
                <w:spacing w:val="-2"/>
                <w:sz w:val="18"/>
              </w:rPr>
              <w:t xml:space="preserve"> </w:t>
            </w:r>
            <w:r w:rsidRPr="00043ED5">
              <w:rPr>
                <w:sz w:val="18"/>
              </w:rPr>
              <w:t>pásma,</w:t>
            </w:r>
            <w:r w:rsidRPr="00043ED5">
              <w:rPr>
                <w:spacing w:val="-3"/>
                <w:sz w:val="18"/>
              </w:rPr>
              <w:t xml:space="preserve"> </w:t>
            </w:r>
            <w:r w:rsidRPr="00043ED5">
              <w:rPr>
                <w:sz w:val="18"/>
              </w:rPr>
              <w:t>(národní</w:t>
            </w:r>
            <w:r w:rsidRPr="00043ED5">
              <w:rPr>
                <w:spacing w:val="-5"/>
                <w:sz w:val="18"/>
              </w:rPr>
              <w:t xml:space="preserve"> </w:t>
            </w:r>
            <w:r w:rsidRPr="00043ED5">
              <w:rPr>
                <w:sz w:val="18"/>
              </w:rPr>
              <w:t>přírodní</w:t>
            </w:r>
            <w:r w:rsidRPr="00043ED5">
              <w:rPr>
                <w:spacing w:val="-2"/>
                <w:sz w:val="18"/>
              </w:rPr>
              <w:t xml:space="preserve"> </w:t>
            </w:r>
            <w:r w:rsidRPr="00043ED5">
              <w:rPr>
                <w:sz w:val="18"/>
              </w:rPr>
              <w:t>rezervace, národní přírodní památky, přírodní rezervace, přírodní</w:t>
            </w:r>
            <w:r w:rsidRPr="00043ED5">
              <w:rPr>
                <w:spacing w:val="-7"/>
                <w:sz w:val="18"/>
              </w:rPr>
              <w:t xml:space="preserve"> </w:t>
            </w:r>
            <w:r w:rsidRPr="00043ED5">
              <w:rPr>
                <w:sz w:val="18"/>
              </w:rPr>
              <w:t>památky);</w:t>
            </w:r>
          </w:p>
          <w:p w:rsidR="00FD25B2" w:rsidRPr="00043ED5" w:rsidRDefault="00F83464">
            <w:pPr>
              <w:pStyle w:val="TableParagraph"/>
              <w:numPr>
                <w:ilvl w:val="0"/>
                <w:numId w:val="4"/>
              </w:numPr>
              <w:tabs>
                <w:tab w:val="left" w:pos="284"/>
              </w:tabs>
              <w:spacing w:before="58"/>
              <w:ind w:hanging="175"/>
              <w:rPr>
                <w:sz w:val="18"/>
              </w:rPr>
            </w:pPr>
            <w:r w:rsidRPr="00043ED5">
              <w:rPr>
                <w:sz w:val="18"/>
              </w:rPr>
              <w:t>přírodní</w:t>
            </w:r>
            <w:r w:rsidRPr="00043ED5">
              <w:rPr>
                <w:spacing w:val="-1"/>
                <w:sz w:val="18"/>
              </w:rPr>
              <w:t xml:space="preserve"> </w:t>
            </w:r>
            <w:r w:rsidRPr="00043ED5">
              <w:rPr>
                <w:sz w:val="18"/>
              </w:rPr>
              <w:t>parky;</w:t>
            </w:r>
          </w:p>
          <w:p w:rsidR="00FD25B2" w:rsidRPr="00043ED5" w:rsidRDefault="00F83464">
            <w:pPr>
              <w:pStyle w:val="TableParagraph"/>
              <w:numPr>
                <w:ilvl w:val="0"/>
                <w:numId w:val="4"/>
              </w:numPr>
              <w:tabs>
                <w:tab w:val="left" w:pos="284"/>
              </w:tabs>
              <w:spacing w:before="60"/>
              <w:ind w:hanging="175"/>
              <w:rPr>
                <w:sz w:val="18"/>
              </w:rPr>
            </w:pPr>
            <w:r w:rsidRPr="00043ED5">
              <w:rPr>
                <w:sz w:val="18"/>
              </w:rPr>
              <w:t>lokality NATURA 2000 (evropsky významné lokality, ptačí</w:t>
            </w:r>
            <w:r w:rsidRPr="00043ED5">
              <w:rPr>
                <w:spacing w:val="-3"/>
                <w:sz w:val="18"/>
              </w:rPr>
              <w:t xml:space="preserve"> </w:t>
            </w:r>
            <w:r w:rsidRPr="00043ED5">
              <w:rPr>
                <w:sz w:val="18"/>
              </w:rPr>
              <w:t>oblasti);</w:t>
            </w:r>
          </w:p>
          <w:p w:rsidR="00FD25B2" w:rsidRPr="00043ED5" w:rsidRDefault="00F83464">
            <w:pPr>
              <w:pStyle w:val="TableParagraph"/>
              <w:numPr>
                <w:ilvl w:val="0"/>
                <w:numId w:val="4"/>
              </w:numPr>
              <w:tabs>
                <w:tab w:val="left" w:pos="284"/>
              </w:tabs>
              <w:spacing w:before="61"/>
              <w:ind w:right="193" w:hanging="175"/>
              <w:rPr>
                <w:sz w:val="18"/>
              </w:rPr>
            </w:pPr>
            <w:r w:rsidRPr="00043ED5">
              <w:rPr>
                <w:sz w:val="18"/>
              </w:rPr>
              <w:t>ÚSES</w:t>
            </w:r>
            <w:r w:rsidRPr="00043ED5">
              <w:rPr>
                <w:spacing w:val="-7"/>
                <w:sz w:val="18"/>
              </w:rPr>
              <w:t xml:space="preserve"> </w:t>
            </w:r>
            <w:r w:rsidRPr="00043ED5">
              <w:rPr>
                <w:sz w:val="18"/>
              </w:rPr>
              <w:t>(nadregionální</w:t>
            </w:r>
            <w:r w:rsidRPr="00043ED5">
              <w:rPr>
                <w:spacing w:val="-7"/>
                <w:sz w:val="18"/>
              </w:rPr>
              <w:t xml:space="preserve"> </w:t>
            </w:r>
            <w:r w:rsidRPr="00043ED5">
              <w:rPr>
                <w:sz w:val="18"/>
              </w:rPr>
              <w:t>biocentra,</w:t>
            </w:r>
            <w:r w:rsidRPr="00043ED5">
              <w:rPr>
                <w:spacing w:val="-6"/>
                <w:sz w:val="18"/>
              </w:rPr>
              <w:t xml:space="preserve"> </w:t>
            </w:r>
            <w:r w:rsidRPr="00043ED5">
              <w:rPr>
                <w:sz w:val="18"/>
              </w:rPr>
              <w:t>nadregionální</w:t>
            </w:r>
            <w:r w:rsidRPr="00043ED5">
              <w:rPr>
                <w:spacing w:val="-5"/>
                <w:sz w:val="18"/>
              </w:rPr>
              <w:t xml:space="preserve"> </w:t>
            </w:r>
            <w:r w:rsidRPr="00043ED5">
              <w:rPr>
                <w:sz w:val="18"/>
              </w:rPr>
              <w:t>biokoridory,</w:t>
            </w:r>
            <w:r w:rsidRPr="00043ED5">
              <w:rPr>
                <w:spacing w:val="-6"/>
                <w:sz w:val="18"/>
              </w:rPr>
              <w:t xml:space="preserve"> </w:t>
            </w:r>
            <w:r w:rsidRPr="00043ED5">
              <w:rPr>
                <w:sz w:val="18"/>
              </w:rPr>
              <w:t>regionální</w:t>
            </w:r>
            <w:r w:rsidRPr="00043ED5">
              <w:rPr>
                <w:spacing w:val="-5"/>
                <w:sz w:val="18"/>
              </w:rPr>
              <w:t xml:space="preserve"> </w:t>
            </w:r>
            <w:r w:rsidRPr="00043ED5">
              <w:rPr>
                <w:sz w:val="18"/>
              </w:rPr>
              <w:t>biocentra,</w:t>
            </w:r>
            <w:r w:rsidRPr="00043ED5">
              <w:rPr>
                <w:spacing w:val="-6"/>
                <w:sz w:val="18"/>
              </w:rPr>
              <w:t xml:space="preserve"> </w:t>
            </w:r>
            <w:r w:rsidRPr="00043ED5">
              <w:rPr>
                <w:sz w:val="18"/>
              </w:rPr>
              <w:t>regionální biokoridory);</w:t>
            </w:r>
          </w:p>
          <w:p w:rsidR="00FD25B2" w:rsidRPr="00043ED5" w:rsidRDefault="00F83464">
            <w:pPr>
              <w:pStyle w:val="TableParagraph"/>
              <w:numPr>
                <w:ilvl w:val="0"/>
                <w:numId w:val="4"/>
              </w:numPr>
              <w:tabs>
                <w:tab w:val="left" w:pos="284"/>
              </w:tabs>
              <w:spacing w:before="60"/>
              <w:ind w:hanging="175"/>
              <w:rPr>
                <w:sz w:val="18"/>
              </w:rPr>
            </w:pPr>
            <w:r w:rsidRPr="00043ED5">
              <w:rPr>
                <w:sz w:val="18"/>
              </w:rPr>
              <w:t>významné krajinné</w:t>
            </w:r>
            <w:r w:rsidRPr="00043ED5">
              <w:rPr>
                <w:spacing w:val="-3"/>
                <w:sz w:val="18"/>
              </w:rPr>
              <w:t xml:space="preserve"> </w:t>
            </w:r>
            <w:r w:rsidRPr="00043ED5">
              <w:rPr>
                <w:sz w:val="18"/>
              </w:rPr>
              <w:t>prvky;</w:t>
            </w:r>
          </w:p>
          <w:p w:rsidR="00FD25B2" w:rsidRPr="00043ED5" w:rsidRDefault="00F83464">
            <w:pPr>
              <w:pStyle w:val="TableParagraph"/>
              <w:numPr>
                <w:ilvl w:val="0"/>
                <w:numId w:val="4"/>
              </w:numPr>
              <w:tabs>
                <w:tab w:val="left" w:pos="284"/>
              </w:tabs>
              <w:spacing w:before="77" w:line="206" w:lineRule="exact"/>
              <w:ind w:right="144" w:hanging="175"/>
              <w:rPr>
                <w:sz w:val="18"/>
              </w:rPr>
            </w:pPr>
            <w:r w:rsidRPr="00043ED5">
              <w:rPr>
                <w:sz w:val="18"/>
              </w:rPr>
              <w:t>památkově chráněná území (archeologické památkové rezervace, městské památkové rezervace, městské památkové zóny, vesnické památkové rezervace, vesnické</w:t>
            </w:r>
            <w:r w:rsidRPr="00043ED5">
              <w:rPr>
                <w:spacing w:val="-37"/>
                <w:sz w:val="18"/>
              </w:rPr>
              <w:t xml:space="preserve"> </w:t>
            </w:r>
            <w:r w:rsidRPr="00043ED5">
              <w:rPr>
                <w:sz w:val="18"/>
              </w:rPr>
              <w:t>památkové zóny, krajinné památkové zóny) a jejich ochranná pásma a navazující 1 km ochranné pásmo vizuálního vlivu na tato ochranná pásma chráněných</w:t>
            </w:r>
            <w:r w:rsidRPr="00043ED5">
              <w:rPr>
                <w:spacing w:val="-12"/>
                <w:sz w:val="18"/>
              </w:rPr>
              <w:t xml:space="preserve"> </w:t>
            </w:r>
            <w:r w:rsidRPr="00043ED5">
              <w:rPr>
                <w:sz w:val="18"/>
              </w:rPr>
              <w:t>území;</w:t>
            </w:r>
          </w:p>
        </w:tc>
      </w:tr>
    </w:tbl>
    <w:p w:rsidR="00FD25B2" w:rsidRPr="00043ED5" w:rsidRDefault="00FD25B2">
      <w:pPr>
        <w:spacing w:line="206"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462"/>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numPr>
                <w:ilvl w:val="0"/>
                <w:numId w:val="3"/>
              </w:numPr>
              <w:tabs>
                <w:tab w:val="left" w:pos="284"/>
              </w:tabs>
              <w:spacing w:before="61"/>
              <w:ind w:right="449" w:hanging="175"/>
              <w:rPr>
                <w:sz w:val="18"/>
              </w:rPr>
            </w:pPr>
            <w:r w:rsidRPr="00043ED5">
              <w:rPr>
                <w:sz w:val="18"/>
              </w:rPr>
              <w:t>nemovité národní kulturní památky, jejich ochranná pásma a navazující 1 km</w:t>
            </w:r>
            <w:r w:rsidRPr="00043ED5">
              <w:rPr>
                <w:spacing w:val="-33"/>
                <w:sz w:val="18"/>
              </w:rPr>
              <w:t xml:space="preserve"> </w:t>
            </w:r>
            <w:r w:rsidRPr="00043ED5">
              <w:rPr>
                <w:sz w:val="18"/>
              </w:rPr>
              <w:t>ochranné pásmo vizuálního</w:t>
            </w:r>
            <w:r w:rsidRPr="00043ED5">
              <w:rPr>
                <w:spacing w:val="-1"/>
                <w:sz w:val="18"/>
              </w:rPr>
              <w:t xml:space="preserve"> </w:t>
            </w:r>
            <w:r w:rsidRPr="00043ED5">
              <w:rPr>
                <w:sz w:val="18"/>
              </w:rPr>
              <w:t>vlivu;</w:t>
            </w:r>
          </w:p>
          <w:p w:rsidR="00FD25B2" w:rsidRPr="00043ED5" w:rsidRDefault="00F83464">
            <w:pPr>
              <w:pStyle w:val="TableParagraph"/>
              <w:numPr>
                <w:ilvl w:val="0"/>
                <w:numId w:val="3"/>
              </w:numPr>
              <w:tabs>
                <w:tab w:val="left" w:pos="284"/>
              </w:tabs>
              <w:spacing w:before="59"/>
              <w:ind w:hanging="175"/>
              <w:rPr>
                <w:sz w:val="18"/>
              </w:rPr>
            </w:pPr>
            <w:r w:rsidRPr="00043ED5">
              <w:rPr>
                <w:sz w:val="18"/>
              </w:rPr>
              <w:t>nemovité kulturní památky a jejich ochranná</w:t>
            </w:r>
            <w:r w:rsidRPr="00043ED5">
              <w:rPr>
                <w:spacing w:val="-6"/>
                <w:sz w:val="18"/>
              </w:rPr>
              <w:t xml:space="preserve"> </w:t>
            </w:r>
            <w:r w:rsidRPr="00043ED5">
              <w:rPr>
                <w:sz w:val="18"/>
              </w:rPr>
              <w:t>pásma;</w:t>
            </w:r>
          </w:p>
          <w:p w:rsidR="00FD25B2" w:rsidRPr="00043ED5" w:rsidRDefault="00F83464">
            <w:pPr>
              <w:pStyle w:val="TableParagraph"/>
              <w:numPr>
                <w:ilvl w:val="0"/>
                <w:numId w:val="3"/>
              </w:numPr>
              <w:tabs>
                <w:tab w:val="left" w:pos="284"/>
              </w:tabs>
              <w:spacing w:before="59"/>
              <w:ind w:hanging="175"/>
              <w:rPr>
                <w:sz w:val="18"/>
              </w:rPr>
            </w:pPr>
            <w:r w:rsidRPr="00043ED5">
              <w:rPr>
                <w:sz w:val="18"/>
              </w:rPr>
              <w:t>zastavěná území; 500 m od zastavěného území a zastavitelných</w:t>
            </w:r>
            <w:r w:rsidRPr="00043ED5">
              <w:rPr>
                <w:spacing w:val="-11"/>
                <w:sz w:val="18"/>
              </w:rPr>
              <w:t xml:space="preserve"> </w:t>
            </w:r>
            <w:r w:rsidRPr="00043ED5">
              <w:rPr>
                <w:sz w:val="18"/>
              </w:rPr>
              <w:t>ploch.</w:t>
            </w:r>
          </w:p>
          <w:p w:rsidR="00FD25B2" w:rsidRPr="00043ED5" w:rsidRDefault="00FD25B2">
            <w:pPr>
              <w:pStyle w:val="TableParagraph"/>
              <w:spacing w:before="2"/>
              <w:ind w:left="0"/>
              <w:rPr>
                <w:sz w:val="18"/>
              </w:rPr>
            </w:pPr>
          </w:p>
          <w:p w:rsidR="00FD25B2" w:rsidRPr="00043ED5" w:rsidRDefault="00F83464">
            <w:pPr>
              <w:pStyle w:val="TableParagraph"/>
              <w:spacing w:line="207" w:lineRule="exact"/>
              <w:rPr>
                <w:sz w:val="18"/>
              </w:rPr>
            </w:pPr>
            <w:r w:rsidRPr="00043ED5">
              <w:rPr>
                <w:sz w:val="18"/>
                <w:u w:val="single"/>
              </w:rPr>
              <w:t>Vyjádření Kraje Vysočina:</w:t>
            </w:r>
          </w:p>
          <w:p w:rsidR="00FD25B2" w:rsidRPr="00043ED5" w:rsidRDefault="00F83464">
            <w:pPr>
              <w:pStyle w:val="TableParagraph"/>
              <w:spacing w:line="207" w:lineRule="exact"/>
              <w:rPr>
                <w:sz w:val="18"/>
              </w:rPr>
            </w:pPr>
            <w:r w:rsidRPr="00043ED5">
              <w:rPr>
                <w:sz w:val="18"/>
              </w:rPr>
              <w:t>MŽP dosud nesplnilo úkol, termín 2016, ZÚR KV se záměrem nezabývaly.</w:t>
            </w:r>
          </w:p>
          <w:p w:rsidR="00FD25B2" w:rsidRPr="00043ED5" w:rsidRDefault="00FD25B2">
            <w:pPr>
              <w:pStyle w:val="TableParagraph"/>
              <w:spacing w:before="1"/>
              <w:ind w:left="0"/>
              <w:rPr>
                <w:sz w:val="18"/>
              </w:rPr>
            </w:pPr>
          </w:p>
          <w:p w:rsidR="00FD25B2" w:rsidRPr="00043ED5" w:rsidRDefault="00F83464">
            <w:pPr>
              <w:pStyle w:val="TableParagraph"/>
              <w:spacing w:line="207" w:lineRule="exact"/>
              <w:rPr>
                <w:sz w:val="18"/>
              </w:rPr>
            </w:pPr>
            <w:r w:rsidRPr="00043ED5">
              <w:rPr>
                <w:sz w:val="18"/>
                <w:u w:val="single"/>
              </w:rPr>
              <w:t>Vyjádření Zlínského kraje:</w:t>
            </w:r>
          </w:p>
          <w:p w:rsidR="00FD25B2" w:rsidRPr="00043ED5" w:rsidRDefault="00F83464">
            <w:pPr>
              <w:pStyle w:val="TableParagraph"/>
              <w:spacing w:line="206" w:lineRule="exact"/>
              <w:rPr>
                <w:sz w:val="18"/>
              </w:rPr>
            </w:pPr>
            <w:r w:rsidRPr="00043ED5">
              <w:rPr>
                <w:sz w:val="18"/>
              </w:rPr>
              <w:t>V ZÚR ZK nejsou žádné plochy prozatím vymezeny.</w:t>
            </w:r>
          </w:p>
          <w:p w:rsidR="00FD25B2" w:rsidRPr="00043ED5" w:rsidRDefault="00F83464">
            <w:pPr>
              <w:pStyle w:val="TableParagraph"/>
              <w:rPr>
                <w:sz w:val="18"/>
              </w:rPr>
            </w:pPr>
            <w:r w:rsidRPr="00043ED5">
              <w:rPr>
                <w:sz w:val="18"/>
              </w:rPr>
              <w:t>Teprve v případě, že bude úkol stanovený ministerstvům a jiným ústředním správním úřadům splněn, lze jeho závěry zapracovat do ZÚR ZK.</w:t>
            </w:r>
          </w:p>
          <w:p w:rsidR="00FD25B2" w:rsidRPr="00043ED5" w:rsidRDefault="00FD25B2">
            <w:pPr>
              <w:pStyle w:val="TableParagraph"/>
              <w:ind w:left="0"/>
              <w:rPr>
                <w:sz w:val="18"/>
              </w:rPr>
            </w:pPr>
          </w:p>
          <w:p w:rsidR="00FD25B2" w:rsidRPr="00043ED5" w:rsidRDefault="00F83464">
            <w:pPr>
              <w:pStyle w:val="TableParagraph"/>
              <w:spacing w:line="207" w:lineRule="exact"/>
              <w:rPr>
                <w:sz w:val="18"/>
              </w:rPr>
            </w:pPr>
            <w:r w:rsidRPr="00043ED5">
              <w:rPr>
                <w:sz w:val="18"/>
                <w:u w:val="single"/>
              </w:rPr>
              <w:t>Vyjádření Jihomoravského kraje:</w:t>
            </w:r>
          </w:p>
          <w:p w:rsidR="00FD25B2" w:rsidRPr="00043ED5" w:rsidRDefault="00F83464">
            <w:pPr>
              <w:pStyle w:val="TableParagraph"/>
              <w:ind w:right="245"/>
              <w:rPr>
                <w:sz w:val="18"/>
              </w:rPr>
            </w:pPr>
            <w:r w:rsidRPr="00043ED5">
              <w:rPr>
                <w:sz w:val="18"/>
              </w:rPr>
              <w:t>Úkol je vázán na zpracování podkladu dle úkolu pro ministerstva v čl. 176, který je v řešení. Úkol tedy nelze plnit.</w:t>
            </w:r>
          </w:p>
          <w:p w:rsidR="00FD25B2" w:rsidRPr="00043ED5" w:rsidRDefault="00FD25B2">
            <w:pPr>
              <w:pStyle w:val="TableParagraph"/>
              <w:spacing w:before="1"/>
              <w:ind w:left="0"/>
              <w:rPr>
                <w:sz w:val="18"/>
              </w:rPr>
            </w:pPr>
          </w:p>
          <w:p w:rsidR="00FD25B2" w:rsidRPr="00043ED5" w:rsidRDefault="00F83464">
            <w:pPr>
              <w:pStyle w:val="TableParagraph"/>
              <w:spacing w:line="207" w:lineRule="exact"/>
              <w:rPr>
                <w:sz w:val="18"/>
              </w:rPr>
            </w:pPr>
            <w:r w:rsidRPr="00043ED5">
              <w:rPr>
                <w:sz w:val="18"/>
                <w:u w:val="single"/>
              </w:rPr>
              <w:t>Vyjádření Moravskoslezského kraje:</w:t>
            </w:r>
          </w:p>
          <w:p w:rsidR="00FD25B2" w:rsidRPr="00043ED5" w:rsidRDefault="00F83464">
            <w:pPr>
              <w:pStyle w:val="TableParagraph"/>
              <w:ind w:right="115"/>
              <w:rPr>
                <w:sz w:val="18"/>
              </w:rPr>
            </w:pPr>
            <w:r w:rsidRPr="00043ED5">
              <w:rPr>
                <w:sz w:val="18"/>
              </w:rPr>
              <w:t>Úkol uložený ústředním orgánům nebyl splněn. Dne 21. 11. 2018 nabyla účinnosti Aktualizace č. 1 Zásad územního rozvoje Moravskoslezského kraje vydaná Zastupitelstvem Moravskoslezského kraje usnesením č. 9/957 dne 13. 9. 2018. V této ÚPD jsou vymezeny plochy pro VTE.</w:t>
            </w:r>
          </w:p>
          <w:p w:rsidR="00FD25B2" w:rsidRPr="00043ED5" w:rsidRDefault="00FD25B2">
            <w:pPr>
              <w:pStyle w:val="TableParagraph"/>
              <w:spacing w:before="11"/>
              <w:ind w:left="0"/>
              <w:rPr>
                <w:sz w:val="17"/>
              </w:rPr>
            </w:pPr>
          </w:p>
          <w:p w:rsidR="00FD25B2" w:rsidRPr="00043ED5" w:rsidRDefault="00F83464">
            <w:pPr>
              <w:pStyle w:val="TableParagraph"/>
              <w:spacing w:line="207" w:lineRule="exact"/>
              <w:rPr>
                <w:sz w:val="18"/>
              </w:rPr>
            </w:pPr>
            <w:r w:rsidRPr="00043ED5">
              <w:rPr>
                <w:sz w:val="18"/>
                <w:u w:val="single"/>
              </w:rPr>
              <w:t>Vyjádření Jihočeského kraje:</w:t>
            </w:r>
          </w:p>
          <w:p w:rsidR="00FD25B2" w:rsidRPr="00043ED5" w:rsidRDefault="00F83464">
            <w:pPr>
              <w:pStyle w:val="TableParagraph"/>
              <w:ind w:right="256"/>
              <w:jc w:val="both"/>
              <w:rPr>
                <w:sz w:val="18"/>
              </w:rPr>
            </w:pPr>
            <w:r w:rsidRPr="00043ED5">
              <w:rPr>
                <w:sz w:val="18"/>
              </w:rPr>
              <w:t>Úkol je vázán na zpracování podkladu dle úkolu pro ministerstva v čl. 176, který je v řešení. Úkol tedy nelze splnit, v ZÚR JčK jsou vymezeny oblasti nevhodné k umísťování větrných a fotovoltaických elektráren, vymezení bude upraveno po zpracování, projednání a schválení metodiky.</w:t>
            </w:r>
          </w:p>
        </w:tc>
      </w:tr>
    </w:tbl>
    <w:p w:rsidR="00FD25B2" w:rsidRPr="00043ED5" w:rsidRDefault="00FD25B2">
      <w:pPr>
        <w:jc w:val="both"/>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1243"/>
        </w:trPr>
        <w:tc>
          <w:tcPr>
            <w:tcW w:w="710" w:type="dxa"/>
          </w:tcPr>
          <w:p w:rsidR="00FD25B2" w:rsidRPr="00043ED5" w:rsidRDefault="00F83464">
            <w:pPr>
              <w:pStyle w:val="TableParagraph"/>
              <w:spacing w:before="116"/>
              <w:ind w:left="78"/>
              <w:rPr>
                <w:b/>
                <w:sz w:val="18"/>
              </w:rPr>
            </w:pPr>
            <w:r w:rsidRPr="00043ED5">
              <w:rPr>
                <w:b/>
                <w:sz w:val="18"/>
              </w:rPr>
              <w:t>458.</w:t>
            </w:r>
          </w:p>
        </w:tc>
        <w:tc>
          <w:tcPr>
            <w:tcW w:w="1702" w:type="dxa"/>
          </w:tcPr>
          <w:p w:rsidR="00FD25B2" w:rsidRPr="00043ED5" w:rsidRDefault="00F83464">
            <w:pPr>
              <w:pStyle w:val="TableParagraph"/>
              <w:spacing w:before="116"/>
              <w:rPr>
                <w:b/>
                <w:sz w:val="18"/>
              </w:rPr>
            </w:pPr>
            <w:r w:rsidRPr="00043ED5">
              <w:rPr>
                <w:b/>
                <w:sz w:val="18"/>
              </w:rPr>
              <w:t>Středočeský kraj</w:t>
            </w:r>
          </w:p>
        </w:tc>
        <w:tc>
          <w:tcPr>
            <w:tcW w:w="5528" w:type="dxa"/>
          </w:tcPr>
          <w:p w:rsidR="00FD25B2" w:rsidRPr="00043ED5" w:rsidRDefault="00F83464">
            <w:pPr>
              <w:pStyle w:val="TableParagraph"/>
              <w:spacing w:line="203" w:lineRule="exact"/>
              <w:rPr>
                <w:b/>
                <w:sz w:val="18"/>
              </w:rPr>
            </w:pPr>
            <w:r w:rsidRPr="00043ED5">
              <w:rPr>
                <w:b/>
                <w:sz w:val="18"/>
              </w:rPr>
              <w:t>čl. (200)</w:t>
            </w:r>
          </w:p>
          <w:p w:rsidR="00FD25B2" w:rsidRPr="00043ED5" w:rsidRDefault="00F83464">
            <w:pPr>
              <w:pStyle w:val="TableParagraph"/>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line="206" w:lineRule="exact"/>
              <w:rPr>
                <w:b/>
                <w:sz w:val="18"/>
              </w:rPr>
            </w:pPr>
            <w:r w:rsidRPr="00043ED5">
              <w:rPr>
                <w:b/>
                <w:sz w:val="18"/>
              </w:rPr>
              <w:t>Úkoly pro územní plánování:</w:t>
            </w:r>
          </w:p>
          <w:p w:rsidR="00FD25B2" w:rsidRPr="00043ED5" w:rsidRDefault="00F83464">
            <w:pPr>
              <w:pStyle w:val="TableParagraph"/>
              <w:spacing w:before="4"/>
              <w:rPr>
                <w:sz w:val="18"/>
              </w:rPr>
            </w:pPr>
            <w:r w:rsidRPr="00043ED5">
              <w:rPr>
                <w:sz w:val="18"/>
              </w:rPr>
              <w:t>Vymezí koridor pro plynovod pro paroplynový zdroj Mělník.</w:t>
            </w:r>
          </w:p>
        </w:tc>
        <w:tc>
          <w:tcPr>
            <w:tcW w:w="7657" w:type="dxa"/>
          </w:tcPr>
          <w:p w:rsidR="00FD25B2" w:rsidRPr="00043ED5" w:rsidRDefault="00F83464">
            <w:pPr>
              <w:pStyle w:val="TableParagraph"/>
              <w:spacing w:before="1"/>
              <w:ind w:left="141"/>
              <w:rPr>
                <w:sz w:val="18"/>
              </w:rPr>
            </w:pPr>
            <w:r w:rsidRPr="00043ED5">
              <w:rPr>
                <w:sz w:val="18"/>
              </w:rPr>
              <w:t>Záměr není investorem vyjasněn, v ÚAP SK není záměr vůbec specifikován.</w:t>
            </w:r>
          </w:p>
          <w:p w:rsidR="00FD25B2" w:rsidRPr="00043ED5" w:rsidRDefault="00FD25B2">
            <w:pPr>
              <w:pStyle w:val="TableParagraph"/>
              <w:spacing w:before="10"/>
              <w:ind w:left="0"/>
              <w:rPr>
                <w:sz w:val="17"/>
              </w:rPr>
            </w:pPr>
          </w:p>
          <w:p w:rsidR="00FD25B2" w:rsidRPr="00043ED5" w:rsidRDefault="00F83464">
            <w:pPr>
              <w:pStyle w:val="TableParagraph"/>
              <w:ind w:left="153" w:right="115" w:hanging="12"/>
              <w:rPr>
                <w:sz w:val="18"/>
              </w:rPr>
            </w:pPr>
            <w:r w:rsidRPr="00043ED5">
              <w:rPr>
                <w:sz w:val="18"/>
              </w:rPr>
              <w:t>Záměr bude prověřen v rámci 3. aktualizace ZÚR SK (pravděpodobně nutné vyřazení z PÚR).</w:t>
            </w:r>
          </w:p>
        </w:tc>
      </w:tr>
      <w:tr w:rsidR="00FD25B2" w:rsidRPr="00043ED5">
        <w:trPr>
          <w:trHeight w:val="1655"/>
        </w:trPr>
        <w:tc>
          <w:tcPr>
            <w:tcW w:w="710" w:type="dxa"/>
          </w:tcPr>
          <w:p w:rsidR="00FD25B2" w:rsidRPr="00043ED5" w:rsidRDefault="00F83464">
            <w:pPr>
              <w:pStyle w:val="TableParagraph"/>
              <w:spacing w:before="114"/>
              <w:ind w:left="78"/>
              <w:rPr>
                <w:b/>
                <w:sz w:val="18"/>
              </w:rPr>
            </w:pPr>
            <w:r w:rsidRPr="00043ED5">
              <w:rPr>
                <w:b/>
                <w:sz w:val="18"/>
              </w:rPr>
              <w:t>459.</w:t>
            </w:r>
          </w:p>
        </w:tc>
        <w:tc>
          <w:tcPr>
            <w:tcW w:w="1702" w:type="dxa"/>
          </w:tcPr>
          <w:p w:rsidR="00FD25B2" w:rsidRPr="00043ED5" w:rsidRDefault="00F83464">
            <w:pPr>
              <w:pStyle w:val="TableParagraph"/>
              <w:spacing w:before="114"/>
              <w:rPr>
                <w:b/>
                <w:sz w:val="18"/>
              </w:rPr>
            </w:pPr>
            <w:r w:rsidRPr="00043ED5">
              <w:rPr>
                <w:b/>
                <w:sz w:val="18"/>
              </w:rPr>
              <w:t>Jihočeský kraj</w:t>
            </w:r>
          </w:p>
        </w:tc>
        <w:tc>
          <w:tcPr>
            <w:tcW w:w="5528" w:type="dxa"/>
          </w:tcPr>
          <w:p w:rsidR="00FD25B2" w:rsidRPr="00043ED5" w:rsidRDefault="00F83464">
            <w:pPr>
              <w:pStyle w:val="TableParagraph"/>
              <w:spacing w:line="201" w:lineRule="exact"/>
              <w:rPr>
                <w:b/>
                <w:sz w:val="18"/>
              </w:rPr>
            </w:pPr>
            <w:r w:rsidRPr="00043ED5">
              <w:rPr>
                <w:b/>
                <w:sz w:val="18"/>
              </w:rPr>
              <w:t>čl. (201)</w:t>
            </w:r>
          </w:p>
          <w:p w:rsidR="00FD25B2" w:rsidRPr="00043ED5" w:rsidRDefault="00F83464">
            <w:pPr>
              <w:pStyle w:val="TableParagraph"/>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177"/>
              <w:rPr>
                <w:sz w:val="18"/>
              </w:rPr>
            </w:pPr>
            <w:r w:rsidRPr="00043ED5">
              <w:rPr>
                <w:sz w:val="18"/>
              </w:rPr>
              <w:t>Prověří, případně vymezí koridor pro VTL plynovod Horní Dvořiště–hranice ČR/Rakousko a koridor pro VTL plynovod Horní Dvořiště–Dubičné.</w:t>
            </w:r>
          </w:p>
        </w:tc>
        <w:tc>
          <w:tcPr>
            <w:tcW w:w="7657" w:type="dxa"/>
          </w:tcPr>
          <w:p w:rsidR="00FD25B2" w:rsidRPr="00043ED5" w:rsidRDefault="00F83464">
            <w:pPr>
              <w:pStyle w:val="TableParagraph"/>
              <w:ind w:right="185"/>
              <w:rPr>
                <w:sz w:val="18"/>
              </w:rPr>
            </w:pPr>
            <w:r w:rsidRPr="00043ED5">
              <w:rPr>
                <w:sz w:val="18"/>
              </w:rPr>
              <w:t>Záměr VTL plynovod Horní Dvořiště – Dubičné není dostatečným způsobem prověřen, tento záměr byl na jednání Konzultačního výboru v roce 2018 navržen zástupci MPO k vypuštění z PÚR, proto nebude součástí připravované 4. aktualizace ZÚR.</w:t>
            </w:r>
          </w:p>
        </w:tc>
      </w:tr>
      <w:tr w:rsidR="00FD25B2" w:rsidRPr="00043ED5">
        <w:trPr>
          <w:trHeight w:val="2049"/>
        </w:trPr>
        <w:tc>
          <w:tcPr>
            <w:tcW w:w="710" w:type="dxa"/>
          </w:tcPr>
          <w:p w:rsidR="00FD25B2" w:rsidRPr="00043ED5" w:rsidRDefault="00F83464">
            <w:pPr>
              <w:pStyle w:val="TableParagraph"/>
              <w:spacing w:before="114"/>
              <w:ind w:left="78"/>
              <w:rPr>
                <w:b/>
                <w:sz w:val="18"/>
              </w:rPr>
            </w:pPr>
            <w:r w:rsidRPr="00043ED5">
              <w:rPr>
                <w:b/>
                <w:sz w:val="18"/>
              </w:rPr>
              <w:t>460.</w:t>
            </w:r>
          </w:p>
        </w:tc>
        <w:tc>
          <w:tcPr>
            <w:tcW w:w="1702" w:type="dxa"/>
          </w:tcPr>
          <w:p w:rsidR="00FD25B2" w:rsidRPr="00043ED5" w:rsidRDefault="00F83464">
            <w:pPr>
              <w:pStyle w:val="TableParagraph"/>
              <w:spacing w:before="114"/>
              <w:rPr>
                <w:b/>
                <w:sz w:val="18"/>
              </w:rPr>
            </w:pPr>
            <w:r w:rsidRPr="00043ED5">
              <w:rPr>
                <w:b/>
                <w:sz w:val="18"/>
              </w:rPr>
              <w:t>Kraj Vysočina</w:t>
            </w:r>
          </w:p>
          <w:p w:rsidR="00FD25B2" w:rsidRPr="00043ED5" w:rsidRDefault="00FD25B2">
            <w:pPr>
              <w:pStyle w:val="TableParagraph"/>
              <w:ind w:left="0"/>
              <w:rPr>
                <w:sz w:val="20"/>
              </w:rPr>
            </w:pPr>
          </w:p>
          <w:p w:rsidR="00FD25B2" w:rsidRPr="00043ED5" w:rsidRDefault="00FD25B2">
            <w:pPr>
              <w:pStyle w:val="TableParagraph"/>
              <w:spacing w:before="2"/>
              <w:ind w:left="0"/>
              <w:rPr>
                <w:sz w:val="19"/>
              </w:rPr>
            </w:pPr>
          </w:p>
          <w:p w:rsidR="00FD25B2" w:rsidRPr="00043ED5" w:rsidRDefault="00F83464">
            <w:pPr>
              <w:pStyle w:val="TableParagraph"/>
              <w:ind w:right="603"/>
              <w:rPr>
                <w:i/>
                <w:sz w:val="18"/>
              </w:rPr>
            </w:pPr>
            <w:r w:rsidRPr="00043ED5">
              <w:rPr>
                <w:i/>
                <w:sz w:val="18"/>
              </w:rPr>
              <w:t>Ministerstvo průmyslu</w:t>
            </w:r>
          </w:p>
          <w:p w:rsidR="00FD25B2" w:rsidRPr="00043ED5" w:rsidRDefault="00F83464">
            <w:pPr>
              <w:pStyle w:val="TableParagraph"/>
              <w:spacing w:line="206" w:lineRule="exact"/>
              <w:rPr>
                <w:i/>
                <w:sz w:val="18"/>
              </w:rPr>
            </w:pPr>
            <w:r w:rsidRPr="00043ED5">
              <w:rPr>
                <w:i/>
                <w:sz w:val="18"/>
              </w:rPr>
              <w:t>a obchodu</w:t>
            </w:r>
          </w:p>
          <w:p w:rsidR="00FD25B2" w:rsidRPr="00043ED5" w:rsidRDefault="00F83464">
            <w:pPr>
              <w:pStyle w:val="TableParagraph"/>
              <w:spacing w:before="120"/>
              <w:rPr>
                <w:i/>
                <w:sz w:val="18"/>
              </w:rPr>
            </w:pPr>
            <w:r w:rsidRPr="00043ED5">
              <w:rPr>
                <w:i/>
                <w:sz w:val="18"/>
              </w:rPr>
              <w:t>Ministerstvo</w:t>
            </w:r>
          </w:p>
          <w:p w:rsidR="00FD25B2" w:rsidRPr="00043ED5" w:rsidRDefault="00F83464">
            <w:pPr>
              <w:pStyle w:val="TableParagraph"/>
              <w:spacing w:before="2"/>
              <w:rPr>
                <w:i/>
                <w:sz w:val="18"/>
              </w:rPr>
            </w:pPr>
            <w:r w:rsidRPr="00043ED5">
              <w:rPr>
                <w:i/>
                <w:sz w:val="18"/>
              </w:rPr>
              <w:t>životního prostředí</w:t>
            </w:r>
          </w:p>
        </w:tc>
        <w:tc>
          <w:tcPr>
            <w:tcW w:w="5528" w:type="dxa"/>
          </w:tcPr>
          <w:p w:rsidR="00FD25B2" w:rsidRPr="00043ED5" w:rsidRDefault="00F83464">
            <w:pPr>
              <w:pStyle w:val="TableParagraph"/>
              <w:spacing w:line="201" w:lineRule="exact"/>
              <w:rPr>
                <w:b/>
                <w:sz w:val="18"/>
              </w:rPr>
            </w:pPr>
            <w:r w:rsidRPr="00043ED5">
              <w:rPr>
                <w:b/>
                <w:sz w:val="18"/>
              </w:rPr>
              <w:t>čl. (202)</w:t>
            </w:r>
          </w:p>
          <w:p w:rsidR="00FD25B2" w:rsidRPr="00043ED5" w:rsidRDefault="00F83464">
            <w:pPr>
              <w:pStyle w:val="TableParagraph"/>
              <w:ind w:right="128"/>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247"/>
              <w:jc w:val="both"/>
              <w:rPr>
                <w:sz w:val="18"/>
              </w:rPr>
            </w:pPr>
            <w:r w:rsidRPr="00043ED5">
              <w:rPr>
                <w:sz w:val="18"/>
              </w:rPr>
              <w:t>Vymezí plochu a stanoví územní podmínky těžby uranu v oblasti jižně od Přibyslavi. Na základě podkladů Ministerstva průmyslu a obchodu zapracuje záměr Kraj Vysočina do ZÚR.</w:t>
            </w:r>
          </w:p>
        </w:tc>
        <w:tc>
          <w:tcPr>
            <w:tcW w:w="7657" w:type="dxa"/>
          </w:tcPr>
          <w:p w:rsidR="00FD25B2" w:rsidRPr="00043ED5" w:rsidRDefault="00F83464">
            <w:pPr>
              <w:pStyle w:val="TableParagraph"/>
              <w:ind w:left="153" w:hanging="12"/>
              <w:rPr>
                <w:sz w:val="18"/>
              </w:rPr>
            </w:pPr>
            <w:r w:rsidRPr="00043ED5">
              <w:rPr>
                <w:sz w:val="18"/>
              </w:rPr>
              <w:t>MPO nezpracovalo podklad, termín nestanoven, ZÚR KV se záměrem nezabývaly, navrhujeme úkol vyřadit.</w:t>
            </w:r>
          </w:p>
        </w:tc>
      </w:tr>
      <w:tr w:rsidR="00FD25B2" w:rsidRPr="00043ED5">
        <w:trPr>
          <w:trHeight w:val="2690"/>
        </w:trPr>
        <w:tc>
          <w:tcPr>
            <w:tcW w:w="710" w:type="dxa"/>
          </w:tcPr>
          <w:p w:rsidR="00FD25B2" w:rsidRPr="00043ED5" w:rsidRDefault="00F83464">
            <w:pPr>
              <w:pStyle w:val="TableParagraph"/>
              <w:spacing w:before="114"/>
              <w:ind w:left="78"/>
              <w:rPr>
                <w:b/>
                <w:sz w:val="18"/>
              </w:rPr>
            </w:pPr>
            <w:r w:rsidRPr="00043ED5">
              <w:rPr>
                <w:b/>
                <w:sz w:val="18"/>
              </w:rPr>
              <w:t>461.</w:t>
            </w:r>
          </w:p>
        </w:tc>
        <w:tc>
          <w:tcPr>
            <w:tcW w:w="1702" w:type="dxa"/>
          </w:tcPr>
          <w:p w:rsidR="00FD25B2" w:rsidRPr="00043ED5" w:rsidRDefault="00F83464">
            <w:pPr>
              <w:pStyle w:val="TableParagraph"/>
              <w:spacing w:before="114"/>
              <w:rPr>
                <w:b/>
                <w:sz w:val="18"/>
              </w:rPr>
            </w:pPr>
            <w:r w:rsidRPr="00043ED5">
              <w:rPr>
                <w:b/>
                <w:sz w:val="18"/>
              </w:rPr>
              <w:t>Všechny kraje</w:t>
            </w:r>
          </w:p>
          <w:p w:rsidR="00FD25B2" w:rsidRPr="00043ED5" w:rsidRDefault="00FD25B2">
            <w:pPr>
              <w:pStyle w:val="TableParagraph"/>
              <w:ind w:left="0"/>
              <w:rPr>
                <w:sz w:val="20"/>
              </w:rPr>
            </w:pPr>
          </w:p>
          <w:p w:rsidR="00FD25B2" w:rsidRPr="00043ED5" w:rsidRDefault="00FD25B2">
            <w:pPr>
              <w:pStyle w:val="TableParagraph"/>
              <w:spacing w:before="2"/>
              <w:ind w:left="0"/>
              <w:rPr>
                <w:sz w:val="19"/>
              </w:rPr>
            </w:pPr>
          </w:p>
          <w:p w:rsidR="00FD25B2" w:rsidRPr="00043ED5" w:rsidRDefault="00F83464">
            <w:pPr>
              <w:pStyle w:val="TableParagraph"/>
              <w:spacing w:line="207" w:lineRule="exact"/>
              <w:rPr>
                <w:i/>
                <w:sz w:val="18"/>
              </w:rPr>
            </w:pPr>
            <w:r w:rsidRPr="00043ED5">
              <w:rPr>
                <w:i/>
                <w:sz w:val="18"/>
              </w:rPr>
              <w:t>Ministerstvo</w:t>
            </w:r>
          </w:p>
          <w:p w:rsidR="00FD25B2" w:rsidRPr="00043ED5" w:rsidRDefault="00F83464">
            <w:pPr>
              <w:pStyle w:val="TableParagraph"/>
              <w:spacing w:line="207" w:lineRule="exact"/>
              <w:rPr>
                <w:i/>
                <w:sz w:val="18"/>
              </w:rPr>
            </w:pPr>
            <w:r w:rsidRPr="00043ED5">
              <w:rPr>
                <w:i/>
                <w:sz w:val="18"/>
              </w:rPr>
              <w:t>životního prostředí</w:t>
            </w:r>
          </w:p>
        </w:tc>
        <w:tc>
          <w:tcPr>
            <w:tcW w:w="5528" w:type="dxa"/>
          </w:tcPr>
          <w:p w:rsidR="00FD25B2" w:rsidRPr="00043ED5" w:rsidRDefault="00F83464">
            <w:pPr>
              <w:pStyle w:val="TableParagraph"/>
              <w:spacing w:line="201" w:lineRule="exact"/>
              <w:rPr>
                <w:b/>
                <w:sz w:val="18"/>
              </w:rPr>
            </w:pPr>
            <w:r w:rsidRPr="00043ED5">
              <w:rPr>
                <w:b/>
                <w:sz w:val="18"/>
              </w:rPr>
              <w:t>čl. (203)</w:t>
            </w:r>
          </w:p>
          <w:p w:rsidR="00FD25B2" w:rsidRPr="00043ED5" w:rsidRDefault="00F83464">
            <w:pPr>
              <w:pStyle w:val="TableParagraph"/>
              <w:rPr>
                <w:b/>
                <w:sz w:val="18"/>
              </w:rPr>
            </w:pPr>
            <w:r w:rsidRPr="00043ED5">
              <w:rPr>
                <w:b/>
                <w:sz w:val="18"/>
              </w:rPr>
              <w:t>Kapitola 7 „Další úkoly pro ministerstva, jiné ústřední správní úřady a pro územní plánování“</w:t>
            </w:r>
          </w:p>
          <w:p w:rsidR="00FD25B2" w:rsidRPr="00043ED5" w:rsidRDefault="00F83464">
            <w:pPr>
              <w:pStyle w:val="TableParagraph"/>
              <w:spacing w:before="1"/>
              <w:rPr>
                <w:b/>
                <w:sz w:val="18"/>
              </w:rPr>
            </w:pPr>
            <w:r w:rsidRPr="00043ED5">
              <w:rPr>
                <w:b/>
                <w:sz w:val="18"/>
              </w:rPr>
              <w:t>Úkoly pro územní plánování:</w:t>
            </w:r>
          </w:p>
          <w:p w:rsidR="00FD25B2" w:rsidRPr="00043ED5" w:rsidRDefault="00F83464">
            <w:pPr>
              <w:pStyle w:val="TableParagraph"/>
              <w:spacing w:before="4"/>
              <w:ind w:right="137"/>
              <w:rPr>
                <w:sz w:val="18"/>
              </w:rPr>
            </w:pPr>
            <w:r w:rsidRPr="00043ED5">
              <w:rPr>
                <w:sz w:val="18"/>
              </w:rPr>
              <w:t>Na základě prověření lokalit vhodných pro přečerpávací vodní elektrárny [čl. (183)] a souvisejících koridorů pro elektrické vedení prověří možnost vymezení plochy, koridoru nebo územní rezervy pro zařízení k zajištění spolehlivosti a bezpečnosti provozu elektrizační soustavy ČR v souvislosti s využíváním obnovitelných zdrojů energie.</w:t>
            </w:r>
          </w:p>
        </w:tc>
        <w:tc>
          <w:tcPr>
            <w:tcW w:w="7657" w:type="dxa"/>
          </w:tcPr>
          <w:p w:rsidR="00FD25B2" w:rsidRPr="00043ED5" w:rsidRDefault="00F83464">
            <w:pPr>
              <w:pStyle w:val="TableParagraph"/>
              <w:spacing w:line="206" w:lineRule="exact"/>
              <w:rPr>
                <w:sz w:val="18"/>
              </w:rPr>
            </w:pPr>
            <w:r w:rsidRPr="00043ED5">
              <w:rPr>
                <w:sz w:val="18"/>
                <w:u w:val="single"/>
              </w:rPr>
              <w:t>Vyjádření Královéhradeckého kraje:</w:t>
            </w:r>
          </w:p>
          <w:p w:rsidR="00FD25B2" w:rsidRPr="00043ED5" w:rsidRDefault="00F83464">
            <w:pPr>
              <w:pStyle w:val="TableParagraph"/>
              <w:spacing w:line="207" w:lineRule="exact"/>
              <w:rPr>
                <w:sz w:val="18"/>
              </w:rPr>
            </w:pPr>
            <w:r w:rsidRPr="00043ED5">
              <w:rPr>
                <w:sz w:val="18"/>
              </w:rPr>
              <w:t>S ohledem na stav příprav ze strany ústředních orgánů úkol vzat prozatím jen na vědomí.</w:t>
            </w:r>
          </w:p>
          <w:p w:rsidR="00FD25B2" w:rsidRPr="00043ED5" w:rsidRDefault="00FD25B2">
            <w:pPr>
              <w:pStyle w:val="TableParagraph"/>
              <w:spacing w:before="1"/>
              <w:ind w:left="0"/>
              <w:rPr>
                <w:sz w:val="18"/>
              </w:rPr>
            </w:pPr>
          </w:p>
          <w:p w:rsidR="00FD25B2" w:rsidRPr="00043ED5" w:rsidRDefault="00F83464">
            <w:pPr>
              <w:pStyle w:val="TableParagraph"/>
              <w:spacing w:line="207" w:lineRule="exact"/>
              <w:rPr>
                <w:sz w:val="18"/>
              </w:rPr>
            </w:pPr>
            <w:r w:rsidRPr="00043ED5">
              <w:rPr>
                <w:sz w:val="18"/>
                <w:u w:val="single"/>
              </w:rPr>
              <w:t>Vyjádření Olomouckého kraje:</w:t>
            </w:r>
          </w:p>
          <w:p w:rsidR="00FD25B2" w:rsidRPr="00043ED5" w:rsidRDefault="00F83464">
            <w:pPr>
              <w:pStyle w:val="TableParagraph"/>
              <w:spacing w:line="207" w:lineRule="exact"/>
              <w:rPr>
                <w:sz w:val="18"/>
              </w:rPr>
            </w:pPr>
            <w:r w:rsidRPr="00043ED5">
              <w:rPr>
                <w:sz w:val="18"/>
              </w:rPr>
              <w:t>Dosud nebylo příslušnými ministerstvy prověřeno.</w:t>
            </w:r>
          </w:p>
          <w:p w:rsidR="00FD25B2" w:rsidRPr="00043ED5" w:rsidRDefault="00FD25B2">
            <w:pPr>
              <w:pStyle w:val="TableParagraph"/>
              <w:spacing w:before="1"/>
              <w:ind w:left="0"/>
              <w:rPr>
                <w:sz w:val="18"/>
              </w:rPr>
            </w:pPr>
          </w:p>
          <w:p w:rsidR="00FD25B2" w:rsidRPr="00043ED5" w:rsidRDefault="00F83464">
            <w:pPr>
              <w:pStyle w:val="TableParagraph"/>
              <w:rPr>
                <w:sz w:val="18"/>
              </w:rPr>
            </w:pPr>
            <w:r w:rsidRPr="00043ED5">
              <w:rPr>
                <w:sz w:val="18"/>
                <w:u w:val="single"/>
              </w:rPr>
              <w:t>Vyjádření Karlovarského kraje:</w:t>
            </w:r>
          </w:p>
          <w:p w:rsidR="00FD25B2" w:rsidRPr="00043ED5" w:rsidRDefault="00F83464">
            <w:pPr>
              <w:pStyle w:val="TableParagraph"/>
              <w:ind w:right="285"/>
              <w:rPr>
                <w:sz w:val="18"/>
              </w:rPr>
            </w:pPr>
            <w:r w:rsidRPr="00043ED5">
              <w:rPr>
                <w:sz w:val="18"/>
              </w:rPr>
              <w:t>Dle informací garanta úkolu dle čl. (183), na který je úkol dle čl. (203) vázán, bude studie prověření lokalit zpracována v roce 2018. Za účelem řešení problematiky bude svolána pracovní skupina, které se kraj zúčastní. Plnění úkolu územního plánování krajem zatím nelze realizovat.</w:t>
            </w:r>
          </w:p>
          <w:p w:rsidR="00FD25B2" w:rsidRPr="00043ED5" w:rsidRDefault="00FD25B2">
            <w:pPr>
              <w:pStyle w:val="TableParagraph"/>
              <w:spacing w:before="11"/>
              <w:ind w:left="0"/>
              <w:rPr>
                <w:sz w:val="17"/>
              </w:rPr>
            </w:pPr>
          </w:p>
          <w:p w:rsidR="00FD25B2" w:rsidRPr="00043ED5" w:rsidRDefault="00F83464">
            <w:pPr>
              <w:pStyle w:val="TableParagraph"/>
              <w:spacing w:line="187" w:lineRule="exact"/>
              <w:rPr>
                <w:sz w:val="18"/>
              </w:rPr>
            </w:pPr>
            <w:r w:rsidRPr="00043ED5">
              <w:rPr>
                <w:sz w:val="18"/>
                <w:u w:val="single"/>
              </w:rPr>
              <w:t>Vyjádření Libereckého kraje:</w:t>
            </w:r>
          </w:p>
        </w:tc>
      </w:tr>
    </w:tbl>
    <w:p w:rsidR="00FD25B2" w:rsidRPr="00043ED5" w:rsidRDefault="00FD25B2">
      <w:pPr>
        <w:spacing w:line="18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7453"/>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115"/>
              <w:rPr>
                <w:sz w:val="18"/>
              </w:rPr>
            </w:pPr>
            <w:r w:rsidRPr="00043ED5">
              <w:rPr>
                <w:sz w:val="18"/>
              </w:rPr>
              <w:t>Podklad k řešení tohoto úkolu, který má být zpracován v rámci řešení úkolu uloženého v čl. 183 PÚR ČR nebyl dokončen. Ze zřejmě nedokončených a dílčích výstupů, které jsme obdrželi nedávno neoficiálně k dispozici, vyplývá, že na území LK je zvažována pouze velmi problematická PVE Smědavský vrch na území CHKO Jizerské hory. Domníváme se, že lokalita Smědavský vrch neodpovídá zadání v čl. 183 PÚR ČR, který ukládá navrhnout lokality pro přečerpávací vodní elektrárny především mimo zvláště chráněná území.</w:t>
            </w:r>
          </w:p>
          <w:p w:rsidR="00FD25B2" w:rsidRPr="00043ED5" w:rsidRDefault="00FD25B2">
            <w:pPr>
              <w:pStyle w:val="TableParagraph"/>
              <w:spacing w:before="10"/>
              <w:ind w:left="0"/>
              <w:rPr>
                <w:sz w:val="17"/>
              </w:rPr>
            </w:pPr>
          </w:p>
          <w:p w:rsidR="00FD25B2" w:rsidRPr="00043ED5" w:rsidRDefault="00F83464">
            <w:pPr>
              <w:pStyle w:val="TableParagraph"/>
              <w:rPr>
                <w:sz w:val="18"/>
              </w:rPr>
            </w:pPr>
            <w:r w:rsidRPr="00043ED5">
              <w:rPr>
                <w:sz w:val="18"/>
              </w:rPr>
              <w:t>Proto žádná lokalita PVE není v ZÚR LK vymezena a její vymezení není ani předmětem rozpracované Aktualizace č. 1 ZÚR LK.</w:t>
            </w:r>
          </w:p>
          <w:p w:rsidR="00FD25B2" w:rsidRPr="00043ED5" w:rsidRDefault="00FD25B2">
            <w:pPr>
              <w:pStyle w:val="TableParagraph"/>
              <w:spacing w:before="1"/>
              <w:ind w:left="0"/>
              <w:rPr>
                <w:sz w:val="18"/>
              </w:rPr>
            </w:pPr>
          </w:p>
          <w:p w:rsidR="00FD25B2" w:rsidRPr="00043ED5" w:rsidRDefault="00F83464">
            <w:pPr>
              <w:pStyle w:val="TableParagraph"/>
              <w:spacing w:line="207" w:lineRule="exact"/>
              <w:rPr>
                <w:sz w:val="18"/>
              </w:rPr>
            </w:pPr>
            <w:r w:rsidRPr="00043ED5">
              <w:rPr>
                <w:sz w:val="18"/>
                <w:u w:val="single"/>
              </w:rPr>
              <w:t>Vyjádření Pardubického kraje:</w:t>
            </w:r>
          </w:p>
          <w:p w:rsidR="00FD25B2" w:rsidRPr="00043ED5" w:rsidRDefault="00F83464">
            <w:pPr>
              <w:pStyle w:val="TableParagraph"/>
              <w:ind w:right="115"/>
              <w:rPr>
                <w:sz w:val="18"/>
              </w:rPr>
            </w:pPr>
            <w:r w:rsidRPr="00043ED5">
              <w:rPr>
                <w:sz w:val="18"/>
              </w:rPr>
              <w:t>Úkol bude prověřen v rámci aktualizace ZÚR Pk po předložení územních nároku dle čl. (183) v PÚR ČR.</w:t>
            </w:r>
          </w:p>
          <w:p w:rsidR="00FD25B2" w:rsidRPr="00043ED5" w:rsidRDefault="00FD25B2">
            <w:pPr>
              <w:pStyle w:val="TableParagraph"/>
              <w:ind w:left="0"/>
              <w:rPr>
                <w:sz w:val="18"/>
              </w:rPr>
            </w:pPr>
          </w:p>
          <w:p w:rsidR="00FD25B2" w:rsidRPr="00043ED5" w:rsidRDefault="00F83464">
            <w:pPr>
              <w:pStyle w:val="TableParagraph"/>
              <w:ind w:right="4694"/>
              <w:rPr>
                <w:sz w:val="18"/>
              </w:rPr>
            </w:pPr>
            <w:r w:rsidRPr="00043ED5">
              <w:rPr>
                <w:sz w:val="18"/>
                <w:u w:val="single"/>
              </w:rPr>
              <w:t>Vyjádření Ústeckého kraje:</w:t>
            </w:r>
            <w:r w:rsidRPr="00043ED5">
              <w:rPr>
                <w:sz w:val="18"/>
              </w:rPr>
              <w:t xml:space="preserve"> Resortní úkol v čl. (183) není</w:t>
            </w:r>
            <w:r w:rsidRPr="00043ED5">
              <w:rPr>
                <w:spacing w:val="-15"/>
                <w:sz w:val="18"/>
              </w:rPr>
              <w:t xml:space="preserve"> </w:t>
            </w:r>
            <w:r w:rsidRPr="00043ED5">
              <w:rPr>
                <w:sz w:val="18"/>
              </w:rPr>
              <w:t>plněn.</w:t>
            </w:r>
          </w:p>
          <w:p w:rsidR="00FD25B2" w:rsidRPr="00043ED5" w:rsidRDefault="00F83464">
            <w:pPr>
              <w:pStyle w:val="TableParagraph"/>
              <w:ind w:right="115"/>
              <w:rPr>
                <w:sz w:val="18"/>
              </w:rPr>
            </w:pPr>
            <w:r w:rsidRPr="00043ED5">
              <w:rPr>
                <w:sz w:val="18"/>
              </w:rPr>
              <w:t>Studie PVE (2010) je dle MPO již v současné době neaktuální byla na KÚ předána a interně projednána -s negativním výsledkem z hlediska střetu s ochranou přírody a limity využití území. Požadujeme, aby další prověřování probíhalo na základě projednání s příslušnými odbornými úseky krajského úřadu.</w:t>
            </w:r>
          </w:p>
          <w:p w:rsidR="00FD25B2" w:rsidRPr="00043ED5" w:rsidRDefault="00FD25B2">
            <w:pPr>
              <w:pStyle w:val="TableParagraph"/>
              <w:spacing w:before="1"/>
              <w:ind w:left="0"/>
              <w:rPr>
                <w:sz w:val="18"/>
              </w:rPr>
            </w:pPr>
          </w:p>
          <w:p w:rsidR="00FD25B2" w:rsidRPr="00043ED5" w:rsidRDefault="00F83464">
            <w:pPr>
              <w:pStyle w:val="TableParagraph"/>
              <w:spacing w:before="1"/>
              <w:rPr>
                <w:sz w:val="18"/>
              </w:rPr>
            </w:pPr>
            <w:r w:rsidRPr="00043ED5">
              <w:rPr>
                <w:sz w:val="18"/>
              </w:rPr>
              <w:t>Žádná lokalita PVE není v platných ZÚR ÚK vymezena a její vymezení není ani předmětem návrhu 2a ZÚR ÚK.</w:t>
            </w:r>
          </w:p>
          <w:p w:rsidR="00FD25B2" w:rsidRPr="00043ED5" w:rsidRDefault="00FD25B2">
            <w:pPr>
              <w:pStyle w:val="TableParagraph"/>
              <w:spacing w:before="9"/>
              <w:ind w:left="0"/>
              <w:rPr>
                <w:sz w:val="17"/>
              </w:rPr>
            </w:pPr>
          </w:p>
          <w:p w:rsidR="00FD25B2" w:rsidRPr="00043ED5" w:rsidRDefault="00F83464">
            <w:pPr>
              <w:pStyle w:val="TableParagraph"/>
              <w:rPr>
                <w:sz w:val="18"/>
              </w:rPr>
            </w:pPr>
            <w:r w:rsidRPr="00043ED5">
              <w:rPr>
                <w:sz w:val="18"/>
                <w:u w:val="single"/>
              </w:rPr>
              <w:t>Vyjádření Kraje Vysočina:</w:t>
            </w:r>
          </w:p>
          <w:p w:rsidR="00FD25B2" w:rsidRPr="00043ED5" w:rsidRDefault="00F83464">
            <w:pPr>
              <w:pStyle w:val="TableParagraph"/>
              <w:spacing w:before="2"/>
              <w:rPr>
                <w:sz w:val="18"/>
              </w:rPr>
            </w:pPr>
            <w:r w:rsidRPr="00043ED5">
              <w:rPr>
                <w:sz w:val="18"/>
              </w:rPr>
              <w:t>Podle stávající vyhledávací studie lokalit pro možnou realizaci přečerpávajících vodních elektráren se úkol netýká Kraje Vysočina.</w:t>
            </w:r>
          </w:p>
          <w:p w:rsidR="00FD25B2" w:rsidRPr="00043ED5" w:rsidRDefault="00FD25B2">
            <w:pPr>
              <w:pStyle w:val="TableParagraph"/>
              <w:spacing w:before="10"/>
              <w:ind w:left="0"/>
              <w:rPr>
                <w:sz w:val="17"/>
              </w:rPr>
            </w:pPr>
          </w:p>
          <w:p w:rsidR="00FD25B2" w:rsidRPr="00043ED5" w:rsidRDefault="00F83464">
            <w:pPr>
              <w:pStyle w:val="TableParagraph"/>
              <w:rPr>
                <w:sz w:val="18"/>
              </w:rPr>
            </w:pPr>
            <w:r w:rsidRPr="00043ED5">
              <w:rPr>
                <w:sz w:val="18"/>
                <w:u w:val="single"/>
              </w:rPr>
              <w:t>Vyjádření Zlínského kraje:</w:t>
            </w:r>
          </w:p>
          <w:p w:rsidR="00FD25B2" w:rsidRPr="00043ED5" w:rsidRDefault="00F83464">
            <w:pPr>
              <w:pStyle w:val="TableParagraph"/>
              <w:spacing w:before="2"/>
              <w:ind w:right="115"/>
              <w:rPr>
                <w:sz w:val="18"/>
              </w:rPr>
            </w:pPr>
            <w:r w:rsidRPr="00043ED5">
              <w:rPr>
                <w:sz w:val="18"/>
              </w:rPr>
              <w:t>V ZÚR ZK nejsou žádné plochy, koridory ani územní rezervy vymezeny, a to s odkazem na výsledky „Vyhledávací studie vhodných lokalit pro možnou realizaci přečerpávacích vodních elektráren z hlediska jejich technického, environmentálního, případně ekonomického vyhodnocení a regulační funkce ve vztahu k elektrizační soustavě“, která nestanovuje na území Zlínského kraje žádné vhodné lokality.</w:t>
            </w:r>
          </w:p>
          <w:p w:rsidR="00FD25B2" w:rsidRPr="00043ED5" w:rsidRDefault="00FD25B2">
            <w:pPr>
              <w:pStyle w:val="TableParagraph"/>
              <w:spacing w:before="10"/>
              <w:ind w:left="0"/>
              <w:rPr>
                <w:sz w:val="17"/>
              </w:rPr>
            </w:pPr>
          </w:p>
          <w:p w:rsidR="00FD25B2" w:rsidRPr="00043ED5" w:rsidRDefault="00F83464">
            <w:pPr>
              <w:pStyle w:val="TableParagraph"/>
              <w:spacing w:before="1" w:line="187" w:lineRule="exact"/>
              <w:rPr>
                <w:sz w:val="18"/>
              </w:rPr>
            </w:pPr>
            <w:r w:rsidRPr="00043ED5">
              <w:rPr>
                <w:sz w:val="18"/>
                <w:u w:val="single"/>
              </w:rPr>
              <w:t>Vyjádření Jihomoravského kraje:</w:t>
            </w:r>
          </w:p>
        </w:tc>
      </w:tr>
    </w:tbl>
    <w:p w:rsidR="00FD25B2" w:rsidRPr="00043ED5" w:rsidRDefault="00FD25B2">
      <w:pPr>
        <w:spacing w:line="187" w:lineRule="exact"/>
        <w:rPr>
          <w:sz w:val="18"/>
        </w:rPr>
        <w:sectPr w:rsidR="00FD25B2" w:rsidRPr="00043ED5">
          <w:pgSz w:w="16840" w:h="11910" w:orient="landscape"/>
          <w:pgMar w:top="1520" w:right="520" w:bottom="840" w:left="420" w:header="707" w:footer="647" w:gutter="0"/>
          <w:cols w:space="708"/>
        </w:sectPr>
      </w:pPr>
    </w:p>
    <w:p w:rsidR="00FD25B2" w:rsidRPr="00043ED5" w:rsidRDefault="00FD25B2">
      <w:pPr>
        <w:pStyle w:val="Zkladntext"/>
        <w:spacing w:after="1"/>
        <w:rPr>
          <w:b w:val="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02"/>
        <w:gridCol w:w="5528"/>
        <w:gridCol w:w="7657"/>
      </w:tblGrid>
      <w:tr w:rsidR="00FD25B2" w:rsidRPr="00043ED5">
        <w:trPr>
          <w:trHeight w:val="1137"/>
        </w:trPr>
        <w:tc>
          <w:tcPr>
            <w:tcW w:w="710"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172"/>
              <w:rPr>
                <w:b/>
                <w:sz w:val="18"/>
              </w:rPr>
            </w:pPr>
            <w:r w:rsidRPr="00043ED5">
              <w:rPr>
                <w:b/>
                <w:sz w:val="18"/>
              </w:rPr>
              <w:t>p. č.</w:t>
            </w:r>
          </w:p>
        </w:tc>
        <w:tc>
          <w:tcPr>
            <w:tcW w:w="1702" w:type="dxa"/>
          </w:tcPr>
          <w:p w:rsidR="00FD25B2" w:rsidRPr="00043ED5" w:rsidRDefault="00F83464">
            <w:pPr>
              <w:pStyle w:val="TableParagraph"/>
              <w:spacing w:before="63"/>
              <w:ind w:left="516" w:right="256" w:hanging="231"/>
              <w:rPr>
                <w:b/>
                <w:sz w:val="18"/>
              </w:rPr>
            </w:pPr>
            <w:r w:rsidRPr="00043ED5">
              <w:rPr>
                <w:b/>
                <w:sz w:val="18"/>
              </w:rPr>
              <w:t>Nositel úkolu (garant)</w:t>
            </w:r>
          </w:p>
          <w:p w:rsidR="00FD25B2" w:rsidRPr="00043ED5" w:rsidRDefault="00F83464">
            <w:pPr>
              <w:pStyle w:val="TableParagraph"/>
              <w:spacing w:before="124"/>
              <w:ind w:left="518" w:right="253" w:hanging="240"/>
              <w:rPr>
                <w:i/>
                <w:sz w:val="18"/>
              </w:rPr>
            </w:pPr>
            <w:r w:rsidRPr="00043ED5">
              <w:rPr>
                <w:i/>
                <w:sz w:val="18"/>
              </w:rPr>
              <w:t>Spolupracující instituce</w:t>
            </w:r>
          </w:p>
        </w:tc>
        <w:tc>
          <w:tcPr>
            <w:tcW w:w="5528" w:type="dxa"/>
          </w:tcPr>
          <w:p w:rsidR="00FD25B2" w:rsidRPr="00043ED5" w:rsidRDefault="00FD25B2">
            <w:pPr>
              <w:pStyle w:val="TableParagraph"/>
              <w:ind w:left="0"/>
              <w:rPr>
                <w:sz w:val="20"/>
              </w:rPr>
            </w:pPr>
          </w:p>
          <w:p w:rsidR="00FD25B2" w:rsidRPr="00043ED5" w:rsidRDefault="00F83464">
            <w:pPr>
              <w:pStyle w:val="TableParagraph"/>
              <w:spacing w:before="126" w:line="207" w:lineRule="exact"/>
              <w:ind w:left="856" w:right="848"/>
              <w:jc w:val="center"/>
              <w:rPr>
                <w:b/>
                <w:sz w:val="18"/>
              </w:rPr>
            </w:pPr>
            <w:r w:rsidRPr="00043ED5">
              <w:rPr>
                <w:b/>
                <w:sz w:val="18"/>
              </w:rPr>
              <w:t>Úkol</w:t>
            </w:r>
          </w:p>
          <w:p w:rsidR="00FD25B2" w:rsidRPr="00043ED5" w:rsidRDefault="00F83464">
            <w:pPr>
              <w:pStyle w:val="TableParagraph"/>
              <w:spacing w:line="207" w:lineRule="exact"/>
              <w:ind w:left="856" w:right="850"/>
              <w:jc w:val="center"/>
              <w:rPr>
                <w:b/>
                <w:sz w:val="18"/>
              </w:rPr>
            </w:pPr>
            <w:r w:rsidRPr="00043ED5">
              <w:rPr>
                <w:b/>
                <w:sz w:val="18"/>
              </w:rPr>
              <w:t>(článek v PÚR ČR, ve znění Aktualizace č. 1)</w:t>
            </w:r>
          </w:p>
        </w:tc>
        <w:tc>
          <w:tcPr>
            <w:tcW w:w="7657" w:type="dxa"/>
          </w:tcPr>
          <w:p w:rsidR="00FD25B2" w:rsidRPr="00043ED5" w:rsidRDefault="00FD25B2">
            <w:pPr>
              <w:pStyle w:val="TableParagraph"/>
              <w:ind w:left="0"/>
              <w:rPr>
                <w:sz w:val="20"/>
              </w:rPr>
            </w:pPr>
          </w:p>
          <w:p w:rsidR="00FD25B2" w:rsidRPr="00043ED5" w:rsidRDefault="00FD25B2">
            <w:pPr>
              <w:pStyle w:val="TableParagraph"/>
              <w:spacing w:before="11"/>
              <w:ind w:left="0"/>
              <w:rPr>
                <w:sz w:val="19"/>
              </w:rPr>
            </w:pPr>
          </w:p>
          <w:p w:rsidR="00FD25B2" w:rsidRPr="00043ED5" w:rsidRDefault="00F83464">
            <w:pPr>
              <w:pStyle w:val="TableParagraph"/>
              <w:ind w:left="2177"/>
              <w:rPr>
                <w:b/>
                <w:sz w:val="18"/>
              </w:rPr>
            </w:pPr>
            <w:r w:rsidRPr="00043ED5">
              <w:rPr>
                <w:b/>
                <w:sz w:val="18"/>
              </w:rPr>
              <w:t>Vyjádření garanta o stavu plnění úkolu</w:t>
            </w:r>
          </w:p>
        </w:tc>
      </w:tr>
      <w:tr w:rsidR="00FD25B2" w:rsidRPr="00043ED5">
        <w:trPr>
          <w:trHeight w:val="2486"/>
        </w:trPr>
        <w:tc>
          <w:tcPr>
            <w:tcW w:w="710" w:type="dxa"/>
          </w:tcPr>
          <w:p w:rsidR="00FD25B2" w:rsidRPr="00043ED5" w:rsidRDefault="00FD25B2">
            <w:pPr>
              <w:pStyle w:val="TableParagraph"/>
              <w:ind w:left="0"/>
              <w:rPr>
                <w:sz w:val="18"/>
              </w:rPr>
            </w:pPr>
          </w:p>
        </w:tc>
        <w:tc>
          <w:tcPr>
            <w:tcW w:w="1702" w:type="dxa"/>
          </w:tcPr>
          <w:p w:rsidR="00FD25B2" w:rsidRPr="00043ED5" w:rsidRDefault="00FD25B2">
            <w:pPr>
              <w:pStyle w:val="TableParagraph"/>
              <w:ind w:left="0"/>
              <w:rPr>
                <w:sz w:val="18"/>
              </w:rPr>
            </w:pPr>
          </w:p>
        </w:tc>
        <w:tc>
          <w:tcPr>
            <w:tcW w:w="5528" w:type="dxa"/>
          </w:tcPr>
          <w:p w:rsidR="00FD25B2" w:rsidRPr="00043ED5" w:rsidRDefault="00FD25B2">
            <w:pPr>
              <w:pStyle w:val="TableParagraph"/>
              <w:ind w:left="0"/>
              <w:rPr>
                <w:sz w:val="18"/>
              </w:rPr>
            </w:pPr>
          </w:p>
        </w:tc>
        <w:tc>
          <w:tcPr>
            <w:tcW w:w="7657" w:type="dxa"/>
          </w:tcPr>
          <w:p w:rsidR="00FD25B2" w:rsidRPr="00043ED5" w:rsidRDefault="00F83464">
            <w:pPr>
              <w:pStyle w:val="TableParagraph"/>
              <w:spacing w:before="1"/>
              <w:ind w:right="245"/>
              <w:rPr>
                <w:sz w:val="18"/>
              </w:rPr>
            </w:pPr>
            <w:r w:rsidRPr="00043ED5">
              <w:rPr>
                <w:sz w:val="18"/>
              </w:rPr>
              <w:t>Úkol je vázán na zpracování podkladu dle úkolu pro ministerstva v čl. 183, který je v řešení. Úkol tedy nelze plnit.</w:t>
            </w:r>
          </w:p>
          <w:p w:rsidR="00FD25B2" w:rsidRPr="00043ED5" w:rsidRDefault="00FD25B2">
            <w:pPr>
              <w:pStyle w:val="TableParagraph"/>
              <w:spacing w:before="10"/>
              <w:ind w:left="0"/>
              <w:rPr>
                <w:sz w:val="17"/>
              </w:rPr>
            </w:pPr>
          </w:p>
          <w:p w:rsidR="00FD25B2" w:rsidRPr="00043ED5" w:rsidRDefault="00F83464">
            <w:pPr>
              <w:pStyle w:val="TableParagraph"/>
              <w:spacing w:line="207" w:lineRule="exact"/>
              <w:rPr>
                <w:sz w:val="18"/>
              </w:rPr>
            </w:pPr>
            <w:r w:rsidRPr="00043ED5">
              <w:rPr>
                <w:sz w:val="18"/>
                <w:u w:val="single"/>
              </w:rPr>
              <w:t>Vyjádření Moravskoslezského kraje:</w:t>
            </w:r>
          </w:p>
          <w:p w:rsidR="00FD25B2" w:rsidRPr="00043ED5" w:rsidRDefault="00F83464">
            <w:pPr>
              <w:pStyle w:val="TableParagraph"/>
              <w:spacing w:line="242" w:lineRule="auto"/>
              <w:ind w:right="234"/>
              <w:rPr>
                <w:sz w:val="18"/>
              </w:rPr>
            </w:pPr>
            <w:r w:rsidRPr="00043ED5">
              <w:rPr>
                <w:sz w:val="18"/>
              </w:rPr>
              <w:t>Úkol je vázán na zpracování podkladu dle úkolu pro ministerstva v čl. 183, který není plněn. MSK prověří územní studií podklady MPO z roku 2010.</w:t>
            </w:r>
          </w:p>
          <w:p w:rsidR="00FD25B2" w:rsidRPr="00043ED5" w:rsidRDefault="00FD25B2">
            <w:pPr>
              <w:pStyle w:val="TableParagraph"/>
              <w:spacing w:before="8"/>
              <w:ind w:left="0"/>
              <w:rPr>
                <w:sz w:val="17"/>
              </w:rPr>
            </w:pPr>
          </w:p>
          <w:p w:rsidR="00FD25B2" w:rsidRPr="00043ED5" w:rsidRDefault="00F83464">
            <w:pPr>
              <w:pStyle w:val="TableParagraph"/>
              <w:spacing w:line="207" w:lineRule="exact"/>
              <w:rPr>
                <w:sz w:val="18"/>
              </w:rPr>
            </w:pPr>
            <w:r w:rsidRPr="00043ED5">
              <w:rPr>
                <w:sz w:val="18"/>
                <w:u w:val="single"/>
              </w:rPr>
              <w:t>Vyjádření Jihočeského kraje:</w:t>
            </w:r>
          </w:p>
          <w:p w:rsidR="00FD25B2" w:rsidRPr="00043ED5" w:rsidRDefault="00F83464">
            <w:pPr>
              <w:pStyle w:val="TableParagraph"/>
              <w:ind w:right="245"/>
              <w:rPr>
                <w:sz w:val="18"/>
              </w:rPr>
            </w:pPr>
            <w:r w:rsidRPr="00043ED5">
              <w:rPr>
                <w:sz w:val="18"/>
              </w:rPr>
              <w:t>Úkol je vázán na zpracování podkladu dle úkolu pro ministerstva v čl. 176, který je v řešení. Úkol tedy nelze splnit.</w:t>
            </w:r>
          </w:p>
        </w:tc>
      </w:tr>
    </w:tbl>
    <w:p w:rsidR="00FD25B2" w:rsidRPr="00043ED5" w:rsidRDefault="00FD25B2" w:rsidP="00D96356">
      <w:pPr>
        <w:pStyle w:val="Zkladntext"/>
        <w:spacing w:before="4"/>
        <w:rPr>
          <w:b w:val="0"/>
          <w:sz w:val="17"/>
        </w:rPr>
      </w:pPr>
    </w:p>
    <w:p w:rsidR="00D96356" w:rsidRPr="00043ED5" w:rsidRDefault="00D96356" w:rsidP="00D96356">
      <w:pPr>
        <w:pStyle w:val="Zkladntext"/>
        <w:spacing w:before="4"/>
        <w:rPr>
          <w:b w:val="0"/>
          <w:sz w:val="17"/>
        </w:rPr>
      </w:pPr>
    </w:p>
    <w:p w:rsidR="00D96356" w:rsidRPr="00043ED5" w:rsidRDefault="00D96356" w:rsidP="00D96356">
      <w:pPr>
        <w:pStyle w:val="Zkladntext"/>
        <w:spacing w:before="4"/>
        <w:rPr>
          <w:b w:val="0"/>
          <w:sz w:val="17"/>
        </w:rPr>
      </w:pPr>
    </w:p>
    <w:p w:rsidR="00D96356" w:rsidRPr="00043ED5" w:rsidRDefault="00D96356" w:rsidP="00D96356">
      <w:pPr>
        <w:pStyle w:val="Zkladntext"/>
        <w:spacing w:before="4"/>
        <w:rPr>
          <w:b w:val="0"/>
          <w:sz w:val="17"/>
        </w:rPr>
      </w:pPr>
    </w:p>
    <w:p w:rsidR="00D96356" w:rsidRPr="00043ED5" w:rsidRDefault="00D96356" w:rsidP="00D96356">
      <w:pPr>
        <w:pStyle w:val="Zkladntext"/>
        <w:spacing w:before="4"/>
        <w:rPr>
          <w:b w:val="0"/>
          <w:sz w:val="17"/>
        </w:rPr>
      </w:pPr>
    </w:p>
    <w:p w:rsidR="00D96356" w:rsidRPr="00043ED5" w:rsidRDefault="00D96356" w:rsidP="00D96356">
      <w:pPr>
        <w:pStyle w:val="Zkladntext"/>
        <w:spacing w:before="4"/>
        <w:rPr>
          <w:b w:val="0"/>
          <w:sz w:val="17"/>
        </w:rPr>
      </w:pPr>
    </w:p>
    <w:p w:rsidR="00D96356" w:rsidRPr="00043ED5" w:rsidRDefault="00D96356" w:rsidP="00D96356">
      <w:pPr>
        <w:pStyle w:val="Zkladntext"/>
        <w:spacing w:before="4"/>
        <w:rPr>
          <w:b w:val="0"/>
          <w:sz w:val="17"/>
        </w:rPr>
      </w:pPr>
    </w:p>
    <w:p w:rsidR="00D96356" w:rsidRPr="00043ED5" w:rsidRDefault="00D96356" w:rsidP="00D96356">
      <w:pPr>
        <w:pStyle w:val="Zkladntext"/>
        <w:spacing w:before="4"/>
        <w:rPr>
          <w:b w:val="0"/>
          <w:sz w:val="17"/>
        </w:rPr>
      </w:pPr>
    </w:p>
    <w:sectPr w:rsidR="00D96356" w:rsidRPr="00043ED5" w:rsidSect="006170DC">
      <w:pgSz w:w="16840" w:h="11910" w:orient="landscape"/>
      <w:pgMar w:top="1100" w:right="520" w:bottom="280" w:left="420" w:header="709" w:footer="64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7ED" w:rsidRDefault="00B507ED">
      <w:r>
        <w:separator/>
      </w:r>
    </w:p>
  </w:endnote>
  <w:endnote w:type="continuationSeparator" w:id="0">
    <w:p w:rsidR="00B507ED" w:rsidRDefault="00B5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iberation Sans Narrow">
    <w:altName w:val="Arial"/>
    <w:charset w:val="00"/>
    <w:family w:val="swiss"/>
    <w:pitch w:val="variable"/>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140768"/>
      <w:docPartObj>
        <w:docPartGallery w:val="Page Numbers (Bottom of Page)"/>
        <w:docPartUnique/>
      </w:docPartObj>
    </w:sdtPr>
    <w:sdtEndPr/>
    <w:sdtContent>
      <w:p w:rsidR="00CE3D9E" w:rsidRDefault="003A152C">
        <w:pPr>
          <w:pStyle w:val="Zpat"/>
          <w:jc w:val="right"/>
        </w:pPr>
        <w:r>
          <w:fldChar w:fldCharType="begin"/>
        </w:r>
        <w:r>
          <w:instrText>PAGE   \* MERGEFORMAT</w:instrText>
        </w:r>
        <w:r>
          <w:fldChar w:fldCharType="separate"/>
        </w:r>
        <w:r w:rsidR="00FC0B9D">
          <w:rPr>
            <w:noProof/>
          </w:rPr>
          <w:t>1</w:t>
        </w:r>
        <w:r>
          <w:fldChar w:fldCharType="end"/>
        </w:r>
      </w:p>
    </w:sdtContent>
  </w:sdt>
  <w:p w:rsidR="00CE3D9E" w:rsidRDefault="00CE3D9E">
    <w:pPr>
      <w:pStyle w:val="Zkladntext"/>
      <w:spacing w:before="0"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7ED" w:rsidRDefault="00B507ED">
      <w:r>
        <w:separator/>
      </w:r>
    </w:p>
  </w:footnote>
  <w:footnote w:type="continuationSeparator" w:id="0">
    <w:p w:rsidR="00B507ED" w:rsidRDefault="00B50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763" w:rsidRDefault="00F352EB" w:rsidP="00B34763">
    <w:pPr>
      <w:pStyle w:val="Zkladntext"/>
      <w:spacing w:before="12"/>
      <w:jc w:val="center"/>
    </w:pPr>
    <w:r>
      <w:rPr>
        <w:noProof/>
        <w:lang w:bidi="ar-SA"/>
      </w:rPr>
      <w:drawing>
        <wp:anchor distT="0" distB="0" distL="114300" distR="114300" simplePos="0" relativeHeight="251658240" behindDoc="0" locked="0" layoutInCell="1" allowOverlap="1">
          <wp:simplePos x="0" y="0"/>
          <wp:positionH relativeFrom="column">
            <wp:posOffset>85725</wp:posOffset>
          </wp:positionH>
          <wp:positionV relativeFrom="paragraph">
            <wp:posOffset>20320</wp:posOffset>
          </wp:positionV>
          <wp:extent cx="1167790" cy="25200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M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7790" cy="252000"/>
                  </a:xfrm>
                  <a:prstGeom prst="rect">
                    <a:avLst/>
                  </a:prstGeom>
                </pic:spPr>
              </pic:pic>
            </a:graphicData>
          </a:graphic>
          <wp14:sizeRelH relativeFrom="page">
            <wp14:pctWidth>0</wp14:pctWidth>
          </wp14:sizeRelH>
          <wp14:sizeRelV relativeFrom="page">
            <wp14:pctHeight>0</wp14:pctHeight>
          </wp14:sizeRelV>
        </wp:anchor>
      </w:drawing>
    </w:r>
    <w:r w:rsidR="00CE3D9E">
      <w:t>Přehled o stavu plnění úkolů pro územní plánování vyplývajících z Politik</w:t>
    </w:r>
    <w:r w:rsidR="00B34763">
      <w:t>y územního rozvoje ČR,</w:t>
    </w:r>
  </w:p>
  <w:p w:rsidR="00CE3D9E" w:rsidRDefault="00F352EB" w:rsidP="00B34763">
    <w:pPr>
      <w:pStyle w:val="Zkladntext"/>
      <w:spacing w:before="12"/>
      <w:ind w:firstLine="720"/>
      <w:jc w:val="center"/>
    </w:pPr>
    <w:r>
      <w:t>ve</w:t>
    </w:r>
    <w:r w:rsidR="00B34763">
      <w:t xml:space="preserve"> </w:t>
    </w:r>
    <w:r>
      <w:t>znění</w:t>
    </w:r>
    <w:r w:rsidR="00B34763">
      <w:t xml:space="preserve"> </w:t>
    </w:r>
    <w:r w:rsidR="00CE3D9E">
      <w:t>Aktualizace č. 1</w:t>
    </w:r>
    <w:r>
      <w:t xml:space="preserve"> </w:t>
    </w:r>
    <w:r w:rsidR="00CE3D9E">
      <w:t>(stav duben 2019)</w:t>
    </w:r>
  </w:p>
  <w:p w:rsidR="009601CB" w:rsidRDefault="009601CB" w:rsidP="00D97658">
    <w:pPr>
      <w:pStyle w:val="Zkladntext"/>
      <w:spacing w:before="12"/>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6E2"/>
    <w:multiLevelType w:val="hybridMultilevel"/>
    <w:tmpl w:val="95266C22"/>
    <w:lvl w:ilvl="0" w:tplc="B92ECBDA">
      <w:start w:val="1"/>
      <w:numFmt w:val="lowerLetter"/>
      <w:lvlText w:val="%1)"/>
      <w:lvlJc w:val="left"/>
      <w:pPr>
        <w:ind w:left="318" w:hanging="211"/>
        <w:jc w:val="left"/>
      </w:pPr>
      <w:rPr>
        <w:rFonts w:ascii="Arial" w:eastAsia="Arial" w:hAnsi="Arial" w:cs="Arial" w:hint="default"/>
        <w:spacing w:val="-3"/>
        <w:w w:val="99"/>
        <w:sz w:val="18"/>
        <w:szCs w:val="18"/>
        <w:lang w:val="cs-CZ" w:eastAsia="cs-CZ" w:bidi="cs-CZ"/>
      </w:rPr>
    </w:lvl>
    <w:lvl w:ilvl="1" w:tplc="1E74B97A">
      <w:numFmt w:val="bullet"/>
      <w:lvlText w:val="•"/>
      <w:lvlJc w:val="left"/>
      <w:pPr>
        <w:ind w:left="839" w:hanging="211"/>
      </w:pPr>
      <w:rPr>
        <w:rFonts w:hint="default"/>
        <w:lang w:val="cs-CZ" w:eastAsia="cs-CZ" w:bidi="cs-CZ"/>
      </w:rPr>
    </w:lvl>
    <w:lvl w:ilvl="2" w:tplc="329CF11C">
      <w:numFmt w:val="bullet"/>
      <w:lvlText w:val="•"/>
      <w:lvlJc w:val="left"/>
      <w:pPr>
        <w:ind w:left="1359" w:hanging="211"/>
      </w:pPr>
      <w:rPr>
        <w:rFonts w:hint="default"/>
        <w:lang w:val="cs-CZ" w:eastAsia="cs-CZ" w:bidi="cs-CZ"/>
      </w:rPr>
    </w:lvl>
    <w:lvl w:ilvl="3" w:tplc="81063B56">
      <w:numFmt w:val="bullet"/>
      <w:lvlText w:val="•"/>
      <w:lvlJc w:val="left"/>
      <w:pPr>
        <w:ind w:left="1879" w:hanging="211"/>
      </w:pPr>
      <w:rPr>
        <w:rFonts w:hint="default"/>
        <w:lang w:val="cs-CZ" w:eastAsia="cs-CZ" w:bidi="cs-CZ"/>
      </w:rPr>
    </w:lvl>
    <w:lvl w:ilvl="4" w:tplc="C3A2D954">
      <w:numFmt w:val="bullet"/>
      <w:lvlText w:val="•"/>
      <w:lvlJc w:val="left"/>
      <w:pPr>
        <w:ind w:left="2399" w:hanging="211"/>
      </w:pPr>
      <w:rPr>
        <w:rFonts w:hint="default"/>
        <w:lang w:val="cs-CZ" w:eastAsia="cs-CZ" w:bidi="cs-CZ"/>
      </w:rPr>
    </w:lvl>
    <w:lvl w:ilvl="5" w:tplc="0DB65ABE">
      <w:numFmt w:val="bullet"/>
      <w:lvlText w:val="•"/>
      <w:lvlJc w:val="left"/>
      <w:pPr>
        <w:ind w:left="2919" w:hanging="211"/>
      </w:pPr>
      <w:rPr>
        <w:rFonts w:hint="default"/>
        <w:lang w:val="cs-CZ" w:eastAsia="cs-CZ" w:bidi="cs-CZ"/>
      </w:rPr>
    </w:lvl>
    <w:lvl w:ilvl="6" w:tplc="AF9C6E2E">
      <w:numFmt w:val="bullet"/>
      <w:lvlText w:val="•"/>
      <w:lvlJc w:val="left"/>
      <w:pPr>
        <w:ind w:left="3438" w:hanging="211"/>
      </w:pPr>
      <w:rPr>
        <w:rFonts w:hint="default"/>
        <w:lang w:val="cs-CZ" w:eastAsia="cs-CZ" w:bidi="cs-CZ"/>
      </w:rPr>
    </w:lvl>
    <w:lvl w:ilvl="7" w:tplc="78608E6C">
      <w:numFmt w:val="bullet"/>
      <w:lvlText w:val="•"/>
      <w:lvlJc w:val="left"/>
      <w:pPr>
        <w:ind w:left="3958" w:hanging="211"/>
      </w:pPr>
      <w:rPr>
        <w:rFonts w:hint="default"/>
        <w:lang w:val="cs-CZ" w:eastAsia="cs-CZ" w:bidi="cs-CZ"/>
      </w:rPr>
    </w:lvl>
    <w:lvl w:ilvl="8" w:tplc="4F18AFBE">
      <w:numFmt w:val="bullet"/>
      <w:lvlText w:val="•"/>
      <w:lvlJc w:val="left"/>
      <w:pPr>
        <w:ind w:left="4478" w:hanging="211"/>
      </w:pPr>
      <w:rPr>
        <w:rFonts w:hint="default"/>
        <w:lang w:val="cs-CZ" w:eastAsia="cs-CZ" w:bidi="cs-CZ"/>
      </w:rPr>
    </w:lvl>
  </w:abstractNum>
  <w:abstractNum w:abstractNumId="1" w15:restartNumberingAfterBreak="0">
    <w:nsid w:val="01071BDE"/>
    <w:multiLevelType w:val="hybridMultilevel"/>
    <w:tmpl w:val="B924488A"/>
    <w:lvl w:ilvl="0" w:tplc="42E0D59C">
      <w:start w:val="1"/>
      <w:numFmt w:val="lowerLetter"/>
      <w:lvlText w:val="%1)"/>
      <w:lvlJc w:val="left"/>
      <w:pPr>
        <w:ind w:left="108" w:hanging="211"/>
        <w:jc w:val="left"/>
      </w:pPr>
      <w:rPr>
        <w:rFonts w:ascii="Arial" w:eastAsia="Arial" w:hAnsi="Arial" w:cs="Arial" w:hint="default"/>
        <w:spacing w:val="-4"/>
        <w:w w:val="99"/>
        <w:sz w:val="18"/>
        <w:szCs w:val="18"/>
        <w:lang w:val="cs-CZ" w:eastAsia="cs-CZ" w:bidi="cs-CZ"/>
      </w:rPr>
    </w:lvl>
    <w:lvl w:ilvl="1" w:tplc="3EA23332">
      <w:numFmt w:val="bullet"/>
      <w:lvlText w:val="•"/>
      <w:lvlJc w:val="left"/>
      <w:pPr>
        <w:ind w:left="854" w:hanging="211"/>
      </w:pPr>
      <w:rPr>
        <w:rFonts w:hint="default"/>
        <w:lang w:val="cs-CZ" w:eastAsia="cs-CZ" w:bidi="cs-CZ"/>
      </w:rPr>
    </w:lvl>
    <w:lvl w:ilvl="2" w:tplc="7E7017B2">
      <w:numFmt w:val="bullet"/>
      <w:lvlText w:val="•"/>
      <w:lvlJc w:val="left"/>
      <w:pPr>
        <w:ind w:left="1609" w:hanging="211"/>
      </w:pPr>
      <w:rPr>
        <w:rFonts w:hint="default"/>
        <w:lang w:val="cs-CZ" w:eastAsia="cs-CZ" w:bidi="cs-CZ"/>
      </w:rPr>
    </w:lvl>
    <w:lvl w:ilvl="3" w:tplc="521A16E2">
      <w:numFmt w:val="bullet"/>
      <w:lvlText w:val="•"/>
      <w:lvlJc w:val="left"/>
      <w:pPr>
        <w:ind w:left="2364" w:hanging="211"/>
      </w:pPr>
      <w:rPr>
        <w:rFonts w:hint="default"/>
        <w:lang w:val="cs-CZ" w:eastAsia="cs-CZ" w:bidi="cs-CZ"/>
      </w:rPr>
    </w:lvl>
    <w:lvl w:ilvl="4" w:tplc="1AD0E782">
      <w:numFmt w:val="bullet"/>
      <w:lvlText w:val="•"/>
      <w:lvlJc w:val="left"/>
      <w:pPr>
        <w:ind w:left="3118" w:hanging="211"/>
      </w:pPr>
      <w:rPr>
        <w:rFonts w:hint="default"/>
        <w:lang w:val="cs-CZ" w:eastAsia="cs-CZ" w:bidi="cs-CZ"/>
      </w:rPr>
    </w:lvl>
    <w:lvl w:ilvl="5" w:tplc="FBCC78A2">
      <w:numFmt w:val="bullet"/>
      <w:lvlText w:val="•"/>
      <w:lvlJc w:val="left"/>
      <w:pPr>
        <w:ind w:left="3873" w:hanging="211"/>
      </w:pPr>
      <w:rPr>
        <w:rFonts w:hint="default"/>
        <w:lang w:val="cs-CZ" w:eastAsia="cs-CZ" w:bidi="cs-CZ"/>
      </w:rPr>
    </w:lvl>
    <w:lvl w:ilvl="6" w:tplc="5B0A20A6">
      <w:numFmt w:val="bullet"/>
      <w:lvlText w:val="•"/>
      <w:lvlJc w:val="left"/>
      <w:pPr>
        <w:ind w:left="4628" w:hanging="211"/>
      </w:pPr>
      <w:rPr>
        <w:rFonts w:hint="default"/>
        <w:lang w:val="cs-CZ" w:eastAsia="cs-CZ" w:bidi="cs-CZ"/>
      </w:rPr>
    </w:lvl>
    <w:lvl w:ilvl="7" w:tplc="C13CA9D4">
      <w:numFmt w:val="bullet"/>
      <w:lvlText w:val="•"/>
      <w:lvlJc w:val="left"/>
      <w:pPr>
        <w:ind w:left="5382" w:hanging="211"/>
      </w:pPr>
      <w:rPr>
        <w:rFonts w:hint="default"/>
        <w:lang w:val="cs-CZ" w:eastAsia="cs-CZ" w:bidi="cs-CZ"/>
      </w:rPr>
    </w:lvl>
    <w:lvl w:ilvl="8" w:tplc="DD5E1506">
      <w:numFmt w:val="bullet"/>
      <w:lvlText w:val="•"/>
      <w:lvlJc w:val="left"/>
      <w:pPr>
        <w:ind w:left="6137" w:hanging="211"/>
      </w:pPr>
      <w:rPr>
        <w:rFonts w:hint="default"/>
        <w:lang w:val="cs-CZ" w:eastAsia="cs-CZ" w:bidi="cs-CZ"/>
      </w:rPr>
    </w:lvl>
  </w:abstractNum>
  <w:abstractNum w:abstractNumId="2" w15:restartNumberingAfterBreak="0">
    <w:nsid w:val="027034BB"/>
    <w:multiLevelType w:val="hybridMultilevel"/>
    <w:tmpl w:val="5988087A"/>
    <w:lvl w:ilvl="0" w:tplc="AC664F92">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2806F0B8">
      <w:numFmt w:val="bullet"/>
      <w:lvlText w:val="•"/>
      <w:lvlJc w:val="left"/>
      <w:pPr>
        <w:ind w:left="965" w:hanging="360"/>
      </w:pPr>
      <w:rPr>
        <w:rFonts w:hint="default"/>
        <w:lang w:val="cs-CZ" w:eastAsia="cs-CZ" w:bidi="cs-CZ"/>
      </w:rPr>
    </w:lvl>
    <w:lvl w:ilvl="2" w:tplc="7444F07C">
      <w:numFmt w:val="bullet"/>
      <w:lvlText w:val="•"/>
      <w:lvlJc w:val="left"/>
      <w:pPr>
        <w:ind w:left="1471" w:hanging="360"/>
      </w:pPr>
      <w:rPr>
        <w:rFonts w:hint="default"/>
        <w:lang w:val="cs-CZ" w:eastAsia="cs-CZ" w:bidi="cs-CZ"/>
      </w:rPr>
    </w:lvl>
    <w:lvl w:ilvl="3" w:tplc="5A40C3F6">
      <w:numFmt w:val="bullet"/>
      <w:lvlText w:val="•"/>
      <w:lvlJc w:val="left"/>
      <w:pPr>
        <w:ind w:left="1977" w:hanging="360"/>
      </w:pPr>
      <w:rPr>
        <w:rFonts w:hint="default"/>
        <w:lang w:val="cs-CZ" w:eastAsia="cs-CZ" w:bidi="cs-CZ"/>
      </w:rPr>
    </w:lvl>
    <w:lvl w:ilvl="4" w:tplc="5622B2CE">
      <w:numFmt w:val="bullet"/>
      <w:lvlText w:val="•"/>
      <w:lvlJc w:val="left"/>
      <w:pPr>
        <w:ind w:left="2483" w:hanging="360"/>
      </w:pPr>
      <w:rPr>
        <w:rFonts w:hint="default"/>
        <w:lang w:val="cs-CZ" w:eastAsia="cs-CZ" w:bidi="cs-CZ"/>
      </w:rPr>
    </w:lvl>
    <w:lvl w:ilvl="5" w:tplc="2CEA8E1E">
      <w:numFmt w:val="bullet"/>
      <w:lvlText w:val="•"/>
      <w:lvlJc w:val="left"/>
      <w:pPr>
        <w:ind w:left="2989" w:hanging="360"/>
      </w:pPr>
      <w:rPr>
        <w:rFonts w:hint="default"/>
        <w:lang w:val="cs-CZ" w:eastAsia="cs-CZ" w:bidi="cs-CZ"/>
      </w:rPr>
    </w:lvl>
    <w:lvl w:ilvl="6" w:tplc="BB566C6E">
      <w:numFmt w:val="bullet"/>
      <w:lvlText w:val="•"/>
      <w:lvlJc w:val="left"/>
      <w:pPr>
        <w:ind w:left="3494" w:hanging="360"/>
      </w:pPr>
      <w:rPr>
        <w:rFonts w:hint="default"/>
        <w:lang w:val="cs-CZ" w:eastAsia="cs-CZ" w:bidi="cs-CZ"/>
      </w:rPr>
    </w:lvl>
    <w:lvl w:ilvl="7" w:tplc="59708B20">
      <w:numFmt w:val="bullet"/>
      <w:lvlText w:val="•"/>
      <w:lvlJc w:val="left"/>
      <w:pPr>
        <w:ind w:left="4000" w:hanging="360"/>
      </w:pPr>
      <w:rPr>
        <w:rFonts w:hint="default"/>
        <w:lang w:val="cs-CZ" w:eastAsia="cs-CZ" w:bidi="cs-CZ"/>
      </w:rPr>
    </w:lvl>
    <w:lvl w:ilvl="8" w:tplc="D9F89F18">
      <w:numFmt w:val="bullet"/>
      <w:lvlText w:val="•"/>
      <w:lvlJc w:val="left"/>
      <w:pPr>
        <w:ind w:left="4506" w:hanging="360"/>
      </w:pPr>
      <w:rPr>
        <w:rFonts w:hint="default"/>
        <w:lang w:val="cs-CZ" w:eastAsia="cs-CZ" w:bidi="cs-CZ"/>
      </w:rPr>
    </w:lvl>
  </w:abstractNum>
  <w:abstractNum w:abstractNumId="3" w15:restartNumberingAfterBreak="0">
    <w:nsid w:val="03824913"/>
    <w:multiLevelType w:val="hybridMultilevel"/>
    <w:tmpl w:val="3C40AD20"/>
    <w:lvl w:ilvl="0" w:tplc="1216158E">
      <w:start w:val="1"/>
      <w:numFmt w:val="decimal"/>
      <w:lvlText w:val="(%1)"/>
      <w:lvlJc w:val="left"/>
      <w:pPr>
        <w:ind w:left="141" w:hanging="271"/>
        <w:jc w:val="left"/>
      </w:pPr>
      <w:rPr>
        <w:rFonts w:ascii="Arial" w:eastAsia="Arial" w:hAnsi="Arial" w:cs="Arial" w:hint="default"/>
        <w:spacing w:val="-4"/>
        <w:w w:val="100"/>
        <w:sz w:val="18"/>
        <w:szCs w:val="18"/>
        <w:lang w:val="cs-CZ" w:eastAsia="cs-CZ" w:bidi="cs-CZ"/>
      </w:rPr>
    </w:lvl>
    <w:lvl w:ilvl="1" w:tplc="61988176">
      <w:numFmt w:val="bullet"/>
      <w:lvlText w:val="•"/>
      <w:lvlJc w:val="left"/>
      <w:pPr>
        <w:ind w:left="890" w:hanging="271"/>
      </w:pPr>
      <w:rPr>
        <w:rFonts w:hint="default"/>
        <w:lang w:val="cs-CZ" w:eastAsia="cs-CZ" w:bidi="cs-CZ"/>
      </w:rPr>
    </w:lvl>
    <w:lvl w:ilvl="2" w:tplc="1F1246E2">
      <w:numFmt w:val="bullet"/>
      <w:lvlText w:val="•"/>
      <w:lvlJc w:val="left"/>
      <w:pPr>
        <w:ind w:left="1641" w:hanging="271"/>
      </w:pPr>
      <w:rPr>
        <w:rFonts w:hint="default"/>
        <w:lang w:val="cs-CZ" w:eastAsia="cs-CZ" w:bidi="cs-CZ"/>
      </w:rPr>
    </w:lvl>
    <w:lvl w:ilvl="3" w:tplc="B70A9A7C">
      <w:numFmt w:val="bullet"/>
      <w:lvlText w:val="•"/>
      <w:lvlJc w:val="left"/>
      <w:pPr>
        <w:ind w:left="2392" w:hanging="271"/>
      </w:pPr>
      <w:rPr>
        <w:rFonts w:hint="default"/>
        <w:lang w:val="cs-CZ" w:eastAsia="cs-CZ" w:bidi="cs-CZ"/>
      </w:rPr>
    </w:lvl>
    <w:lvl w:ilvl="4" w:tplc="2C96C254">
      <w:numFmt w:val="bullet"/>
      <w:lvlText w:val="•"/>
      <w:lvlJc w:val="left"/>
      <w:pPr>
        <w:ind w:left="3142" w:hanging="271"/>
      </w:pPr>
      <w:rPr>
        <w:rFonts w:hint="default"/>
        <w:lang w:val="cs-CZ" w:eastAsia="cs-CZ" w:bidi="cs-CZ"/>
      </w:rPr>
    </w:lvl>
    <w:lvl w:ilvl="5" w:tplc="B224B656">
      <w:numFmt w:val="bullet"/>
      <w:lvlText w:val="•"/>
      <w:lvlJc w:val="left"/>
      <w:pPr>
        <w:ind w:left="3893" w:hanging="271"/>
      </w:pPr>
      <w:rPr>
        <w:rFonts w:hint="default"/>
        <w:lang w:val="cs-CZ" w:eastAsia="cs-CZ" w:bidi="cs-CZ"/>
      </w:rPr>
    </w:lvl>
    <w:lvl w:ilvl="6" w:tplc="7628433E">
      <w:numFmt w:val="bullet"/>
      <w:lvlText w:val="•"/>
      <w:lvlJc w:val="left"/>
      <w:pPr>
        <w:ind w:left="4644" w:hanging="271"/>
      </w:pPr>
      <w:rPr>
        <w:rFonts w:hint="default"/>
        <w:lang w:val="cs-CZ" w:eastAsia="cs-CZ" w:bidi="cs-CZ"/>
      </w:rPr>
    </w:lvl>
    <w:lvl w:ilvl="7" w:tplc="1C0E9C38">
      <w:numFmt w:val="bullet"/>
      <w:lvlText w:val="•"/>
      <w:lvlJc w:val="left"/>
      <w:pPr>
        <w:ind w:left="5394" w:hanging="271"/>
      </w:pPr>
      <w:rPr>
        <w:rFonts w:hint="default"/>
        <w:lang w:val="cs-CZ" w:eastAsia="cs-CZ" w:bidi="cs-CZ"/>
      </w:rPr>
    </w:lvl>
    <w:lvl w:ilvl="8" w:tplc="934C30B8">
      <w:numFmt w:val="bullet"/>
      <w:lvlText w:val="•"/>
      <w:lvlJc w:val="left"/>
      <w:pPr>
        <w:ind w:left="6145" w:hanging="271"/>
      </w:pPr>
      <w:rPr>
        <w:rFonts w:hint="default"/>
        <w:lang w:val="cs-CZ" w:eastAsia="cs-CZ" w:bidi="cs-CZ"/>
      </w:rPr>
    </w:lvl>
  </w:abstractNum>
  <w:abstractNum w:abstractNumId="4" w15:restartNumberingAfterBreak="0">
    <w:nsid w:val="04BF3C01"/>
    <w:multiLevelType w:val="hybridMultilevel"/>
    <w:tmpl w:val="747652FA"/>
    <w:lvl w:ilvl="0" w:tplc="C2000236">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0D88787E">
      <w:numFmt w:val="bullet"/>
      <w:lvlText w:val="•"/>
      <w:lvlJc w:val="left"/>
      <w:pPr>
        <w:ind w:left="965" w:hanging="360"/>
      </w:pPr>
      <w:rPr>
        <w:rFonts w:hint="default"/>
        <w:lang w:val="cs-CZ" w:eastAsia="cs-CZ" w:bidi="cs-CZ"/>
      </w:rPr>
    </w:lvl>
    <w:lvl w:ilvl="2" w:tplc="1EF28788">
      <w:numFmt w:val="bullet"/>
      <w:lvlText w:val="•"/>
      <w:lvlJc w:val="left"/>
      <w:pPr>
        <w:ind w:left="1471" w:hanging="360"/>
      </w:pPr>
      <w:rPr>
        <w:rFonts w:hint="default"/>
        <w:lang w:val="cs-CZ" w:eastAsia="cs-CZ" w:bidi="cs-CZ"/>
      </w:rPr>
    </w:lvl>
    <w:lvl w:ilvl="3" w:tplc="FD78A92C">
      <w:numFmt w:val="bullet"/>
      <w:lvlText w:val="•"/>
      <w:lvlJc w:val="left"/>
      <w:pPr>
        <w:ind w:left="1977" w:hanging="360"/>
      </w:pPr>
      <w:rPr>
        <w:rFonts w:hint="default"/>
        <w:lang w:val="cs-CZ" w:eastAsia="cs-CZ" w:bidi="cs-CZ"/>
      </w:rPr>
    </w:lvl>
    <w:lvl w:ilvl="4" w:tplc="8ADED922">
      <w:numFmt w:val="bullet"/>
      <w:lvlText w:val="•"/>
      <w:lvlJc w:val="left"/>
      <w:pPr>
        <w:ind w:left="2483" w:hanging="360"/>
      </w:pPr>
      <w:rPr>
        <w:rFonts w:hint="default"/>
        <w:lang w:val="cs-CZ" w:eastAsia="cs-CZ" w:bidi="cs-CZ"/>
      </w:rPr>
    </w:lvl>
    <w:lvl w:ilvl="5" w:tplc="6DF27A24">
      <w:numFmt w:val="bullet"/>
      <w:lvlText w:val="•"/>
      <w:lvlJc w:val="left"/>
      <w:pPr>
        <w:ind w:left="2989" w:hanging="360"/>
      </w:pPr>
      <w:rPr>
        <w:rFonts w:hint="default"/>
        <w:lang w:val="cs-CZ" w:eastAsia="cs-CZ" w:bidi="cs-CZ"/>
      </w:rPr>
    </w:lvl>
    <w:lvl w:ilvl="6" w:tplc="21308F18">
      <w:numFmt w:val="bullet"/>
      <w:lvlText w:val="•"/>
      <w:lvlJc w:val="left"/>
      <w:pPr>
        <w:ind w:left="3494" w:hanging="360"/>
      </w:pPr>
      <w:rPr>
        <w:rFonts w:hint="default"/>
        <w:lang w:val="cs-CZ" w:eastAsia="cs-CZ" w:bidi="cs-CZ"/>
      </w:rPr>
    </w:lvl>
    <w:lvl w:ilvl="7" w:tplc="EE4A1898">
      <w:numFmt w:val="bullet"/>
      <w:lvlText w:val="•"/>
      <w:lvlJc w:val="left"/>
      <w:pPr>
        <w:ind w:left="4000" w:hanging="360"/>
      </w:pPr>
      <w:rPr>
        <w:rFonts w:hint="default"/>
        <w:lang w:val="cs-CZ" w:eastAsia="cs-CZ" w:bidi="cs-CZ"/>
      </w:rPr>
    </w:lvl>
    <w:lvl w:ilvl="8" w:tplc="FDF077F0">
      <w:numFmt w:val="bullet"/>
      <w:lvlText w:val="•"/>
      <w:lvlJc w:val="left"/>
      <w:pPr>
        <w:ind w:left="4506" w:hanging="360"/>
      </w:pPr>
      <w:rPr>
        <w:rFonts w:hint="default"/>
        <w:lang w:val="cs-CZ" w:eastAsia="cs-CZ" w:bidi="cs-CZ"/>
      </w:rPr>
    </w:lvl>
  </w:abstractNum>
  <w:abstractNum w:abstractNumId="5" w15:restartNumberingAfterBreak="0">
    <w:nsid w:val="05C63ED1"/>
    <w:multiLevelType w:val="hybridMultilevel"/>
    <w:tmpl w:val="256AA3AC"/>
    <w:lvl w:ilvl="0" w:tplc="9E56CF34">
      <w:start w:val="1"/>
      <w:numFmt w:val="decimal"/>
      <w:lvlText w:val="(%1)"/>
      <w:lvlJc w:val="left"/>
      <w:pPr>
        <w:ind w:left="108" w:hanging="271"/>
        <w:jc w:val="left"/>
      </w:pPr>
      <w:rPr>
        <w:rFonts w:ascii="Arial" w:eastAsia="Arial" w:hAnsi="Arial" w:cs="Arial" w:hint="default"/>
        <w:spacing w:val="-4"/>
        <w:w w:val="99"/>
        <w:sz w:val="18"/>
        <w:szCs w:val="18"/>
        <w:lang w:val="cs-CZ" w:eastAsia="cs-CZ" w:bidi="cs-CZ"/>
      </w:rPr>
    </w:lvl>
    <w:lvl w:ilvl="1" w:tplc="8F622044">
      <w:numFmt w:val="bullet"/>
      <w:lvlText w:val="•"/>
      <w:lvlJc w:val="left"/>
      <w:pPr>
        <w:ind w:left="854" w:hanging="271"/>
      </w:pPr>
      <w:rPr>
        <w:rFonts w:hint="default"/>
        <w:lang w:val="cs-CZ" w:eastAsia="cs-CZ" w:bidi="cs-CZ"/>
      </w:rPr>
    </w:lvl>
    <w:lvl w:ilvl="2" w:tplc="28280900">
      <w:numFmt w:val="bullet"/>
      <w:lvlText w:val="•"/>
      <w:lvlJc w:val="left"/>
      <w:pPr>
        <w:ind w:left="1609" w:hanging="271"/>
      </w:pPr>
      <w:rPr>
        <w:rFonts w:hint="default"/>
        <w:lang w:val="cs-CZ" w:eastAsia="cs-CZ" w:bidi="cs-CZ"/>
      </w:rPr>
    </w:lvl>
    <w:lvl w:ilvl="3" w:tplc="A124709E">
      <w:numFmt w:val="bullet"/>
      <w:lvlText w:val="•"/>
      <w:lvlJc w:val="left"/>
      <w:pPr>
        <w:ind w:left="2364" w:hanging="271"/>
      </w:pPr>
      <w:rPr>
        <w:rFonts w:hint="default"/>
        <w:lang w:val="cs-CZ" w:eastAsia="cs-CZ" w:bidi="cs-CZ"/>
      </w:rPr>
    </w:lvl>
    <w:lvl w:ilvl="4" w:tplc="FD240816">
      <w:numFmt w:val="bullet"/>
      <w:lvlText w:val="•"/>
      <w:lvlJc w:val="left"/>
      <w:pPr>
        <w:ind w:left="3118" w:hanging="271"/>
      </w:pPr>
      <w:rPr>
        <w:rFonts w:hint="default"/>
        <w:lang w:val="cs-CZ" w:eastAsia="cs-CZ" w:bidi="cs-CZ"/>
      </w:rPr>
    </w:lvl>
    <w:lvl w:ilvl="5" w:tplc="72ACC3CE">
      <w:numFmt w:val="bullet"/>
      <w:lvlText w:val="•"/>
      <w:lvlJc w:val="left"/>
      <w:pPr>
        <w:ind w:left="3873" w:hanging="271"/>
      </w:pPr>
      <w:rPr>
        <w:rFonts w:hint="default"/>
        <w:lang w:val="cs-CZ" w:eastAsia="cs-CZ" w:bidi="cs-CZ"/>
      </w:rPr>
    </w:lvl>
    <w:lvl w:ilvl="6" w:tplc="55425E3A">
      <w:numFmt w:val="bullet"/>
      <w:lvlText w:val="•"/>
      <w:lvlJc w:val="left"/>
      <w:pPr>
        <w:ind w:left="4628" w:hanging="271"/>
      </w:pPr>
      <w:rPr>
        <w:rFonts w:hint="default"/>
        <w:lang w:val="cs-CZ" w:eastAsia="cs-CZ" w:bidi="cs-CZ"/>
      </w:rPr>
    </w:lvl>
    <w:lvl w:ilvl="7" w:tplc="59160AC4">
      <w:numFmt w:val="bullet"/>
      <w:lvlText w:val="•"/>
      <w:lvlJc w:val="left"/>
      <w:pPr>
        <w:ind w:left="5382" w:hanging="271"/>
      </w:pPr>
      <w:rPr>
        <w:rFonts w:hint="default"/>
        <w:lang w:val="cs-CZ" w:eastAsia="cs-CZ" w:bidi="cs-CZ"/>
      </w:rPr>
    </w:lvl>
    <w:lvl w:ilvl="8" w:tplc="5A20116E">
      <w:numFmt w:val="bullet"/>
      <w:lvlText w:val="•"/>
      <w:lvlJc w:val="left"/>
      <w:pPr>
        <w:ind w:left="6137" w:hanging="271"/>
      </w:pPr>
      <w:rPr>
        <w:rFonts w:hint="default"/>
        <w:lang w:val="cs-CZ" w:eastAsia="cs-CZ" w:bidi="cs-CZ"/>
      </w:rPr>
    </w:lvl>
  </w:abstractNum>
  <w:abstractNum w:abstractNumId="6" w15:restartNumberingAfterBreak="0">
    <w:nsid w:val="0A5515EE"/>
    <w:multiLevelType w:val="hybridMultilevel"/>
    <w:tmpl w:val="0EAC220E"/>
    <w:lvl w:ilvl="0" w:tplc="C4209862">
      <w:numFmt w:val="bullet"/>
      <w:lvlText w:val="-"/>
      <w:lvlJc w:val="left"/>
      <w:pPr>
        <w:ind w:left="108" w:hanging="111"/>
      </w:pPr>
      <w:rPr>
        <w:rFonts w:ascii="Arial" w:eastAsia="Arial" w:hAnsi="Arial" w:cs="Arial" w:hint="default"/>
        <w:spacing w:val="-4"/>
        <w:w w:val="99"/>
        <w:sz w:val="18"/>
        <w:szCs w:val="18"/>
        <w:lang w:val="cs-CZ" w:eastAsia="cs-CZ" w:bidi="cs-CZ"/>
      </w:rPr>
    </w:lvl>
    <w:lvl w:ilvl="1" w:tplc="93964504">
      <w:numFmt w:val="bullet"/>
      <w:lvlText w:val="•"/>
      <w:lvlJc w:val="left"/>
      <w:pPr>
        <w:ind w:left="854" w:hanging="111"/>
      </w:pPr>
      <w:rPr>
        <w:rFonts w:hint="default"/>
        <w:lang w:val="cs-CZ" w:eastAsia="cs-CZ" w:bidi="cs-CZ"/>
      </w:rPr>
    </w:lvl>
    <w:lvl w:ilvl="2" w:tplc="3A845546">
      <w:numFmt w:val="bullet"/>
      <w:lvlText w:val="•"/>
      <w:lvlJc w:val="left"/>
      <w:pPr>
        <w:ind w:left="1609" w:hanging="111"/>
      </w:pPr>
      <w:rPr>
        <w:rFonts w:hint="default"/>
        <w:lang w:val="cs-CZ" w:eastAsia="cs-CZ" w:bidi="cs-CZ"/>
      </w:rPr>
    </w:lvl>
    <w:lvl w:ilvl="3" w:tplc="E880186A">
      <w:numFmt w:val="bullet"/>
      <w:lvlText w:val="•"/>
      <w:lvlJc w:val="left"/>
      <w:pPr>
        <w:ind w:left="2364" w:hanging="111"/>
      </w:pPr>
      <w:rPr>
        <w:rFonts w:hint="default"/>
        <w:lang w:val="cs-CZ" w:eastAsia="cs-CZ" w:bidi="cs-CZ"/>
      </w:rPr>
    </w:lvl>
    <w:lvl w:ilvl="4" w:tplc="0F2085B6">
      <w:numFmt w:val="bullet"/>
      <w:lvlText w:val="•"/>
      <w:lvlJc w:val="left"/>
      <w:pPr>
        <w:ind w:left="3118" w:hanging="111"/>
      </w:pPr>
      <w:rPr>
        <w:rFonts w:hint="default"/>
        <w:lang w:val="cs-CZ" w:eastAsia="cs-CZ" w:bidi="cs-CZ"/>
      </w:rPr>
    </w:lvl>
    <w:lvl w:ilvl="5" w:tplc="1F042C2C">
      <w:numFmt w:val="bullet"/>
      <w:lvlText w:val="•"/>
      <w:lvlJc w:val="left"/>
      <w:pPr>
        <w:ind w:left="3873" w:hanging="111"/>
      </w:pPr>
      <w:rPr>
        <w:rFonts w:hint="default"/>
        <w:lang w:val="cs-CZ" w:eastAsia="cs-CZ" w:bidi="cs-CZ"/>
      </w:rPr>
    </w:lvl>
    <w:lvl w:ilvl="6" w:tplc="0C7E83A0">
      <w:numFmt w:val="bullet"/>
      <w:lvlText w:val="•"/>
      <w:lvlJc w:val="left"/>
      <w:pPr>
        <w:ind w:left="4628" w:hanging="111"/>
      </w:pPr>
      <w:rPr>
        <w:rFonts w:hint="default"/>
        <w:lang w:val="cs-CZ" w:eastAsia="cs-CZ" w:bidi="cs-CZ"/>
      </w:rPr>
    </w:lvl>
    <w:lvl w:ilvl="7" w:tplc="17A69D4C">
      <w:numFmt w:val="bullet"/>
      <w:lvlText w:val="•"/>
      <w:lvlJc w:val="left"/>
      <w:pPr>
        <w:ind w:left="5382" w:hanging="111"/>
      </w:pPr>
      <w:rPr>
        <w:rFonts w:hint="default"/>
        <w:lang w:val="cs-CZ" w:eastAsia="cs-CZ" w:bidi="cs-CZ"/>
      </w:rPr>
    </w:lvl>
    <w:lvl w:ilvl="8" w:tplc="DAAE083E">
      <w:numFmt w:val="bullet"/>
      <w:lvlText w:val="•"/>
      <w:lvlJc w:val="left"/>
      <w:pPr>
        <w:ind w:left="6137" w:hanging="111"/>
      </w:pPr>
      <w:rPr>
        <w:rFonts w:hint="default"/>
        <w:lang w:val="cs-CZ" w:eastAsia="cs-CZ" w:bidi="cs-CZ"/>
      </w:rPr>
    </w:lvl>
  </w:abstractNum>
  <w:abstractNum w:abstractNumId="7" w15:restartNumberingAfterBreak="0">
    <w:nsid w:val="0C0842AF"/>
    <w:multiLevelType w:val="hybridMultilevel"/>
    <w:tmpl w:val="DBD06FA2"/>
    <w:lvl w:ilvl="0" w:tplc="FED4AF06">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1C1A8024">
      <w:numFmt w:val="bullet"/>
      <w:lvlText w:val="•"/>
      <w:lvlJc w:val="left"/>
      <w:pPr>
        <w:ind w:left="965" w:hanging="360"/>
      </w:pPr>
      <w:rPr>
        <w:rFonts w:hint="default"/>
        <w:lang w:val="cs-CZ" w:eastAsia="cs-CZ" w:bidi="cs-CZ"/>
      </w:rPr>
    </w:lvl>
    <w:lvl w:ilvl="2" w:tplc="6422C7C8">
      <w:numFmt w:val="bullet"/>
      <w:lvlText w:val="•"/>
      <w:lvlJc w:val="left"/>
      <w:pPr>
        <w:ind w:left="1471" w:hanging="360"/>
      </w:pPr>
      <w:rPr>
        <w:rFonts w:hint="default"/>
        <w:lang w:val="cs-CZ" w:eastAsia="cs-CZ" w:bidi="cs-CZ"/>
      </w:rPr>
    </w:lvl>
    <w:lvl w:ilvl="3" w:tplc="D430C398">
      <w:numFmt w:val="bullet"/>
      <w:lvlText w:val="•"/>
      <w:lvlJc w:val="left"/>
      <w:pPr>
        <w:ind w:left="1977" w:hanging="360"/>
      </w:pPr>
      <w:rPr>
        <w:rFonts w:hint="default"/>
        <w:lang w:val="cs-CZ" w:eastAsia="cs-CZ" w:bidi="cs-CZ"/>
      </w:rPr>
    </w:lvl>
    <w:lvl w:ilvl="4" w:tplc="598256C2">
      <w:numFmt w:val="bullet"/>
      <w:lvlText w:val="•"/>
      <w:lvlJc w:val="left"/>
      <w:pPr>
        <w:ind w:left="2483" w:hanging="360"/>
      </w:pPr>
      <w:rPr>
        <w:rFonts w:hint="default"/>
        <w:lang w:val="cs-CZ" w:eastAsia="cs-CZ" w:bidi="cs-CZ"/>
      </w:rPr>
    </w:lvl>
    <w:lvl w:ilvl="5" w:tplc="E92E17E0">
      <w:numFmt w:val="bullet"/>
      <w:lvlText w:val="•"/>
      <w:lvlJc w:val="left"/>
      <w:pPr>
        <w:ind w:left="2989" w:hanging="360"/>
      </w:pPr>
      <w:rPr>
        <w:rFonts w:hint="default"/>
        <w:lang w:val="cs-CZ" w:eastAsia="cs-CZ" w:bidi="cs-CZ"/>
      </w:rPr>
    </w:lvl>
    <w:lvl w:ilvl="6" w:tplc="634AAC68">
      <w:numFmt w:val="bullet"/>
      <w:lvlText w:val="•"/>
      <w:lvlJc w:val="left"/>
      <w:pPr>
        <w:ind w:left="3494" w:hanging="360"/>
      </w:pPr>
      <w:rPr>
        <w:rFonts w:hint="default"/>
        <w:lang w:val="cs-CZ" w:eastAsia="cs-CZ" w:bidi="cs-CZ"/>
      </w:rPr>
    </w:lvl>
    <w:lvl w:ilvl="7" w:tplc="8D6E5FAA">
      <w:numFmt w:val="bullet"/>
      <w:lvlText w:val="•"/>
      <w:lvlJc w:val="left"/>
      <w:pPr>
        <w:ind w:left="4000" w:hanging="360"/>
      </w:pPr>
      <w:rPr>
        <w:rFonts w:hint="default"/>
        <w:lang w:val="cs-CZ" w:eastAsia="cs-CZ" w:bidi="cs-CZ"/>
      </w:rPr>
    </w:lvl>
    <w:lvl w:ilvl="8" w:tplc="53CE9D1A">
      <w:numFmt w:val="bullet"/>
      <w:lvlText w:val="•"/>
      <w:lvlJc w:val="left"/>
      <w:pPr>
        <w:ind w:left="4506" w:hanging="360"/>
      </w:pPr>
      <w:rPr>
        <w:rFonts w:hint="default"/>
        <w:lang w:val="cs-CZ" w:eastAsia="cs-CZ" w:bidi="cs-CZ"/>
      </w:rPr>
    </w:lvl>
  </w:abstractNum>
  <w:abstractNum w:abstractNumId="8" w15:restartNumberingAfterBreak="0">
    <w:nsid w:val="0DF05F6E"/>
    <w:multiLevelType w:val="hybridMultilevel"/>
    <w:tmpl w:val="B5DADD8E"/>
    <w:lvl w:ilvl="0" w:tplc="185CE5A2">
      <w:start w:val="3"/>
      <w:numFmt w:val="lowerLetter"/>
      <w:lvlText w:val="%1)"/>
      <w:lvlJc w:val="left"/>
      <w:pPr>
        <w:ind w:left="468" w:hanging="360"/>
        <w:jc w:val="left"/>
      </w:pPr>
      <w:rPr>
        <w:rFonts w:ascii="Arial" w:eastAsia="Arial" w:hAnsi="Arial" w:cs="Arial" w:hint="default"/>
        <w:spacing w:val="-3"/>
        <w:w w:val="99"/>
        <w:sz w:val="18"/>
        <w:szCs w:val="18"/>
        <w:lang w:val="cs-CZ" w:eastAsia="cs-CZ" w:bidi="cs-CZ"/>
      </w:rPr>
    </w:lvl>
    <w:lvl w:ilvl="1" w:tplc="05E0D6A8">
      <w:numFmt w:val="bullet"/>
      <w:lvlText w:val="•"/>
      <w:lvlJc w:val="left"/>
      <w:pPr>
        <w:ind w:left="965" w:hanging="360"/>
      </w:pPr>
      <w:rPr>
        <w:rFonts w:hint="default"/>
        <w:lang w:val="cs-CZ" w:eastAsia="cs-CZ" w:bidi="cs-CZ"/>
      </w:rPr>
    </w:lvl>
    <w:lvl w:ilvl="2" w:tplc="934EB4D4">
      <w:numFmt w:val="bullet"/>
      <w:lvlText w:val="•"/>
      <w:lvlJc w:val="left"/>
      <w:pPr>
        <w:ind w:left="1471" w:hanging="360"/>
      </w:pPr>
      <w:rPr>
        <w:rFonts w:hint="default"/>
        <w:lang w:val="cs-CZ" w:eastAsia="cs-CZ" w:bidi="cs-CZ"/>
      </w:rPr>
    </w:lvl>
    <w:lvl w:ilvl="3" w:tplc="9CFE4A82">
      <w:numFmt w:val="bullet"/>
      <w:lvlText w:val="•"/>
      <w:lvlJc w:val="left"/>
      <w:pPr>
        <w:ind w:left="1977" w:hanging="360"/>
      </w:pPr>
      <w:rPr>
        <w:rFonts w:hint="default"/>
        <w:lang w:val="cs-CZ" w:eastAsia="cs-CZ" w:bidi="cs-CZ"/>
      </w:rPr>
    </w:lvl>
    <w:lvl w:ilvl="4" w:tplc="E96C6826">
      <w:numFmt w:val="bullet"/>
      <w:lvlText w:val="•"/>
      <w:lvlJc w:val="left"/>
      <w:pPr>
        <w:ind w:left="2483" w:hanging="360"/>
      </w:pPr>
      <w:rPr>
        <w:rFonts w:hint="default"/>
        <w:lang w:val="cs-CZ" w:eastAsia="cs-CZ" w:bidi="cs-CZ"/>
      </w:rPr>
    </w:lvl>
    <w:lvl w:ilvl="5" w:tplc="08D4EBA0">
      <w:numFmt w:val="bullet"/>
      <w:lvlText w:val="•"/>
      <w:lvlJc w:val="left"/>
      <w:pPr>
        <w:ind w:left="2989" w:hanging="360"/>
      </w:pPr>
      <w:rPr>
        <w:rFonts w:hint="default"/>
        <w:lang w:val="cs-CZ" w:eastAsia="cs-CZ" w:bidi="cs-CZ"/>
      </w:rPr>
    </w:lvl>
    <w:lvl w:ilvl="6" w:tplc="206C5AB2">
      <w:numFmt w:val="bullet"/>
      <w:lvlText w:val="•"/>
      <w:lvlJc w:val="left"/>
      <w:pPr>
        <w:ind w:left="3494" w:hanging="360"/>
      </w:pPr>
      <w:rPr>
        <w:rFonts w:hint="default"/>
        <w:lang w:val="cs-CZ" w:eastAsia="cs-CZ" w:bidi="cs-CZ"/>
      </w:rPr>
    </w:lvl>
    <w:lvl w:ilvl="7" w:tplc="C07CF6E4">
      <w:numFmt w:val="bullet"/>
      <w:lvlText w:val="•"/>
      <w:lvlJc w:val="left"/>
      <w:pPr>
        <w:ind w:left="4000" w:hanging="360"/>
      </w:pPr>
      <w:rPr>
        <w:rFonts w:hint="default"/>
        <w:lang w:val="cs-CZ" w:eastAsia="cs-CZ" w:bidi="cs-CZ"/>
      </w:rPr>
    </w:lvl>
    <w:lvl w:ilvl="8" w:tplc="16B8D540">
      <w:numFmt w:val="bullet"/>
      <w:lvlText w:val="•"/>
      <w:lvlJc w:val="left"/>
      <w:pPr>
        <w:ind w:left="4506" w:hanging="360"/>
      </w:pPr>
      <w:rPr>
        <w:rFonts w:hint="default"/>
        <w:lang w:val="cs-CZ" w:eastAsia="cs-CZ" w:bidi="cs-CZ"/>
      </w:rPr>
    </w:lvl>
  </w:abstractNum>
  <w:abstractNum w:abstractNumId="9" w15:restartNumberingAfterBreak="0">
    <w:nsid w:val="0E1C0D5E"/>
    <w:multiLevelType w:val="hybridMultilevel"/>
    <w:tmpl w:val="FF841476"/>
    <w:lvl w:ilvl="0" w:tplc="7592DA40">
      <w:start w:val="2"/>
      <w:numFmt w:val="decimal"/>
      <w:lvlText w:val="(%1)"/>
      <w:lvlJc w:val="left"/>
      <w:pPr>
        <w:ind w:left="566" w:hanging="425"/>
        <w:jc w:val="left"/>
      </w:pPr>
      <w:rPr>
        <w:rFonts w:ascii="Arial" w:eastAsia="Arial" w:hAnsi="Arial" w:cs="Arial" w:hint="default"/>
        <w:spacing w:val="-4"/>
        <w:w w:val="99"/>
        <w:sz w:val="18"/>
        <w:szCs w:val="18"/>
        <w:lang w:val="cs-CZ" w:eastAsia="cs-CZ" w:bidi="cs-CZ"/>
      </w:rPr>
    </w:lvl>
    <w:lvl w:ilvl="1" w:tplc="5E988122">
      <w:numFmt w:val="bullet"/>
      <w:lvlText w:val="•"/>
      <w:lvlJc w:val="left"/>
      <w:pPr>
        <w:ind w:left="1268" w:hanging="425"/>
      </w:pPr>
      <w:rPr>
        <w:rFonts w:hint="default"/>
        <w:lang w:val="cs-CZ" w:eastAsia="cs-CZ" w:bidi="cs-CZ"/>
      </w:rPr>
    </w:lvl>
    <w:lvl w:ilvl="2" w:tplc="8334C8DC">
      <w:numFmt w:val="bullet"/>
      <w:lvlText w:val="•"/>
      <w:lvlJc w:val="left"/>
      <w:pPr>
        <w:ind w:left="1977" w:hanging="425"/>
      </w:pPr>
      <w:rPr>
        <w:rFonts w:hint="default"/>
        <w:lang w:val="cs-CZ" w:eastAsia="cs-CZ" w:bidi="cs-CZ"/>
      </w:rPr>
    </w:lvl>
    <w:lvl w:ilvl="3" w:tplc="49CC6C7E">
      <w:numFmt w:val="bullet"/>
      <w:lvlText w:val="•"/>
      <w:lvlJc w:val="left"/>
      <w:pPr>
        <w:ind w:left="2686" w:hanging="425"/>
      </w:pPr>
      <w:rPr>
        <w:rFonts w:hint="default"/>
        <w:lang w:val="cs-CZ" w:eastAsia="cs-CZ" w:bidi="cs-CZ"/>
      </w:rPr>
    </w:lvl>
    <w:lvl w:ilvl="4" w:tplc="7AF6B9B8">
      <w:numFmt w:val="bullet"/>
      <w:lvlText w:val="•"/>
      <w:lvlJc w:val="left"/>
      <w:pPr>
        <w:ind w:left="3394" w:hanging="425"/>
      </w:pPr>
      <w:rPr>
        <w:rFonts w:hint="default"/>
        <w:lang w:val="cs-CZ" w:eastAsia="cs-CZ" w:bidi="cs-CZ"/>
      </w:rPr>
    </w:lvl>
    <w:lvl w:ilvl="5" w:tplc="6C42A29E">
      <w:numFmt w:val="bullet"/>
      <w:lvlText w:val="•"/>
      <w:lvlJc w:val="left"/>
      <w:pPr>
        <w:ind w:left="4103" w:hanging="425"/>
      </w:pPr>
      <w:rPr>
        <w:rFonts w:hint="default"/>
        <w:lang w:val="cs-CZ" w:eastAsia="cs-CZ" w:bidi="cs-CZ"/>
      </w:rPr>
    </w:lvl>
    <w:lvl w:ilvl="6" w:tplc="2DAC69CA">
      <w:numFmt w:val="bullet"/>
      <w:lvlText w:val="•"/>
      <w:lvlJc w:val="left"/>
      <w:pPr>
        <w:ind w:left="4812" w:hanging="425"/>
      </w:pPr>
      <w:rPr>
        <w:rFonts w:hint="default"/>
        <w:lang w:val="cs-CZ" w:eastAsia="cs-CZ" w:bidi="cs-CZ"/>
      </w:rPr>
    </w:lvl>
    <w:lvl w:ilvl="7" w:tplc="D59C6A5E">
      <w:numFmt w:val="bullet"/>
      <w:lvlText w:val="•"/>
      <w:lvlJc w:val="left"/>
      <w:pPr>
        <w:ind w:left="5520" w:hanging="425"/>
      </w:pPr>
      <w:rPr>
        <w:rFonts w:hint="default"/>
        <w:lang w:val="cs-CZ" w:eastAsia="cs-CZ" w:bidi="cs-CZ"/>
      </w:rPr>
    </w:lvl>
    <w:lvl w:ilvl="8" w:tplc="3906FC62">
      <w:numFmt w:val="bullet"/>
      <w:lvlText w:val="•"/>
      <w:lvlJc w:val="left"/>
      <w:pPr>
        <w:ind w:left="6229" w:hanging="425"/>
      </w:pPr>
      <w:rPr>
        <w:rFonts w:hint="default"/>
        <w:lang w:val="cs-CZ" w:eastAsia="cs-CZ" w:bidi="cs-CZ"/>
      </w:rPr>
    </w:lvl>
  </w:abstractNum>
  <w:abstractNum w:abstractNumId="10" w15:restartNumberingAfterBreak="0">
    <w:nsid w:val="12394F05"/>
    <w:multiLevelType w:val="hybridMultilevel"/>
    <w:tmpl w:val="6F9C0D1A"/>
    <w:lvl w:ilvl="0" w:tplc="FD6237AE">
      <w:numFmt w:val="bullet"/>
      <w:lvlText w:val=""/>
      <w:lvlJc w:val="left"/>
      <w:pPr>
        <w:ind w:left="282" w:hanging="142"/>
      </w:pPr>
      <w:rPr>
        <w:rFonts w:ascii="Symbol" w:eastAsia="Symbol" w:hAnsi="Symbol" w:cs="Symbol" w:hint="default"/>
        <w:w w:val="100"/>
        <w:sz w:val="18"/>
        <w:szCs w:val="18"/>
        <w:lang w:val="cs-CZ" w:eastAsia="cs-CZ" w:bidi="cs-CZ"/>
      </w:rPr>
    </w:lvl>
    <w:lvl w:ilvl="1" w:tplc="557CCB04">
      <w:numFmt w:val="bullet"/>
      <w:lvlText w:val="•"/>
      <w:lvlJc w:val="left"/>
      <w:pPr>
        <w:ind w:left="931" w:hanging="142"/>
      </w:pPr>
      <w:rPr>
        <w:rFonts w:hint="default"/>
        <w:lang w:val="cs-CZ" w:eastAsia="cs-CZ" w:bidi="cs-CZ"/>
      </w:rPr>
    </w:lvl>
    <w:lvl w:ilvl="2" w:tplc="0F7EABD8">
      <w:numFmt w:val="bullet"/>
      <w:lvlText w:val="•"/>
      <w:lvlJc w:val="left"/>
      <w:pPr>
        <w:ind w:left="1582" w:hanging="142"/>
      </w:pPr>
      <w:rPr>
        <w:rFonts w:hint="default"/>
        <w:lang w:val="cs-CZ" w:eastAsia="cs-CZ" w:bidi="cs-CZ"/>
      </w:rPr>
    </w:lvl>
    <w:lvl w:ilvl="3" w:tplc="16E0EFF2">
      <w:numFmt w:val="bullet"/>
      <w:lvlText w:val="•"/>
      <w:lvlJc w:val="left"/>
      <w:pPr>
        <w:ind w:left="2234" w:hanging="142"/>
      </w:pPr>
      <w:rPr>
        <w:rFonts w:hint="default"/>
        <w:lang w:val="cs-CZ" w:eastAsia="cs-CZ" w:bidi="cs-CZ"/>
      </w:rPr>
    </w:lvl>
    <w:lvl w:ilvl="4" w:tplc="C276B238">
      <w:numFmt w:val="bullet"/>
      <w:lvlText w:val="•"/>
      <w:lvlJc w:val="left"/>
      <w:pPr>
        <w:ind w:left="2885" w:hanging="142"/>
      </w:pPr>
      <w:rPr>
        <w:rFonts w:hint="default"/>
        <w:lang w:val="cs-CZ" w:eastAsia="cs-CZ" w:bidi="cs-CZ"/>
      </w:rPr>
    </w:lvl>
    <w:lvl w:ilvl="5" w:tplc="BF662680">
      <w:numFmt w:val="bullet"/>
      <w:lvlText w:val="•"/>
      <w:lvlJc w:val="left"/>
      <w:pPr>
        <w:ind w:left="3537" w:hanging="142"/>
      </w:pPr>
      <w:rPr>
        <w:rFonts w:hint="default"/>
        <w:lang w:val="cs-CZ" w:eastAsia="cs-CZ" w:bidi="cs-CZ"/>
      </w:rPr>
    </w:lvl>
    <w:lvl w:ilvl="6" w:tplc="44B68C26">
      <w:numFmt w:val="bullet"/>
      <w:lvlText w:val="•"/>
      <w:lvlJc w:val="left"/>
      <w:pPr>
        <w:ind w:left="4188" w:hanging="142"/>
      </w:pPr>
      <w:rPr>
        <w:rFonts w:hint="default"/>
        <w:lang w:val="cs-CZ" w:eastAsia="cs-CZ" w:bidi="cs-CZ"/>
      </w:rPr>
    </w:lvl>
    <w:lvl w:ilvl="7" w:tplc="289C369A">
      <w:numFmt w:val="bullet"/>
      <w:lvlText w:val="•"/>
      <w:lvlJc w:val="left"/>
      <w:pPr>
        <w:ind w:left="4839" w:hanging="142"/>
      </w:pPr>
      <w:rPr>
        <w:rFonts w:hint="default"/>
        <w:lang w:val="cs-CZ" w:eastAsia="cs-CZ" w:bidi="cs-CZ"/>
      </w:rPr>
    </w:lvl>
    <w:lvl w:ilvl="8" w:tplc="049ACC38">
      <w:numFmt w:val="bullet"/>
      <w:lvlText w:val="•"/>
      <w:lvlJc w:val="left"/>
      <w:pPr>
        <w:ind w:left="5491" w:hanging="142"/>
      </w:pPr>
      <w:rPr>
        <w:rFonts w:hint="default"/>
        <w:lang w:val="cs-CZ" w:eastAsia="cs-CZ" w:bidi="cs-CZ"/>
      </w:rPr>
    </w:lvl>
  </w:abstractNum>
  <w:abstractNum w:abstractNumId="11" w15:restartNumberingAfterBreak="0">
    <w:nsid w:val="1325240D"/>
    <w:multiLevelType w:val="hybridMultilevel"/>
    <w:tmpl w:val="768E9C50"/>
    <w:lvl w:ilvl="0" w:tplc="19844262">
      <w:start w:val="5"/>
      <w:numFmt w:val="decimal"/>
      <w:lvlText w:val="(%1)"/>
      <w:lvlJc w:val="left"/>
      <w:pPr>
        <w:ind w:left="424" w:hanging="271"/>
        <w:jc w:val="left"/>
      </w:pPr>
      <w:rPr>
        <w:rFonts w:ascii="Arial" w:eastAsia="Arial" w:hAnsi="Arial" w:cs="Arial" w:hint="default"/>
        <w:spacing w:val="-4"/>
        <w:w w:val="100"/>
        <w:sz w:val="18"/>
        <w:szCs w:val="18"/>
        <w:lang w:val="cs-CZ" w:eastAsia="cs-CZ" w:bidi="cs-CZ"/>
      </w:rPr>
    </w:lvl>
    <w:lvl w:ilvl="1" w:tplc="03505BF8">
      <w:numFmt w:val="bullet"/>
      <w:lvlText w:val="•"/>
      <w:lvlJc w:val="left"/>
      <w:pPr>
        <w:ind w:left="1142" w:hanging="271"/>
      </w:pPr>
      <w:rPr>
        <w:rFonts w:hint="default"/>
        <w:lang w:val="cs-CZ" w:eastAsia="cs-CZ" w:bidi="cs-CZ"/>
      </w:rPr>
    </w:lvl>
    <w:lvl w:ilvl="2" w:tplc="CF22DA8A">
      <w:numFmt w:val="bullet"/>
      <w:lvlText w:val="•"/>
      <w:lvlJc w:val="left"/>
      <w:pPr>
        <w:ind w:left="1865" w:hanging="271"/>
      </w:pPr>
      <w:rPr>
        <w:rFonts w:hint="default"/>
        <w:lang w:val="cs-CZ" w:eastAsia="cs-CZ" w:bidi="cs-CZ"/>
      </w:rPr>
    </w:lvl>
    <w:lvl w:ilvl="3" w:tplc="7A70A8C2">
      <w:numFmt w:val="bullet"/>
      <w:lvlText w:val="•"/>
      <w:lvlJc w:val="left"/>
      <w:pPr>
        <w:ind w:left="2588" w:hanging="271"/>
      </w:pPr>
      <w:rPr>
        <w:rFonts w:hint="default"/>
        <w:lang w:val="cs-CZ" w:eastAsia="cs-CZ" w:bidi="cs-CZ"/>
      </w:rPr>
    </w:lvl>
    <w:lvl w:ilvl="4" w:tplc="A84E35F2">
      <w:numFmt w:val="bullet"/>
      <w:lvlText w:val="•"/>
      <w:lvlJc w:val="left"/>
      <w:pPr>
        <w:ind w:left="3310" w:hanging="271"/>
      </w:pPr>
      <w:rPr>
        <w:rFonts w:hint="default"/>
        <w:lang w:val="cs-CZ" w:eastAsia="cs-CZ" w:bidi="cs-CZ"/>
      </w:rPr>
    </w:lvl>
    <w:lvl w:ilvl="5" w:tplc="DBD40410">
      <w:numFmt w:val="bullet"/>
      <w:lvlText w:val="•"/>
      <w:lvlJc w:val="left"/>
      <w:pPr>
        <w:ind w:left="4033" w:hanging="271"/>
      </w:pPr>
      <w:rPr>
        <w:rFonts w:hint="default"/>
        <w:lang w:val="cs-CZ" w:eastAsia="cs-CZ" w:bidi="cs-CZ"/>
      </w:rPr>
    </w:lvl>
    <w:lvl w:ilvl="6" w:tplc="14D820C8">
      <w:numFmt w:val="bullet"/>
      <w:lvlText w:val="•"/>
      <w:lvlJc w:val="left"/>
      <w:pPr>
        <w:ind w:left="4756" w:hanging="271"/>
      </w:pPr>
      <w:rPr>
        <w:rFonts w:hint="default"/>
        <w:lang w:val="cs-CZ" w:eastAsia="cs-CZ" w:bidi="cs-CZ"/>
      </w:rPr>
    </w:lvl>
    <w:lvl w:ilvl="7" w:tplc="12AEF3EA">
      <w:numFmt w:val="bullet"/>
      <w:lvlText w:val="•"/>
      <w:lvlJc w:val="left"/>
      <w:pPr>
        <w:ind w:left="5478" w:hanging="271"/>
      </w:pPr>
      <w:rPr>
        <w:rFonts w:hint="default"/>
        <w:lang w:val="cs-CZ" w:eastAsia="cs-CZ" w:bidi="cs-CZ"/>
      </w:rPr>
    </w:lvl>
    <w:lvl w:ilvl="8" w:tplc="E1DC64D6">
      <w:numFmt w:val="bullet"/>
      <w:lvlText w:val="•"/>
      <w:lvlJc w:val="left"/>
      <w:pPr>
        <w:ind w:left="6201" w:hanging="271"/>
      </w:pPr>
      <w:rPr>
        <w:rFonts w:hint="default"/>
        <w:lang w:val="cs-CZ" w:eastAsia="cs-CZ" w:bidi="cs-CZ"/>
      </w:rPr>
    </w:lvl>
  </w:abstractNum>
  <w:abstractNum w:abstractNumId="12" w15:restartNumberingAfterBreak="0">
    <w:nsid w:val="15A749CF"/>
    <w:multiLevelType w:val="hybridMultilevel"/>
    <w:tmpl w:val="AEA6B064"/>
    <w:lvl w:ilvl="0" w:tplc="9B9C307A">
      <w:start w:val="1"/>
      <w:numFmt w:val="decimal"/>
      <w:lvlText w:val="(%1)"/>
      <w:lvlJc w:val="left"/>
      <w:pPr>
        <w:ind w:left="108" w:hanging="271"/>
        <w:jc w:val="left"/>
      </w:pPr>
      <w:rPr>
        <w:rFonts w:ascii="Arial" w:eastAsia="Arial" w:hAnsi="Arial" w:cs="Arial" w:hint="default"/>
        <w:spacing w:val="-4"/>
        <w:w w:val="99"/>
        <w:sz w:val="18"/>
        <w:szCs w:val="18"/>
        <w:lang w:val="cs-CZ" w:eastAsia="cs-CZ" w:bidi="cs-CZ"/>
      </w:rPr>
    </w:lvl>
    <w:lvl w:ilvl="1" w:tplc="163C7506">
      <w:numFmt w:val="bullet"/>
      <w:lvlText w:val="•"/>
      <w:lvlJc w:val="left"/>
      <w:pPr>
        <w:ind w:left="854" w:hanging="271"/>
      </w:pPr>
      <w:rPr>
        <w:rFonts w:hint="default"/>
        <w:lang w:val="cs-CZ" w:eastAsia="cs-CZ" w:bidi="cs-CZ"/>
      </w:rPr>
    </w:lvl>
    <w:lvl w:ilvl="2" w:tplc="D17E7CAA">
      <w:numFmt w:val="bullet"/>
      <w:lvlText w:val="•"/>
      <w:lvlJc w:val="left"/>
      <w:pPr>
        <w:ind w:left="1609" w:hanging="271"/>
      </w:pPr>
      <w:rPr>
        <w:rFonts w:hint="default"/>
        <w:lang w:val="cs-CZ" w:eastAsia="cs-CZ" w:bidi="cs-CZ"/>
      </w:rPr>
    </w:lvl>
    <w:lvl w:ilvl="3" w:tplc="0F9656DA">
      <w:numFmt w:val="bullet"/>
      <w:lvlText w:val="•"/>
      <w:lvlJc w:val="left"/>
      <w:pPr>
        <w:ind w:left="2364" w:hanging="271"/>
      </w:pPr>
      <w:rPr>
        <w:rFonts w:hint="default"/>
        <w:lang w:val="cs-CZ" w:eastAsia="cs-CZ" w:bidi="cs-CZ"/>
      </w:rPr>
    </w:lvl>
    <w:lvl w:ilvl="4" w:tplc="5660FCD6">
      <w:numFmt w:val="bullet"/>
      <w:lvlText w:val="•"/>
      <w:lvlJc w:val="left"/>
      <w:pPr>
        <w:ind w:left="3118" w:hanging="271"/>
      </w:pPr>
      <w:rPr>
        <w:rFonts w:hint="default"/>
        <w:lang w:val="cs-CZ" w:eastAsia="cs-CZ" w:bidi="cs-CZ"/>
      </w:rPr>
    </w:lvl>
    <w:lvl w:ilvl="5" w:tplc="201C4964">
      <w:numFmt w:val="bullet"/>
      <w:lvlText w:val="•"/>
      <w:lvlJc w:val="left"/>
      <w:pPr>
        <w:ind w:left="3873" w:hanging="271"/>
      </w:pPr>
      <w:rPr>
        <w:rFonts w:hint="default"/>
        <w:lang w:val="cs-CZ" w:eastAsia="cs-CZ" w:bidi="cs-CZ"/>
      </w:rPr>
    </w:lvl>
    <w:lvl w:ilvl="6" w:tplc="15F0200E">
      <w:numFmt w:val="bullet"/>
      <w:lvlText w:val="•"/>
      <w:lvlJc w:val="left"/>
      <w:pPr>
        <w:ind w:left="4628" w:hanging="271"/>
      </w:pPr>
      <w:rPr>
        <w:rFonts w:hint="default"/>
        <w:lang w:val="cs-CZ" w:eastAsia="cs-CZ" w:bidi="cs-CZ"/>
      </w:rPr>
    </w:lvl>
    <w:lvl w:ilvl="7" w:tplc="2B442BBA">
      <w:numFmt w:val="bullet"/>
      <w:lvlText w:val="•"/>
      <w:lvlJc w:val="left"/>
      <w:pPr>
        <w:ind w:left="5382" w:hanging="271"/>
      </w:pPr>
      <w:rPr>
        <w:rFonts w:hint="default"/>
        <w:lang w:val="cs-CZ" w:eastAsia="cs-CZ" w:bidi="cs-CZ"/>
      </w:rPr>
    </w:lvl>
    <w:lvl w:ilvl="8" w:tplc="FFE8F89A">
      <w:numFmt w:val="bullet"/>
      <w:lvlText w:val="•"/>
      <w:lvlJc w:val="left"/>
      <w:pPr>
        <w:ind w:left="6137" w:hanging="271"/>
      </w:pPr>
      <w:rPr>
        <w:rFonts w:hint="default"/>
        <w:lang w:val="cs-CZ" w:eastAsia="cs-CZ" w:bidi="cs-CZ"/>
      </w:rPr>
    </w:lvl>
  </w:abstractNum>
  <w:abstractNum w:abstractNumId="13" w15:restartNumberingAfterBreak="0">
    <w:nsid w:val="198E1FEF"/>
    <w:multiLevelType w:val="hybridMultilevel"/>
    <w:tmpl w:val="8A7C55C6"/>
    <w:lvl w:ilvl="0" w:tplc="E652673C">
      <w:numFmt w:val="bullet"/>
      <w:lvlText w:val=""/>
      <w:lvlJc w:val="left"/>
      <w:pPr>
        <w:ind w:left="424" w:hanging="284"/>
      </w:pPr>
      <w:rPr>
        <w:rFonts w:ascii="Wingdings" w:eastAsia="Wingdings" w:hAnsi="Wingdings" w:cs="Wingdings" w:hint="default"/>
        <w:w w:val="100"/>
        <w:sz w:val="18"/>
        <w:szCs w:val="18"/>
        <w:lang w:val="cs-CZ" w:eastAsia="cs-CZ" w:bidi="cs-CZ"/>
      </w:rPr>
    </w:lvl>
    <w:lvl w:ilvl="1" w:tplc="0142A0C2">
      <w:numFmt w:val="bullet"/>
      <w:lvlText w:val="•"/>
      <w:lvlJc w:val="left"/>
      <w:pPr>
        <w:ind w:left="1142" w:hanging="284"/>
      </w:pPr>
      <w:rPr>
        <w:rFonts w:hint="default"/>
        <w:lang w:val="cs-CZ" w:eastAsia="cs-CZ" w:bidi="cs-CZ"/>
      </w:rPr>
    </w:lvl>
    <w:lvl w:ilvl="2" w:tplc="AD2CF48A">
      <w:numFmt w:val="bullet"/>
      <w:lvlText w:val="•"/>
      <w:lvlJc w:val="left"/>
      <w:pPr>
        <w:ind w:left="1865" w:hanging="284"/>
      </w:pPr>
      <w:rPr>
        <w:rFonts w:hint="default"/>
        <w:lang w:val="cs-CZ" w:eastAsia="cs-CZ" w:bidi="cs-CZ"/>
      </w:rPr>
    </w:lvl>
    <w:lvl w:ilvl="3" w:tplc="1C042384">
      <w:numFmt w:val="bullet"/>
      <w:lvlText w:val="•"/>
      <w:lvlJc w:val="left"/>
      <w:pPr>
        <w:ind w:left="2588" w:hanging="284"/>
      </w:pPr>
      <w:rPr>
        <w:rFonts w:hint="default"/>
        <w:lang w:val="cs-CZ" w:eastAsia="cs-CZ" w:bidi="cs-CZ"/>
      </w:rPr>
    </w:lvl>
    <w:lvl w:ilvl="4" w:tplc="C17084C0">
      <w:numFmt w:val="bullet"/>
      <w:lvlText w:val="•"/>
      <w:lvlJc w:val="left"/>
      <w:pPr>
        <w:ind w:left="3310" w:hanging="284"/>
      </w:pPr>
      <w:rPr>
        <w:rFonts w:hint="default"/>
        <w:lang w:val="cs-CZ" w:eastAsia="cs-CZ" w:bidi="cs-CZ"/>
      </w:rPr>
    </w:lvl>
    <w:lvl w:ilvl="5" w:tplc="2390CA7A">
      <w:numFmt w:val="bullet"/>
      <w:lvlText w:val="•"/>
      <w:lvlJc w:val="left"/>
      <w:pPr>
        <w:ind w:left="4033" w:hanging="284"/>
      </w:pPr>
      <w:rPr>
        <w:rFonts w:hint="default"/>
        <w:lang w:val="cs-CZ" w:eastAsia="cs-CZ" w:bidi="cs-CZ"/>
      </w:rPr>
    </w:lvl>
    <w:lvl w:ilvl="6" w:tplc="520E4342">
      <w:numFmt w:val="bullet"/>
      <w:lvlText w:val="•"/>
      <w:lvlJc w:val="left"/>
      <w:pPr>
        <w:ind w:left="4756" w:hanging="284"/>
      </w:pPr>
      <w:rPr>
        <w:rFonts w:hint="default"/>
        <w:lang w:val="cs-CZ" w:eastAsia="cs-CZ" w:bidi="cs-CZ"/>
      </w:rPr>
    </w:lvl>
    <w:lvl w:ilvl="7" w:tplc="A5FAD2B4">
      <w:numFmt w:val="bullet"/>
      <w:lvlText w:val="•"/>
      <w:lvlJc w:val="left"/>
      <w:pPr>
        <w:ind w:left="5478" w:hanging="284"/>
      </w:pPr>
      <w:rPr>
        <w:rFonts w:hint="default"/>
        <w:lang w:val="cs-CZ" w:eastAsia="cs-CZ" w:bidi="cs-CZ"/>
      </w:rPr>
    </w:lvl>
    <w:lvl w:ilvl="8" w:tplc="CCD0EA24">
      <w:numFmt w:val="bullet"/>
      <w:lvlText w:val="•"/>
      <w:lvlJc w:val="left"/>
      <w:pPr>
        <w:ind w:left="6201" w:hanging="284"/>
      </w:pPr>
      <w:rPr>
        <w:rFonts w:hint="default"/>
        <w:lang w:val="cs-CZ" w:eastAsia="cs-CZ" w:bidi="cs-CZ"/>
      </w:rPr>
    </w:lvl>
  </w:abstractNum>
  <w:abstractNum w:abstractNumId="14" w15:restartNumberingAfterBreak="0">
    <w:nsid w:val="19BE4BD7"/>
    <w:multiLevelType w:val="hybridMultilevel"/>
    <w:tmpl w:val="70669BEE"/>
    <w:lvl w:ilvl="0" w:tplc="6512E674">
      <w:numFmt w:val="bullet"/>
      <w:lvlText w:val="–"/>
      <w:lvlJc w:val="left"/>
      <w:pPr>
        <w:ind w:left="566" w:hanging="425"/>
      </w:pPr>
      <w:rPr>
        <w:rFonts w:ascii="Times New Roman" w:eastAsia="Times New Roman" w:hAnsi="Times New Roman" w:cs="Times New Roman" w:hint="default"/>
        <w:b/>
        <w:bCs/>
        <w:spacing w:val="-4"/>
        <w:w w:val="99"/>
        <w:sz w:val="24"/>
        <w:szCs w:val="24"/>
        <w:lang w:val="cs-CZ" w:eastAsia="cs-CZ" w:bidi="cs-CZ"/>
      </w:rPr>
    </w:lvl>
    <w:lvl w:ilvl="1" w:tplc="896EB22C">
      <w:numFmt w:val="bullet"/>
      <w:lvlText w:val="•"/>
      <w:lvlJc w:val="left"/>
      <w:pPr>
        <w:ind w:left="1268" w:hanging="425"/>
      </w:pPr>
      <w:rPr>
        <w:rFonts w:hint="default"/>
        <w:lang w:val="cs-CZ" w:eastAsia="cs-CZ" w:bidi="cs-CZ"/>
      </w:rPr>
    </w:lvl>
    <w:lvl w:ilvl="2" w:tplc="EEC0C362">
      <w:numFmt w:val="bullet"/>
      <w:lvlText w:val="•"/>
      <w:lvlJc w:val="left"/>
      <w:pPr>
        <w:ind w:left="1977" w:hanging="425"/>
      </w:pPr>
      <w:rPr>
        <w:rFonts w:hint="default"/>
        <w:lang w:val="cs-CZ" w:eastAsia="cs-CZ" w:bidi="cs-CZ"/>
      </w:rPr>
    </w:lvl>
    <w:lvl w:ilvl="3" w:tplc="1D6E70C4">
      <w:numFmt w:val="bullet"/>
      <w:lvlText w:val="•"/>
      <w:lvlJc w:val="left"/>
      <w:pPr>
        <w:ind w:left="2686" w:hanging="425"/>
      </w:pPr>
      <w:rPr>
        <w:rFonts w:hint="default"/>
        <w:lang w:val="cs-CZ" w:eastAsia="cs-CZ" w:bidi="cs-CZ"/>
      </w:rPr>
    </w:lvl>
    <w:lvl w:ilvl="4" w:tplc="9A344652">
      <w:numFmt w:val="bullet"/>
      <w:lvlText w:val="•"/>
      <w:lvlJc w:val="left"/>
      <w:pPr>
        <w:ind w:left="3394" w:hanging="425"/>
      </w:pPr>
      <w:rPr>
        <w:rFonts w:hint="default"/>
        <w:lang w:val="cs-CZ" w:eastAsia="cs-CZ" w:bidi="cs-CZ"/>
      </w:rPr>
    </w:lvl>
    <w:lvl w:ilvl="5" w:tplc="08888CBC">
      <w:numFmt w:val="bullet"/>
      <w:lvlText w:val="•"/>
      <w:lvlJc w:val="left"/>
      <w:pPr>
        <w:ind w:left="4103" w:hanging="425"/>
      </w:pPr>
      <w:rPr>
        <w:rFonts w:hint="default"/>
        <w:lang w:val="cs-CZ" w:eastAsia="cs-CZ" w:bidi="cs-CZ"/>
      </w:rPr>
    </w:lvl>
    <w:lvl w:ilvl="6" w:tplc="AB6CF1AA">
      <w:numFmt w:val="bullet"/>
      <w:lvlText w:val="•"/>
      <w:lvlJc w:val="left"/>
      <w:pPr>
        <w:ind w:left="4812" w:hanging="425"/>
      </w:pPr>
      <w:rPr>
        <w:rFonts w:hint="default"/>
        <w:lang w:val="cs-CZ" w:eastAsia="cs-CZ" w:bidi="cs-CZ"/>
      </w:rPr>
    </w:lvl>
    <w:lvl w:ilvl="7" w:tplc="A76664AA">
      <w:numFmt w:val="bullet"/>
      <w:lvlText w:val="•"/>
      <w:lvlJc w:val="left"/>
      <w:pPr>
        <w:ind w:left="5520" w:hanging="425"/>
      </w:pPr>
      <w:rPr>
        <w:rFonts w:hint="default"/>
        <w:lang w:val="cs-CZ" w:eastAsia="cs-CZ" w:bidi="cs-CZ"/>
      </w:rPr>
    </w:lvl>
    <w:lvl w:ilvl="8" w:tplc="5BFE7428">
      <w:numFmt w:val="bullet"/>
      <w:lvlText w:val="•"/>
      <w:lvlJc w:val="left"/>
      <w:pPr>
        <w:ind w:left="6229" w:hanging="425"/>
      </w:pPr>
      <w:rPr>
        <w:rFonts w:hint="default"/>
        <w:lang w:val="cs-CZ" w:eastAsia="cs-CZ" w:bidi="cs-CZ"/>
      </w:rPr>
    </w:lvl>
  </w:abstractNum>
  <w:abstractNum w:abstractNumId="15" w15:restartNumberingAfterBreak="0">
    <w:nsid w:val="1A8353A4"/>
    <w:multiLevelType w:val="hybridMultilevel"/>
    <w:tmpl w:val="283ABFA4"/>
    <w:lvl w:ilvl="0" w:tplc="68A29C34">
      <w:numFmt w:val="bullet"/>
      <w:lvlText w:val="–"/>
      <w:lvlJc w:val="left"/>
      <w:pPr>
        <w:ind w:left="259" w:hanging="152"/>
      </w:pPr>
      <w:rPr>
        <w:rFonts w:ascii="Arial" w:eastAsia="Arial" w:hAnsi="Arial" w:cs="Arial" w:hint="default"/>
        <w:w w:val="100"/>
        <w:sz w:val="18"/>
        <w:szCs w:val="18"/>
        <w:lang w:val="cs-CZ" w:eastAsia="cs-CZ" w:bidi="cs-CZ"/>
      </w:rPr>
    </w:lvl>
    <w:lvl w:ilvl="1" w:tplc="024EAC2C">
      <w:numFmt w:val="bullet"/>
      <w:lvlText w:val="•"/>
      <w:lvlJc w:val="left"/>
      <w:pPr>
        <w:ind w:left="998" w:hanging="152"/>
      </w:pPr>
      <w:rPr>
        <w:rFonts w:hint="default"/>
        <w:lang w:val="cs-CZ" w:eastAsia="cs-CZ" w:bidi="cs-CZ"/>
      </w:rPr>
    </w:lvl>
    <w:lvl w:ilvl="2" w:tplc="9544B5F4">
      <w:numFmt w:val="bullet"/>
      <w:lvlText w:val="•"/>
      <w:lvlJc w:val="left"/>
      <w:pPr>
        <w:ind w:left="1737" w:hanging="152"/>
      </w:pPr>
      <w:rPr>
        <w:rFonts w:hint="default"/>
        <w:lang w:val="cs-CZ" w:eastAsia="cs-CZ" w:bidi="cs-CZ"/>
      </w:rPr>
    </w:lvl>
    <w:lvl w:ilvl="3" w:tplc="03C268AE">
      <w:numFmt w:val="bullet"/>
      <w:lvlText w:val="•"/>
      <w:lvlJc w:val="left"/>
      <w:pPr>
        <w:ind w:left="2476" w:hanging="152"/>
      </w:pPr>
      <w:rPr>
        <w:rFonts w:hint="default"/>
        <w:lang w:val="cs-CZ" w:eastAsia="cs-CZ" w:bidi="cs-CZ"/>
      </w:rPr>
    </w:lvl>
    <w:lvl w:ilvl="4" w:tplc="779AD3D8">
      <w:numFmt w:val="bullet"/>
      <w:lvlText w:val="•"/>
      <w:lvlJc w:val="left"/>
      <w:pPr>
        <w:ind w:left="3214" w:hanging="152"/>
      </w:pPr>
      <w:rPr>
        <w:rFonts w:hint="default"/>
        <w:lang w:val="cs-CZ" w:eastAsia="cs-CZ" w:bidi="cs-CZ"/>
      </w:rPr>
    </w:lvl>
    <w:lvl w:ilvl="5" w:tplc="B630EC62">
      <w:numFmt w:val="bullet"/>
      <w:lvlText w:val="•"/>
      <w:lvlJc w:val="left"/>
      <w:pPr>
        <w:ind w:left="3953" w:hanging="152"/>
      </w:pPr>
      <w:rPr>
        <w:rFonts w:hint="default"/>
        <w:lang w:val="cs-CZ" w:eastAsia="cs-CZ" w:bidi="cs-CZ"/>
      </w:rPr>
    </w:lvl>
    <w:lvl w:ilvl="6" w:tplc="2C00885C">
      <w:numFmt w:val="bullet"/>
      <w:lvlText w:val="•"/>
      <w:lvlJc w:val="left"/>
      <w:pPr>
        <w:ind w:left="4692" w:hanging="152"/>
      </w:pPr>
      <w:rPr>
        <w:rFonts w:hint="default"/>
        <w:lang w:val="cs-CZ" w:eastAsia="cs-CZ" w:bidi="cs-CZ"/>
      </w:rPr>
    </w:lvl>
    <w:lvl w:ilvl="7" w:tplc="A9021BA4">
      <w:numFmt w:val="bullet"/>
      <w:lvlText w:val="•"/>
      <w:lvlJc w:val="left"/>
      <w:pPr>
        <w:ind w:left="5430" w:hanging="152"/>
      </w:pPr>
      <w:rPr>
        <w:rFonts w:hint="default"/>
        <w:lang w:val="cs-CZ" w:eastAsia="cs-CZ" w:bidi="cs-CZ"/>
      </w:rPr>
    </w:lvl>
    <w:lvl w:ilvl="8" w:tplc="E7A89D8C">
      <w:numFmt w:val="bullet"/>
      <w:lvlText w:val="•"/>
      <w:lvlJc w:val="left"/>
      <w:pPr>
        <w:ind w:left="6169" w:hanging="152"/>
      </w:pPr>
      <w:rPr>
        <w:rFonts w:hint="default"/>
        <w:lang w:val="cs-CZ" w:eastAsia="cs-CZ" w:bidi="cs-CZ"/>
      </w:rPr>
    </w:lvl>
  </w:abstractNum>
  <w:abstractNum w:abstractNumId="16" w15:restartNumberingAfterBreak="0">
    <w:nsid w:val="1ABD6ACC"/>
    <w:multiLevelType w:val="hybridMultilevel"/>
    <w:tmpl w:val="CF326D0A"/>
    <w:lvl w:ilvl="0" w:tplc="B720E032">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8766BC0E">
      <w:numFmt w:val="bullet"/>
      <w:lvlText w:val="•"/>
      <w:lvlJc w:val="left"/>
      <w:pPr>
        <w:ind w:left="965" w:hanging="360"/>
      </w:pPr>
      <w:rPr>
        <w:rFonts w:hint="default"/>
        <w:lang w:val="cs-CZ" w:eastAsia="cs-CZ" w:bidi="cs-CZ"/>
      </w:rPr>
    </w:lvl>
    <w:lvl w:ilvl="2" w:tplc="F154B8F8">
      <w:numFmt w:val="bullet"/>
      <w:lvlText w:val="•"/>
      <w:lvlJc w:val="left"/>
      <w:pPr>
        <w:ind w:left="1471" w:hanging="360"/>
      </w:pPr>
      <w:rPr>
        <w:rFonts w:hint="default"/>
        <w:lang w:val="cs-CZ" w:eastAsia="cs-CZ" w:bidi="cs-CZ"/>
      </w:rPr>
    </w:lvl>
    <w:lvl w:ilvl="3" w:tplc="7326E984">
      <w:numFmt w:val="bullet"/>
      <w:lvlText w:val="•"/>
      <w:lvlJc w:val="left"/>
      <w:pPr>
        <w:ind w:left="1977" w:hanging="360"/>
      </w:pPr>
      <w:rPr>
        <w:rFonts w:hint="default"/>
        <w:lang w:val="cs-CZ" w:eastAsia="cs-CZ" w:bidi="cs-CZ"/>
      </w:rPr>
    </w:lvl>
    <w:lvl w:ilvl="4" w:tplc="2438E17C">
      <w:numFmt w:val="bullet"/>
      <w:lvlText w:val="•"/>
      <w:lvlJc w:val="left"/>
      <w:pPr>
        <w:ind w:left="2483" w:hanging="360"/>
      </w:pPr>
      <w:rPr>
        <w:rFonts w:hint="default"/>
        <w:lang w:val="cs-CZ" w:eastAsia="cs-CZ" w:bidi="cs-CZ"/>
      </w:rPr>
    </w:lvl>
    <w:lvl w:ilvl="5" w:tplc="DB54E6CA">
      <w:numFmt w:val="bullet"/>
      <w:lvlText w:val="•"/>
      <w:lvlJc w:val="left"/>
      <w:pPr>
        <w:ind w:left="2989" w:hanging="360"/>
      </w:pPr>
      <w:rPr>
        <w:rFonts w:hint="default"/>
        <w:lang w:val="cs-CZ" w:eastAsia="cs-CZ" w:bidi="cs-CZ"/>
      </w:rPr>
    </w:lvl>
    <w:lvl w:ilvl="6" w:tplc="779C0BB6">
      <w:numFmt w:val="bullet"/>
      <w:lvlText w:val="•"/>
      <w:lvlJc w:val="left"/>
      <w:pPr>
        <w:ind w:left="3494" w:hanging="360"/>
      </w:pPr>
      <w:rPr>
        <w:rFonts w:hint="default"/>
        <w:lang w:val="cs-CZ" w:eastAsia="cs-CZ" w:bidi="cs-CZ"/>
      </w:rPr>
    </w:lvl>
    <w:lvl w:ilvl="7" w:tplc="AF5E28C6">
      <w:numFmt w:val="bullet"/>
      <w:lvlText w:val="•"/>
      <w:lvlJc w:val="left"/>
      <w:pPr>
        <w:ind w:left="4000" w:hanging="360"/>
      </w:pPr>
      <w:rPr>
        <w:rFonts w:hint="default"/>
        <w:lang w:val="cs-CZ" w:eastAsia="cs-CZ" w:bidi="cs-CZ"/>
      </w:rPr>
    </w:lvl>
    <w:lvl w:ilvl="8" w:tplc="BBBCD280">
      <w:numFmt w:val="bullet"/>
      <w:lvlText w:val="•"/>
      <w:lvlJc w:val="left"/>
      <w:pPr>
        <w:ind w:left="4506" w:hanging="360"/>
      </w:pPr>
      <w:rPr>
        <w:rFonts w:hint="default"/>
        <w:lang w:val="cs-CZ" w:eastAsia="cs-CZ" w:bidi="cs-CZ"/>
      </w:rPr>
    </w:lvl>
  </w:abstractNum>
  <w:abstractNum w:abstractNumId="17" w15:restartNumberingAfterBreak="0">
    <w:nsid w:val="1EFC50E6"/>
    <w:multiLevelType w:val="hybridMultilevel"/>
    <w:tmpl w:val="82BE14CE"/>
    <w:lvl w:ilvl="0" w:tplc="978A2BC4">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65DADCCE">
      <w:numFmt w:val="bullet"/>
      <w:lvlText w:val="•"/>
      <w:lvlJc w:val="left"/>
      <w:pPr>
        <w:ind w:left="965" w:hanging="360"/>
      </w:pPr>
      <w:rPr>
        <w:rFonts w:hint="default"/>
        <w:lang w:val="cs-CZ" w:eastAsia="cs-CZ" w:bidi="cs-CZ"/>
      </w:rPr>
    </w:lvl>
    <w:lvl w:ilvl="2" w:tplc="649E9B78">
      <w:numFmt w:val="bullet"/>
      <w:lvlText w:val="•"/>
      <w:lvlJc w:val="left"/>
      <w:pPr>
        <w:ind w:left="1471" w:hanging="360"/>
      </w:pPr>
      <w:rPr>
        <w:rFonts w:hint="default"/>
        <w:lang w:val="cs-CZ" w:eastAsia="cs-CZ" w:bidi="cs-CZ"/>
      </w:rPr>
    </w:lvl>
    <w:lvl w:ilvl="3" w:tplc="BB5C37F2">
      <w:numFmt w:val="bullet"/>
      <w:lvlText w:val="•"/>
      <w:lvlJc w:val="left"/>
      <w:pPr>
        <w:ind w:left="1977" w:hanging="360"/>
      </w:pPr>
      <w:rPr>
        <w:rFonts w:hint="default"/>
        <w:lang w:val="cs-CZ" w:eastAsia="cs-CZ" w:bidi="cs-CZ"/>
      </w:rPr>
    </w:lvl>
    <w:lvl w:ilvl="4" w:tplc="A2120B28">
      <w:numFmt w:val="bullet"/>
      <w:lvlText w:val="•"/>
      <w:lvlJc w:val="left"/>
      <w:pPr>
        <w:ind w:left="2483" w:hanging="360"/>
      </w:pPr>
      <w:rPr>
        <w:rFonts w:hint="default"/>
        <w:lang w:val="cs-CZ" w:eastAsia="cs-CZ" w:bidi="cs-CZ"/>
      </w:rPr>
    </w:lvl>
    <w:lvl w:ilvl="5" w:tplc="838884F6">
      <w:numFmt w:val="bullet"/>
      <w:lvlText w:val="•"/>
      <w:lvlJc w:val="left"/>
      <w:pPr>
        <w:ind w:left="2989" w:hanging="360"/>
      </w:pPr>
      <w:rPr>
        <w:rFonts w:hint="default"/>
        <w:lang w:val="cs-CZ" w:eastAsia="cs-CZ" w:bidi="cs-CZ"/>
      </w:rPr>
    </w:lvl>
    <w:lvl w:ilvl="6" w:tplc="30D0FD48">
      <w:numFmt w:val="bullet"/>
      <w:lvlText w:val="•"/>
      <w:lvlJc w:val="left"/>
      <w:pPr>
        <w:ind w:left="3494" w:hanging="360"/>
      </w:pPr>
      <w:rPr>
        <w:rFonts w:hint="default"/>
        <w:lang w:val="cs-CZ" w:eastAsia="cs-CZ" w:bidi="cs-CZ"/>
      </w:rPr>
    </w:lvl>
    <w:lvl w:ilvl="7" w:tplc="38FEF1C8">
      <w:numFmt w:val="bullet"/>
      <w:lvlText w:val="•"/>
      <w:lvlJc w:val="left"/>
      <w:pPr>
        <w:ind w:left="4000" w:hanging="360"/>
      </w:pPr>
      <w:rPr>
        <w:rFonts w:hint="default"/>
        <w:lang w:val="cs-CZ" w:eastAsia="cs-CZ" w:bidi="cs-CZ"/>
      </w:rPr>
    </w:lvl>
    <w:lvl w:ilvl="8" w:tplc="23A01172">
      <w:numFmt w:val="bullet"/>
      <w:lvlText w:val="•"/>
      <w:lvlJc w:val="left"/>
      <w:pPr>
        <w:ind w:left="4506" w:hanging="360"/>
      </w:pPr>
      <w:rPr>
        <w:rFonts w:hint="default"/>
        <w:lang w:val="cs-CZ" w:eastAsia="cs-CZ" w:bidi="cs-CZ"/>
      </w:rPr>
    </w:lvl>
  </w:abstractNum>
  <w:abstractNum w:abstractNumId="18" w15:restartNumberingAfterBreak="0">
    <w:nsid w:val="21EA45AE"/>
    <w:multiLevelType w:val="hybridMultilevel"/>
    <w:tmpl w:val="C8982808"/>
    <w:lvl w:ilvl="0" w:tplc="2B6061F4">
      <w:numFmt w:val="bullet"/>
      <w:lvlText w:val="-"/>
      <w:lvlJc w:val="left"/>
      <w:pPr>
        <w:ind w:left="566" w:hanging="284"/>
      </w:pPr>
      <w:rPr>
        <w:rFonts w:ascii="Verdana" w:eastAsia="Verdana" w:hAnsi="Verdana" w:cs="Verdana" w:hint="default"/>
        <w:spacing w:val="-3"/>
        <w:w w:val="99"/>
        <w:sz w:val="18"/>
        <w:szCs w:val="18"/>
        <w:lang w:val="cs-CZ" w:eastAsia="cs-CZ" w:bidi="cs-CZ"/>
      </w:rPr>
    </w:lvl>
    <w:lvl w:ilvl="1" w:tplc="3DDA631E">
      <w:numFmt w:val="bullet"/>
      <w:lvlText w:val="•"/>
      <w:lvlJc w:val="left"/>
      <w:pPr>
        <w:ind w:left="1268" w:hanging="284"/>
      </w:pPr>
      <w:rPr>
        <w:rFonts w:hint="default"/>
        <w:lang w:val="cs-CZ" w:eastAsia="cs-CZ" w:bidi="cs-CZ"/>
      </w:rPr>
    </w:lvl>
    <w:lvl w:ilvl="2" w:tplc="CB92445E">
      <w:numFmt w:val="bullet"/>
      <w:lvlText w:val="•"/>
      <w:lvlJc w:val="left"/>
      <w:pPr>
        <w:ind w:left="1977" w:hanging="284"/>
      </w:pPr>
      <w:rPr>
        <w:rFonts w:hint="default"/>
        <w:lang w:val="cs-CZ" w:eastAsia="cs-CZ" w:bidi="cs-CZ"/>
      </w:rPr>
    </w:lvl>
    <w:lvl w:ilvl="3" w:tplc="443AF2AE">
      <w:numFmt w:val="bullet"/>
      <w:lvlText w:val="•"/>
      <w:lvlJc w:val="left"/>
      <w:pPr>
        <w:ind w:left="2686" w:hanging="284"/>
      </w:pPr>
      <w:rPr>
        <w:rFonts w:hint="default"/>
        <w:lang w:val="cs-CZ" w:eastAsia="cs-CZ" w:bidi="cs-CZ"/>
      </w:rPr>
    </w:lvl>
    <w:lvl w:ilvl="4" w:tplc="80B88BEA">
      <w:numFmt w:val="bullet"/>
      <w:lvlText w:val="•"/>
      <w:lvlJc w:val="left"/>
      <w:pPr>
        <w:ind w:left="3394" w:hanging="284"/>
      </w:pPr>
      <w:rPr>
        <w:rFonts w:hint="default"/>
        <w:lang w:val="cs-CZ" w:eastAsia="cs-CZ" w:bidi="cs-CZ"/>
      </w:rPr>
    </w:lvl>
    <w:lvl w:ilvl="5" w:tplc="0E9CBFF4">
      <w:numFmt w:val="bullet"/>
      <w:lvlText w:val="•"/>
      <w:lvlJc w:val="left"/>
      <w:pPr>
        <w:ind w:left="4103" w:hanging="284"/>
      </w:pPr>
      <w:rPr>
        <w:rFonts w:hint="default"/>
        <w:lang w:val="cs-CZ" w:eastAsia="cs-CZ" w:bidi="cs-CZ"/>
      </w:rPr>
    </w:lvl>
    <w:lvl w:ilvl="6" w:tplc="7BD04638">
      <w:numFmt w:val="bullet"/>
      <w:lvlText w:val="•"/>
      <w:lvlJc w:val="left"/>
      <w:pPr>
        <w:ind w:left="4812" w:hanging="284"/>
      </w:pPr>
      <w:rPr>
        <w:rFonts w:hint="default"/>
        <w:lang w:val="cs-CZ" w:eastAsia="cs-CZ" w:bidi="cs-CZ"/>
      </w:rPr>
    </w:lvl>
    <w:lvl w:ilvl="7" w:tplc="3E523BD2">
      <w:numFmt w:val="bullet"/>
      <w:lvlText w:val="•"/>
      <w:lvlJc w:val="left"/>
      <w:pPr>
        <w:ind w:left="5520" w:hanging="284"/>
      </w:pPr>
      <w:rPr>
        <w:rFonts w:hint="default"/>
        <w:lang w:val="cs-CZ" w:eastAsia="cs-CZ" w:bidi="cs-CZ"/>
      </w:rPr>
    </w:lvl>
    <w:lvl w:ilvl="8" w:tplc="486CCE78">
      <w:numFmt w:val="bullet"/>
      <w:lvlText w:val="•"/>
      <w:lvlJc w:val="left"/>
      <w:pPr>
        <w:ind w:left="6229" w:hanging="284"/>
      </w:pPr>
      <w:rPr>
        <w:rFonts w:hint="default"/>
        <w:lang w:val="cs-CZ" w:eastAsia="cs-CZ" w:bidi="cs-CZ"/>
      </w:rPr>
    </w:lvl>
  </w:abstractNum>
  <w:abstractNum w:abstractNumId="19" w15:restartNumberingAfterBreak="0">
    <w:nsid w:val="25DB0F14"/>
    <w:multiLevelType w:val="hybridMultilevel"/>
    <w:tmpl w:val="415238BA"/>
    <w:lvl w:ilvl="0" w:tplc="9C4CA31E">
      <w:numFmt w:val="bullet"/>
      <w:lvlText w:val=""/>
      <w:lvlJc w:val="left"/>
      <w:pPr>
        <w:ind w:left="283" w:hanging="142"/>
      </w:pPr>
      <w:rPr>
        <w:rFonts w:ascii="Symbol" w:eastAsia="Symbol" w:hAnsi="Symbol" w:cs="Symbol" w:hint="default"/>
        <w:w w:val="100"/>
        <w:sz w:val="18"/>
        <w:szCs w:val="18"/>
        <w:lang w:val="cs-CZ" w:eastAsia="cs-CZ" w:bidi="cs-CZ"/>
      </w:rPr>
    </w:lvl>
    <w:lvl w:ilvl="1" w:tplc="4D8C53A6">
      <w:numFmt w:val="bullet"/>
      <w:lvlText w:val="•"/>
      <w:lvlJc w:val="left"/>
      <w:pPr>
        <w:ind w:left="1016" w:hanging="142"/>
      </w:pPr>
      <w:rPr>
        <w:rFonts w:hint="default"/>
        <w:lang w:val="cs-CZ" w:eastAsia="cs-CZ" w:bidi="cs-CZ"/>
      </w:rPr>
    </w:lvl>
    <w:lvl w:ilvl="2" w:tplc="95704D8C">
      <w:numFmt w:val="bullet"/>
      <w:lvlText w:val="•"/>
      <w:lvlJc w:val="left"/>
      <w:pPr>
        <w:ind w:left="1753" w:hanging="142"/>
      </w:pPr>
      <w:rPr>
        <w:rFonts w:hint="default"/>
        <w:lang w:val="cs-CZ" w:eastAsia="cs-CZ" w:bidi="cs-CZ"/>
      </w:rPr>
    </w:lvl>
    <w:lvl w:ilvl="3" w:tplc="7BE80880">
      <w:numFmt w:val="bullet"/>
      <w:lvlText w:val="•"/>
      <w:lvlJc w:val="left"/>
      <w:pPr>
        <w:ind w:left="2490" w:hanging="142"/>
      </w:pPr>
      <w:rPr>
        <w:rFonts w:hint="default"/>
        <w:lang w:val="cs-CZ" w:eastAsia="cs-CZ" w:bidi="cs-CZ"/>
      </w:rPr>
    </w:lvl>
    <w:lvl w:ilvl="4" w:tplc="606A22BC">
      <w:numFmt w:val="bullet"/>
      <w:lvlText w:val="•"/>
      <w:lvlJc w:val="left"/>
      <w:pPr>
        <w:ind w:left="3226" w:hanging="142"/>
      </w:pPr>
      <w:rPr>
        <w:rFonts w:hint="default"/>
        <w:lang w:val="cs-CZ" w:eastAsia="cs-CZ" w:bidi="cs-CZ"/>
      </w:rPr>
    </w:lvl>
    <w:lvl w:ilvl="5" w:tplc="0C44DF86">
      <w:numFmt w:val="bullet"/>
      <w:lvlText w:val="•"/>
      <w:lvlJc w:val="left"/>
      <w:pPr>
        <w:ind w:left="3963" w:hanging="142"/>
      </w:pPr>
      <w:rPr>
        <w:rFonts w:hint="default"/>
        <w:lang w:val="cs-CZ" w:eastAsia="cs-CZ" w:bidi="cs-CZ"/>
      </w:rPr>
    </w:lvl>
    <w:lvl w:ilvl="6" w:tplc="B69E6AA6">
      <w:numFmt w:val="bullet"/>
      <w:lvlText w:val="•"/>
      <w:lvlJc w:val="left"/>
      <w:pPr>
        <w:ind w:left="4700" w:hanging="142"/>
      </w:pPr>
      <w:rPr>
        <w:rFonts w:hint="default"/>
        <w:lang w:val="cs-CZ" w:eastAsia="cs-CZ" w:bidi="cs-CZ"/>
      </w:rPr>
    </w:lvl>
    <w:lvl w:ilvl="7" w:tplc="EE105FC6">
      <w:numFmt w:val="bullet"/>
      <w:lvlText w:val="•"/>
      <w:lvlJc w:val="left"/>
      <w:pPr>
        <w:ind w:left="5436" w:hanging="142"/>
      </w:pPr>
      <w:rPr>
        <w:rFonts w:hint="default"/>
        <w:lang w:val="cs-CZ" w:eastAsia="cs-CZ" w:bidi="cs-CZ"/>
      </w:rPr>
    </w:lvl>
    <w:lvl w:ilvl="8" w:tplc="BF10773C">
      <w:numFmt w:val="bullet"/>
      <w:lvlText w:val="•"/>
      <w:lvlJc w:val="left"/>
      <w:pPr>
        <w:ind w:left="6173" w:hanging="142"/>
      </w:pPr>
      <w:rPr>
        <w:rFonts w:hint="default"/>
        <w:lang w:val="cs-CZ" w:eastAsia="cs-CZ" w:bidi="cs-CZ"/>
      </w:rPr>
    </w:lvl>
  </w:abstractNum>
  <w:abstractNum w:abstractNumId="20" w15:restartNumberingAfterBreak="0">
    <w:nsid w:val="25FA256B"/>
    <w:multiLevelType w:val="hybridMultilevel"/>
    <w:tmpl w:val="618836E6"/>
    <w:lvl w:ilvl="0" w:tplc="5F34EC8E">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9EFA4B88">
      <w:numFmt w:val="bullet"/>
      <w:lvlText w:val="•"/>
      <w:lvlJc w:val="left"/>
      <w:pPr>
        <w:ind w:left="965" w:hanging="360"/>
      </w:pPr>
      <w:rPr>
        <w:rFonts w:hint="default"/>
        <w:lang w:val="cs-CZ" w:eastAsia="cs-CZ" w:bidi="cs-CZ"/>
      </w:rPr>
    </w:lvl>
    <w:lvl w:ilvl="2" w:tplc="27DA56C6">
      <w:numFmt w:val="bullet"/>
      <w:lvlText w:val="•"/>
      <w:lvlJc w:val="left"/>
      <w:pPr>
        <w:ind w:left="1471" w:hanging="360"/>
      </w:pPr>
      <w:rPr>
        <w:rFonts w:hint="default"/>
        <w:lang w:val="cs-CZ" w:eastAsia="cs-CZ" w:bidi="cs-CZ"/>
      </w:rPr>
    </w:lvl>
    <w:lvl w:ilvl="3" w:tplc="7FDCA118">
      <w:numFmt w:val="bullet"/>
      <w:lvlText w:val="•"/>
      <w:lvlJc w:val="left"/>
      <w:pPr>
        <w:ind w:left="1977" w:hanging="360"/>
      </w:pPr>
      <w:rPr>
        <w:rFonts w:hint="default"/>
        <w:lang w:val="cs-CZ" w:eastAsia="cs-CZ" w:bidi="cs-CZ"/>
      </w:rPr>
    </w:lvl>
    <w:lvl w:ilvl="4" w:tplc="8F2E3D7E">
      <w:numFmt w:val="bullet"/>
      <w:lvlText w:val="•"/>
      <w:lvlJc w:val="left"/>
      <w:pPr>
        <w:ind w:left="2483" w:hanging="360"/>
      </w:pPr>
      <w:rPr>
        <w:rFonts w:hint="default"/>
        <w:lang w:val="cs-CZ" w:eastAsia="cs-CZ" w:bidi="cs-CZ"/>
      </w:rPr>
    </w:lvl>
    <w:lvl w:ilvl="5" w:tplc="84A8BDD2">
      <w:numFmt w:val="bullet"/>
      <w:lvlText w:val="•"/>
      <w:lvlJc w:val="left"/>
      <w:pPr>
        <w:ind w:left="2989" w:hanging="360"/>
      </w:pPr>
      <w:rPr>
        <w:rFonts w:hint="default"/>
        <w:lang w:val="cs-CZ" w:eastAsia="cs-CZ" w:bidi="cs-CZ"/>
      </w:rPr>
    </w:lvl>
    <w:lvl w:ilvl="6" w:tplc="B2DE63DA">
      <w:numFmt w:val="bullet"/>
      <w:lvlText w:val="•"/>
      <w:lvlJc w:val="left"/>
      <w:pPr>
        <w:ind w:left="3494" w:hanging="360"/>
      </w:pPr>
      <w:rPr>
        <w:rFonts w:hint="default"/>
        <w:lang w:val="cs-CZ" w:eastAsia="cs-CZ" w:bidi="cs-CZ"/>
      </w:rPr>
    </w:lvl>
    <w:lvl w:ilvl="7" w:tplc="1C82141E">
      <w:numFmt w:val="bullet"/>
      <w:lvlText w:val="•"/>
      <w:lvlJc w:val="left"/>
      <w:pPr>
        <w:ind w:left="4000" w:hanging="360"/>
      </w:pPr>
      <w:rPr>
        <w:rFonts w:hint="default"/>
        <w:lang w:val="cs-CZ" w:eastAsia="cs-CZ" w:bidi="cs-CZ"/>
      </w:rPr>
    </w:lvl>
    <w:lvl w:ilvl="8" w:tplc="39749A8C">
      <w:numFmt w:val="bullet"/>
      <w:lvlText w:val="•"/>
      <w:lvlJc w:val="left"/>
      <w:pPr>
        <w:ind w:left="4506" w:hanging="360"/>
      </w:pPr>
      <w:rPr>
        <w:rFonts w:hint="default"/>
        <w:lang w:val="cs-CZ" w:eastAsia="cs-CZ" w:bidi="cs-CZ"/>
      </w:rPr>
    </w:lvl>
  </w:abstractNum>
  <w:abstractNum w:abstractNumId="21" w15:restartNumberingAfterBreak="0">
    <w:nsid w:val="27360DE3"/>
    <w:multiLevelType w:val="hybridMultilevel"/>
    <w:tmpl w:val="CA1A02DA"/>
    <w:lvl w:ilvl="0" w:tplc="B99AEA4A">
      <w:start w:val="4"/>
      <w:numFmt w:val="lowerLetter"/>
      <w:lvlText w:val="%1)"/>
      <w:lvlJc w:val="left"/>
      <w:pPr>
        <w:ind w:left="468" w:hanging="360"/>
        <w:jc w:val="left"/>
      </w:pPr>
      <w:rPr>
        <w:rFonts w:ascii="Arial" w:eastAsia="Arial" w:hAnsi="Arial" w:cs="Arial" w:hint="default"/>
        <w:w w:val="99"/>
        <w:sz w:val="18"/>
        <w:szCs w:val="18"/>
        <w:lang w:val="cs-CZ" w:eastAsia="cs-CZ" w:bidi="cs-CZ"/>
      </w:rPr>
    </w:lvl>
    <w:lvl w:ilvl="1" w:tplc="B3D22A80">
      <w:numFmt w:val="bullet"/>
      <w:lvlText w:val="•"/>
      <w:lvlJc w:val="left"/>
      <w:pPr>
        <w:ind w:left="965" w:hanging="360"/>
      </w:pPr>
      <w:rPr>
        <w:rFonts w:hint="default"/>
        <w:lang w:val="cs-CZ" w:eastAsia="cs-CZ" w:bidi="cs-CZ"/>
      </w:rPr>
    </w:lvl>
    <w:lvl w:ilvl="2" w:tplc="C7BABC90">
      <w:numFmt w:val="bullet"/>
      <w:lvlText w:val="•"/>
      <w:lvlJc w:val="left"/>
      <w:pPr>
        <w:ind w:left="1471" w:hanging="360"/>
      </w:pPr>
      <w:rPr>
        <w:rFonts w:hint="default"/>
        <w:lang w:val="cs-CZ" w:eastAsia="cs-CZ" w:bidi="cs-CZ"/>
      </w:rPr>
    </w:lvl>
    <w:lvl w:ilvl="3" w:tplc="5F56C7B8">
      <w:numFmt w:val="bullet"/>
      <w:lvlText w:val="•"/>
      <w:lvlJc w:val="left"/>
      <w:pPr>
        <w:ind w:left="1977" w:hanging="360"/>
      </w:pPr>
      <w:rPr>
        <w:rFonts w:hint="default"/>
        <w:lang w:val="cs-CZ" w:eastAsia="cs-CZ" w:bidi="cs-CZ"/>
      </w:rPr>
    </w:lvl>
    <w:lvl w:ilvl="4" w:tplc="8C865A84">
      <w:numFmt w:val="bullet"/>
      <w:lvlText w:val="•"/>
      <w:lvlJc w:val="left"/>
      <w:pPr>
        <w:ind w:left="2483" w:hanging="360"/>
      </w:pPr>
      <w:rPr>
        <w:rFonts w:hint="default"/>
        <w:lang w:val="cs-CZ" w:eastAsia="cs-CZ" w:bidi="cs-CZ"/>
      </w:rPr>
    </w:lvl>
    <w:lvl w:ilvl="5" w:tplc="DB305E38">
      <w:numFmt w:val="bullet"/>
      <w:lvlText w:val="•"/>
      <w:lvlJc w:val="left"/>
      <w:pPr>
        <w:ind w:left="2989" w:hanging="360"/>
      </w:pPr>
      <w:rPr>
        <w:rFonts w:hint="default"/>
        <w:lang w:val="cs-CZ" w:eastAsia="cs-CZ" w:bidi="cs-CZ"/>
      </w:rPr>
    </w:lvl>
    <w:lvl w:ilvl="6" w:tplc="0834012A">
      <w:numFmt w:val="bullet"/>
      <w:lvlText w:val="•"/>
      <w:lvlJc w:val="left"/>
      <w:pPr>
        <w:ind w:left="3494" w:hanging="360"/>
      </w:pPr>
      <w:rPr>
        <w:rFonts w:hint="default"/>
        <w:lang w:val="cs-CZ" w:eastAsia="cs-CZ" w:bidi="cs-CZ"/>
      </w:rPr>
    </w:lvl>
    <w:lvl w:ilvl="7" w:tplc="F588E438">
      <w:numFmt w:val="bullet"/>
      <w:lvlText w:val="•"/>
      <w:lvlJc w:val="left"/>
      <w:pPr>
        <w:ind w:left="4000" w:hanging="360"/>
      </w:pPr>
      <w:rPr>
        <w:rFonts w:hint="default"/>
        <w:lang w:val="cs-CZ" w:eastAsia="cs-CZ" w:bidi="cs-CZ"/>
      </w:rPr>
    </w:lvl>
    <w:lvl w:ilvl="8" w:tplc="FCF03C3A">
      <w:numFmt w:val="bullet"/>
      <w:lvlText w:val="•"/>
      <w:lvlJc w:val="left"/>
      <w:pPr>
        <w:ind w:left="4506" w:hanging="360"/>
      </w:pPr>
      <w:rPr>
        <w:rFonts w:hint="default"/>
        <w:lang w:val="cs-CZ" w:eastAsia="cs-CZ" w:bidi="cs-CZ"/>
      </w:rPr>
    </w:lvl>
  </w:abstractNum>
  <w:abstractNum w:abstractNumId="22" w15:restartNumberingAfterBreak="0">
    <w:nsid w:val="2880696D"/>
    <w:multiLevelType w:val="hybridMultilevel"/>
    <w:tmpl w:val="7B669028"/>
    <w:lvl w:ilvl="0" w:tplc="DD1AC378">
      <w:numFmt w:val="bullet"/>
      <w:lvlText w:val="-"/>
      <w:lvlJc w:val="left"/>
      <w:pPr>
        <w:ind w:left="283" w:hanging="176"/>
      </w:pPr>
      <w:rPr>
        <w:rFonts w:ascii="Verdana" w:eastAsia="Verdana" w:hAnsi="Verdana" w:cs="Verdana" w:hint="default"/>
        <w:w w:val="100"/>
        <w:sz w:val="18"/>
        <w:szCs w:val="18"/>
        <w:lang w:val="cs-CZ" w:eastAsia="cs-CZ" w:bidi="cs-CZ"/>
      </w:rPr>
    </w:lvl>
    <w:lvl w:ilvl="1" w:tplc="76840638">
      <w:numFmt w:val="bullet"/>
      <w:lvlText w:val="•"/>
      <w:lvlJc w:val="left"/>
      <w:pPr>
        <w:ind w:left="1016" w:hanging="176"/>
      </w:pPr>
      <w:rPr>
        <w:rFonts w:hint="default"/>
        <w:lang w:val="cs-CZ" w:eastAsia="cs-CZ" w:bidi="cs-CZ"/>
      </w:rPr>
    </w:lvl>
    <w:lvl w:ilvl="2" w:tplc="CFF80F9E">
      <w:numFmt w:val="bullet"/>
      <w:lvlText w:val="•"/>
      <w:lvlJc w:val="left"/>
      <w:pPr>
        <w:ind w:left="1753" w:hanging="176"/>
      </w:pPr>
      <w:rPr>
        <w:rFonts w:hint="default"/>
        <w:lang w:val="cs-CZ" w:eastAsia="cs-CZ" w:bidi="cs-CZ"/>
      </w:rPr>
    </w:lvl>
    <w:lvl w:ilvl="3" w:tplc="6456D238">
      <w:numFmt w:val="bullet"/>
      <w:lvlText w:val="•"/>
      <w:lvlJc w:val="left"/>
      <w:pPr>
        <w:ind w:left="2490" w:hanging="176"/>
      </w:pPr>
      <w:rPr>
        <w:rFonts w:hint="default"/>
        <w:lang w:val="cs-CZ" w:eastAsia="cs-CZ" w:bidi="cs-CZ"/>
      </w:rPr>
    </w:lvl>
    <w:lvl w:ilvl="4" w:tplc="560C8D9E">
      <w:numFmt w:val="bullet"/>
      <w:lvlText w:val="•"/>
      <w:lvlJc w:val="left"/>
      <w:pPr>
        <w:ind w:left="3226" w:hanging="176"/>
      </w:pPr>
      <w:rPr>
        <w:rFonts w:hint="default"/>
        <w:lang w:val="cs-CZ" w:eastAsia="cs-CZ" w:bidi="cs-CZ"/>
      </w:rPr>
    </w:lvl>
    <w:lvl w:ilvl="5" w:tplc="5A32B672">
      <w:numFmt w:val="bullet"/>
      <w:lvlText w:val="•"/>
      <w:lvlJc w:val="left"/>
      <w:pPr>
        <w:ind w:left="3963" w:hanging="176"/>
      </w:pPr>
      <w:rPr>
        <w:rFonts w:hint="default"/>
        <w:lang w:val="cs-CZ" w:eastAsia="cs-CZ" w:bidi="cs-CZ"/>
      </w:rPr>
    </w:lvl>
    <w:lvl w:ilvl="6" w:tplc="B628C59C">
      <w:numFmt w:val="bullet"/>
      <w:lvlText w:val="•"/>
      <w:lvlJc w:val="left"/>
      <w:pPr>
        <w:ind w:left="4700" w:hanging="176"/>
      </w:pPr>
      <w:rPr>
        <w:rFonts w:hint="default"/>
        <w:lang w:val="cs-CZ" w:eastAsia="cs-CZ" w:bidi="cs-CZ"/>
      </w:rPr>
    </w:lvl>
    <w:lvl w:ilvl="7" w:tplc="7F04600A">
      <w:numFmt w:val="bullet"/>
      <w:lvlText w:val="•"/>
      <w:lvlJc w:val="left"/>
      <w:pPr>
        <w:ind w:left="5436" w:hanging="176"/>
      </w:pPr>
      <w:rPr>
        <w:rFonts w:hint="default"/>
        <w:lang w:val="cs-CZ" w:eastAsia="cs-CZ" w:bidi="cs-CZ"/>
      </w:rPr>
    </w:lvl>
    <w:lvl w:ilvl="8" w:tplc="D5CEC842">
      <w:numFmt w:val="bullet"/>
      <w:lvlText w:val="•"/>
      <w:lvlJc w:val="left"/>
      <w:pPr>
        <w:ind w:left="6173" w:hanging="176"/>
      </w:pPr>
      <w:rPr>
        <w:rFonts w:hint="default"/>
        <w:lang w:val="cs-CZ" w:eastAsia="cs-CZ" w:bidi="cs-CZ"/>
      </w:rPr>
    </w:lvl>
  </w:abstractNum>
  <w:abstractNum w:abstractNumId="23" w15:restartNumberingAfterBreak="0">
    <w:nsid w:val="28E92C3B"/>
    <w:multiLevelType w:val="hybridMultilevel"/>
    <w:tmpl w:val="3B0EDC2C"/>
    <w:lvl w:ilvl="0" w:tplc="259E8084">
      <w:start w:val="2"/>
      <w:numFmt w:val="upperRoman"/>
      <w:lvlText w:val="%1."/>
      <w:lvlJc w:val="left"/>
      <w:pPr>
        <w:ind w:left="108" w:hanging="202"/>
        <w:jc w:val="left"/>
      </w:pPr>
      <w:rPr>
        <w:rFonts w:ascii="Arial" w:eastAsia="Arial" w:hAnsi="Arial" w:cs="Arial" w:hint="default"/>
        <w:spacing w:val="-2"/>
        <w:w w:val="100"/>
        <w:sz w:val="18"/>
        <w:szCs w:val="18"/>
        <w:lang w:val="cs-CZ" w:eastAsia="cs-CZ" w:bidi="cs-CZ"/>
      </w:rPr>
    </w:lvl>
    <w:lvl w:ilvl="1" w:tplc="E94EFA18">
      <w:numFmt w:val="bullet"/>
      <w:lvlText w:val="•"/>
      <w:lvlJc w:val="left"/>
      <w:pPr>
        <w:ind w:left="854" w:hanging="202"/>
      </w:pPr>
      <w:rPr>
        <w:rFonts w:hint="default"/>
        <w:lang w:val="cs-CZ" w:eastAsia="cs-CZ" w:bidi="cs-CZ"/>
      </w:rPr>
    </w:lvl>
    <w:lvl w:ilvl="2" w:tplc="29BED05E">
      <w:numFmt w:val="bullet"/>
      <w:lvlText w:val="•"/>
      <w:lvlJc w:val="left"/>
      <w:pPr>
        <w:ind w:left="1609" w:hanging="202"/>
      </w:pPr>
      <w:rPr>
        <w:rFonts w:hint="default"/>
        <w:lang w:val="cs-CZ" w:eastAsia="cs-CZ" w:bidi="cs-CZ"/>
      </w:rPr>
    </w:lvl>
    <w:lvl w:ilvl="3" w:tplc="3962CA1A">
      <w:numFmt w:val="bullet"/>
      <w:lvlText w:val="•"/>
      <w:lvlJc w:val="left"/>
      <w:pPr>
        <w:ind w:left="2364" w:hanging="202"/>
      </w:pPr>
      <w:rPr>
        <w:rFonts w:hint="default"/>
        <w:lang w:val="cs-CZ" w:eastAsia="cs-CZ" w:bidi="cs-CZ"/>
      </w:rPr>
    </w:lvl>
    <w:lvl w:ilvl="4" w:tplc="BD52A0EA">
      <w:numFmt w:val="bullet"/>
      <w:lvlText w:val="•"/>
      <w:lvlJc w:val="left"/>
      <w:pPr>
        <w:ind w:left="3118" w:hanging="202"/>
      </w:pPr>
      <w:rPr>
        <w:rFonts w:hint="default"/>
        <w:lang w:val="cs-CZ" w:eastAsia="cs-CZ" w:bidi="cs-CZ"/>
      </w:rPr>
    </w:lvl>
    <w:lvl w:ilvl="5" w:tplc="C614AA6A">
      <w:numFmt w:val="bullet"/>
      <w:lvlText w:val="•"/>
      <w:lvlJc w:val="left"/>
      <w:pPr>
        <w:ind w:left="3873" w:hanging="202"/>
      </w:pPr>
      <w:rPr>
        <w:rFonts w:hint="default"/>
        <w:lang w:val="cs-CZ" w:eastAsia="cs-CZ" w:bidi="cs-CZ"/>
      </w:rPr>
    </w:lvl>
    <w:lvl w:ilvl="6" w:tplc="1436A5D0">
      <w:numFmt w:val="bullet"/>
      <w:lvlText w:val="•"/>
      <w:lvlJc w:val="left"/>
      <w:pPr>
        <w:ind w:left="4628" w:hanging="202"/>
      </w:pPr>
      <w:rPr>
        <w:rFonts w:hint="default"/>
        <w:lang w:val="cs-CZ" w:eastAsia="cs-CZ" w:bidi="cs-CZ"/>
      </w:rPr>
    </w:lvl>
    <w:lvl w:ilvl="7" w:tplc="C772E15E">
      <w:numFmt w:val="bullet"/>
      <w:lvlText w:val="•"/>
      <w:lvlJc w:val="left"/>
      <w:pPr>
        <w:ind w:left="5382" w:hanging="202"/>
      </w:pPr>
      <w:rPr>
        <w:rFonts w:hint="default"/>
        <w:lang w:val="cs-CZ" w:eastAsia="cs-CZ" w:bidi="cs-CZ"/>
      </w:rPr>
    </w:lvl>
    <w:lvl w:ilvl="8" w:tplc="85FC9ADE">
      <w:numFmt w:val="bullet"/>
      <w:lvlText w:val="•"/>
      <w:lvlJc w:val="left"/>
      <w:pPr>
        <w:ind w:left="6137" w:hanging="202"/>
      </w:pPr>
      <w:rPr>
        <w:rFonts w:hint="default"/>
        <w:lang w:val="cs-CZ" w:eastAsia="cs-CZ" w:bidi="cs-CZ"/>
      </w:rPr>
    </w:lvl>
  </w:abstractNum>
  <w:abstractNum w:abstractNumId="24" w15:restartNumberingAfterBreak="0">
    <w:nsid w:val="29764284"/>
    <w:multiLevelType w:val="hybridMultilevel"/>
    <w:tmpl w:val="FF2276E2"/>
    <w:lvl w:ilvl="0" w:tplc="2282583A">
      <w:start w:val="1"/>
      <w:numFmt w:val="decimal"/>
      <w:lvlText w:val="%1."/>
      <w:lvlJc w:val="left"/>
      <w:pPr>
        <w:ind w:left="424" w:hanging="284"/>
        <w:jc w:val="left"/>
      </w:pPr>
      <w:rPr>
        <w:rFonts w:ascii="Liberation Sans Narrow" w:eastAsia="Liberation Sans Narrow" w:hAnsi="Liberation Sans Narrow" w:cs="Liberation Sans Narrow" w:hint="default"/>
        <w:spacing w:val="-4"/>
        <w:w w:val="99"/>
        <w:sz w:val="18"/>
        <w:szCs w:val="18"/>
        <w:lang w:val="cs-CZ" w:eastAsia="cs-CZ" w:bidi="cs-CZ"/>
      </w:rPr>
    </w:lvl>
    <w:lvl w:ilvl="1" w:tplc="43346C60">
      <w:numFmt w:val="bullet"/>
      <w:lvlText w:val="•"/>
      <w:lvlJc w:val="left"/>
      <w:pPr>
        <w:ind w:left="1142" w:hanging="284"/>
      </w:pPr>
      <w:rPr>
        <w:rFonts w:hint="default"/>
        <w:lang w:val="cs-CZ" w:eastAsia="cs-CZ" w:bidi="cs-CZ"/>
      </w:rPr>
    </w:lvl>
    <w:lvl w:ilvl="2" w:tplc="FC1E9FC8">
      <w:numFmt w:val="bullet"/>
      <w:lvlText w:val="•"/>
      <w:lvlJc w:val="left"/>
      <w:pPr>
        <w:ind w:left="1865" w:hanging="284"/>
      </w:pPr>
      <w:rPr>
        <w:rFonts w:hint="default"/>
        <w:lang w:val="cs-CZ" w:eastAsia="cs-CZ" w:bidi="cs-CZ"/>
      </w:rPr>
    </w:lvl>
    <w:lvl w:ilvl="3" w:tplc="3E06C868">
      <w:numFmt w:val="bullet"/>
      <w:lvlText w:val="•"/>
      <w:lvlJc w:val="left"/>
      <w:pPr>
        <w:ind w:left="2588" w:hanging="284"/>
      </w:pPr>
      <w:rPr>
        <w:rFonts w:hint="default"/>
        <w:lang w:val="cs-CZ" w:eastAsia="cs-CZ" w:bidi="cs-CZ"/>
      </w:rPr>
    </w:lvl>
    <w:lvl w:ilvl="4" w:tplc="C76AB072">
      <w:numFmt w:val="bullet"/>
      <w:lvlText w:val="•"/>
      <w:lvlJc w:val="left"/>
      <w:pPr>
        <w:ind w:left="3310" w:hanging="284"/>
      </w:pPr>
      <w:rPr>
        <w:rFonts w:hint="default"/>
        <w:lang w:val="cs-CZ" w:eastAsia="cs-CZ" w:bidi="cs-CZ"/>
      </w:rPr>
    </w:lvl>
    <w:lvl w:ilvl="5" w:tplc="784EC7CE">
      <w:numFmt w:val="bullet"/>
      <w:lvlText w:val="•"/>
      <w:lvlJc w:val="left"/>
      <w:pPr>
        <w:ind w:left="4033" w:hanging="284"/>
      </w:pPr>
      <w:rPr>
        <w:rFonts w:hint="default"/>
        <w:lang w:val="cs-CZ" w:eastAsia="cs-CZ" w:bidi="cs-CZ"/>
      </w:rPr>
    </w:lvl>
    <w:lvl w:ilvl="6" w:tplc="AC1ACD6E">
      <w:numFmt w:val="bullet"/>
      <w:lvlText w:val="•"/>
      <w:lvlJc w:val="left"/>
      <w:pPr>
        <w:ind w:left="4756" w:hanging="284"/>
      </w:pPr>
      <w:rPr>
        <w:rFonts w:hint="default"/>
        <w:lang w:val="cs-CZ" w:eastAsia="cs-CZ" w:bidi="cs-CZ"/>
      </w:rPr>
    </w:lvl>
    <w:lvl w:ilvl="7" w:tplc="982C6D2A">
      <w:numFmt w:val="bullet"/>
      <w:lvlText w:val="•"/>
      <w:lvlJc w:val="left"/>
      <w:pPr>
        <w:ind w:left="5478" w:hanging="284"/>
      </w:pPr>
      <w:rPr>
        <w:rFonts w:hint="default"/>
        <w:lang w:val="cs-CZ" w:eastAsia="cs-CZ" w:bidi="cs-CZ"/>
      </w:rPr>
    </w:lvl>
    <w:lvl w:ilvl="8" w:tplc="440C048C">
      <w:numFmt w:val="bullet"/>
      <w:lvlText w:val="•"/>
      <w:lvlJc w:val="left"/>
      <w:pPr>
        <w:ind w:left="6201" w:hanging="284"/>
      </w:pPr>
      <w:rPr>
        <w:rFonts w:hint="default"/>
        <w:lang w:val="cs-CZ" w:eastAsia="cs-CZ" w:bidi="cs-CZ"/>
      </w:rPr>
    </w:lvl>
  </w:abstractNum>
  <w:abstractNum w:abstractNumId="25" w15:restartNumberingAfterBreak="0">
    <w:nsid w:val="2A1D5802"/>
    <w:multiLevelType w:val="hybridMultilevel"/>
    <w:tmpl w:val="2C121A6A"/>
    <w:lvl w:ilvl="0" w:tplc="D3BA3E7E">
      <w:numFmt w:val="bullet"/>
      <w:lvlText w:val="-"/>
      <w:lvlJc w:val="left"/>
      <w:pPr>
        <w:ind w:left="424" w:hanging="284"/>
      </w:pPr>
      <w:rPr>
        <w:rFonts w:ascii="Verdana" w:eastAsia="Verdana" w:hAnsi="Verdana" w:cs="Verdana" w:hint="default"/>
        <w:spacing w:val="-18"/>
        <w:w w:val="99"/>
        <w:sz w:val="18"/>
        <w:szCs w:val="18"/>
        <w:lang w:val="cs-CZ" w:eastAsia="cs-CZ" w:bidi="cs-CZ"/>
      </w:rPr>
    </w:lvl>
    <w:lvl w:ilvl="1" w:tplc="C27CB278">
      <w:numFmt w:val="bullet"/>
      <w:lvlText w:val="•"/>
      <w:lvlJc w:val="left"/>
      <w:pPr>
        <w:ind w:left="1142" w:hanging="284"/>
      </w:pPr>
      <w:rPr>
        <w:rFonts w:hint="default"/>
        <w:lang w:val="cs-CZ" w:eastAsia="cs-CZ" w:bidi="cs-CZ"/>
      </w:rPr>
    </w:lvl>
    <w:lvl w:ilvl="2" w:tplc="3CB43B06">
      <w:numFmt w:val="bullet"/>
      <w:lvlText w:val="•"/>
      <w:lvlJc w:val="left"/>
      <w:pPr>
        <w:ind w:left="1865" w:hanging="284"/>
      </w:pPr>
      <w:rPr>
        <w:rFonts w:hint="default"/>
        <w:lang w:val="cs-CZ" w:eastAsia="cs-CZ" w:bidi="cs-CZ"/>
      </w:rPr>
    </w:lvl>
    <w:lvl w:ilvl="3" w:tplc="A808CAEC">
      <w:numFmt w:val="bullet"/>
      <w:lvlText w:val="•"/>
      <w:lvlJc w:val="left"/>
      <w:pPr>
        <w:ind w:left="2588" w:hanging="284"/>
      </w:pPr>
      <w:rPr>
        <w:rFonts w:hint="default"/>
        <w:lang w:val="cs-CZ" w:eastAsia="cs-CZ" w:bidi="cs-CZ"/>
      </w:rPr>
    </w:lvl>
    <w:lvl w:ilvl="4" w:tplc="6CEC2C30">
      <w:numFmt w:val="bullet"/>
      <w:lvlText w:val="•"/>
      <w:lvlJc w:val="left"/>
      <w:pPr>
        <w:ind w:left="3310" w:hanging="284"/>
      </w:pPr>
      <w:rPr>
        <w:rFonts w:hint="default"/>
        <w:lang w:val="cs-CZ" w:eastAsia="cs-CZ" w:bidi="cs-CZ"/>
      </w:rPr>
    </w:lvl>
    <w:lvl w:ilvl="5" w:tplc="8EC81CF0">
      <w:numFmt w:val="bullet"/>
      <w:lvlText w:val="•"/>
      <w:lvlJc w:val="left"/>
      <w:pPr>
        <w:ind w:left="4033" w:hanging="284"/>
      </w:pPr>
      <w:rPr>
        <w:rFonts w:hint="default"/>
        <w:lang w:val="cs-CZ" w:eastAsia="cs-CZ" w:bidi="cs-CZ"/>
      </w:rPr>
    </w:lvl>
    <w:lvl w:ilvl="6" w:tplc="75AE1082">
      <w:numFmt w:val="bullet"/>
      <w:lvlText w:val="•"/>
      <w:lvlJc w:val="left"/>
      <w:pPr>
        <w:ind w:left="4756" w:hanging="284"/>
      </w:pPr>
      <w:rPr>
        <w:rFonts w:hint="default"/>
        <w:lang w:val="cs-CZ" w:eastAsia="cs-CZ" w:bidi="cs-CZ"/>
      </w:rPr>
    </w:lvl>
    <w:lvl w:ilvl="7" w:tplc="B28E95F6">
      <w:numFmt w:val="bullet"/>
      <w:lvlText w:val="•"/>
      <w:lvlJc w:val="left"/>
      <w:pPr>
        <w:ind w:left="5478" w:hanging="284"/>
      </w:pPr>
      <w:rPr>
        <w:rFonts w:hint="default"/>
        <w:lang w:val="cs-CZ" w:eastAsia="cs-CZ" w:bidi="cs-CZ"/>
      </w:rPr>
    </w:lvl>
    <w:lvl w:ilvl="8" w:tplc="952E7660">
      <w:numFmt w:val="bullet"/>
      <w:lvlText w:val="•"/>
      <w:lvlJc w:val="left"/>
      <w:pPr>
        <w:ind w:left="6201" w:hanging="284"/>
      </w:pPr>
      <w:rPr>
        <w:rFonts w:hint="default"/>
        <w:lang w:val="cs-CZ" w:eastAsia="cs-CZ" w:bidi="cs-CZ"/>
      </w:rPr>
    </w:lvl>
  </w:abstractNum>
  <w:abstractNum w:abstractNumId="26" w15:restartNumberingAfterBreak="0">
    <w:nsid w:val="2E9952D7"/>
    <w:multiLevelType w:val="hybridMultilevel"/>
    <w:tmpl w:val="7552676E"/>
    <w:lvl w:ilvl="0" w:tplc="4C20FCE4">
      <w:numFmt w:val="bullet"/>
      <w:lvlText w:val="-"/>
      <w:lvlJc w:val="left"/>
      <w:pPr>
        <w:ind w:left="283" w:hanging="142"/>
      </w:pPr>
      <w:rPr>
        <w:rFonts w:ascii="Verdana" w:eastAsia="Verdana" w:hAnsi="Verdana" w:cs="Verdana" w:hint="default"/>
        <w:w w:val="100"/>
        <w:sz w:val="18"/>
        <w:szCs w:val="18"/>
        <w:lang w:val="cs-CZ" w:eastAsia="cs-CZ" w:bidi="cs-CZ"/>
      </w:rPr>
    </w:lvl>
    <w:lvl w:ilvl="1" w:tplc="65DAC596">
      <w:numFmt w:val="bullet"/>
      <w:lvlText w:val="•"/>
      <w:lvlJc w:val="left"/>
      <w:pPr>
        <w:ind w:left="1016" w:hanging="142"/>
      </w:pPr>
      <w:rPr>
        <w:rFonts w:hint="default"/>
        <w:lang w:val="cs-CZ" w:eastAsia="cs-CZ" w:bidi="cs-CZ"/>
      </w:rPr>
    </w:lvl>
    <w:lvl w:ilvl="2" w:tplc="C82250C0">
      <w:numFmt w:val="bullet"/>
      <w:lvlText w:val="•"/>
      <w:lvlJc w:val="left"/>
      <w:pPr>
        <w:ind w:left="1753" w:hanging="142"/>
      </w:pPr>
      <w:rPr>
        <w:rFonts w:hint="default"/>
        <w:lang w:val="cs-CZ" w:eastAsia="cs-CZ" w:bidi="cs-CZ"/>
      </w:rPr>
    </w:lvl>
    <w:lvl w:ilvl="3" w:tplc="393405AE">
      <w:numFmt w:val="bullet"/>
      <w:lvlText w:val="•"/>
      <w:lvlJc w:val="left"/>
      <w:pPr>
        <w:ind w:left="2490" w:hanging="142"/>
      </w:pPr>
      <w:rPr>
        <w:rFonts w:hint="default"/>
        <w:lang w:val="cs-CZ" w:eastAsia="cs-CZ" w:bidi="cs-CZ"/>
      </w:rPr>
    </w:lvl>
    <w:lvl w:ilvl="4" w:tplc="43EC2642">
      <w:numFmt w:val="bullet"/>
      <w:lvlText w:val="•"/>
      <w:lvlJc w:val="left"/>
      <w:pPr>
        <w:ind w:left="3226" w:hanging="142"/>
      </w:pPr>
      <w:rPr>
        <w:rFonts w:hint="default"/>
        <w:lang w:val="cs-CZ" w:eastAsia="cs-CZ" w:bidi="cs-CZ"/>
      </w:rPr>
    </w:lvl>
    <w:lvl w:ilvl="5" w:tplc="0E705B52">
      <w:numFmt w:val="bullet"/>
      <w:lvlText w:val="•"/>
      <w:lvlJc w:val="left"/>
      <w:pPr>
        <w:ind w:left="3963" w:hanging="142"/>
      </w:pPr>
      <w:rPr>
        <w:rFonts w:hint="default"/>
        <w:lang w:val="cs-CZ" w:eastAsia="cs-CZ" w:bidi="cs-CZ"/>
      </w:rPr>
    </w:lvl>
    <w:lvl w:ilvl="6" w:tplc="BFEC4B28">
      <w:numFmt w:val="bullet"/>
      <w:lvlText w:val="•"/>
      <w:lvlJc w:val="left"/>
      <w:pPr>
        <w:ind w:left="4700" w:hanging="142"/>
      </w:pPr>
      <w:rPr>
        <w:rFonts w:hint="default"/>
        <w:lang w:val="cs-CZ" w:eastAsia="cs-CZ" w:bidi="cs-CZ"/>
      </w:rPr>
    </w:lvl>
    <w:lvl w:ilvl="7" w:tplc="8FF89AC2">
      <w:numFmt w:val="bullet"/>
      <w:lvlText w:val="•"/>
      <w:lvlJc w:val="left"/>
      <w:pPr>
        <w:ind w:left="5436" w:hanging="142"/>
      </w:pPr>
      <w:rPr>
        <w:rFonts w:hint="default"/>
        <w:lang w:val="cs-CZ" w:eastAsia="cs-CZ" w:bidi="cs-CZ"/>
      </w:rPr>
    </w:lvl>
    <w:lvl w:ilvl="8" w:tplc="B2DC3164">
      <w:numFmt w:val="bullet"/>
      <w:lvlText w:val="•"/>
      <w:lvlJc w:val="left"/>
      <w:pPr>
        <w:ind w:left="6173" w:hanging="142"/>
      </w:pPr>
      <w:rPr>
        <w:rFonts w:hint="default"/>
        <w:lang w:val="cs-CZ" w:eastAsia="cs-CZ" w:bidi="cs-CZ"/>
      </w:rPr>
    </w:lvl>
  </w:abstractNum>
  <w:abstractNum w:abstractNumId="27" w15:restartNumberingAfterBreak="0">
    <w:nsid w:val="2FCA17C0"/>
    <w:multiLevelType w:val="hybridMultilevel"/>
    <w:tmpl w:val="9D1A764E"/>
    <w:lvl w:ilvl="0" w:tplc="10DAFC4E">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F604B390">
      <w:numFmt w:val="bullet"/>
      <w:lvlText w:val="•"/>
      <w:lvlJc w:val="left"/>
      <w:pPr>
        <w:ind w:left="965" w:hanging="360"/>
      </w:pPr>
      <w:rPr>
        <w:rFonts w:hint="default"/>
        <w:lang w:val="cs-CZ" w:eastAsia="cs-CZ" w:bidi="cs-CZ"/>
      </w:rPr>
    </w:lvl>
    <w:lvl w:ilvl="2" w:tplc="15580DC6">
      <w:numFmt w:val="bullet"/>
      <w:lvlText w:val="•"/>
      <w:lvlJc w:val="left"/>
      <w:pPr>
        <w:ind w:left="1471" w:hanging="360"/>
      </w:pPr>
      <w:rPr>
        <w:rFonts w:hint="default"/>
        <w:lang w:val="cs-CZ" w:eastAsia="cs-CZ" w:bidi="cs-CZ"/>
      </w:rPr>
    </w:lvl>
    <w:lvl w:ilvl="3" w:tplc="BC3A8690">
      <w:numFmt w:val="bullet"/>
      <w:lvlText w:val="•"/>
      <w:lvlJc w:val="left"/>
      <w:pPr>
        <w:ind w:left="1977" w:hanging="360"/>
      </w:pPr>
      <w:rPr>
        <w:rFonts w:hint="default"/>
        <w:lang w:val="cs-CZ" w:eastAsia="cs-CZ" w:bidi="cs-CZ"/>
      </w:rPr>
    </w:lvl>
    <w:lvl w:ilvl="4" w:tplc="D6FC0AFE">
      <w:numFmt w:val="bullet"/>
      <w:lvlText w:val="•"/>
      <w:lvlJc w:val="left"/>
      <w:pPr>
        <w:ind w:left="2483" w:hanging="360"/>
      </w:pPr>
      <w:rPr>
        <w:rFonts w:hint="default"/>
        <w:lang w:val="cs-CZ" w:eastAsia="cs-CZ" w:bidi="cs-CZ"/>
      </w:rPr>
    </w:lvl>
    <w:lvl w:ilvl="5" w:tplc="13B2E44A">
      <w:numFmt w:val="bullet"/>
      <w:lvlText w:val="•"/>
      <w:lvlJc w:val="left"/>
      <w:pPr>
        <w:ind w:left="2989" w:hanging="360"/>
      </w:pPr>
      <w:rPr>
        <w:rFonts w:hint="default"/>
        <w:lang w:val="cs-CZ" w:eastAsia="cs-CZ" w:bidi="cs-CZ"/>
      </w:rPr>
    </w:lvl>
    <w:lvl w:ilvl="6" w:tplc="B09A73D0">
      <w:numFmt w:val="bullet"/>
      <w:lvlText w:val="•"/>
      <w:lvlJc w:val="left"/>
      <w:pPr>
        <w:ind w:left="3494" w:hanging="360"/>
      </w:pPr>
      <w:rPr>
        <w:rFonts w:hint="default"/>
        <w:lang w:val="cs-CZ" w:eastAsia="cs-CZ" w:bidi="cs-CZ"/>
      </w:rPr>
    </w:lvl>
    <w:lvl w:ilvl="7" w:tplc="560EF364">
      <w:numFmt w:val="bullet"/>
      <w:lvlText w:val="•"/>
      <w:lvlJc w:val="left"/>
      <w:pPr>
        <w:ind w:left="4000" w:hanging="360"/>
      </w:pPr>
      <w:rPr>
        <w:rFonts w:hint="default"/>
        <w:lang w:val="cs-CZ" w:eastAsia="cs-CZ" w:bidi="cs-CZ"/>
      </w:rPr>
    </w:lvl>
    <w:lvl w:ilvl="8" w:tplc="F8743926">
      <w:numFmt w:val="bullet"/>
      <w:lvlText w:val="•"/>
      <w:lvlJc w:val="left"/>
      <w:pPr>
        <w:ind w:left="4506" w:hanging="360"/>
      </w:pPr>
      <w:rPr>
        <w:rFonts w:hint="default"/>
        <w:lang w:val="cs-CZ" w:eastAsia="cs-CZ" w:bidi="cs-CZ"/>
      </w:rPr>
    </w:lvl>
  </w:abstractNum>
  <w:abstractNum w:abstractNumId="28" w15:restartNumberingAfterBreak="0">
    <w:nsid w:val="338B2279"/>
    <w:multiLevelType w:val="hybridMultilevel"/>
    <w:tmpl w:val="61740FCE"/>
    <w:lvl w:ilvl="0" w:tplc="B55E7908">
      <w:numFmt w:val="bullet"/>
      <w:lvlText w:val=""/>
      <w:lvlJc w:val="left"/>
      <w:pPr>
        <w:ind w:left="424" w:hanging="284"/>
      </w:pPr>
      <w:rPr>
        <w:rFonts w:ascii="Symbol" w:eastAsia="Symbol" w:hAnsi="Symbol" w:cs="Symbol" w:hint="default"/>
        <w:w w:val="100"/>
        <w:sz w:val="18"/>
        <w:szCs w:val="18"/>
        <w:lang w:val="cs-CZ" w:eastAsia="cs-CZ" w:bidi="cs-CZ"/>
      </w:rPr>
    </w:lvl>
    <w:lvl w:ilvl="1" w:tplc="86505438">
      <w:numFmt w:val="bullet"/>
      <w:lvlText w:val="•"/>
      <w:lvlJc w:val="left"/>
      <w:pPr>
        <w:ind w:left="1142" w:hanging="284"/>
      </w:pPr>
      <w:rPr>
        <w:rFonts w:hint="default"/>
        <w:lang w:val="cs-CZ" w:eastAsia="cs-CZ" w:bidi="cs-CZ"/>
      </w:rPr>
    </w:lvl>
    <w:lvl w:ilvl="2" w:tplc="3A6EF406">
      <w:numFmt w:val="bullet"/>
      <w:lvlText w:val="•"/>
      <w:lvlJc w:val="left"/>
      <w:pPr>
        <w:ind w:left="1865" w:hanging="284"/>
      </w:pPr>
      <w:rPr>
        <w:rFonts w:hint="default"/>
        <w:lang w:val="cs-CZ" w:eastAsia="cs-CZ" w:bidi="cs-CZ"/>
      </w:rPr>
    </w:lvl>
    <w:lvl w:ilvl="3" w:tplc="34CA7142">
      <w:numFmt w:val="bullet"/>
      <w:lvlText w:val="•"/>
      <w:lvlJc w:val="left"/>
      <w:pPr>
        <w:ind w:left="2588" w:hanging="284"/>
      </w:pPr>
      <w:rPr>
        <w:rFonts w:hint="default"/>
        <w:lang w:val="cs-CZ" w:eastAsia="cs-CZ" w:bidi="cs-CZ"/>
      </w:rPr>
    </w:lvl>
    <w:lvl w:ilvl="4" w:tplc="5C686012">
      <w:numFmt w:val="bullet"/>
      <w:lvlText w:val="•"/>
      <w:lvlJc w:val="left"/>
      <w:pPr>
        <w:ind w:left="3310" w:hanging="284"/>
      </w:pPr>
      <w:rPr>
        <w:rFonts w:hint="default"/>
        <w:lang w:val="cs-CZ" w:eastAsia="cs-CZ" w:bidi="cs-CZ"/>
      </w:rPr>
    </w:lvl>
    <w:lvl w:ilvl="5" w:tplc="EA5EDAF4">
      <w:numFmt w:val="bullet"/>
      <w:lvlText w:val="•"/>
      <w:lvlJc w:val="left"/>
      <w:pPr>
        <w:ind w:left="4033" w:hanging="284"/>
      </w:pPr>
      <w:rPr>
        <w:rFonts w:hint="default"/>
        <w:lang w:val="cs-CZ" w:eastAsia="cs-CZ" w:bidi="cs-CZ"/>
      </w:rPr>
    </w:lvl>
    <w:lvl w:ilvl="6" w:tplc="680AD88A">
      <w:numFmt w:val="bullet"/>
      <w:lvlText w:val="•"/>
      <w:lvlJc w:val="left"/>
      <w:pPr>
        <w:ind w:left="4756" w:hanging="284"/>
      </w:pPr>
      <w:rPr>
        <w:rFonts w:hint="default"/>
        <w:lang w:val="cs-CZ" w:eastAsia="cs-CZ" w:bidi="cs-CZ"/>
      </w:rPr>
    </w:lvl>
    <w:lvl w:ilvl="7" w:tplc="E5A22334">
      <w:numFmt w:val="bullet"/>
      <w:lvlText w:val="•"/>
      <w:lvlJc w:val="left"/>
      <w:pPr>
        <w:ind w:left="5478" w:hanging="284"/>
      </w:pPr>
      <w:rPr>
        <w:rFonts w:hint="default"/>
        <w:lang w:val="cs-CZ" w:eastAsia="cs-CZ" w:bidi="cs-CZ"/>
      </w:rPr>
    </w:lvl>
    <w:lvl w:ilvl="8" w:tplc="F31AD91E">
      <w:numFmt w:val="bullet"/>
      <w:lvlText w:val="•"/>
      <w:lvlJc w:val="left"/>
      <w:pPr>
        <w:ind w:left="6201" w:hanging="284"/>
      </w:pPr>
      <w:rPr>
        <w:rFonts w:hint="default"/>
        <w:lang w:val="cs-CZ" w:eastAsia="cs-CZ" w:bidi="cs-CZ"/>
      </w:rPr>
    </w:lvl>
  </w:abstractNum>
  <w:abstractNum w:abstractNumId="29" w15:restartNumberingAfterBreak="0">
    <w:nsid w:val="340C6BB7"/>
    <w:multiLevelType w:val="hybridMultilevel"/>
    <w:tmpl w:val="30441BD8"/>
    <w:lvl w:ilvl="0" w:tplc="89AE6560">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8D080A8A">
      <w:numFmt w:val="bullet"/>
      <w:lvlText w:val="•"/>
      <w:lvlJc w:val="left"/>
      <w:pPr>
        <w:ind w:left="965" w:hanging="360"/>
      </w:pPr>
      <w:rPr>
        <w:rFonts w:hint="default"/>
        <w:lang w:val="cs-CZ" w:eastAsia="cs-CZ" w:bidi="cs-CZ"/>
      </w:rPr>
    </w:lvl>
    <w:lvl w:ilvl="2" w:tplc="A656E00A">
      <w:numFmt w:val="bullet"/>
      <w:lvlText w:val="•"/>
      <w:lvlJc w:val="left"/>
      <w:pPr>
        <w:ind w:left="1471" w:hanging="360"/>
      </w:pPr>
      <w:rPr>
        <w:rFonts w:hint="default"/>
        <w:lang w:val="cs-CZ" w:eastAsia="cs-CZ" w:bidi="cs-CZ"/>
      </w:rPr>
    </w:lvl>
    <w:lvl w:ilvl="3" w:tplc="5B645FAC">
      <w:numFmt w:val="bullet"/>
      <w:lvlText w:val="•"/>
      <w:lvlJc w:val="left"/>
      <w:pPr>
        <w:ind w:left="1977" w:hanging="360"/>
      </w:pPr>
      <w:rPr>
        <w:rFonts w:hint="default"/>
        <w:lang w:val="cs-CZ" w:eastAsia="cs-CZ" w:bidi="cs-CZ"/>
      </w:rPr>
    </w:lvl>
    <w:lvl w:ilvl="4" w:tplc="BF82554E">
      <w:numFmt w:val="bullet"/>
      <w:lvlText w:val="•"/>
      <w:lvlJc w:val="left"/>
      <w:pPr>
        <w:ind w:left="2483" w:hanging="360"/>
      </w:pPr>
      <w:rPr>
        <w:rFonts w:hint="default"/>
        <w:lang w:val="cs-CZ" w:eastAsia="cs-CZ" w:bidi="cs-CZ"/>
      </w:rPr>
    </w:lvl>
    <w:lvl w:ilvl="5" w:tplc="FBCAFD7E">
      <w:numFmt w:val="bullet"/>
      <w:lvlText w:val="•"/>
      <w:lvlJc w:val="left"/>
      <w:pPr>
        <w:ind w:left="2989" w:hanging="360"/>
      </w:pPr>
      <w:rPr>
        <w:rFonts w:hint="default"/>
        <w:lang w:val="cs-CZ" w:eastAsia="cs-CZ" w:bidi="cs-CZ"/>
      </w:rPr>
    </w:lvl>
    <w:lvl w:ilvl="6" w:tplc="5EEAD0A2">
      <w:numFmt w:val="bullet"/>
      <w:lvlText w:val="•"/>
      <w:lvlJc w:val="left"/>
      <w:pPr>
        <w:ind w:left="3494" w:hanging="360"/>
      </w:pPr>
      <w:rPr>
        <w:rFonts w:hint="default"/>
        <w:lang w:val="cs-CZ" w:eastAsia="cs-CZ" w:bidi="cs-CZ"/>
      </w:rPr>
    </w:lvl>
    <w:lvl w:ilvl="7" w:tplc="854AE6F8">
      <w:numFmt w:val="bullet"/>
      <w:lvlText w:val="•"/>
      <w:lvlJc w:val="left"/>
      <w:pPr>
        <w:ind w:left="4000" w:hanging="360"/>
      </w:pPr>
      <w:rPr>
        <w:rFonts w:hint="default"/>
        <w:lang w:val="cs-CZ" w:eastAsia="cs-CZ" w:bidi="cs-CZ"/>
      </w:rPr>
    </w:lvl>
    <w:lvl w:ilvl="8" w:tplc="682E2598">
      <w:numFmt w:val="bullet"/>
      <w:lvlText w:val="•"/>
      <w:lvlJc w:val="left"/>
      <w:pPr>
        <w:ind w:left="4506" w:hanging="360"/>
      </w:pPr>
      <w:rPr>
        <w:rFonts w:hint="default"/>
        <w:lang w:val="cs-CZ" w:eastAsia="cs-CZ" w:bidi="cs-CZ"/>
      </w:rPr>
    </w:lvl>
  </w:abstractNum>
  <w:abstractNum w:abstractNumId="30" w15:restartNumberingAfterBreak="0">
    <w:nsid w:val="34FB2E5C"/>
    <w:multiLevelType w:val="hybridMultilevel"/>
    <w:tmpl w:val="87B6FAE0"/>
    <w:lvl w:ilvl="0" w:tplc="FE7A50E4">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C062003A">
      <w:numFmt w:val="bullet"/>
      <w:lvlText w:val="•"/>
      <w:lvlJc w:val="left"/>
      <w:pPr>
        <w:ind w:left="965" w:hanging="360"/>
      </w:pPr>
      <w:rPr>
        <w:rFonts w:hint="default"/>
        <w:lang w:val="cs-CZ" w:eastAsia="cs-CZ" w:bidi="cs-CZ"/>
      </w:rPr>
    </w:lvl>
    <w:lvl w:ilvl="2" w:tplc="0A025296">
      <w:numFmt w:val="bullet"/>
      <w:lvlText w:val="•"/>
      <w:lvlJc w:val="left"/>
      <w:pPr>
        <w:ind w:left="1471" w:hanging="360"/>
      </w:pPr>
      <w:rPr>
        <w:rFonts w:hint="default"/>
        <w:lang w:val="cs-CZ" w:eastAsia="cs-CZ" w:bidi="cs-CZ"/>
      </w:rPr>
    </w:lvl>
    <w:lvl w:ilvl="3" w:tplc="97008432">
      <w:numFmt w:val="bullet"/>
      <w:lvlText w:val="•"/>
      <w:lvlJc w:val="left"/>
      <w:pPr>
        <w:ind w:left="1977" w:hanging="360"/>
      </w:pPr>
      <w:rPr>
        <w:rFonts w:hint="default"/>
        <w:lang w:val="cs-CZ" w:eastAsia="cs-CZ" w:bidi="cs-CZ"/>
      </w:rPr>
    </w:lvl>
    <w:lvl w:ilvl="4" w:tplc="1C8A45B2">
      <w:numFmt w:val="bullet"/>
      <w:lvlText w:val="•"/>
      <w:lvlJc w:val="left"/>
      <w:pPr>
        <w:ind w:left="2483" w:hanging="360"/>
      </w:pPr>
      <w:rPr>
        <w:rFonts w:hint="default"/>
        <w:lang w:val="cs-CZ" w:eastAsia="cs-CZ" w:bidi="cs-CZ"/>
      </w:rPr>
    </w:lvl>
    <w:lvl w:ilvl="5" w:tplc="0A8CDBBC">
      <w:numFmt w:val="bullet"/>
      <w:lvlText w:val="•"/>
      <w:lvlJc w:val="left"/>
      <w:pPr>
        <w:ind w:left="2989" w:hanging="360"/>
      </w:pPr>
      <w:rPr>
        <w:rFonts w:hint="default"/>
        <w:lang w:val="cs-CZ" w:eastAsia="cs-CZ" w:bidi="cs-CZ"/>
      </w:rPr>
    </w:lvl>
    <w:lvl w:ilvl="6" w:tplc="410A681A">
      <w:numFmt w:val="bullet"/>
      <w:lvlText w:val="•"/>
      <w:lvlJc w:val="left"/>
      <w:pPr>
        <w:ind w:left="3494" w:hanging="360"/>
      </w:pPr>
      <w:rPr>
        <w:rFonts w:hint="default"/>
        <w:lang w:val="cs-CZ" w:eastAsia="cs-CZ" w:bidi="cs-CZ"/>
      </w:rPr>
    </w:lvl>
    <w:lvl w:ilvl="7" w:tplc="1A160A40">
      <w:numFmt w:val="bullet"/>
      <w:lvlText w:val="•"/>
      <w:lvlJc w:val="left"/>
      <w:pPr>
        <w:ind w:left="4000" w:hanging="360"/>
      </w:pPr>
      <w:rPr>
        <w:rFonts w:hint="default"/>
        <w:lang w:val="cs-CZ" w:eastAsia="cs-CZ" w:bidi="cs-CZ"/>
      </w:rPr>
    </w:lvl>
    <w:lvl w:ilvl="8" w:tplc="746CC8B4">
      <w:numFmt w:val="bullet"/>
      <w:lvlText w:val="•"/>
      <w:lvlJc w:val="left"/>
      <w:pPr>
        <w:ind w:left="4506" w:hanging="360"/>
      </w:pPr>
      <w:rPr>
        <w:rFonts w:hint="default"/>
        <w:lang w:val="cs-CZ" w:eastAsia="cs-CZ" w:bidi="cs-CZ"/>
      </w:rPr>
    </w:lvl>
  </w:abstractNum>
  <w:abstractNum w:abstractNumId="31" w15:restartNumberingAfterBreak="0">
    <w:nsid w:val="367F632B"/>
    <w:multiLevelType w:val="hybridMultilevel"/>
    <w:tmpl w:val="4D307C08"/>
    <w:lvl w:ilvl="0" w:tplc="BF8293A0">
      <w:start w:val="1"/>
      <w:numFmt w:val="decimal"/>
      <w:lvlText w:val="(%1)"/>
      <w:lvlJc w:val="left"/>
      <w:pPr>
        <w:ind w:left="108" w:hanging="271"/>
        <w:jc w:val="left"/>
      </w:pPr>
      <w:rPr>
        <w:rFonts w:ascii="Arial" w:eastAsia="Arial" w:hAnsi="Arial" w:cs="Arial" w:hint="default"/>
        <w:spacing w:val="-3"/>
        <w:w w:val="100"/>
        <w:sz w:val="18"/>
        <w:szCs w:val="18"/>
        <w:lang w:val="cs-CZ" w:eastAsia="cs-CZ" w:bidi="cs-CZ"/>
      </w:rPr>
    </w:lvl>
    <w:lvl w:ilvl="1" w:tplc="D348FF06">
      <w:numFmt w:val="bullet"/>
      <w:lvlText w:val="•"/>
      <w:lvlJc w:val="left"/>
      <w:pPr>
        <w:ind w:left="854" w:hanging="271"/>
      </w:pPr>
      <w:rPr>
        <w:rFonts w:hint="default"/>
        <w:lang w:val="cs-CZ" w:eastAsia="cs-CZ" w:bidi="cs-CZ"/>
      </w:rPr>
    </w:lvl>
    <w:lvl w:ilvl="2" w:tplc="48682956">
      <w:numFmt w:val="bullet"/>
      <w:lvlText w:val="•"/>
      <w:lvlJc w:val="left"/>
      <w:pPr>
        <w:ind w:left="1609" w:hanging="271"/>
      </w:pPr>
      <w:rPr>
        <w:rFonts w:hint="default"/>
        <w:lang w:val="cs-CZ" w:eastAsia="cs-CZ" w:bidi="cs-CZ"/>
      </w:rPr>
    </w:lvl>
    <w:lvl w:ilvl="3" w:tplc="1A7081BC">
      <w:numFmt w:val="bullet"/>
      <w:lvlText w:val="•"/>
      <w:lvlJc w:val="left"/>
      <w:pPr>
        <w:ind w:left="2364" w:hanging="271"/>
      </w:pPr>
      <w:rPr>
        <w:rFonts w:hint="default"/>
        <w:lang w:val="cs-CZ" w:eastAsia="cs-CZ" w:bidi="cs-CZ"/>
      </w:rPr>
    </w:lvl>
    <w:lvl w:ilvl="4" w:tplc="735E60BA">
      <w:numFmt w:val="bullet"/>
      <w:lvlText w:val="•"/>
      <w:lvlJc w:val="left"/>
      <w:pPr>
        <w:ind w:left="3118" w:hanging="271"/>
      </w:pPr>
      <w:rPr>
        <w:rFonts w:hint="default"/>
        <w:lang w:val="cs-CZ" w:eastAsia="cs-CZ" w:bidi="cs-CZ"/>
      </w:rPr>
    </w:lvl>
    <w:lvl w:ilvl="5" w:tplc="163659EE">
      <w:numFmt w:val="bullet"/>
      <w:lvlText w:val="•"/>
      <w:lvlJc w:val="left"/>
      <w:pPr>
        <w:ind w:left="3873" w:hanging="271"/>
      </w:pPr>
      <w:rPr>
        <w:rFonts w:hint="default"/>
        <w:lang w:val="cs-CZ" w:eastAsia="cs-CZ" w:bidi="cs-CZ"/>
      </w:rPr>
    </w:lvl>
    <w:lvl w:ilvl="6" w:tplc="8D9AC02C">
      <w:numFmt w:val="bullet"/>
      <w:lvlText w:val="•"/>
      <w:lvlJc w:val="left"/>
      <w:pPr>
        <w:ind w:left="4628" w:hanging="271"/>
      </w:pPr>
      <w:rPr>
        <w:rFonts w:hint="default"/>
        <w:lang w:val="cs-CZ" w:eastAsia="cs-CZ" w:bidi="cs-CZ"/>
      </w:rPr>
    </w:lvl>
    <w:lvl w:ilvl="7" w:tplc="F74CCC48">
      <w:numFmt w:val="bullet"/>
      <w:lvlText w:val="•"/>
      <w:lvlJc w:val="left"/>
      <w:pPr>
        <w:ind w:left="5382" w:hanging="271"/>
      </w:pPr>
      <w:rPr>
        <w:rFonts w:hint="default"/>
        <w:lang w:val="cs-CZ" w:eastAsia="cs-CZ" w:bidi="cs-CZ"/>
      </w:rPr>
    </w:lvl>
    <w:lvl w:ilvl="8" w:tplc="6E46DC24">
      <w:numFmt w:val="bullet"/>
      <w:lvlText w:val="•"/>
      <w:lvlJc w:val="left"/>
      <w:pPr>
        <w:ind w:left="6137" w:hanging="271"/>
      </w:pPr>
      <w:rPr>
        <w:rFonts w:hint="default"/>
        <w:lang w:val="cs-CZ" w:eastAsia="cs-CZ" w:bidi="cs-CZ"/>
      </w:rPr>
    </w:lvl>
  </w:abstractNum>
  <w:abstractNum w:abstractNumId="32" w15:restartNumberingAfterBreak="0">
    <w:nsid w:val="36DC5F66"/>
    <w:multiLevelType w:val="hybridMultilevel"/>
    <w:tmpl w:val="190655C2"/>
    <w:lvl w:ilvl="0" w:tplc="8C3C80C6">
      <w:numFmt w:val="bullet"/>
      <w:lvlText w:val="-"/>
      <w:lvlJc w:val="left"/>
      <w:pPr>
        <w:ind w:left="458" w:hanging="284"/>
      </w:pPr>
      <w:rPr>
        <w:rFonts w:ascii="Arial" w:eastAsia="Arial" w:hAnsi="Arial" w:cs="Arial" w:hint="default"/>
        <w:spacing w:val="-4"/>
        <w:w w:val="99"/>
        <w:sz w:val="18"/>
        <w:szCs w:val="18"/>
        <w:lang w:val="cs-CZ" w:eastAsia="cs-CZ" w:bidi="cs-CZ"/>
      </w:rPr>
    </w:lvl>
    <w:lvl w:ilvl="1" w:tplc="8E828ED2">
      <w:numFmt w:val="bullet"/>
      <w:lvlText w:val="•"/>
      <w:lvlJc w:val="left"/>
      <w:pPr>
        <w:ind w:left="1178" w:hanging="284"/>
      </w:pPr>
      <w:rPr>
        <w:rFonts w:hint="default"/>
        <w:lang w:val="cs-CZ" w:eastAsia="cs-CZ" w:bidi="cs-CZ"/>
      </w:rPr>
    </w:lvl>
    <w:lvl w:ilvl="2" w:tplc="94089F2A">
      <w:numFmt w:val="bullet"/>
      <w:lvlText w:val="•"/>
      <w:lvlJc w:val="left"/>
      <w:pPr>
        <w:ind w:left="1897" w:hanging="284"/>
      </w:pPr>
      <w:rPr>
        <w:rFonts w:hint="default"/>
        <w:lang w:val="cs-CZ" w:eastAsia="cs-CZ" w:bidi="cs-CZ"/>
      </w:rPr>
    </w:lvl>
    <w:lvl w:ilvl="3" w:tplc="9A8C90B2">
      <w:numFmt w:val="bullet"/>
      <w:lvlText w:val="•"/>
      <w:lvlJc w:val="left"/>
      <w:pPr>
        <w:ind w:left="2616" w:hanging="284"/>
      </w:pPr>
      <w:rPr>
        <w:rFonts w:hint="default"/>
        <w:lang w:val="cs-CZ" w:eastAsia="cs-CZ" w:bidi="cs-CZ"/>
      </w:rPr>
    </w:lvl>
    <w:lvl w:ilvl="4" w:tplc="5FF24AFA">
      <w:numFmt w:val="bullet"/>
      <w:lvlText w:val="•"/>
      <w:lvlJc w:val="left"/>
      <w:pPr>
        <w:ind w:left="3334" w:hanging="284"/>
      </w:pPr>
      <w:rPr>
        <w:rFonts w:hint="default"/>
        <w:lang w:val="cs-CZ" w:eastAsia="cs-CZ" w:bidi="cs-CZ"/>
      </w:rPr>
    </w:lvl>
    <w:lvl w:ilvl="5" w:tplc="CC8801BA">
      <w:numFmt w:val="bullet"/>
      <w:lvlText w:val="•"/>
      <w:lvlJc w:val="left"/>
      <w:pPr>
        <w:ind w:left="4053" w:hanging="284"/>
      </w:pPr>
      <w:rPr>
        <w:rFonts w:hint="default"/>
        <w:lang w:val="cs-CZ" w:eastAsia="cs-CZ" w:bidi="cs-CZ"/>
      </w:rPr>
    </w:lvl>
    <w:lvl w:ilvl="6" w:tplc="AE72C2F4">
      <w:numFmt w:val="bullet"/>
      <w:lvlText w:val="•"/>
      <w:lvlJc w:val="left"/>
      <w:pPr>
        <w:ind w:left="4772" w:hanging="284"/>
      </w:pPr>
      <w:rPr>
        <w:rFonts w:hint="default"/>
        <w:lang w:val="cs-CZ" w:eastAsia="cs-CZ" w:bidi="cs-CZ"/>
      </w:rPr>
    </w:lvl>
    <w:lvl w:ilvl="7" w:tplc="AE1AB242">
      <w:numFmt w:val="bullet"/>
      <w:lvlText w:val="•"/>
      <w:lvlJc w:val="left"/>
      <w:pPr>
        <w:ind w:left="5490" w:hanging="284"/>
      </w:pPr>
      <w:rPr>
        <w:rFonts w:hint="default"/>
        <w:lang w:val="cs-CZ" w:eastAsia="cs-CZ" w:bidi="cs-CZ"/>
      </w:rPr>
    </w:lvl>
    <w:lvl w:ilvl="8" w:tplc="33AE2718">
      <w:numFmt w:val="bullet"/>
      <w:lvlText w:val="•"/>
      <w:lvlJc w:val="left"/>
      <w:pPr>
        <w:ind w:left="6209" w:hanging="284"/>
      </w:pPr>
      <w:rPr>
        <w:rFonts w:hint="default"/>
        <w:lang w:val="cs-CZ" w:eastAsia="cs-CZ" w:bidi="cs-CZ"/>
      </w:rPr>
    </w:lvl>
  </w:abstractNum>
  <w:abstractNum w:abstractNumId="33" w15:restartNumberingAfterBreak="0">
    <w:nsid w:val="381C508A"/>
    <w:multiLevelType w:val="hybridMultilevel"/>
    <w:tmpl w:val="258E11F2"/>
    <w:lvl w:ilvl="0" w:tplc="C360D450">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A016DF0E">
      <w:numFmt w:val="bullet"/>
      <w:lvlText w:val="•"/>
      <w:lvlJc w:val="left"/>
      <w:pPr>
        <w:ind w:left="965" w:hanging="360"/>
      </w:pPr>
      <w:rPr>
        <w:rFonts w:hint="default"/>
        <w:lang w:val="cs-CZ" w:eastAsia="cs-CZ" w:bidi="cs-CZ"/>
      </w:rPr>
    </w:lvl>
    <w:lvl w:ilvl="2" w:tplc="B2084DB8">
      <w:numFmt w:val="bullet"/>
      <w:lvlText w:val="•"/>
      <w:lvlJc w:val="left"/>
      <w:pPr>
        <w:ind w:left="1471" w:hanging="360"/>
      </w:pPr>
      <w:rPr>
        <w:rFonts w:hint="default"/>
        <w:lang w:val="cs-CZ" w:eastAsia="cs-CZ" w:bidi="cs-CZ"/>
      </w:rPr>
    </w:lvl>
    <w:lvl w:ilvl="3" w:tplc="F44E071C">
      <w:numFmt w:val="bullet"/>
      <w:lvlText w:val="•"/>
      <w:lvlJc w:val="left"/>
      <w:pPr>
        <w:ind w:left="1977" w:hanging="360"/>
      </w:pPr>
      <w:rPr>
        <w:rFonts w:hint="default"/>
        <w:lang w:val="cs-CZ" w:eastAsia="cs-CZ" w:bidi="cs-CZ"/>
      </w:rPr>
    </w:lvl>
    <w:lvl w:ilvl="4" w:tplc="267A881A">
      <w:numFmt w:val="bullet"/>
      <w:lvlText w:val="•"/>
      <w:lvlJc w:val="left"/>
      <w:pPr>
        <w:ind w:left="2483" w:hanging="360"/>
      </w:pPr>
      <w:rPr>
        <w:rFonts w:hint="default"/>
        <w:lang w:val="cs-CZ" w:eastAsia="cs-CZ" w:bidi="cs-CZ"/>
      </w:rPr>
    </w:lvl>
    <w:lvl w:ilvl="5" w:tplc="EAE02C12">
      <w:numFmt w:val="bullet"/>
      <w:lvlText w:val="•"/>
      <w:lvlJc w:val="left"/>
      <w:pPr>
        <w:ind w:left="2989" w:hanging="360"/>
      </w:pPr>
      <w:rPr>
        <w:rFonts w:hint="default"/>
        <w:lang w:val="cs-CZ" w:eastAsia="cs-CZ" w:bidi="cs-CZ"/>
      </w:rPr>
    </w:lvl>
    <w:lvl w:ilvl="6" w:tplc="01DCB2EE">
      <w:numFmt w:val="bullet"/>
      <w:lvlText w:val="•"/>
      <w:lvlJc w:val="left"/>
      <w:pPr>
        <w:ind w:left="3494" w:hanging="360"/>
      </w:pPr>
      <w:rPr>
        <w:rFonts w:hint="default"/>
        <w:lang w:val="cs-CZ" w:eastAsia="cs-CZ" w:bidi="cs-CZ"/>
      </w:rPr>
    </w:lvl>
    <w:lvl w:ilvl="7" w:tplc="D6B46B60">
      <w:numFmt w:val="bullet"/>
      <w:lvlText w:val="•"/>
      <w:lvlJc w:val="left"/>
      <w:pPr>
        <w:ind w:left="4000" w:hanging="360"/>
      </w:pPr>
      <w:rPr>
        <w:rFonts w:hint="default"/>
        <w:lang w:val="cs-CZ" w:eastAsia="cs-CZ" w:bidi="cs-CZ"/>
      </w:rPr>
    </w:lvl>
    <w:lvl w:ilvl="8" w:tplc="A04892DC">
      <w:numFmt w:val="bullet"/>
      <w:lvlText w:val="•"/>
      <w:lvlJc w:val="left"/>
      <w:pPr>
        <w:ind w:left="4506" w:hanging="360"/>
      </w:pPr>
      <w:rPr>
        <w:rFonts w:hint="default"/>
        <w:lang w:val="cs-CZ" w:eastAsia="cs-CZ" w:bidi="cs-CZ"/>
      </w:rPr>
    </w:lvl>
  </w:abstractNum>
  <w:abstractNum w:abstractNumId="34" w15:restartNumberingAfterBreak="0">
    <w:nsid w:val="39286914"/>
    <w:multiLevelType w:val="hybridMultilevel"/>
    <w:tmpl w:val="0512C618"/>
    <w:lvl w:ilvl="0" w:tplc="0BDC47BE">
      <w:numFmt w:val="bullet"/>
      <w:lvlText w:val="-"/>
      <w:lvlJc w:val="left"/>
      <w:pPr>
        <w:ind w:left="108" w:hanging="111"/>
      </w:pPr>
      <w:rPr>
        <w:rFonts w:ascii="Arial" w:eastAsia="Arial" w:hAnsi="Arial" w:cs="Arial" w:hint="default"/>
        <w:spacing w:val="-4"/>
        <w:w w:val="99"/>
        <w:sz w:val="18"/>
        <w:szCs w:val="18"/>
        <w:lang w:val="cs-CZ" w:eastAsia="cs-CZ" w:bidi="cs-CZ"/>
      </w:rPr>
    </w:lvl>
    <w:lvl w:ilvl="1" w:tplc="A6C66FA8">
      <w:numFmt w:val="bullet"/>
      <w:lvlText w:val="•"/>
      <w:lvlJc w:val="left"/>
      <w:pPr>
        <w:ind w:left="854" w:hanging="111"/>
      </w:pPr>
      <w:rPr>
        <w:rFonts w:hint="default"/>
        <w:lang w:val="cs-CZ" w:eastAsia="cs-CZ" w:bidi="cs-CZ"/>
      </w:rPr>
    </w:lvl>
    <w:lvl w:ilvl="2" w:tplc="1F1A8E28">
      <w:numFmt w:val="bullet"/>
      <w:lvlText w:val="•"/>
      <w:lvlJc w:val="left"/>
      <w:pPr>
        <w:ind w:left="1609" w:hanging="111"/>
      </w:pPr>
      <w:rPr>
        <w:rFonts w:hint="default"/>
        <w:lang w:val="cs-CZ" w:eastAsia="cs-CZ" w:bidi="cs-CZ"/>
      </w:rPr>
    </w:lvl>
    <w:lvl w:ilvl="3" w:tplc="1CA069E0">
      <w:numFmt w:val="bullet"/>
      <w:lvlText w:val="•"/>
      <w:lvlJc w:val="left"/>
      <w:pPr>
        <w:ind w:left="2364" w:hanging="111"/>
      </w:pPr>
      <w:rPr>
        <w:rFonts w:hint="default"/>
        <w:lang w:val="cs-CZ" w:eastAsia="cs-CZ" w:bidi="cs-CZ"/>
      </w:rPr>
    </w:lvl>
    <w:lvl w:ilvl="4" w:tplc="24DC6124">
      <w:numFmt w:val="bullet"/>
      <w:lvlText w:val="•"/>
      <w:lvlJc w:val="left"/>
      <w:pPr>
        <w:ind w:left="3118" w:hanging="111"/>
      </w:pPr>
      <w:rPr>
        <w:rFonts w:hint="default"/>
        <w:lang w:val="cs-CZ" w:eastAsia="cs-CZ" w:bidi="cs-CZ"/>
      </w:rPr>
    </w:lvl>
    <w:lvl w:ilvl="5" w:tplc="1D941616">
      <w:numFmt w:val="bullet"/>
      <w:lvlText w:val="•"/>
      <w:lvlJc w:val="left"/>
      <w:pPr>
        <w:ind w:left="3873" w:hanging="111"/>
      </w:pPr>
      <w:rPr>
        <w:rFonts w:hint="default"/>
        <w:lang w:val="cs-CZ" w:eastAsia="cs-CZ" w:bidi="cs-CZ"/>
      </w:rPr>
    </w:lvl>
    <w:lvl w:ilvl="6" w:tplc="C69AAEFC">
      <w:numFmt w:val="bullet"/>
      <w:lvlText w:val="•"/>
      <w:lvlJc w:val="left"/>
      <w:pPr>
        <w:ind w:left="4628" w:hanging="111"/>
      </w:pPr>
      <w:rPr>
        <w:rFonts w:hint="default"/>
        <w:lang w:val="cs-CZ" w:eastAsia="cs-CZ" w:bidi="cs-CZ"/>
      </w:rPr>
    </w:lvl>
    <w:lvl w:ilvl="7" w:tplc="6F48B36E">
      <w:numFmt w:val="bullet"/>
      <w:lvlText w:val="•"/>
      <w:lvlJc w:val="left"/>
      <w:pPr>
        <w:ind w:left="5382" w:hanging="111"/>
      </w:pPr>
      <w:rPr>
        <w:rFonts w:hint="default"/>
        <w:lang w:val="cs-CZ" w:eastAsia="cs-CZ" w:bidi="cs-CZ"/>
      </w:rPr>
    </w:lvl>
    <w:lvl w:ilvl="8" w:tplc="034A7C34">
      <w:numFmt w:val="bullet"/>
      <w:lvlText w:val="•"/>
      <w:lvlJc w:val="left"/>
      <w:pPr>
        <w:ind w:left="6137" w:hanging="111"/>
      </w:pPr>
      <w:rPr>
        <w:rFonts w:hint="default"/>
        <w:lang w:val="cs-CZ" w:eastAsia="cs-CZ" w:bidi="cs-CZ"/>
      </w:rPr>
    </w:lvl>
  </w:abstractNum>
  <w:abstractNum w:abstractNumId="35" w15:restartNumberingAfterBreak="0">
    <w:nsid w:val="39552940"/>
    <w:multiLevelType w:val="hybridMultilevel"/>
    <w:tmpl w:val="7214FF8C"/>
    <w:lvl w:ilvl="0" w:tplc="5C54940C">
      <w:start w:val="1"/>
      <w:numFmt w:val="lowerLetter"/>
      <w:lvlText w:val="%1)"/>
      <w:lvlJc w:val="left"/>
      <w:pPr>
        <w:ind w:left="424" w:hanging="284"/>
        <w:jc w:val="left"/>
      </w:pPr>
      <w:rPr>
        <w:rFonts w:ascii="Arial" w:eastAsia="Arial" w:hAnsi="Arial" w:cs="Arial" w:hint="default"/>
        <w:w w:val="99"/>
        <w:sz w:val="18"/>
        <w:szCs w:val="18"/>
        <w:lang w:val="cs-CZ" w:eastAsia="cs-CZ" w:bidi="cs-CZ"/>
      </w:rPr>
    </w:lvl>
    <w:lvl w:ilvl="1" w:tplc="047450E8">
      <w:numFmt w:val="bullet"/>
      <w:lvlText w:val="•"/>
      <w:lvlJc w:val="left"/>
      <w:pPr>
        <w:ind w:left="1057" w:hanging="284"/>
      </w:pPr>
      <w:rPr>
        <w:rFonts w:hint="default"/>
        <w:lang w:val="cs-CZ" w:eastAsia="cs-CZ" w:bidi="cs-CZ"/>
      </w:rPr>
    </w:lvl>
    <w:lvl w:ilvl="2" w:tplc="50FC5680">
      <w:numFmt w:val="bullet"/>
      <w:lvlText w:val="•"/>
      <w:lvlJc w:val="left"/>
      <w:pPr>
        <w:ind w:left="1694" w:hanging="284"/>
      </w:pPr>
      <w:rPr>
        <w:rFonts w:hint="default"/>
        <w:lang w:val="cs-CZ" w:eastAsia="cs-CZ" w:bidi="cs-CZ"/>
      </w:rPr>
    </w:lvl>
    <w:lvl w:ilvl="3" w:tplc="CB32CFFC">
      <w:numFmt w:val="bullet"/>
      <w:lvlText w:val="•"/>
      <w:lvlJc w:val="left"/>
      <w:pPr>
        <w:ind w:left="2332" w:hanging="284"/>
      </w:pPr>
      <w:rPr>
        <w:rFonts w:hint="default"/>
        <w:lang w:val="cs-CZ" w:eastAsia="cs-CZ" w:bidi="cs-CZ"/>
      </w:rPr>
    </w:lvl>
    <w:lvl w:ilvl="4" w:tplc="A022AA18">
      <w:numFmt w:val="bullet"/>
      <w:lvlText w:val="•"/>
      <w:lvlJc w:val="left"/>
      <w:pPr>
        <w:ind w:left="2969" w:hanging="284"/>
      </w:pPr>
      <w:rPr>
        <w:rFonts w:hint="default"/>
        <w:lang w:val="cs-CZ" w:eastAsia="cs-CZ" w:bidi="cs-CZ"/>
      </w:rPr>
    </w:lvl>
    <w:lvl w:ilvl="5" w:tplc="0C36BA1E">
      <w:numFmt w:val="bullet"/>
      <w:lvlText w:val="•"/>
      <w:lvlJc w:val="left"/>
      <w:pPr>
        <w:ind w:left="3607" w:hanging="284"/>
      </w:pPr>
      <w:rPr>
        <w:rFonts w:hint="default"/>
        <w:lang w:val="cs-CZ" w:eastAsia="cs-CZ" w:bidi="cs-CZ"/>
      </w:rPr>
    </w:lvl>
    <w:lvl w:ilvl="6" w:tplc="C3925382">
      <w:numFmt w:val="bullet"/>
      <w:lvlText w:val="•"/>
      <w:lvlJc w:val="left"/>
      <w:pPr>
        <w:ind w:left="4244" w:hanging="284"/>
      </w:pPr>
      <w:rPr>
        <w:rFonts w:hint="default"/>
        <w:lang w:val="cs-CZ" w:eastAsia="cs-CZ" w:bidi="cs-CZ"/>
      </w:rPr>
    </w:lvl>
    <w:lvl w:ilvl="7" w:tplc="188E5C56">
      <w:numFmt w:val="bullet"/>
      <w:lvlText w:val="•"/>
      <w:lvlJc w:val="left"/>
      <w:pPr>
        <w:ind w:left="4881" w:hanging="284"/>
      </w:pPr>
      <w:rPr>
        <w:rFonts w:hint="default"/>
        <w:lang w:val="cs-CZ" w:eastAsia="cs-CZ" w:bidi="cs-CZ"/>
      </w:rPr>
    </w:lvl>
    <w:lvl w:ilvl="8" w:tplc="B24A4202">
      <w:numFmt w:val="bullet"/>
      <w:lvlText w:val="•"/>
      <w:lvlJc w:val="left"/>
      <w:pPr>
        <w:ind w:left="5519" w:hanging="284"/>
      </w:pPr>
      <w:rPr>
        <w:rFonts w:hint="default"/>
        <w:lang w:val="cs-CZ" w:eastAsia="cs-CZ" w:bidi="cs-CZ"/>
      </w:rPr>
    </w:lvl>
  </w:abstractNum>
  <w:abstractNum w:abstractNumId="36" w15:restartNumberingAfterBreak="0">
    <w:nsid w:val="39BE6EB4"/>
    <w:multiLevelType w:val="hybridMultilevel"/>
    <w:tmpl w:val="711E10A4"/>
    <w:lvl w:ilvl="0" w:tplc="B5F40318">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12C67496">
      <w:numFmt w:val="bullet"/>
      <w:lvlText w:val="•"/>
      <w:lvlJc w:val="left"/>
      <w:pPr>
        <w:ind w:left="965" w:hanging="360"/>
      </w:pPr>
      <w:rPr>
        <w:rFonts w:hint="default"/>
        <w:lang w:val="cs-CZ" w:eastAsia="cs-CZ" w:bidi="cs-CZ"/>
      </w:rPr>
    </w:lvl>
    <w:lvl w:ilvl="2" w:tplc="1B0CD9BE">
      <w:numFmt w:val="bullet"/>
      <w:lvlText w:val="•"/>
      <w:lvlJc w:val="left"/>
      <w:pPr>
        <w:ind w:left="1471" w:hanging="360"/>
      </w:pPr>
      <w:rPr>
        <w:rFonts w:hint="default"/>
        <w:lang w:val="cs-CZ" w:eastAsia="cs-CZ" w:bidi="cs-CZ"/>
      </w:rPr>
    </w:lvl>
    <w:lvl w:ilvl="3" w:tplc="EAC63A3C">
      <w:numFmt w:val="bullet"/>
      <w:lvlText w:val="•"/>
      <w:lvlJc w:val="left"/>
      <w:pPr>
        <w:ind w:left="1977" w:hanging="360"/>
      </w:pPr>
      <w:rPr>
        <w:rFonts w:hint="default"/>
        <w:lang w:val="cs-CZ" w:eastAsia="cs-CZ" w:bidi="cs-CZ"/>
      </w:rPr>
    </w:lvl>
    <w:lvl w:ilvl="4" w:tplc="5E901118">
      <w:numFmt w:val="bullet"/>
      <w:lvlText w:val="•"/>
      <w:lvlJc w:val="left"/>
      <w:pPr>
        <w:ind w:left="2483" w:hanging="360"/>
      </w:pPr>
      <w:rPr>
        <w:rFonts w:hint="default"/>
        <w:lang w:val="cs-CZ" w:eastAsia="cs-CZ" w:bidi="cs-CZ"/>
      </w:rPr>
    </w:lvl>
    <w:lvl w:ilvl="5" w:tplc="1B5010D0">
      <w:numFmt w:val="bullet"/>
      <w:lvlText w:val="•"/>
      <w:lvlJc w:val="left"/>
      <w:pPr>
        <w:ind w:left="2989" w:hanging="360"/>
      </w:pPr>
      <w:rPr>
        <w:rFonts w:hint="default"/>
        <w:lang w:val="cs-CZ" w:eastAsia="cs-CZ" w:bidi="cs-CZ"/>
      </w:rPr>
    </w:lvl>
    <w:lvl w:ilvl="6" w:tplc="81EA92AE">
      <w:numFmt w:val="bullet"/>
      <w:lvlText w:val="•"/>
      <w:lvlJc w:val="left"/>
      <w:pPr>
        <w:ind w:left="3494" w:hanging="360"/>
      </w:pPr>
      <w:rPr>
        <w:rFonts w:hint="default"/>
        <w:lang w:val="cs-CZ" w:eastAsia="cs-CZ" w:bidi="cs-CZ"/>
      </w:rPr>
    </w:lvl>
    <w:lvl w:ilvl="7" w:tplc="89226158">
      <w:numFmt w:val="bullet"/>
      <w:lvlText w:val="•"/>
      <w:lvlJc w:val="left"/>
      <w:pPr>
        <w:ind w:left="4000" w:hanging="360"/>
      </w:pPr>
      <w:rPr>
        <w:rFonts w:hint="default"/>
        <w:lang w:val="cs-CZ" w:eastAsia="cs-CZ" w:bidi="cs-CZ"/>
      </w:rPr>
    </w:lvl>
    <w:lvl w:ilvl="8" w:tplc="0158F84A">
      <w:numFmt w:val="bullet"/>
      <w:lvlText w:val="•"/>
      <w:lvlJc w:val="left"/>
      <w:pPr>
        <w:ind w:left="4506" w:hanging="360"/>
      </w:pPr>
      <w:rPr>
        <w:rFonts w:hint="default"/>
        <w:lang w:val="cs-CZ" w:eastAsia="cs-CZ" w:bidi="cs-CZ"/>
      </w:rPr>
    </w:lvl>
  </w:abstractNum>
  <w:abstractNum w:abstractNumId="37" w15:restartNumberingAfterBreak="0">
    <w:nsid w:val="3AD9586E"/>
    <w:multiLevelType w:val="hybridMultilevel"/>
    <w:tmpl w:val="7750CCB4"/>
    <w:lvl w:ilvl="0" w:tplc="BB8A38BA">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7F4E5AD4">
      <w:numFmt w:val="bullet"/>
      <w:lvlText w:val="•"/>
      <w:lvlJc w:val="left"/>
      <w:pPr>
        <w:ind w:left="965" w:hanging="360"/>
      </w:pPr>
      <w:rPr>
        <w:rFonts w:hint="default"/>
        <w:lang w:val="cs-CZ" w:eastAsia="cs-CZ" w:bidi="cs-CZ"/>
      </w:rPr>
    </w:lvl>
    <w:lvl w:ilvl="2" w:tplc="00644B02">
      <w:numFmt w:val="bullet"/>
      <w:lvlText w:val="•"/>
      <w:lvlJc w:val="left"/>
      <w:pPr>
        <w:ind w:left="1471" w:hanging="360"/>
      </w:pPr>
      <w:rPr>
        <w:rFonts w:hint="default"/>
        <w:lang w:val="cs-CZ" w:eastAsia="cs-CZ" w:bidi="cs-CZ"/>
      </w:rPr>
    </w:lvl>
    <w:lvl w:ilvl="3" w:tplc="D8E8B48A">
      <w:numFmt w:val="bullet"/>
      <w:lvlText w:val="•"/>
      <w:lvlJc w:val="left"/>
      <w:pPr>
        <w:ind w:left="1977" w:hanging="360"/>
      </w:pPr>
      <w:rPr>
        <w:rFonts w:hint="default"/>
        <w:lang w:val="cs-CZ" w:eastAsia="cs-CZ" w:bidi="cs-CZ"/>
      </w:rPr>
    </w:lvl>
    <w:lvl w:ilvl="4" w:tplc="92507446">
      <w:numFmt w:val="bullet"/>
      <w:lvlText w:val="•"/>
      <w:lvlJc w:val="left"/>
      <w:pPr>
        <w:ind w:left="2483" w:hanging="360"/>
      </w:pPr>
      <w:rPr>
        <w:rFonts w:hint="default"/>
        <w:lang w:val="cs-CZ" w:eastAsia="cs-CZ" w:bidi="cs-CZ"/>
      </w:rPr>
    </w:lvl>
    <w:lvl w:ilvl="5" w:tplc="FCC6CC50">
      <w:numFmt w:val="bullet"/>
      <w:lvlText w:val="•"/>
      <w:lvlJc w:val="left"/>
      <w:pPr>
        <w:ind w:left="2989" w:hanging="360"/>
      </w:pPr>
      <w:rPr>
        <w:rFonts w:hint="default"/>
        <w:lang w:val="cs-CZ" w:eastAsia="cs-CZ" w:bidi="cs-CZ"/>
      </w:rPr>
    </w:lvl>
    <w:lvl w:ilvl="6" w:tplc="BC44108E">
      <w:numFmt w:val="bullet"/>
      <w:lvlText w:val="•"/>
      <w:lvlJc w:val="left"/>
      <w:pPr>
        <w:ind w:left="3494" w:hanging="360"/>
      </w:pPr>
      <w:rPr>
        <w:rFonts w:hint="default"/>
        <w:lang w:val="cs-CZ" w:eastAsia="cs-CZ" w:bidi="cs-CZ"/>
      </w:rPr>
    </w:lvl>
    <w:lvl w:ilvl="7" w:tplc="72744C6C">
      <w:numFmt w:val="bullet"/>
      <w:lvlText w:val="•"/>
      <w:lvlJc w:val="left"/>
      <w:pPr>
        <w:ind w:left="4000" w:hanging="360"/>
      </w:pPr>
      <w:rPr>
        <w:rFonts w:hint="default"/>
        <w:lang w:val="cs-CZ" w:eastAsia="cs-CZ" w:bidi="cs-CZ"/>
      </w:rPr>
    </w:lvl>
    <w:lvl w:ilvl="8" w:tplc="33FA8268">
      <w:numFmt w:val="bullet"/>
      <w:lvlText w:val="•"/>
      <w:lvlJc w:val="left"/>
      <w:pPr>
        <w:ind w:left="4506" w:hanging="360"/>
      </w:pPr>
      <w:rPr>
        <w:rFonts w:hint="default"/>
        <w:lang w:val="cs-CZ" w:eastAsia="cs-CZ" w:bidi="cs-CZ"/>
      </w:rPr>
    </w:lvl>
  </w:abstractNum>
  <w:abstractNum w:abstractNumId="38" w15:restartNumberingAfterBreak="0">
    <w:nsid w:val="3C500BF7"/>
    <w:multiLevelType w:val="hybridMultilevel"/>
    <w:tmpl w:val="7A8000D8"/>
    <w:lvl w:ilvl="0" w:tplc="D3D06350">
      <w:numFmt w:val="bullet"/>
      <w:lvlText w:val="-"/>
      <w:lvlJc w:val="left"/>
      <w:pPr>
        <w:ind w:left="424" w:hanging="284"/>
      </w:pPr>
      <w:rPr>
        <w:rFonts w:ascii="Verdana" w:eastAsia="Verdana" w:hAnsi="Verdana" w:cs="Verdana" w:hint="default"/>
        <w:spacing w:val="-19"/>
        <w:w w:val="100"/>
        <w:sz w:val="18"/>
        <w:szCs w:val="18"/>
        <w:lang w:val="cs-CZ" w:eastAsia="cs-CZ" w:bidi="cs-CZ"/>
      </w:rPr>
    </w:lvl>
    <w:lvl w:ilvl="1" w:tplc="6E8ED526">
      <w:numFmt w:val="bullet"/>
      <w:lvlText w:val="•"/>
      <w:lvlJc w:val="left"/>
      <w:pPr>
        <w:ind w:left="1142" w:hanging="284"/>
      </w:pPr>
      <w:rPr>
        <w:rFonts w:hint="default"/>
        <w:lang w:val="cs-CZ" w:eastAsia="cs-CZ" w:bidi="cs-CZ"/>
      </w:rPr>
    </w:lvl>
    <w:lvl w:ilvl="2" w:tplc="906E5F10">
      <w:numFmt w:val="bullet"/>
      <w:lvlText w:val="•"/>
      <w:lvlJc w:val="left"/>
      <w:pPr>
        <w:ind w:left="1865" w:hanging="284"/>
      </w:pPr>
      <w:rPr>
        <w:rFonts w:hint="default"/>
        <w:lang w:val="cs-CZ" w:eastAsia="cs-CZ" w:bidi="cs-CZ"/>
      </w:rPr>
    </w:lvl>
    <w:lvl w:ilvl="3" w:tplc="5170B6D0">
      <w:numFmt w:val="bullet"/>
      <w:lvlText w:val="•"/>
      <w:lvlJc w:val="left"/>
      <w:pPr>
        <w:ind w:left="2588" w:hanging="284"/>
      </w:pPr>
      <w:rPr>
        <w:rFonts w:hint="default"/>
        <w:lang w:val="cs-CZ" w:eastAsia="cs-CZ" w:bidi="cs-CZ"/>
      </w:rPr>
    </w:lvl>
    <w:lvl w:ilvl="4" w:tplc="E280D750">
      <w:numFmt w:val="bullet"/>
      <w:lvlText w:val="•"/>
      <w:lvlJc w:val="left"/>
      <w:pPr>
        <w:ind w:left="3310" w:hanging="284"/>
      </w:pPr>
      <w:rPr>
        <w:rFonts w:hint="default"/>
        <w:lang w:val="cs-CZ" w:eastAsia="cs-CZ" w:bidi="cs-CZ"/>
      </w:rPr>
    </w:lvl>
    <w:lvl w:ilvl="5" w:tplc="A8567A2A">
      <w:numFmt w:val="bullet"/>
      <w:lvlText w:val="•"/>
      <w:lvlJc w:val="left"/>
      <w:pPr>
        <w:ind w:left="4033" w:hanging="284"/>
      </w:pPr>
      <w:rPr>
        <w:rFonts w:hint="default"/>
        <w:lang w:val="cs-CZ" w:eastAsia="cs-CZ" w:bidi="cs-CZ"/>
      </w:rPr>
    </w:lvl>
    <w:lvl w:ilvl="6" w:tplc="1A7C5D86">
      <w:numFmt w:val="bullet"/>
      <w:lvlText w:val="•"/>
      <w:lvlJc w:val="left"/>
      <w:pPr>
        <w:ind w:left="4756" w:hanging="284"/>
      </w:pPr>
      <w:rPr>
        <w:rFonts w:hint="default"/>
        <w:lang w:val="cs-CZ" w:eastAsia="cs-CZ" w:bidi="cs-CZ"/>
      </w:rPr>
    </w:lvl>
    <w:lvl w:ilvl="7" w:tplc="775EC84C">
      <w:numFmt w:val="bullet"/>
      <w:lvlText w:val="•"/>
      <w:lvlJc w:val="left"/>
      <w:pPr>
        <w:ind w:left="5478" w:hanging="284"/>
      </w:pPr>
      <w:rPr>
        <w:rFonts w:hint="default"/>
        <w:lang w:val="cs-CZ" w:eastAsia="cs-CZ" w:bidi="cs-CZ"/>
      </w:rPr>
    </w:lvl>
    <w:lvl w:ilvl="8" w:tplc="B5B8DF90">
      <w:numFmt w:val="bullet"/>
      <w:lvlText w:val="•"/>
      <w:lvlJc w:val="left"/>
      <w:pPr>
        <w:ind w:left="6201" w:hanging="284"/>
      </w:pPr>
      <w:rPr>
        <w:rFonts w:hint="default"/>
        <w:lang w:val="cs-CZ" w:eastAsia="cs-CZ" w:bidi="cs-CZ"/>
      </w:rPr>
    </w:lvl>
  </w:abstractNum>
  <w:abstractNum w:abstractNumId="39" w15:restartNumberingAfterBreak="0">
    <w:nsid w:val="3D9258F9"/>
    <w:multiLevelType w:val="hybridMultilevel"/>
    <w:tmpl w:val="27204BE0"/>
    <w:lvl w:ilvl="0" w:tplc="2A5C726A">
      <w:start w:val="5"/>
      <w:numFmt w:val="lowerLetter"/>
      <w:lvlText w:val="%1)"/>
      <w:lvlJc w:val="left"/>
      <w:pPr>
        <w:ind w:left="468" w:hanging="360"/>
        <w:jc w:val="left"/>
      </w:pPr>
      <w:rPr>
        <w:rFonts w:ascii="Arial" w:eastAsia="Arial" w:hAnsi="Arial" w:cs="Arial" w:hint="default"/>
        <w:w w:val="99"/>
        <w:sz w:val="18"/>
        <w:szCs w:val="18"/>
        <w:lang w:val="cs-CZ" w:eastAsia="cs-CZ" w:bidi="cs-CZ"/>
      </w:rPr>
    </w:lvl>
    <w:lvl w:ilvl="1" w:tplc="AA3A2174">
      <w:numFmt w:val="bullet"/>
      <w:lvlText w:val="•"/>
      <w:lvlJc w:val="left"/>
      <w:pPr>
        <w:ind w:left="965" w:hanging="360"/>
      </w:pPr>
      <w:rPr>
        <w:rFonts w:hint="default"/>
        <w:lang w:val="cs-CZ" w:eastAsia="cs-CZ" w:bidi="cs-CZ"/>
      </w:rPr>
    </w:lvl>
    <w:lvl w:ilvl="2" w:tplc="C5F00896">
      <w:numFmt w:val="bullet"/>
      <w:lvlText w:val="•"/>
      <w:lvlJc w:val="left"/>
      <w:pPr>
        <w:ind w:left="1471" w:hanging="360"/>
      </w:pPr>
      <w:rPr>
        <w:rFonts w:hint="default"/>
        <w:lang w:val="cs-CZ" w:eastAsia="cs-CZ" w:bidi="cs-CZ"/>
      </w:rPr>
    </w:lvl>
    <w:lvl w:ilvl="3" w:tplc="D6EE1AD8">
      <w:numFmt w:val="bullet"/>
      <w:lvlText w:val="•"/>
      <w:lvlJc w:val="left"/>
      <w:pPr>
        <w:ind w:left="1977" w:hanging="360"/>
      </w:pPr>
      <w:rPr>
        <w:rFonts w:hint="default"/>
        <w:lang w:val="cs-CZ" w:eastAsia="cs-CZ" w:bidi="cs-CZ"/>
      </w:rPr>
    </w:lvl>
    <w:lvl w:ilvl="4" w:tplc="47D04A54">
      <w:numFmt w:val="bullet"/>
      <w:lvlText w:val="•"/>
      <w:lvlJc w:val="left"/>
      <w:pPr>
        <w:ind w:left="2483" w:hanging="360"/>
      </w:pPr>
      <w:rPr>
        <w:rFonts w:hint="default"/>
        <w:lang w:val="cs-CZ" w:eastAsia="cs-CZ" w:bidi="cs-CZ"/>
      </w:rPr>
    </w:lvl>
    <w:lvl w:ilvl="5" w:tplc="E124A4AA">
      <w:numFmt w:val="bullet"/>
      <w:lvlText w:val="•"/>
      <w:lvlJc w:val="left"/>
      <w:pPr>
        <w:ind w:left="2989" w:hanging="360"/>
      </w:pPr>
      <w:rPr>
        <w:rFonts w:hint="default"/>
        <w:lang w:val="cs-CZ" w:eastAsia="cs-CZ" w:bidi="cs-CZ"/>
      </w:rPr>
    </w:lvl>
    <w:lvl w:ilvl="6" w:tplc="9A96F294">
      <w:numFmt w:val="bullet"/>
      <w:lvlText w:val="•"/>
      <w:lvlJc w:val="left"/>
      <w:pPr>
        <w:ind w:left="3494" w:hanging="360"/>
      </w:pPr>
      <w:rPr>
        <w:rFonts w:hint="default"/>
        <w:lang w:val="cs-CZ" w:eastAsia="cs-CZ" w:bidi="cs-CZ"/>
      </w:rPr>
    </w:lvl>
    <w:lvl w:ilvl="7" w:tplc="C3F877B6">
      <w:numFmt w:val="bullet"/>
      <w:lvlText w:val="•"/>
      <w:lvlJc w:val="left"/>
      <w:pPr>
        <w:ind w:left="4000" w:hanging="360"/>
      </w:pPr>
      <w:rPr>
        <w:rFonts w:hint="default"/>
        <w:lang w:val="cs-CZ" w:eastAsia="cs-CZ" w:bidi="cs-CZ"/>
      </w:rPr>
    </w:lvl>
    <w:lvl w:ilvl="8" w:tplc="070CCAA8">
      <w:numFmt w:val="bullet"/>
      <w:lvlText w:val="•"/>
      <w:lvlJc w:val="left"/>
      <w:pPr>
        <w:ind w:left="4506" w:hanging="360"/>
      </w:pPr>
      <w:rPr>
        <w:rFonts w:hint="default"/>
        <w:lang w:val="cs-CZ" w:eastAsia="cs-CZ" w:bidi="cs-CZ"/>
      </w:rPr>
    </w:lvl>
  </w:abstractNum>
  <w:abstractNum w:abstractNumId="40" w15:restartNumberingAfterBreak="0">
    <w:nsid w:val="3DA23C3F"/>
    <w:multiLevelType w:val="hybridMultilevel"/>
    <w:tmpl w:val="EBCED754"/>
    <w:lvl w:ilvl="0" w:tplc="659221B0">
      <w:numFmt w:val="bullet"/>
      <w:lvlText w:val=""/>
      <w:lvlJc w:val="left"/>
      <w:pPr>
        <w:ind w:left="282" w:hanging="142"/>
      </w:pPr>
      <w:rPr>
        <w:rFonts w:ascii="Symbol" w:eastAsia="Symbol" w:hAnsi="Symbol" w:cs="Symbol" w:hint="default"/>
        <w:w w:val="100"/>
        <w:sz w:val="18"/>
        <w:szCs w:val="18"/>
        <w:lang w:val="cs-CZ" w:eastAsia="cs-CZ" w:bidi="cs-CZ"/>
      </w:rPr>
    </w:lvl>
    <w:lvl w:ilvl="1" w:tplc="E79629B6">
      <w:numFmt w:val="bullet"/>
      <w:lvlText w:val="•"/>
      <w:lvlJc w:val="left"/>
      <w:pPr>
        <w:ind w:left="931" w:hanging="142"/>
      </w:pPr>
      <w:rPr>
        <w:rFonts w:hint="default"/>
        <w:lang w:val="cs-CZ" w:eastAsia="cs-CZ" w:bidi="cs-CZ"/>
      </w:rPr>
    </w:lvl>
    <w:lvl w:ilvl="2" w:tplc="A016E4AE">
      <w:numFmt w:val="bullet"/>
      <w:lvlText w:val="•"/>
      <w:lvlJc w:val="left"/>
      <w:pPr>
        <w:ind w:left="1582" w:hanging="142"/>
      </w:pPr>
      <w:rPr>
        <w:rFonts w:hint="default"/>
        <w:lang w:val="cs-CZ" w:eastAsia="cs-CZ" w:bidi="cs-CZ"/>
      </w:rPr>
    </w:lvl>
    <w:lvl w:ilvl="3" w:tplc="A5E84BD0">
      <w:numFmt w:val="bullet"/>
      <w:lvlText w:val="•"/>
      <w:lvlJc w:val="left"/>
      <w:pPr>
        <w:ind w:left="2234" w:hanging="142"/>
      </w:pPr>
      <w:rPr>
        <w:rFonts w:hint="default"/>
        <w:lang w:val="cs-CZ" w:eastAsia="cs-CZ" w:bidi="cs-CZ"/>
      </w:rPr>
    </w:lvl>
    <w:lvl w:ilvl="4" w:tplc="D1E4C478">
      <w:numFmt w:val="bullet"/>
      <w:lvlText w:val="•"/>
      <w:lvlJc w:val="left"/>
      <w:pPr>
        <w:ind w:left="2885" w:hanging="142"/>
      </w:pPr>
      <w:rPr>
        <w:rFonts w:hint="default"/>
        <w:lang w:val="cs-CZ" w:eastAsia="cs-CZ" w:bidi="cs-CZ"/>
      </w:rPr>
    </w:lvl>
    <w:lvl w:ilvl="5" w:tplc="B824BE74">
      <w:numFmt w:val="bullet"/>
      <w:lvlText w:val="•"/>
      <w:lvlJc w:val="left"/>
      <w:pPr>
        <w:ind w:left="3537" w:hanging="142"/>
      </w:pPr>
      <w:rPr>
        <w:rFonts w:hint="default"/>
        <w:lang w:val="cs-CZ" w:eastAsia="cs-CZ" w:bidi="cs-CZ"/>
      </w:rPr>
    </w:lvl>
    <w:lvl w:ilvl="6" w:tplc="E0AA8EB8">
      <w:numFmt w:val="bullet"/>
      <w:lvlText w:val="•"/>
      <w:lvlJc w:val="left"/>
      <w:pPr>
        <w:ind w:left="4188" w:hanging="142"/>
      </w:pPr>
      <w:rPr>
        <w:rFonts w:hint="default"/>
        <w:lang w:val="cs-CZ" w:eastAsia="cs-CZ" w:bidi="cs-CZ"/>
      </w:rPr>
    </w:lvl>
    <w:lvl w:ilvl="7" w:tplc="CFDA8FE6">
      <w:numFmt w:val="bullet"/>
      <w:lvlText w:val="•"/>
      <w:lvlJc w:val="left"/>
      <w:pPr>
        <w:ind w:left="4839" w:hanging="142"/>
      </w:pPr>
      <w:rPr>
        <w:rFonts w:hint="default"/>
        <w:lang w:val="cs-CZ" w:eastAsia="cs-CZ" w:bidi="cs-CZ"/>
      </w:rPr>
    </w:lvl>
    <w:lvl w:ilvl="8" w:tplc="13946BE8">
      <w:numFmt w:val="bullet"/>
      <w:lvlText w:val="•"/>
      <w:lvlJc w:val="left"/>
      <w:pPr>
        <w:ind w:left="5491" w:hanging="142"/>
      </w:pPr>
      <w:rPr>
        <w:rFonts w:hint="default"/>
        <w:lang w:val="cs-CZ" w:eastAsia="cs-CZ" w:bidi="cs-CZ"/>
      </w:rPr>
    </w:lvl>
  </w:abstractNum>
  <w:abstractNum w:abstractNumId="41" w15:restartNumberingAfterBreak="0">
    <w:nsid w:val="3DC2063E"/>
    <w:multiLevelType w:val="hybridMultilevel"/>
    <w:tmpl w:val="711A6ED8"/>
    <w:lvl w:ilvl="0" w:tplc="F4CCDCC6">
      <w:numFmt w:val="bullet"/>
      <w:lvlText w:val="-"/>
      <w:lvlJc w:val="left"/>
      <w:pPr>
        <w:ind w:left="283" w:hanging="176"/>
      </w:pPr>
      <w:rPr>
        <w:rFonts w:ascii="Verdana" w:eastAsia="Verdana" w:hAnsi="Verdana" w:cs="Verdana" w:hint="default"/>
        <w:w w:val="100"/>
        <w:sz w:val="18"/>
        <w:szCs w:val="18"/>
        <w:lang w:val="cs-CZ" w:eastAsia="cs-CZ" w:bidi="cs-CZ"/>
      </w:rPr>
    </w:lvl>
    <w:lvl w:ilvl="1" w:tplc="2236FA7C">
      <w:numFmt w:val="bullet"/>
      <w:lvlText w:val="•"/>
      <w:lvlJc w:val="left"/>
      <w:pPr>
        <w:ind w:left="1016" w:hanging="176"/>
      </w:pPr>
      <w:rPr>
        <w:rFonts w:hint="default"/>
        <w:lang w:val="cs-CZ" w:eastAsia="cs-CZ" w:bidi="cs-CZ"/>
      </w:rPr>
    </w:lvl>
    <w:lvl w:ilvl="2" w:tplc="F57EAD04">
      <w:numFmt w:val="bullet"/>
      <w:lvlText w:val="•"/>
      <w:lvlJc w:val="left"/>
      <w:pPr>
        <w:ind w:left="1753" w:hanging="176"/>
      </w:pPr>
      <w:rPr>
        <w:rFonts w:hint="default"/>
        <w:lang w:val="cs-CZ" w:eastAsia="cs-CZ" w:bidi="cs-CZ"/>
      </w:rPr>
    </w:lvl>
    <w:lvl w:ilvl="3" w:tplc="E9D2DF24">
      <w:numFmt w:val="bullet"/>
      <w:lvlText w:val="•"/>
      <w:lvlJc w:val="left"/>
      <w:pPr>
        <w:ind w:left="2490" w:hanging="176"/>
      </w:pPr>
      <w:rPr>
        <w:rFonts w:hint="default"/>
        <w:lang w:val="cs-CZ" w:eastAsia="cs-CZ" w:bidi="cs-CZ"/>
      </w:rPr>
    </w:lvl>
    <w:lvl w:ilvl="4" w:tplc="EB361838">
      <w:numFmt w:val="bullet"/>
      <w:lvlText w:val="•"/>
      <w:lvlJc w:val="left"/>
      <w:pPr>
        <w:ind w:left="3226" w:hanging="176"/>
      </w:pPr>
      <w:rPr>
        <w:rFonts w:hint="default"/>
        <w:lang w:val="cs-CZ" w:eastAsia="cs-CZ" w:bidi="cs-CZ"/>
      </w:rPr>
    </w:lvl>
    <w:lvl w:ilvl="5" w:tplc="96082BD6">
      <w:numFmt w:val="bullet"/>
      <w:lvlText w:val="•"/>
      <w:lvlJc w:val="left"/>
      <w:pPr>
        <w:ind w:left="3963" w:hanging="176"/>
      </w:pPr>
      <w:rPr>
        <w:rFonts w:hint="default"/>
        <w:lang w:val="cs-CZ" w:eastAsia="cs-CZ" w:bidi="cs-CZ"/>
      </w:rPr>
    </w:lvl>
    <w:lvl w:ilvl="6" w:tplc="0B981A6C">
      <w:numFmt w:val="bullet"/>
      <w:lvlText w:val="•"/>
      <w:lvlJc w:val="left"/>
      <w:pPr>
        <w:ind w:left="4700" w:hanging="176"/>
      </w:pPr>
      <w:rPr>
        <w:rFonts w:hint="default"/>
        <w:lang w:val="cs-CZ" w:eastAsia="cs-CZ" w:bidi="cs-CZ"/>
      </w:rPr>
    </w:lvl>
    <w:lvl w:ilvl="7" w:tplc="05A61C0A">
      <w:numFmt w:val="bullet"/>
      <w:lvlText w:val="•"/>
      <w:lvlJc w:val="left"/>
      <w:pPr>
        <w:ind w:left="5436" w:hanging="176"/>
      </w:pPr>
      <w:rPr>
        <w:rFonts w:hint="default"/>
        <w:lang w:val="cs-CZ" w:eastAsia="cs-CZ" w:bidi="cs-CZ"/>
      </w:rPr>
    </w:lvl>
    <w:lvl w:ilvl="8" w:tplc="F3441288">
      <w:numFmt w:val="bullet"/>
      <w:lvlText w:val="•"/>
      <w:lvlJc w:val="left"/>
      <w:pPr>
        <w:ind w:left="6173" w:hanging="176"/>
      </w:pPr>
      <w:rPr>
        <w:rFonts w:hint="default"/>
        <w:lang w:val="cs-CZ" w:eastAsia="cs-CZ" w:bidi="cs-CZ"/>
      </w:rPr>
    </w:lvl>
  </w:abstractNum>
  <w:abstractNum w:abstractNumId="42" w15:restartNumberingAfterBreak="0">
    <w:nsid w:val="3EA74377"/>
    <w:multiLevelType w:val="hybridMultilevel"/>
    <w:tmpl w:val="D136BDCA"/>
    <w:lvl w:ilvl="0" w:tplc="A6C41F6C">
      <w:numFmt w:val="bullet"/>
      <w:lvlText w:val="o"/>
      <w:lvlJc w:val="left"/>
      <w:pPr>
        <w:ind w:left="258" w:hanging="151"/>
      </w:pPr>
      <w:rPr>
        <w:rFonts w:ascii="Arial" w:eastAsia="Arial" w:hAnsi="Arial" w:cs="Arial" w:hint="default"/>
        <w:w w:val="99"/>
        <w:sz w:val="18"/>
        <w:szCs w:val="18"/>
        <w:lang w:val="cs-CZ" w:eastAsia="cs-CZ" w:bidi="cs-CZ"/>
      </w:rPr>
    </w:lvl>
    <w:lvl w:ilvl="1" w:tplc="E6AAB4E6">
      <w:numFmt w:val="bullet"/>
      <w:lvlText w:val="•"/>
      <w:lvlJc w:val="left"/>
      <w:pPr>
        <w:ind w:left="998" w:hanging="151"/>
      </w:pPr>
      <w:rPr>
        <w:rFonts w:hint="default"/>
        <w:lang w:val="cs-CZ" w:eastAsia="cs-CZ" w:bidi="cs-CZ"/>
      </w:rPr>
    </w:lvl>
    <w:lvl w:ilvl="2" w:tplc="5A1AFCF4">
      <w:numFmt w:val="bullet"/>
      <w:lvlText w:val="•"/>
      <w:lvlJc w:val="left"/>
      <w:pPr>
        <w:ind w:left="1737" w:hanging="151"/>
      </w:pPr>
      <w:rPr>
        <w:rFonts w:hint="default"/>
        <w:lang w:val="cs-CZ" w:eastAsia="cs-CZ" w:bidi="cs-CZ"/>
      </w:rPr>
    </w:lvl>
    <w:lvl w:ilvl="3" w:tplc="E3DE48B6">
      <w:numFmt w:val="bullet"/>
      <w:lvlText w:val="•"/>
      <w:lvlJc w:val="left"/>
      <w:pPr>
        <w:ind w:left="2476" w:hanging="151"/>
      </w:pPr>
      <w:rPr>
        <w:rFonts w:hint="default"/>
        <w:lang w:val="cs-CZ" w:eastAsia="cs-CZ" w:bidi="cs-CZ"/>
      </w:rPr>
    </w:lvl>
    <w:lvl w:ilvl="4" w:tplc="E2F67258">
      <w:numFmt w:val="bullet"/>
      <w:lvlText w:val="•"/>
      <w:lvlJc w:val="left"/>
      <w:pPr>
        <w:ind w:left="3214" w:hanging="151"/>
      </w:pPr>
      <w:rPr>
        <w:rFonts w:hint="default"/>
        <w:lang w:val="cs-CZ" w:eastAsia="cs-CZ" w:bidi="cs-CZ"/>
      </w:rPr>
    </w:lvl>
    <w:lvl w:ilvl="5" w:tplc="10E6AFE2">
      <w:numFmt w:val="bullet"/>
      <w:lvlText w:val="•"/>
      <w:lvlJc w:val="left"/>
      <w:pPr>
        <w:ind w:left="3953" w:hanging="151"/>
      </w:pPr>
      <w:rPr>
        <w:rFonts w:hint="default"/>
        <w:lang w:val="cs-CZ" w:eastAsia="cs-CZ" w:bidi="cs-CZ"/>
      </w:rPr>
    </w:lvl>
    <w:lvl w:ilvl="6" w:tplc="014066D2">
      <w:numFmt w:val="bullet"/>
      <w:lvlText w:val="•"/>
      <w:lvlJc w:val="left"/>
      <w:pPr>
        <w:ind w:left="4692" w:hanging="151"/>
      </w:pPr>
      <w:rPr>
        <w:rFonts w:hint="default"/>
        <w:lang w:val="cs-CZ" w:eastAsia="cs-CZ" w:bidi="cs-CZ"/>
      </w:rPr>
    </w:lvl>
    <w:lvl w:ilvl="7" w:tplc="16F4FE08">
      <w:numFmt w:val="bullet"/>
      <w:lvlText w:val="•"/>
      <w:lvlJc w:val="left"/>
      <w:pPr>
        <w:ind w:left="5430" w:hanging="151"/>
      </w:pPr>
      <w:rPr>
        <w:rFonts w:hint="default"/>
        <w:lang w:val="cs-CZ" w:eastAsia="cs-CZ" w:bidi="cs-CZ"/>
      </w:rPr>
    </w:lvl>
    <w:lvl w:ilvl="8" w:tplc="05CCB5EC">
      <w:numFmt w:val="bullet"/>
      <w:lvlText w:val="•"/>
      <w:lvlJc w:val="left"/>
      <w:pPr>
        <w:ind w:left="6169" w:hanging="151"/>
      </w:pPr>
      <w:rPr>
        <w:rFonts w:hint="default"/>
        <w:lang w:val="cs-CZ" w:eastAsia="cs-CZ" w:bidi="cs-CZ"/>
      </w:rPr>
    </w:lvl>
  </w:abstractNum>
  <w:abstractNum w:abstractNumId="43" w15:restartNumberingAfterBreak="0">
    <w:nsid w:val="3F375E4D"/>
    <w:multiLevelType w:val="hybridMultilevel"/>
    <w:tmpl w:val="07D4AE1C"/>
    <w:lvl w:ilvl="0" w:tplc="F026A024">
      <w:start w:val="1"/>
      <w:numFmt w:val="decimal"/>
      <w:lvlText w:val="(%1)"/>
      <w:lvlJc w:val="left"/>
      <w:pPr>
        <w:ind w:left="141" w:hanging="271"/>
        <w:jc w:val="left"/>
      </w:pPr>
      <w:rPr>
        <w:rFonts w:ascii="Arial" w:eastAsia="Arial" w:hAnsi="Arial" w:cs="Arial" w:hint="default"/>
        <w:spacing w:val="-4"/>
        <w:w w:val="100"/>
        <w:sz w:val="18"/>
        <w:szCs w:val="18"/>
        <w:lang w:val="cs-CZ" w:eastAsia="cs-CZ" w:bidi="cs-CZ"/>
      </w:rPr>
    </w:lvl>
    <w:lvl w:ilvl="1" w:tplc="373ECB80">
      <w:numFmt w:val="bullet"/>
      <w:lvlText w:val="•"/>
      <w:lvlJc w:val="left"/>
      <w:pPr>
        <w:ind w:left="890" w:hanging="271"/>
      </w:pPr>
      <w:rPr>
        <w:rFonts w:hint="default"/>
        <w:lang w:val="cs-CZ" w:eastAsia="cs-CZ" w:bidi="cs-CZ"/>
      </w:rPr>
    </w:lvl>
    <w:lvl w:ilvl="2" w:tplc="711CBBB4">
      <w:numFmt w:val="bullet"/>
      <w:lvlText w:val="•"/>
      <w:lvlJc w:val="left"/>
      <w:pPr>
        <w:ind w:left="1641" w:hanging="271"/>
      </w:pPr>
      <w:rPr>
        <w:rFonts w:hint="default"/>
        <w:lang w:val="cs-CZ" w:eastAsia="cs-CZ" w:bidi="cs-CZ"/>
      </w:rPr>
    </w:lvl>
    <w:lvl w:ilvl="3" w:tplc="78EECD60">
      <w:numFmt w:val="bullet"/>
      <w:lvlText w:val="•"/>
      <w:lvlJc w:val="left"/>
      <w:pPr>
        <w:ind w:left="2392" w:hanging="271"/>
      </w:pPr>
      <w:rPr>
        <w:rFonts w:hint="default"/>
        <w:lang w:val="cs-CZ" w:eastAsia="cs-CZ" w:bidi="cs-CZ"/>
      </w:rPr>
    </w:lvl>
    <w:lvl w:ilvl="4" w:tplc="6512BD30">
      <w:numFmt w:val="bullet"/>
      <w:lvlText w:val="•"/>
      <w:lvlJc w:val="left"/>
      <w:pPr>
        <w:ind w:left="3142" w:hanging="271"/>
      </w:pPr>
      <w:rPr>
        <w:rFonts w:hint="default"/>
        <w:lang w:val="cs-CZ" w:eastAsia="cs-CZ" w:bidi="cs-CZ"/>
      </w:rPr>
    </w:lvl>
    <w:lvl w:ilvl="5" w:tplc="7A2C5FFA">
      <w:numFmt w:val="bullet"/>
      <w:lvlText w:val="•"/>
      <w:lvlJc w:val="left"/>
      <w:pPr>
        <w:ind w:left="3893" w:hanging="271"/>
      </w:pPr>
      <w:rPr>
        <w:rFonts w:hint="default"/>
        <w:lang w:val="cs-CZ" w:eastAsia="cs-CZ" w:bidi="cs-CZ"/>
      </w:rPr>
    </w:lvl>
    <w:lvl w:ilvl="6" w:tplc="7C16F47C">
      <w:numFmt w:val="bullet"/>
      <w:lvlText w:val="•"/>
      <w:lvlJc w:val="left"/>
      <w:pPr>
        <w:ind w:left="4644" w:hanging="271"/>
      </w:pPr>
      <w:rPr>
        <w:rFonts w:hint="default"/>
        <w:lang w:val="cs-CZ" w:eastAsia="cs-CZ" w:bidi="cs-CZ"/>
      </w:rPr>
    </w:lvl>
    <w:lvl w:ilvl="7" w:tplc="D54204E0">
      <w:numFmt w:val="bullet"/>
      <w:lvlText w:val="•"/>
      <w:lvlJc w:val="left"/>
      <w:pPr>
        <w:ind w:left="5394" w:hanging="271"/>
      </w:pPr>
      <w:rPr>
        <w:rFonts w:hint="default"/>
        <w:lang w:val="cs-CZ" w:eastAsia="cs-CZ" w:bidi="cs-CZ"/>
      </w:rPr>
    </w:lvl>
    <w:lvl w:ilvl="8" w:tplc="4F003B0C">
      <w:numFmt w:val="bullet"/>
      <w:lvlText w:val="•"/>
      <w:lvlJc w:val="left"/>
      <w:pPr>
        <w:ind w:left="6145" w:hanging="271"/>
      </w:pPr>
      <w:rPr>
        <w:rFonts w:hint="default"/>
        <w:lang w:val="cs-CZ" w:eastAsia="cs-CZ" w:bidi="cs-CZ"/>
      </w:rPr>
    </w:lvl>
  </w:abstractNum>
  <w:abstractNum w:abstractNumId="44" w15:restartNumberingAfterBreak="0">
    <w:nsid w:val="427675A4"/>
    <w:multiLevelType w:val="hybridMultilevel"/>
    <w:tmpl w:val="E16201EC"/>
    <w:lvl w:ilvl="0" w:tplc="24122546">
      <w:start w:val="5"/>
      <w:numFmt w:val="decimal"/>
      <w:lvlText w:val="(%1)"/>
      <w:lvlJc w:val="left"/>
      <w:pPr>
        <w:ind w:left="424" w:hanging="271"/>
        <w:jc w:val="left"/>
      </w:pPr>
      <w:rPr>
        <w:rFonts w:ascii="Arial" w:eastAsia="Arial" w:hAnsi="Arial" w:cs="Arial" w:hint="default"/>
        <w:spacing w:val="-3"/>
        <w:w w:val="100"/>
        <w:sz w:val="18"/>
        <w:szCs w:val="18"/>
        <w:lang w:val="cs-CZ" w:eastAsia="cs-CZ" w:bidi="cs-CZ"/>
      </w:rPr>
    </w:lvl>
    <w:lvl w:ilvl="1" w:tplc="5434E962">
      <w:numFmt w:val="bullet"/>
      <w:lvlText w:val="•"/>
      <w:lvlJc w:val="left"/>
      <w:pPr>
        <w:ind w:left="1142" w:hanging="271"/>
      </w:pPr>
      <w:rPr>
        <w:rFonts w:hint="default"/>
        <w:lang w:val="cs-CZ" w:eastAsia="cs-CZ" w:bidi="cs-CZ"/>
      </w:rPr>
    </w:lvl>
    <w:lvl w:ilvl="2" w:tplc="F59AC63A">
      <w:numFmt w:val="bullet"/>
      <w:lvlText w:val="•"/>
      <w:lvlJc w:val="left"/>
      <w:pPr>
        <w:ind w:left="1865" w:hanging="271"/>
      </w:pPr>
      <w:rPr>
        <w:rFonts w:hint="default"/>
        <w:lang w:val="cs-CZ" w:eastAsia="cs-CZ" w:bidi="cs-CZ"/>
      </w:rPr>
    </w:lvl>
    <w:lvl w:ilvl="3" w:tplc="3D92663A">
      <w:numFmt w:val="bullet"/>
      <w:lvlText w:val="•"/>
      <w:lvlJc w:val="left"/>
      <w:pPr>
        <w:ind w:left="2588" w:hanging="271"/>
      </w:pPr>
      <w:rPr>
        <w:rFonts w:hint="default"/>
        <w:lang w:val="cs-CZ" w:eastAsia="cs-CZ" w:bidi="cs-CZ"/>
      </w:rPr>
    </w:lvl>
    <w:lvl w:ilvl="4" w:tplc="310E7572">
      <w:numFmt w:val="bullet"/>
      <w:lvlText w:val="•"/>
      <w:lvlJc w:val="left"/>
      <w:pPr>
        <w:ind w:left="3310" w:hanging="271"/>
      </w:pPr>
      <w:rPr>
        <w:rFonts w:hint="default"/>
        <w:lang w:val="cs-CZ" w:eastAsia="cs-CZ" w:bidi="cs-CZ"/>
      </w:rPr>
    </w:lvl>
    <w:lvl w:ilvl="5" w:tplc="20F60738">
      <w:numFmt w:val="bullet"/>
      <w:lvlText w:val="•"/>
      <w:lvlJc w:val="left"/>
      <w:pPr>
        <w:ind w:left="4033" w:hanging="271"/>
      </w:pPr>
      <w:rPr>
        <w:rFonts w:hint="default"/>
        <w:lang w:val="cs-CZ" w:eastAsia="cs-CZ" w:bidi="cs-CZ"/>
      </w:rPr>
    </w:lvl>
    <w:lvl w:ilvl="6" w:tplc="479EEBD0">
      <w:numFmt w:val="bullet"/>
      <w:lvlText w:val="•"/>
      <w:lvlJc w:val="left"/>
      <w:pPr>
        <w:ind w:left="4756" w:hanging="271"/>
      </w:pPr>
      <w:rPr>
        <w:rFonts w:hint="default"/>
        <w:lang w:val="cs-CZ" w:eastAsia="cs-CZ" w:bidi="cs-CZ"/>
      </w:rPr>
    </w:lvl>
    <w:lvl w:ilvl="7" w:tplc="32346A16">
      <w:numFmt w:val="bullet"/>
      <w:lvlText w:val="•"/>
      <w:lvlJc w:val="left"/>
      <w:pPr>
        <w:ind w:left="5478" w:hanging="271"/>
      </w:pPr>
      <w:rPr>
        <w:rFonts w:hint="default"/>
        <w:lang w:val="cs-CZ" w:eastAsia="cs-CZ" w:bidi="cs-CZ"/>
      </w:rPr>
    </w:lvl>
    <w:lvl w:ilvl="8" w:tplc="41C23900">
      <w:numFmt w:val="bullet"/>
      <w:lvlText w:val="•"/>
      <w:lvlJc w:val="left"/>
      <w:pPr>
        <w:ind w:left="6201" w:hanging="271"/>
      </w:pPr>
      <w:rPr>
        <w:rFonts w:hint="default"/>
        <w:lang w:val="cs-CZ" w:eastAsia="cs-CZ" w:bidi="cs-CZ"/>
      </w:rPr>
    </w:lvl>
  </w:abstractNum>
  <w:abstractNum w:abstractNumId="45" w15:restartNumberingAfterBreak="0">
    <w:nsid w:val="42DD4CEF"/>
    <w:multiLevelType w:val="hybridMultilevel"/>
    <w:tmpl w:val="608EB1E6"/>
    <w:lvl w:ilvl="0" w:tplc="50E00ADC">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F632692C">
      <w:numFmt w:val="bullet"/>
      <w:lvlText w:val="•"/>
      <w:lvlJc w:val="left"/>
      <w:pPr>
        <w:ind w:left="965" w:hanging="360"/>
      </w:pPr>
      <w:rPr>
        <w:rFonts w:hint="default"/>
        <w:lang w:val="cs-CZ" w:eastAsia="cs-CZ" w:bidi="cs-CZ"/>
      </w:rPr>
    </w:lvl>
    <w:lvl w:ilvl="2" w:tplc="5854E084">
      <w:numFmt w:val="bullet"/>
      <w:lvlText w:val="•"/>
      <w:lvlJc w:val="left"/>
      <w:pPr>
        <w:ind w:left="1471" w:hanging="360"/>
      </w:pPr>
      <w:rPr>
        <w:rFonts w:hint="default"/>
        <w:lang w:val="cs-CZ" w:eastAsia="cs-CZ" w:bidi="cs-CZ"/>
      </w:rPr>
    </w:lvl>
    <w:lvl w:ilvl="3" w:tplc="C2B2A53A">
      <w:numFmt w:val="bullet"/>
      <w:lvlText w:val="•"/>
      <w:lvlJc w:val="left"/>
      <w:pPr>
        <w:ind w:left="1977" w:hanging="360"/>
      </w:pPr>
      <w:rPr>
        <w:rFonts w:hint="default"/>
        <w:lang w:val="cs-CZ" w:eastAsia="cs-CZ" w:bidi="cs-CZ"/>
      </w:rPr>
    </w:lvl>
    <w:lvl w:ilvl="4" w:tplc="21ECE500">
      <w:numFmt w:val="bullet"/>
      <w:lvlText w:val="•"/>
      <w:lvlJc w:val="left"/>
      <w:pPr>
        <w:ind w:left="2483" w:hanging="360"/>
      </w:pPr>
      <w:rPr>
        <w:rFonts w:hint="default"/>
        <w:lang w:val="cs-CZ" w:eastAsia="cs-CZ" w:bidi="cs-CZ"/>
      </w:rPr>
    </w:lvl>
    <w:lvl w:ilvl="5" w:tplc="E96A0CEC">
      <w:numFmt w:val="bullet"/>
      <w:lvlText w:val="•"/>
      <w:lvlJc w:val="left"/>
      <w:pPr>
        <w:ind w:left="2989" w:hanging="360"/>
      </w:pPr>
      <w:rPr>
        <w:rFonts w:hint="default"/>
        <w:lang w:val="cs-CZ" w:eastAsia="cs-CZ" w:bidi="cs-CZ"/>
      </w:rPr>
    </w:lvl>
    <w:lvl w:ilvl="6" w:tplc="0ADE527E">
      <w:numFmt w:val="bullet"/>
      <w:lvlText w:val="•"/>
      <w:lvlJc w:val="left"/>
      <w:pPr>
        <w:ind w:left="3494" w:hanging="360"/>
      </w:pPr>
      <w:rPr>
        <w:rFonts w:hint="default"/>
        <w:lang w:val="cs-CZ" w:eastAsia="cs-CZ" w:bidi="cs-CZ"/>
      </w:rPr>
    </w:lvl>
    <w:lvl w:ilvl="7" w:tplc="2B863360">
      <w:numFmt w:val="bullet"/>
      <w:lvlText w:val="•"/>
      <w:lvlJc w:val="left"/>
      <w:pPr>
        <w:ind w:left="4000" w:hanging="360"/>
      </w:pPr>
      <w:rPr>
        <w:rFonts w:hint="default"/>
        <w:lang w:val="cs-CZ" w:eastAsia="cs-CZ" w:bidi="cs-CZ"/>
      </w:rPr>
    </w:lvl>
    <w:lvl w:ilvl="8" w:tplc="331C49EA">
      <w:numFmt w:val="bullet"/>
      <w:lvlText w:val="•"/>
      <w:lvlJc w:val="left"/>
      <w:pPr>
        <w:ind w:left="4506" w:hanging="360"/>
      </w:pPr>
      <w:rPr>
        <w:rFonts w:hint="default"/>
        <w:lang w:val="cs-CZ" w:eastAsia="cs-CZ" w:bidi="cs-CZ"/>
      </w:rPr>
    </w:lvl>
  </w:abstractNum>
  <w:abstractNum w:abstractNumId="46" w15:restartNumberingAfterBreak="0">
    <w:nsid w:val="43322A98"/>
    <w:multiLevelType w:val="hybridMultilevel"/>
    <w:tmpl w:val="8196BA0C"/>
    <w:lvl w:ilvl="0" w:tplc="F5E288E0">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A090229C">
      <w:numFmt w:val="bullet"/>
      <w:lvlText w:val="•"/>
      <w:lvlJc w:val="left"/>
      <w:pPr>
        <w:ind w:left="965" w:hanging="360"/>
      </w:pPr>
      <w:rPr>
        <w:rFonts w:hint="default"/>
        <w:lang w:val="cs-CZ" w:eastAsia="cs-CZ" w:bidi="cs-CZ"/>
      </w:rPr>
    </w:lvl>
    <w:lvl w:ilvl="2" w:tplc="2F682B2E">
      <w:numFmt w:val="bullet"/>
      <w:lvlText w:val="•"/>
      <w:lvlJc w:val="left"/>
      <w:pPr>
        <w:ind w:left="1471" w:hanging="360"/>
      </w:pPr>
      <w:rPr>
        <w:rFonts w:hint="default"/>
        <w:lang w:val="cs-CZ" w:eastAsia="cs-CZ" w:bidi="cs-CZ"/>
      </w:rPr>
    </w:lvl>
    <w:lvl w:ilvl="3" w:tplc="E73A2A16">
      <w:numFmt w:val="bullet"/>
      <w:lvlText w:val="•"/>
      <w:lvlJc w:val="left"/>
      <w:pPr>
        <w:ind w:left="1977" w:hanging="360"/>
      </w:pPr>
      <w:rPr>
        <w:rFonts w:hint="default"/>
        <w:lang w:val="cs-CZ" w:eastAsia="cs-CZ" w:bidi="cs-CZ"/>
      </w:rPr>
    </w:lvl>
    <w:lvl w:ilvl="4" w:tplc="D1787022">
      <w:numFmt w:val="bullet"/>
      <w:lvlText w:val="•"/>
      <w:lvlJc w:val="left"/>
      <w:pPr>
        <w:ind w:left="2483" w:hanging="360"/>
      </w:pPr>
      <w:rPr>
        <w:rFonts w:hint="default"/>
        <w:lang w:val="cs-CZ" w:eastAsia="cs-CZ" w:bidi="cs-CZ"/>
      </w:rPr>
    </w:lvl>
    <w:lvl w:ilvl="5" w:tplc="68142A5E">
      <w:numFmt w:val="bullet"/>
      <w:lvlText w:val="•"/>
      <w:lvlJc w:val="left"/>
      <w:pPr>
        <w:ind w:left="2989" w:hanging="360"/>
      </w:pPr>
      <w:rPr>
        <w:rFonts w:hint="default"/>
        <w:lang w:val="cs-CZ" w:eastAsia="cs-CZ" w:bidi="cs-CZ"/>
      </w:rPr>
    </w:lvl>
    <w:lvl w:ilvl="6" w:tplc="AC76B372">
      <w:numFmt w:val="bullet"/>
      <w:lvlText w:val="•"/>
      <w:lvlJc w:val="left"/>
      <w:pPr>
        <w:ind w:left="3494" w:hanging="360"/>
      </w:pPr>
      <w:rPr>
        <w:rFonts w:hint="default"/>
        <w:lang w:val="cs-CZ" w:eastAsia="cs-CZ" w:bidi="cs-CZ"/>
      </w:rPr>
    </w:lvl>
    <w:lvl w:ilvl="7" w:tplc="B8D0B4B6">
      <w:numFmt w:val="bullet"/>
      <w:lvlText w:val="•"/>
      <w:lvlJc w:val="left"/>
      <w:pPr>
        <w:ind w:left="4000" w:hanging="360"/>
      </w:pPr>
      <w:rPr>
        <w:rFonts w:hint="default"/>
        <w:lang w:val="cs-CZ" w:eastAsia="cs-CZ" w:bidi="cs-CZ"/>
      </w:rPr>
    </w:lvl>
    <w:lvl w:ilvl="8" w:tplc="4C8C233E">
      <w:numFmt w:val="bullet"/>
      <w:lvlText w:val="•"/>
      <w:lvlJc w:val="left"/>
      <w:pPr>
        <w:ind w:left="4506" w:hanging="360"/>
      </w:pPr>
      <w:rPr>
        <w:rFonts w:hint="default"/>
        <w:lang w:val="cs-CZ" w:eastAsia="cs-CZ" w:bidi="cs-CZ"/>
      </w:rPr>
    </w:lvl>
  </w:abstractNum>
  <w:abstractNum w:abstractNumId="47" w15:restartNumberingAfterBreak="0">
    <w:nsid w:val="469A5603"/>
    <w:multiLevelType w:val="hybridMultilevel"/>
    <w:tmpl w:val="15FE069E"/>
    <w:lvl w:ilvl="0" w:tplc="4E70A07C">
      <w:numFmt w:val="bullet"/>
      <w:lvlText w:val="-"/>
      <w:lvlJc w:val="left"/>
      <w:pPr>
        <w:ind w:left="283" w:hanging="176"/>
      </w:pPr>
      <w:rPr>
        <w:rFonts w:ascii="Verdana" w:eastAsia="Verdana" w:hAnsi="Verdana" w:cs="Verdana" w:hint="default"/>
        <w:w w:val="100"/>
        <w:sz w:val="18"/>
        <w:szCs w:val="18"/>
        <w:lang w:val="cs-CZ" w:eastAsia="cs-CZ" w:bidi="cs-CZ"/>
      </w:rPr>
    </w:lvl>
    <w:lvl w:ilvl="1" w:tplc="2656306C">
      <w:numFmt w:val="bullet"/>
      <w:lvlText w:val="•"/>
      <w:lvlJc w:val="left"/>
      <w:pPr>
        <w:ind w:left="1016" w:hanging="176"/>
      </w:pPr>
      <w:rPr>
        <w:rFonts w:hint="default"/>
        <w:lang w:val="cs-CZ" w:eastAsia="cs-CZ" w:bidi="cs-CZ"/>
      </w:rPr>
    </w:lvl>
    <w:lvl w:ilvl="2" w:tplc="14E29944">
      <w:numFmt w:val="bullet"/>
      <w:lvlText w:val="•"/>
      <w:lvlJc w:val="left"/>
      <w:pPr>
        <w:ind w:left="1753" w:hanging="176"/>
      </w:pPr>
      <w:rPr>
        <w:rFonts w:hint="default"/>
        <w:lang w:val="cs-CZ" w:eastAsia="cs-CZ" w:bidi="cs-CZ"/>
      </w:rPr>
    </w:lvl>
    <w:lvl w:ilvl="3" w:tplc="2DEC2804">
      <w:numFmt w:val="bullet"/>
      <w:lvlText w:val="•"/>
      <w:lvlJc w:val="left"/>
      <w:pPr>
        <w:ind w:left="2490" w:hanging="176"/>
      </w:pPr>
      <w:rPr>
        <w:rFonts w:hint="default"/>
        <w:lang w:val="cs-CZ" w:eastAsia="cs-CZ" w:bidi="cs-CZ"/>
      </w:rPr>
    </w:lvl>
    <w:lvl w:ilvl="4" w:tplc="7F905A9A">
      <w:numFmt w:val="bullet"/>
      <w:lvlText w:val="•"/>
      <w:lvlJc w:val="left"/>
      <w:pPr>
        <w:ind w:left="3226" w:hanging="176"/>
      </w:pPr>
      <w:rPr>
        <w:rFonts w:hint="default"/>
        <w:lang w:val="cs-CZ" w:eastAsia="cs-CZ" w:bidi="cs-CZ"/>
      </w:rPr>
    </w:lvl>
    <w:lvl w:ilvl="5" w:tplc="28E4333A">
      <w:numFmt w:val="bullet"/>
      <w:lvlText w:val="•"/>
      <w:lvlJc w:val="left"/>
      <w:pPr>
        <w:ind w:left="3963" w:hanging="176"/>
      </w:pPr>
      <w:rPr>
        <w:rFonts w:hint="default"/>
        <w:lang w:val="cs-CZ" w:eastAsia="cs-CZ" w:bidi="cs-CZ"/>
      </w:rPr>
    </w:lvl>
    <w:lvl w:ilvl="6" w:tplc="A60C8B2E">
      <w:numFmt w:val="bullet"/>
      <w:lvlText w:val="•"/>
      <w:lvlJc w:val="left"/>
      <w:pPr>
        <w:ind w:left="4700" w:hanging="176"/>
      </w:pPr>
      <w:rPr>
        <w:rFonts w:hint="default"/>
        <w:lang w:val="cs-CZ" w:eastAsia="cs-CZ" w:bidi="cs-CZ"/>
      </w:rPr>
    </w:lvl>
    <w:lvl w:ilvl="7" w:tplc="D14E2C54">
      <w:numFmt w:val="bullet"/>
      <w:lvlText w:val="•"/>
      <w:lvlJc w:val="left"/>
      <w:pPr>
        <w:ind w:left="5436" w:hanging="176"/>
      </w:pPr>
      <w:rPr>
        <w:rFonts w:hint="default"/>
        <w:lang w:val="cs-CZ" w:eastAsia="cs-CZ" w:bidi="cs-CZ"/>
      </w:rPr>
    </w:lvl>
    <w:lvl w:ilvl="8" w:tplc="E4E01FFE">
      <w:numFmt w:val="bullet"/>
      <w:lvlText w:val="•"/>
      <w:lvlJc w:val="left"/>
      <w:pPr>
        <w:ind w:left="6173" w:hanging="176"/>
      </w:pPr>
      <w:rPr>
        <w:rFonts w:hint="default"/>
        <w:lang w:val="cs-CZ" w:eastAsia="cs-CZ" w:bidi="cs-CZ"/>
      </w:rPr>
    </w:lvl>
  </w:abstractNum>
  <w:abstractNum w:abstractNumId="48" w15:restartNumberingAfterBreak="0">
    <w:nsid w:val="48D854F5"/>
    <w:multiLevelType w:val="hybridMultilevel"/>
    <w:tmpl w:val="0BF61FEA"/>
    <w:lvl w:ilvl="0" w:tplc="C94E41FE">
      <w:start w:val="3"/>
      <w:numFmt w:val="lowerLetter"/>
      <w:lvlText w:val="%1)"/>
      <w:lvlJc w:val="left"/>
      <w:pPr>
        <w:ind w:left="468" w:hanging="360"/>
        <w:jc w:val="left"/>
      </w:pPr>
      <w:rPr>
        <w:rFonts w:ascii="Arial" w:eastAsia="Arial" w:hAnsi="Arial" w:cs="Arial" w:hint="default"/>
        <w:spacing w:val="-3"/>
        <w:w w:val="99"/>
        <w:sz w:val="18"/>
        <w:szCs w:val="18"/>
        <w:lang w:val="cs-CZ" w:eastAsia="cs-CZ" w:bidi="cs-CZ"/>
      </w:rPr>
    </w:lvl>
    <w:lvl w:ilvl="1" w:tplc="109C86DA">
      <w:numFmt w:val="bullet"/>
      <w:lvlText w:val="•"/>
      <w:lvlJc w:val="left"/>
      <w:pPr>
        <w:ind w:left="965" w:hanging="360"/>
      </w:pPr>
      <w:rPr>
        <w:rFonts w:hint="default"/>
        <w:lang w:val="cs-CZ" w:eastAsia="cs-CZ" w:bidi="cs-CZ"/>
      </w:rPr>
    </w:lvl>
    <w:lvl w:ilvl="2" w:tplc="BF7EEB66">
      <w:numFmt w:val="bullet"/>
      <w:lvlText w:val="•"/>
      <w:lvlJc w:val="left"/>
      <w:pPr>
        <w:ind w:left="1471" w:hanging="360"/>
      </w:pPr>
      <w:rPr>
        <w:rFonts w:hint="default"/>
        <w:lang w:val="cs-CZ" w:eastAsia="cs-CZ" w:bidi="cs-CZ"/>
      </w:rPr>
    </w:lvl>
    <w:lvl w:ilvl="3" w:tplc="4AD0A616">
      <w:numFmt w:val="bullet"/>
      <w:lvlText w:val="•"/>
      <w:lvlJc w:val="left"/>
      <w:pPr>
        <w:ind w:left="1977" w:hanging="360"/>
      </w:pPr>
      <w:rPr>
        <w:rFonts w:hint="default"/>
        <w:lang w:val="cs-CZ" w:eastAsia="cs-CZ" w:bidi="cs-CZ"/>
      </w:rPr>
    </w:lvl>
    <w:lvl w:ilvl="4" w:tplc="1D48D8D8">
      <w:numFmt w:val="bullet"/>
      <w:lvlText w:val="•"/>
      <w:lvlJc w:val="left"/>
      <w:pPr>
        <w:ind w:left="2483" w:hanging="360"/>
      </w:pPr>
      <w:rPr>
        <w:rFonts w:hint="default"/>
        <w:lang w:val="cs-CZ" w:eastAsia="cs-CZ" w:bidi="cs-CZ"/>
      </w:rPr>
    </w:lvl>
    <w:lvl w:ilvl="5" w:tplc="4ED6BD20">
      <w:numFmt w:val="bullet"/>
      <w:lvlText w:val="•"/>
      <w:lvlJc w:val="left"/>
      <w:pPr>
        <w:ind w:left="2989" w:hanging="360"/>
      </w:pPr>
      <w:rPr>
        <w:rFonts w:hint="default"/>
        <w:lang w:val="cs-CZ" w:eastAsia="cs-CZ" w:bidi="cs-CZ"/>
      </w:rPr>
    </w:lvl>
    <w:lvl w:ilvl="6" w:tplc="28BABBD4">
      <w:numFmt w:val="bullet"/>
      <w:lvlText w:val="•"/>
      <w:lvlJc w:val="left"/>
      <w:pPr>
        <w:ind w:left="3494" w:hanging="360"/>
      </w:pPr>
      <w:rPr>
        <w:rFonts w:hint="default"/>
        <w:lang w:val="cs-CZ" w:eastAsia="cs-CZ" w:bidi="cs-CZ"/>
      </w:rPr>
    </w:lvl>
    <w:lvl w:ilvl="7" w:tplc="46B60BD2">
      <w:numFmt w:val="bullet"/>
      <w:lvlText w:val="•"/>
      <w:lvlJc w:val="left"/>
      <w:pPr>
        <w:ind w:left="4000" w:hanging="360"/>
      </w:pPr>
      <w:rPr>
        <w:rFonts w:hint="default"/>
        <w:lang w:val="cs-CZ" w:eastAsia="cs-CZ" w:bidi="cs-CZ"/>
      </w:rPr>
    </w:lvl>
    <w:lvl w:ilvl="8" w:tplc="BF7230FE">
      <w:numFmt w:val="bullet"/>
      <w:lvlText w:val="•"/>
      <w:lvlJc w:val="left"/>
      <w:pPr>
        <w:ind w:left="4506" w:hanging="360"/>
      </w:pPr>
      <w:rPr>
        <w:rFonts w:hint="default"/>
        <w:lang w:val="cs-CZ" w:eastAsia="cs-CZ" w:bidi="cs-CZ"/>
      </w:rPr>
    </w:lvl>
  </w:abstractNum>
  <w:abstractNum w:abstractNumId="49" w15:restartNumberingAfterBreak="0">
    <w:nsid w:val="48ED6EBA"/>
    <w:multiLevelType w:val="hybridMultilevel"/>
    <w:tmpl w:val="287ECDF0"/>
    <w:lvl w:ilvl="0" w:tplc="F2F8B716">
      <w:start w:val="1"/>
      <w:numFmt w:val="lowerLetter"/>
      <w:lvlText w:val="%1)"/>
      <w:lvlJc w:val="left"/>
      <w:pPr>
        <w:ind w:left="305" w:hanging="200"/>
        <w:jc w:val="left"/>
      </w:pPr>
      <w:rPr>
        <w:rFonts w:hint="default"/>
        <w:i/>
        <w:w w:val="99"/>
        <w:lang w:val="cs-CZ" w:eastAsia="cs-CZ" w:bidi="cs-CZ"/>
      </w:rPr>
    </w:lvl>
    <w:lvl w:ilvl="1" w:tplc="54E06F34">
      <w:numFmt w:val="bullet"/>
      <w:lvlText w:val="•"/>
      <w:lvlJc w:val="left"/>
      <w:pPr>
        <w:ind w:left="654" w:hanging="200"/>
      </w:pPr>
      <w:rPr>
        <w:rFonts w:hint="default"/>
        <w:lang w:val="cs-CZ" w:eastAsia="cs-CZ" w:bidi="cs-CZ"/>
      </w:rPr>
    </w:lvl>
    <w:lvl w:ilvl="2" w:tplc="8F80B18C">
      <w:numFmt w:val="bullet"/>
      <w:lvlText w:val="•"/>
      <w:lvlJc w:val="left"/>
      <w:pPr>
        <w:ind w:left="1008" w:hanging="200"/>
      </w:pPr>
      <w:rPr>
        <w:rFonts w:hint="default"/>
        <w:lang w:val="cs-CZ" w:eastAsia="cs-CZ" w:bidi="cs-CZ"/>
      </w:rPr>
    </w:lvl>
    <w:lvl w:ilvl="3" w:tplc="FF122130">
      <w:numFmt w:val="bullet"/>
      <w:lvlText w:val="•"/>
      <w:lvlJc w:val="left"/>
      <w:pPr>
        <w:ind w:left="1362" w:hanging="200"/>
      </w:pPr>
      <w:rPr>
        <w:rFonts w:hint="default"/>
        <w:lang w:val="cs-CZ" w:eastAsia="cs-CZ" w:bidi="cs-CZ"/>
      </w:rPr>
    </w:lvl>
    <w:lvl w:ilvl="4" w:tplc="73E4590A">
      <w:numFmt w:val="bullet"/>
      <w:lvlText w:val="•"/>
      <w:lvlJc w:val="left"/>
      <w:pPr>
        <w:ind w:left="1716" w:hanging="200"/>
      </w:pPr>
      <w:rPr>
        <w:rFonts w:hint="default"/>
        <w:lang w:val="cs-CZ" w:eastAsia="cs-CZ" w:bidi="cs-CZ"/>
      </w:rPr>
    </w:lvl>
    <w:lvl w:ilvl="5" w:tplc="2B84BB44">
      <w:numFmt w:val="bullet"/>
      <w:lvlText w:val="•"/>
      <w:lvlJc w:val="left"/>
      <w:pPr>
        <w:ind w:left="2071" w:hanging="200"/>
      </w:pPr>
      <w:rPr>
        <w:rFonts w:hint="default"/>
        <w:lang w:val="cs-CZ" w:eastAsia="cs-CZ" w:bidi="cs-CZ"/>
      </w:rPr>
    </w:lvl>
    <w:lvl w:ilvl="6" w:tplc="9B5E0E40">
      <w:numFmt w:val="bullet"/>
      <w:lvlText w:val="•"/>
      <w:lvlJc w:val="left"/>
      <w:pPr>
        <w:ind w:left="2425" w:hanging="200"/>
      </w:pPr>
      <w:rPr>
        <w:rFonts w:hint="default"/>
        <w:lang w:val="cs-CZ" w:eastAsia="cs-CZ" w:bidi="cs-CZ"/>
      </w:rPr>
    </w:lvl>
    <w:lvl w:ilvl="7" w:tplc="1DEE7E32">
      <w:numFmt w:val="bullet"/>
      <w:lvlText w:val="•"/>
      <w:lvlJc w:val="left"/>
      <w:pPr>
        <w:ind w:left="2779" w:hanging="200"/>
      </w:pPr>
      <w:rPr>
        <w:rFonts w:hint="default"/>
        <w:lang w:val="cs-CZ" w:eastAsia="cs-CZ" w:bidi="cs-CZ"/>
      </w:rPr>
    </w:lvl>
    <w:lvl w:ilvl="8" w:tplc="E4924A7C">
      <w:numFmt w:val="bullet"/>
      <w:lvlText w:val="•"/>
      <w:lvlJc w:val="left"/>
      <w:pPr>
        <w:ind w:left="3133" w:hanging="200"/>
      </w:pPr>
      <w:rPr>
        <w:rFonts w:hint="default"/>
        <w:lang w:val="cs-CZ" w:eastAsia="cs-CZ" w:bidi="cs-CZ"/>
      </w:rPr>
    </w:lvl>
  </w:abstractNum>
  <w:abstractNum w:abstractNumId="50" w15:restartNumberingAfterBreak="0">
    <w:nsid w:val="4C5D46B8"/>
    <w:multiLevelType w:val="hybridMultilevel"/>
    <w:tmpl w:val="8FB6DD64"/>
    <w:lvl w:ilvl="0" w:tplc="DDDCECFA">
      <w:numFmt w:val="bullet"/>
      <w:lvlText w:val=""/>
      <w:lvlJc w:val="left"/>
      <w:pPr>
        <w:ind w:left="283" w:hanging="176"/>
      </w:pPr>
      <w:rPr>
        <w:rFonts w:ascii="Symbol" w:eastAsia="Symbol" w:hAnsi="Symbol" w:cs="Symbol" w:hint="default"/>
        <w:w w:val="100"/>
        <w:sz w:val="18"/>
        <w:szCs w:val="18"/>
        <w:lang w:val="cs-CZ" w:eastAsia="cs-CZ" w:bidi="cs-CZ"/>
      </w:rPr>
    </w:lvl>
    <w:lvl w:ilvl="1" w:tplc="D3EA318A">
      <w:numFmt w:val="bullet"/>
      <w:lvlText w:val="•"/>
      <w:lvlJc w:val="left"/>
      <w:pPr>
        <w:ind w:left="1016" w:hanging="176"/>
      </w:pPr>
      <w:rPr>
        <w:rFonts w:hint="default"/>
        <w:lang w:val="cs-CZ" w:eastAsia="cs-CZ" w:bidi="cs-CZ"/>
      </w:rPr>
    </w:lvl>
    <w:lvl w:ilvl="2" w:tplc="F1B2FD76">
      <w:numFmt w:val="bullet"/>
      <w:lvlText w:val="•"/>
      <w:lvlJc w:val="left"/>
      <w:pPr>
        <w:ind w:left="1753" w:hanging="176"/>
      </w:pPr>
      <w:rPr>
        <w:rFonts w:hint="default"/>
        <w:lang w:val="cs-CZ" w:eastAsia="cs-CZ" w:bidi="cs-CZ"/>
      </w:rPr>
    </w:lvl>
    <w:lvl w:ilvl="3" w:tplc="49B4FD90">
      <w:numFmt w:val="bullet"/>
      <w:lvlText w:val="•"/>
      <w:lvlJc w:val="left"/>
      <w:pPr>
        <w:ind w:left="2490" w:hanging="176"/>
      </w:pPr>
      <w:rPr>
        <w:rFonts w:hint="default"/>
        <w:lang w:val="cs-CZ" w:eastAsia="cs-CZ" w:bidi="cs-CZ"/>
      </w:rPr>
    </w:lvl>
    <w:lvl w:ilvl="4" w:tplc="326A90FC">
      <w:numFmt w:val="bullet"/>
      <w:lvlText w:val="•"/>
      <w:lvlJc w:val="left"/>
      <w:pPr>
        <w:ind w:left="3226" w:hanging="176"/>
      </w:pPr>
      <w:rPr>
        <w:rFonts w:hint="default"/>
        <w:lang w:val="cs-CZ" w:eastAsia="cs-CZ" w:bidi="cs-CZ"/>
      </w:rPr>
    </w:lvl>
    <w:lvl w:ilvl="5" w:tplc="A55A0C82">
      <w:numFmt w:val="bullet"/>
      <w:lvlText w:val="•"/>
      <w:lvlJc w:val="left"/>
      <w:pPr>
        <w:ind w:left="3963" w:hanging="176"/>
      </w:pPr>
      <w:rPr>
        <w:rFonts w:hint="default"/>
        <w:lang w:val="cs-CZ" w:eastAsia="cs-CZ" w:bidi="cs-CZ"/>
      </w:rPr>
    </w:lvl>
    <w:lvl w:ilvl="6" w:tplc="18C81404">
      <w:numFmt w:val="bullet"/>
      <w:lvlText w:val="•"/>
      <w:lvlJc w:val="left"/>
      <w:pPr>
        <w:ind w:left="4700" w:hanging="176"/>
      </w:pPr>
      <w:rPr>
        <w:rFonts w:hint="default"/>
        <w:lang w:val="cs-CZ" w:eastAsia="cs-CZ" w:bidi="cs-CZ"/>
      </w:rPr>
    </w:lvl>
    <w:lvl w:ilvl="7" w:tplc="463CB786">
      <w:numFmt w:val="bullet"/>
      <w:lvlText w:val="•"/>
      <w:lvlJc w:val="left"/>
      <w:pPr>
        <w:ind w:left="5436" w:hanging="176"/>
      </w:pPr>
      <w:rPr>
        <w:rFonts w:hint="default"/>
        <w:lang w:val="cs-CZ" w:eastAsia="cs-CZ" w:bidi="cs-CZ"/>
      </w:rPr>
    </w:lvl>
    <w:lvl w:ilvl="8" w:tplc="FCFE2422">
      <w:numFmt w:val="bullet"/>
      <w:lvlText w:val="•"/>
      <w:lvlJc w:val="left"/>
      <w:pPr>
        <w:ind w:left="6173" w:hanging="176"/>
      </w:pPr>
      <w:rPr>
        <w:rFonts w:hint="default"/>
        <w:lang w:val="cs-CZ" w:eastAsia="cs-CZ" w:bidi="cs-CZ"/>
      </w:rPr>
    </w:lvl>
  </w:abstractNum>
  <w:abstractNum w:abstractNumId="51" w15:restartNumberingAfterBreak="0">
    <w:nsid w:val="4DB55E9A"/>
    <w:multiLevelType w:val="hybridMultilevel"/>
    <w:tmpl w:val="F612BB60"/>
    <w:lvl w:ilvl="0" w:tplc="D4428D4C">
      <w:numFmt w:val="bullet"/>
      <w:lvlText w:val="-"/>
      <w:lvlJc w:val="left"/>
      <w:pPr>
        <w:ind w:left="108" w:hanging="111"/>
      </w:pPr>
      <w:rPr>
        <w:rFonts w:ascii="Arial" w:eastAsia="Arial" w:hAnsi="Arial" w:cs="Arial" w:hint="default"/>
        <w:spacing w:val="-2"/>
        <w:w w:val="99"/>
        <w:sz w:val="18"/>
        <w:szCs w:val="18"/>
        <w:lang w:val="cs-CZ" w:eastAsia="cs-CZ" w:bidi="cs-CZ"/>
      </w:rPr>
    </w:lvl>
    <w:lvl w:ilvl="1" w:tplc="1EDC4DFA">
      <w:numFmt w:val="bullet"/>
      <w:lvlText w:val="•"/>
      <w:lvlJc w:val="left"/>
      <w:pPr>
        <w:ind w:left="854" w:hanging="111"/>
      </w:pPr>
      <w:rPr>
        <w:rFonts w:hint="default"/>
        <w:lang w:val="cs-CZ" w:eastAsia="cs-CZ" w:bidi="cs-CZ"/>
      </w:rPr>
    </w:lvl>
    <w:lvl w:ilvl="2" w:tplc="0854F51E">
      <w:numFmt w:val="bullet"/>
      <w:lvlText w:val="•"/>
      <w:lvlJc w:val="left"/>
      <w:pPr>
        <w:ind w:left="1609" w:hanging="111"/>
      </w:pPr>
      <w:rPr>
        <w:rFonts w:hint="default"/>
        <w:lang w:val="cs-CZ" w:eastAsia="cs-CZ" w:bidi="cs-CZ"/>
      </w:rPr>
    </w:lvl>
    <w:lvl w:ilvl="3" w:tplc="2AFA2B74">
      <w:numFmt w:val="bullet"/>
      <w:lvlText w:val="•"/>
      <w:lvlJc w:val="left"/>
      <w:pPr>
        <w:ind w:left="2364" w:hanging="111"/>
      </w:pPr>
      <w:rPr>
        <w:rFonts w:hint="default"/>
        <w:lang w:val="cs-CZ" w:eastAsia="cs-CZ" w:bidi="cs-CZ"/>
      </w:rPr>
    </w:lvl>
    <w:lvl w:ilvl="4" w:tplc="6AEAFDF0">
      <w:numFmt w:val="bullet"/>
      <w:lvlText w:val="•"/>
      <w:lvlJc w:val="left"/>
      <w:pPr>
        <w:ind w:left="3118" w:hanging="111"/>
      </w:pPr>
      <w:rPr>
        <w:rFonts w:hint="default"/>
        <w:lang w:val="cs-CZ" w:eastAsia="cs-CZ" w:bidi="cs-CZ"/>
      </w:rPr>
    </w:lvl>
    <w:lvl w:ilvl="5" w:tplc="8E746632">
      <w:numFmt w:val="bullet"/>
      <w:lvlText w:val="•"/>
      <w:lvlJc w:val="left"/>
      <w:pPr>
        <w:ind w:left="3873" w:hanging="111"/>
      </w:pPr>
      <w:rPr>
        <w:rFonts w:hint="default"/>
        <w:lang w:val="cs-CZ" w:eastAsia="cs-CZ" w:bidi="cs-CZ"/>
      </w:rPr>
    </w:lvl>
    <w:lvl w:ilvl="6" w:tplc="E474F3A8">
      <w:numFmt w:val="bullet"/>
      <w:lvlText w:val="•"/>
      <w:lvlJc w:val="left"/>
      <w:pPr>
        <w:ind w:left="4628" w:hanging="111"/>
      </w:pPr>
      <w:rPr>
        <w:rFonts w:hint="default"/>
        <w:lang w:val="cs-CZ" w:eastAsia="cs-CZ" w:bidi="cs-CZ"/>
      </w:rPr>
    </w:lvl>
    <w:lvl w:ilvl="7" w:tplc="2F52A17A">
      <w:numFmt w:val="bullet"/>
      <w:lvlText w:val="•"/>
      <w:lvlJc w:val="left"/>
      <w:pPr>
        <w:ind w:left="5382" w:hanging="111"/>
      </w:pPr>
      <w:rPr>
        <w:rFonts w:hint="default"/>
        <w:lang w:val="cs-CZ" w:eastAsia="cs-CZ" w:bidi="cs-CZ"/>
      </w:rPr>
    </w:lvl>
    <w:lvl w:ilvl="8" w:tplc="5C9A1570">
      <w:numFmt w:val="bullet"/>
      <w:lvlText w:val="•"/>
      <w:lvlJc w:val="left"/>
      <w:pPr>
        <w:ind w:left="6137" w:hanging="111"/>
      </w:pPr>
      <w:rPr>
        <w:rFonts w:hint="default"/>
        <w:lang w:val="cs-CZ" w:eastAsia="cs-CZ" w:bidi="cs-CZ"/>
      </w:rPr>
    </w:lvl>
  </w:abstractNum>
  <w:abstractNum w:abstractNumId="52" w15:restartNumberingAfterBreak="0">
    <w:nsid w:val="50093CF8"/>
    <w:multiLevelType w:val="hybridMultilevel"/>
    <w:tmpl w:val="79005D34"/>
    <w:lvl w:ilvl="0" w:tplc="23446480">
      <w:numFmt w:val="bullet"/>
      <w:lvlText w:val="•"/>
      <w:lvlJc w:val="left"/>
      <w:pPr>
        <w:ind w:left="283" w:hanging="176"/>
      </w:pPr>
      <w:rPr>
        <w:rFonts w:ascii="Arial" w:eastAsia="Arial" w:hAnsi="Arial" w:cs="Arial" w:hint="default"/>
        <w:spacing w:val="-3"/>
        <w:w w:val="100"/>
        <w:sz w:val="18"/>
        <w:szCs w:val="18"/>
        <w:lang w:val="cs-CZ" w:eastAsia="cs-CZ" w:bidi="cs-CZ"/>
      </w:rPr>
    </w:lvl>
    <w:lvl w:ilvl="1" w:tplc="1E2CE794">
      <w:numFmt w:val="bullet"/>
      <w:lvlText w:val="•"/>
      <w:lvlJc w:val="left"/>
      <w:pPr>
        <w:ind w:left="440" w:hanging="176"/>
      </w:pPr>
      <w:rPr>
        <w:rFonts w:hint="default"/>
        <w:lang w:val="cs-CZ" w:eastAsia="cs-CZ" w:bidi="cs-CZ"/>
      </w:rPr>
    </w:lvl>
    <w:lvl w:ilvl="2" w:tplc="D8221BFA">
      <w:numFmt w:val="bullet"/>
      <w:lvlText w:val="•"/>
      <w:lvlJc w:val="left"/>
      <w:pPr>
        <w:ind w:left="1240" w:hanging="176"/>
      </w:pPr>
      <w:rPr>
        <w:rFonts w:hint="default"/>
        <w:lang w:val="cs-CZ" w:eastAsia="cs-CZ" w:bidi="cs-CZ"/>
      </w:rPr>
    </w:lvl>
    <w:lvl w:ilvl="3" w:tplc="B1BC0A10">
      <w:numFmt w:val="bullet"/>
      <w:lvlText w:val="•"/>
      <w:lvlJc w:val="left"/>
      <w:pPr>
        <w:ind w:left="2041" w:hanging="176"/>
      </w:pPr>
      <w:rPr>
        <w:rFonts w:hint="default"/>
        <w:lang w:val="cs-CZ" w:eastAsia="cs-CZ" w:bidi="cs-CZ"/>
      </w:rPr>
    </w:lvl>
    <w:lvl w:ilvl="4" w:tplc="7120415E">
      <w:numFmt w:val="bullet"/>
      <w:lvlText w:val="•"/>
      <w:lvlJc w:val="left"/>
      <w:pPr>
        <w:ind w:left="2842" w:hanging="176"/>
      </w:pPr>
      <w:rPr>
        <w:rFonts w:hint="default"/>
        <w:lang w:val="cs-CZ" w:eastAsia="cs-CZ" w:bidi="cs-CZ"/>
      </w:rPr>
    </w:lvl>
    <w:lvl w:ilvl="5" w:tplc="3BAA6A36">
      <w:numFmt w:val="bullet"/>
      <w:lvlText w:val="•"/>
      <w:lvlJc w:val="left"/>
      <w:pPr>
        <w:ind w:left="3643" w:hanging="176"/>
      </w:pPr>
      <w:rPr>
        <w:rFonts w:hint="default"/>
        <w:lang w:val="cs-CZ" w:eastAsia="cs-CZ" w:bidi="cs-CZ"/>
      </w:rPr>
    </w:lvl>
    <w:lvl w:ilvl="6" w:tplc="011004A6">
      <w:numFmt w:val="bullet"/>
      <w:lvlText w:val="•"/>
      <w:lvlJc w:val="left"/>
      <w:pPr>
        <w:ind w:left="4443" w:hanging="176"/>
      </w:pPr>
      <w:rPr>
        <w:rFonts w:hint="default"/>
        <w:lang w:val="cs-CZ" w:eastAsia="cs-CZ" w:bidi="cs-CZ"/>
      </w:rPr>
    </w:lvl>
    <w:lvl w:ilvl="7" w:tplc="D43C8EBE">
      <w:numFmt w:val="bullet"/>
      <w:lvlText w:val="•"/>
      <w:lvlJc w:val="left"/>
      <w:pPr>
        <w:ind w:left="5244" w:hanging="176"/>
      </w:pPr>
      <w:rPr>
        <w:rFonts w:hint="default"/>
        <w:lang w:val="cs-CZ" w:eastAsia="cs-CZ" w:bidi="cs-CZ"/>
      </w:rPr>
    </w:lvl>
    <w:lvl w:ilvl="8" w:tplc="8260064A">
      <w:numFmt w:val="bullet"/>
      <w:lvlText w:val="•"/>
      <w:lvlJc w:val="left"/>
      <w:pPr>
        <w:ind w:left="6045" w:hanging="176"/>
      </w:pPr>
      <w:rPr>
        <w:rFonts w:hint="default"/>
        <w:lang w:val="cs-CZ" w:eastAsia="cs-CZ" w:bidi="cs-CZ"/>
      </w:rPr>
    </w:lvl>
  </w:abstractNum>
  <w:abstractNum w:abstractNumId="53" w15:restartNumberingAfterBreak="0">
    <w:nsid w:val="50E47227"/>
    <w:multiLevelType w:val="hybridMultilevel"/>
    <w:tmpl w:val="321232AC"/>
    <w:lvl w:ilvl="0" w:tplc="54B0665E">
      <w:numFmt w:val="bullet"/>
      <w:lvlText w:val="-"/>
      <w:lvlJc w:val="left"/>
      <w:pPr>
        <w:ind w:left="457" w:hanging="284"/>
      </w:pPr>
      <w:rPr>
        <w:rFonts w:ascii="Arial" w:eastAsia="Arial" w:hAnsi="Arial" w:cs="Arial" w:hint="default"/>
        <w:spacing w:val="-4"/>
        <w:w w:val="99"/>
        <w:sz w:val="18"/>
        <w:szCs w:val="18"/>
        <w:lang w:val="cs-CZ" w:eastAsia="cs-CZ" w:bidi="cs-CZ"/>
      </w:rPr>
    </w:lvl>
    <w:lvl w:ilvl="1" w:tplc="7AA8E7BA">
      <w:numFmt w:val="bullet"/>
      <w:lvlText w:val="•"/>
      <w:lvlJc w:val="left"/>
      <w:pPr>
        <w:ind w:left="1093" w:hanging="284"/>
      </w:pPr>
      <w:rPr>
        <w:rFonts w:hint="default"/>
        <w:lang w:val="cs-CZ" w:eastAsia="cs-CZ" w:bidi="cs-CZ"/>
      </w:rPr>
    </w:lvl>
    <w:lvl w:ilvl="2" w:tplc="6DB0848E">
      <w:numFmt w:val="bullet"/>
      <w:lvlText w:val="•"/>
      <w:lvlJc w:val="left"/>
      <w:pPr>
        <w:ind w:left="1726" w:hanging="284"/>
      </w:pPr>
      <w:rPr>
        <w:rFonts w:hint="default"/>
        <w:lang w:val="cs-CZ" w:eastAsia="cs-CZ" w:bidi="cs-CZ"/>
      </w:rPr>
    </w:lvl>
    <w:lvl w:ilvl="3" w:tplc="D3923DF6">
      <w:numFmt w:val="bullet"/>
      <w:lvlText w:val="•"/>
      <w:lvlJc w:val="left"/>
      <w:pPr>
        <w:ind w:left="2360" w:hanging="284"/>
      </w:pPr>
      <w:rPr>
        <w:rFonts w:hint="default"/>
        <w:lang w:val="cs-CZ" w:eastAsia="cs-CZ" w:bidi="cs-CZ"/>
      </w:rPr>
    </w:lvl>
    <w:lvl w:ilvl="4" w:tplc="58A2AC2C">
      <w:numFmt w:val="bullet"/>
      <w:lvlText w:val="•"/>
      <w:lvlJc w:val="left"/>
      <w:pPr>
        <w:ind w:left="2993" w:hanging="284"/>
      </w:pPr>
      <w:rPr>
        <w:rFonts w:hint="default"/>
        <w:lang w:val="cs-CZ" w:eastAsia="cs-CZ" w:bidi="cs-CZ"/>
      </w:rPr>
    </w:lvl>
    <w:lvl w:ilvl="5" w:tplc="BFA6D058">
      <w:numFmt w:val="bullet"/>
      <w:lvlText w:val="•"/>
      <w:lvlJc w:val="left"/>
      <w:pPr>
        <w:ind w:left="3627" w:hanging="284"/>
      </w:pPr>
      <w:rPr>
        <w:rFonts w:hint="default"/>
        <w:lang w:val="cs-CZ" w:eastAsia="cs-CZ" w:bidi="cs-CZ"/>
      </w:rPr>
    </w:lvl>
    <w:lvl w:ilvl="6" w:tplc="4322059C">
      <w:numFmt w:val="bullet"/>
      <w:lvlText w:val="•"/>
      <w:lvlJc w:val="left"/>
      <w:pPr>
        <w:ind w:left="4260" w:hanging="284"/>
      </w:pPr>
      <w:rPr>
        <w:rFonts w:hint="default"/>
        <w:lang w:val="cs-CZ" w:eastAsia="cs-CZ" w:bidi="cs-CZ"/>
      </w:rPr>
    </w:lvl>
    <w:lvl w:ilvl="7" w:tplc="6FFA4346">
      <w:numFmt w:val="bullet"/>
      <w:lvlText w:val="•"/>
      <w:lvlJc w:val="left"/>
      <w:pPr>
        <w:ind w:left="4893" w:hanging="284"/>
      </w:pPr>
      <w:rPr>
        <w:rFonts w:hint="default"/>
        <w:lang w:val="cs-CZ" w:eastAsia="cs-CZ" w:bidi="cs-CZ"/>
      </w:rPr>
    </w:lvl>
    <w:lvl w:ilvl="8" w:tplc="2B56FE14">
      <w:numFmt w:val="bullet"/>
      <w:lvlText w:val="•"/>
      <w:lvlJc w:val="left"/>
      <w:pPr>
        <w:ind w:left="5527" w:hanging="284"/>
      </w:pPr>
      <w:rPr>
        <w:rFonts w:hint="default"/>
        <w:lang w:val="cs-CZ" w:eastAsia="cs-CZ" w:bidi="cs-CZ"/>
      </w:rPr>
    </w:lvl>
  </w:abstractNum>
  <w:abstractNum w:abstractNumId="54" w15:restartNumberingAfterBreak="0">
    <w:nsid w:val="515328C1"/>
    <w:multiLevelType w:val="hybridMultilevel"/>
    <w:tmpl w:val="38822FEC"/>
    <w:lvl w:ilvl="0" w:tplc="EE82840C">
      <w:numFmt w:val="bullet"/>
      <w:lvlText w:val="–"/>
      <w:lvlJc w:val="left"/>
      <w:pPr>
        <w:ind w:left="566" w:hanging="284"/>
      </w:pPr>
      <w:rPr>
        <w:rFonts w:ascii="Times New Roman" w:eastAsia="Times New Roman" w:hAnsi="Times New Roman" w:cs="Times New Roman" w:hint="default"/>
        <w:b/>
        <w:bCs/>
        <w:spacing w:val="-17"/>
        <w:w w:val="99"/>
        <w:sz w:val="24"/>
        <w:szCs w:val="24"/>
        <w:lang w:val="cs-CZ" w:eastAsia="cs-CZ" w:bidi="cs-CZ"/>
      </w:rPr>
    </w:lvl>
    <w:lvl w:ilvl="1" w:tplc="42DECD7A">
      <w:numFmt w:val="bullet"/>
      <w:lvlText w:val="•"/>
      <w:lvlJc w:val="left"/>
      <w:pPr>
        <w:ind w:left="1268" w:hanging="284"/>
      </w:pPr>
      <w:rPr>
        <w:rFonts w:hint="default"/>
        <w:lang w:val="cs-CZ" w:eastAsia="cs-CZ" w:bidi="cs-CZ"/>
      </w:rPr>
    </w:lvl>
    <w:lvl w:ilvl="2" w:tplc="3B2210C0">
      <w:numFmt w:val="bullet"/>
      <w:lvlText w:val="•"/>
      <w:lvlJc w:val="left"/>
      <w:pPr>
        <w:ind w:left="1977" w:hanging="284"/>
      </w:pPr>
      <w:rPr>
        <w:rFonts w:hint="default"/>
        <w:lang w:val="cs-CZ" w:eastAsia="cs-CZ" w:bidi="cs-CZ"/>
      </w:rPr>
    </w:lvl>
    <w:lvl w:ilvl="3" w:tplc="0846C6FE">
      <w:numFmt w:val="bullet"/>
      <w:lvlText w:val="•"/>
      <w:lvlJc w:val="left"/>
      <w:pPr>
        <w:ind w:left="2686" w:hanging="284"/>
      </w:pPr>
      <w:rPr>
        <w:rFonts w:hint="default"/>
        <w:lang w:val="cs-CZ" w:eastAsia="cs-CZ" w:bidi="cs-CZ"/>
      </w:rPr>
    </w:lvl>
    <w:lvl w:ilvl="4" w:tplc="70C6EB90">
      <w:numFmt w:val="bullet"/>
      <w:lvlText w:val="•"/>
      <w:lvlJc w:val="left"/>
      <w:pPr>
        <w:ind w:left="3394" w:hanging="284"/>
      </w:pPr>
      <w:rPr>
        <w:rFonts w:hint="default"/>
        <w:lang w:val="cs-CZ" w:eastAsia="cs-CZ" w:bidi="cs-CZ"/>
      </w:rPr>
    </w:lvl>
    <w:lvl w:ilvl="5" w:tplc="AA366A8E">
      <w:numFmt w:val="bullet"/>
      <w:lvlText w:val="•"/>
      <w:lvlJc w:val="left"/>
      <w:pPr>
        <w:ind w:left="4103" w:hanging="284"/>
      </w:pPr>
      <w:rPr>
        <w:rFonts w:hint="default"/>
        <w:lang w:val="cs-CZ" w:eastAsia="cs-CZ" w:bidi="cs-CZ"/>
      </w:rPr>
    </w:lvl>
    <w:lvl w:ilvl="6" w:tplc="64407DA4">
      <w:numFmt w:val="bullet"/>
      <w:lvlText w:val="•"/>
      <w:lvlJc w:val="left"/>
      <w:pPr>
        <w:ind w:left="4812" w:hanging="284"/>
      </w:pPr>
      <w:rPr>
        <w:rFonts w:hint="default"/>
        <w:lang w:val="cs-CZ" w:eastAsia="cs-CZ" w:bidi="cs-CZ"/>
      </w:rPr>
    </w:lvl>
    <w:lvl w:ilvl="7" w:tplc="8AE62B60">
      <w:numFmt w:val="bullet"/>
      <w:lvlText w:val="•"/>
      <w:lvlJc w:val="left"/>
      <w:pPr>
        <w:ind w:left="5520" w:hanging="284"/>
      </w:pPr>
      <w:rPr>
        <w:rFonts w:hint="default"/>
        <w:lang w:val="cs-CZ" w:eastAsia="cs-CZ" w:bidi="cs-CZ"/>
      </w:rPr>
    </w:lvl>
    <w:lvl w:ilvl="8" w:tplc="83920C4A">
      <w:numFmt w:val="bullet"/>
      <w:lvlText w:val="•"/>
      <w:lvlJc w:val="left"/>
      <w:pPr>
        <w:ind w:left="6229" w:hanging="284"/>
      </w:pPr>
      <w:rPr>
        <w:rFonts w:hint="default"/>
        <w:lang w:val="cs-CZ" w:eastAsia="cs-CZ" w:bidi="cs-CZ"/>
      </w:rPr>
    </w:lvl>
  </w:abstractNum>
  <w:abstractNum w:abstractNumId="55" w15:restartNumberingAfterBreak="0">
    <w:nsid w:val="51851F0E"/>
    <w:multiLevelType w:val="hybridMultilevel"/>
    <w:tmpl w:val="04CEA6C2"/>
    <w:lvl w:ilvl="0" w:tplc="E6DAF064">
      <w:numFmt w:val="bullet"/>
      <w:lvlText w:val="-"/>
      <w:lvlJc w:val="left"/>
      <w:pPr>
        <w:ind w:left="424" w:hanging="284"/>
      </w:pPr>
      <w:rPr>
        <w:rFonts w:ascii="Verdana" w:eastAsia="Verdana" w:hAnsi="Verdana" w:cs="Verdana" w:hint="default"/>
        <w:spacing w:val="-2"/>
        <w:w w:val="100"/>
        <w:sz w:val="18"/>
        <w:szCs w:val="18"/>
        <w:lang w:val="cs-CZ" w:eastAsia="cs-CZ" w:bidi="cs-CZ"/>
      </w:rPr>
    </w:lvl>
    <w:lvl w:ilvl="1" w:tplc="EE2E03B0">
      <w:numFmt w:val="bullet"/>
      <w:lvlText w:val="•"/>
      <w:lvlJc w:val="left"/>
      <w:pPr>
        <w:ind w:left="580" w:hanging="284"/>
      </w:pPr>
      <w:rPr>
        <w:rFonts w:hint="default"/>
        <w:lang w:val="cs-CZ" w:eastAsia="cs-CZ" w:bidi="cs-CZ"/>
      </w:rPr>
    </w:lvl>
    <w:lvl w:ilvl="2" w:tplc="F3FA3F46">
      <w:numFmt w:val="bullet"/>
      <w:lvlText w:val="•"/>
      <w:lvlJc w:val="left"/>
      <w:pPr>
        <w:ind w:left="1365" w:hanging="284"/>
      </w:pPr>
      <w:rPr>
        <w:rFonts w:hint="default"/>
        <w:lang w:val="cs-CZ" w:eastAsia="cs-CZ" w:bidi="cs-CZ"/>
      </w:rPr>
    </w:lvl>
    <w:lvl w:ilvl="3" w:tplc="B3B47F22">
      <w:numFmt w:val="bullet"/>
      <w:lvlText w:val="•"/>
      <w:lvlJc w:val="left"/>
      <w:pPr>
        <w:ind w:left="2150" w:hanging="284"/>
      </w:pPr>
      <w:rPr>
        <w:rFonts w:hint="default"/>
        <w:lang w:val="cs-CZ" w:eastAsia="cs-CZ" w:bidi="cs-CZ"/>
      </w:rPr>
    </w:lvl>
    <w:lvl w:ilvl="4" w:tplc="B3986008">
      <w:numFmt w:val="bullet"/>
      <w:lvlText w:val="•"/>
      <w:lvlJc w:val="left"/>
      <w:pPr>
        <w:ind w:left="2935" w:hanging="284"/>
      </w:pPr>
      <w:rPr>
        <w:rFonts w:hint="default"/>
        <w:lang w:val="cs-CZ" w:eastAsia="cs-CZ" w:bidi="cs-CZ"/>
      </w:rPr>
    </w:lvl>
    <w:lvl w:ilvl="5" w:tplc="845655C6">
      <w:numFmt w:val="bullet"/>
      <w:lvlText w:val="•"/>
      <w:lvlJc w:val="left"/>
      <w:pPr>
        <w:ind w:left="3720" w:hanging="284"/>
      </w:pPr>
      <w:rPr>
        <w:rFonts w:hint="default"/>
        <w:lang w:val="cs-CZ" w:eastAsia="cs-CZ" w:bidi="cs-CZ"/>
      </w:rPr>
    </w:lvl>
    <w:lvl w:ilvl="6" w:tplc="11AA2AD4">
      <w:numFmt w:val="bullet"/>
      <w:lvlText w:val="•"/>
      <w:lvlJc w:val="left"/>
      <w:pPr>
        <w:ind w:left="4506" w:hanging="284"/>
      </w:pPr>
      <w:rPr>
        <w:rFonts w:hint="default"/>
        <w:lang w:val="cs-CZ" w:eastAsia="cs-CZ" w:bidi="cs-CZ"/>
      </w:rPr>
    </w:lvl>
    <w:lvl w:ilvl="7" w:tplc="740C521A">
      <w:numFmt w:val="bullet"/>
      <w:lvlText w:val="•"/>
      <w:lvlJc w:val="left"/>
      <w:pPr>
        <w:ind w:left="5291" w:hanging="284"/>
      </w:pPr>
      <w:rPr>
        <w:rFonts w:hint="default"/>
        <w:lang w:val="cs-CZ" w:eastAsia="cs-CZ" w:bidi="cs-CZ"/>
      </w:rPr>
    </w:lvl>
    <w:lvl w:ilvl="8" w:tplc="2B34ED8C">
      <w:numFmt w:val="bullet"/>
      <w:lvlText w:val="•"/>
      <w:lvlJc w:val="left"/>
      <w:pPr>
        <w:ind w:left="6076" w:hanging="284"/>
      </w:pPr>
      <w:rPr>
        <w:rFonts w:hint="default"/>
        <w:lang w:val="cs-CZ" w:eastAsia="cs-CZ" w:bidi="cs-CZ"/>
      </w:rPr>
    </w:lvl>
  </w:abstractNum>
  <w:abstractNum w:abstractNumId="56" w15:restartNumberingAfterBreak="0">
    <w:nsid w:val="528449A9"/>
    <w:multiLevelType w:val="hybridMultilevel"/>
    <w:tmpl w:val="16FAE4CC"/>
    <w:lvl w:ilvl="0" w:tplc="ED80EF96">
      <w:numFmt w:val="bullet"/>
      <w:lvlText w:val="•"/>
      <w:lvlJc w:val="left"/>
      <w:pPr>
        <w:ind w:left="108" w:hanging="113"/>
      </w:pPr>
      <w:rPr>
        <w:rFonts w:ascii="Arial" w:eastAsia="Arial" w:hAnsi="Arial" w:cs="Arial" w:hint="default"/>
        <w:w w:val="100"/>
        <w:sz w:val="18"/>
        <w:szCs w:val="18"/>
        <w:lang w:val="cs-CZ" w:eastAsia="cs-CZ" w:bidi="cs-CZ"/>
      </w:rPr>
    </w:lvl>
    <w:lvl w:ilvl="1" w:tplc="D580123C">
      <w:numFmt w:val="bullet"/>
      <w:lvlText w:val="•"/>
      <w:lvlJc w:val="left"/>
      <w:pPr>
        <w:ind w:left="854" w:hanging="113"/>
      </w:pPr>
      <w:rPr>
        <w:rFonts w:hint="default"/>
        <w:lang w:val="cs-CZ" w:eastAsia="cs-CZ" w:bidi="cs-CZ"/>
      </w:rPr>
    </w:lvl>
    <w:lvl w:ilvl="2" w:tplc="E86AEFEE">
      <w:numFmt w:val="bullet"/>
      <w:lvlText w:val="•"/>
      <w:lvlJc w:val="left"/>
      <w:pPr>
        <w:ind w:left="1609" w:hanging="113"/>
      </w:pPr>
      <w:rPr>
        <w:rFonts w:hint="default"/>
        <w:lang w:val="cs-CZ" w:eastAsia="cs-CZ" w:bidi="cs-CZ"/>
      </w:rPr>
    </w:lvl>
    <w:lvl w:ilvl="3" w:tplc="31EEDE60">
      <w:numFmt w:val="bullet"/>
      <w:lvlText w:val="•"/>
      <w:lvlJc w:val="left"/>
      <w:pPr>
        <w:ind w:left="2364" w:hanging="113"/>
      </w:pPr>
      <w:rPr>
        <w:rFonts w:hint="default"/>
        <w:lang w:val="cs-CZ" w:eastAsia="cs-CZ" w:bidi="cs-CZ"/>
      </w:rPr>
    </w:lvl>
    <w:lvl w:ilvl="4" w:tplc="A1FE3F66">
      <w:numFmt w:val="bullet"/>
      <w:lvlText w:val="•"/>
      <w:lvlJc w:val="left"/>
      <w:pPr>
        <w:ind w:left="3118" w:hanging="113"/>
      </w:pPr>
      <w:rPr>
        <w:rFonts w:hint="default"/>
        <w:lang w:val="cs-CZ" w:eastAsia="cs-CZ" w:bidi="cs-CZ"/>
      </w:rPr>
    </w:lvl>
    <w:lvl w:ilvl="5" w:tplc="8364FE52">
      <w:numFmt w:val="bullet"/>
      <w:lvlText w:val="•"/>
      <w:lvlJc w:val="left"/>
      <w:pPr>
        <w:ind w:left="3873" w:hanging="113"/>
      </w:pPr>
      <w:rPr>
        <w:rFonts w:hint="default"/>
        <w:lang w:val="cs-CZ" w:eastAsia="cs-CZ" w:bidi="cs-CZ"/>
      </w:rPr>
    </w:lvl>
    <w:lvl w:ilvl="6" w:tplc="458A1BD2">
      <w:numFmt w:val="bullet"/>
      <w:lvlText w:val="•"/>
      <w:lvlJc w:val="left"/>
      <w:pPr>
        <w:ind w:left="4628" w:hanging="113"/>
      </w:pPr>
      <w:rPr>
        <w:rFonts w:hint="default"/>
        <w:lang w:val="cs-CZ" w:eastAsia="cs-CZ" w:bidi="cs-CZ"/>
      </w:rPr>
    </w:lvl>
    <w:lvl w:ilvl="7" w:tplc="D06A1FD8">
      <w:numFmt w:val="bullet"/>
      <w:lvlText w:val="•"/>
      <w:lvlJc w:val="left"/>
      <w:pPr>
        <w:ind w:left="5382" w:hanging="113"/>
      </w:pPr>
      <w:rPr>
        <w:rFonts w:hint="default"/>
        <w:lang w:val="cs-CZ" w:eastAsia="cs-CZ" w:bidi="cs-CZ"/>
      </w:rPr>
    </w:lvl>
    <w:lvl w:ilvl="8" w:tplc="1CE00000">
      <w:numFmt w:val="bullet"/>
      <w:lvlText w:val="•"/>
      <w:lvlJc w:val="left"/>
      <w:pPr>
        <w:ind w:left="6137" w:hanging="113"/>
      </w:pPr>
      <w:rPr>
        <w:rFonts w:hint="default"/>
        <w:lang w:val="cs-CZ" w:eastAsia="cs-CZ" w:bidi="cs-CZ"/>
      </w:rPr>
    </w:lvl>
  </w:abstractNum>
  <w:abstractNum w:abstractNumId="57" w15:restartNumberingAfterBreak="0">
    <w:nsid w:val="53454747"/>
    <w:multiLevelType w:val="hybridMultilevel"/>
    <w:tmpl w:val="6F3A5DFE"/>
    <w:lvl w:ilvl="0" w:tplc="57DC1918">
      <w:start w:val="1"/>
      <w:numFmt w:val="lowerLetter"/>
      <w:lvlText w:val="%1)"/>
      <w:lvlJc w:val="left"/>
      <w:pPr>
        <w:ind w:left="318" w:hanging="211"/>
        <w:jc w:val="left"/>
      </w:pPr>
      <w:rPr>
        <w:rFonts w:ascii="Arial" w:eastAsia="Arial" w:hAnsi="Arial" w:cs="Arial" w:hint="default"/>
        <w:spacing w:val="-3"/>
        <w:w w:val="99"/>
        <w:sz w:val="18"/>
        <w:szCs w:val="18"/>
        <w:lang w:val="cs-CZ" w:eastAsia="cs-CZ" w:bidi="cs-CZ"/>
      </w:rPr>
    </w:lvl>
    <w:lvl w:ilvl="1" w:tplc="02AA9F04">
      <w:numFmt w:val="bullet"/>
      <w:lvlText w:val="•"/>
      <w:lvlJc w:val="left"/>
      <w:pPr>
        <w:ind w:left="839" w:hanging="211"/>
      </w:pPr>
      <w:rPr>
        <w:rFonts w:hint="default"/>
        <w:lang w:val="cs-CZ" w:eastAsia="cs-CZ" w:bidi="cs-CZ"/>
      </w:rPr>
    </w:lvl>
    <w:lvl w:ilvl="2" w:tplc="F73C82A2">
      <w:numFmt w:val="bullet"/>
      <w:lvlText w:val="•"/>
      <w:lvlJc w:val="left"/>
      <w:pPr>
        <w:ind w:left="1359" w:hanging="211"/>
      </w:pPr>
      <w:rPr>
        <w:rFonts w:hint="default"/>
        <w:lang w:val="cs-CZ" w:eastAsia="cs-CZ" w:bidi="cs-CZ"/>
      </w:rPr>
    </w:lvl>
    <w:lvl w:ilvl="3" w:tplc="1B44686C">
      <w:numFmt w:val="bullet"/>
      <w:lvlText w:val="•"/>
      <w:lvlJc w:val="left"/>
      <w:pPr>
        <w:ind w:left="1879" w:hanging="211"/>
      </w:pPr>
      <w:rPr>
        <w:rFonts w:hint="default"/>
        <w:lang w:val="cs-CZ" w:eastAsia="cs-CZ" w:bidi="cs-CZ"/>
      </w:rPr>
    </w:lvl>
    <w:lvl w:ilvl="4" w:tplc="6298FC46">
      <w:numFmt w:val="bullet"/>
      <w:lvlText w:val="•"/>
      <w:lvlJc w:val="left"/>
      <w:pPr>
        <w:ind w:left="2399" w:hanging="211"/>
      </w:pPr>
      <w:rPr>
        <w:rFonts w:hint="default"/>
        <w:lang w:val="cs-CZ" w:eastAsia="cs-CZ" w:bidi="cs-CZ"/>
      </w:rPr>
    </w:lvl>
    <w:lvl w:ilvl="5" w:tplc="D78EF912">
      <w:numFmt w:val="bullet"/>
      <w:lvlText w:val="•"/>
      <w:lvlJc w:val="left"/>
      <w:pPr>
        <w:ind w:left="2919" w:hanging="211"/>
      </w:pPr>
      <w:rPr>
        <w:rFonts w:hint="default"/>
        <w:lang w:val="cs-CZ" w:eastAsia="cs-CZ" w:bidi="cs-CZ"/>
      </w:rPr>
    </w:lvl>
    <w:lvl w:ilvl="6" w:tplc="E7E0442C">
      <w:numFmt w:val="bullet"/>
      <w:lvlText w:val="•"/>
      <w:lvlJc w:val="left"/>
      <w:pPr>
        <w:ind w:left="3438" w:hanging="211"/>
      </w:pPr>
      <w:rPr>
        <w:rFonts w:hint="default"/>
        <w:lang w:val="cs-CZ" w:eastAsia="cs-CZ" w:bidi="cs-CZ"/>
      </w:rPr>
    </w:lvl>
    <w:lvl w:ilvl="7" w:tplc="D482359E">
      <w:numFmt w:val="bullet"/>
      <w:lvlText w:val="•"/>
      <w:lvlJc w:val="left"/>
      <w:pPr>
        <w:ind w:left="3958" w:hanging="211"/>
      </w:pPr>
      <w:rPr>
        <w:rFonts w:hint="default"/>
        <w:lang w:val="cs-CZ" w:eastAsia="cs-CZ" w:bidi="cs-CZ"/>
      </w:rPr>
    </w:lvl>
    <w:lvl w:ilvl="8" w:tplc="6F66F744">
      <w:numFmt w:val="bullet"/>
      <w:lvlText w:val="•"/>
      <w:lvlJc w:val="left"/>
      <w:pPr>
        <w:ind w:left="4478" w:hanging="211"/>
      </w:pPr>
      <w:rPr>
        <w:rFonts w:hint="default"/>
        <w:lang w:val="cs-CZ" w:eastAsia="cs-CZ" w:bidi="cs-CZ"/>
      </w:rPr>
    </w:lvl>
  </w:abstractNum>
  <w:abstractNum w:abstractNumId="58" w15:restartNumberingAfterBreak="0">
    <w:nsid w:val="55363C20"/>
    <w:multiLevelType w:val="hybridMultilevel"/>
    <w:tmpl w:val="949CC76A"/>
    <w:lvl w:ilvl="0" w:tplc="C35C4AFA">
      <w:numFmt w:val="bullet"/>
      <w:lvlText w:val=""/>
      <w:lvlJc w:val="left"/>
      <w:pPr>
        <w:ind w:left="424" w:hanging="284"/>
      </w:pPr>
      <w:rPr>
        <w:rFonts w:ascii="Wingdings" w:eastAsia="Wingdings" w:hAnsi="Wingdings" w:cs="Wingdings" w:hint="default"/>
        <w:w w:val="100"/>
        <w:sz w:val="18"/>
        <w:szCs w:val="18"/>
        <w:lang w:val="cs-CZ" w:eastAsia="cs-CZ" w:bidi="cs-CZ"/>
      </w:rPr>
    </w:lvl>
    <w:lvl w:ilvl="1" w:tplc="BA9C9788">
      <w:numFmt w:val="bullet"/>
      <w:lvlText w:val="•"/>
      <w:lvlJc w:val="left"/>
      <w:pPr>
        <w:ind w:left="580" w:hanging="284"/>
      </w:pPr>
      <w:rPr>
        <w:rFonts w:hint="default"/>
        <w:lang w:val="cs-CZ" w:eastAsia="cs-CZ" w:bidi="cs-CZ"/>
      </w:rPr>
    </w:lvl>
    <w:lvl w:ilvl="2" w:tplc="E4124C4A">
      <w:numFmt w:val="bullet"/>
      <w:lvlText w:val="•"/>
      <w:lvlJc w:val="left"/>
      <w:pPr>
        <w:ind w:left="1365" w:hanging="284"/>
      </w:pPr>
      <w:rPr>
        <w:rFonts w:hint="default"/>
        <w:lang w:val="cs-CZ" w:eastAsia="cs-CZ" w:bidi="cs-CZ"/>
      </w:rPr>
    </w:lvl>
    <w:lvl w:ilvl="3" w:tplc="44281D48">
      <w:numFmt w:val="bullet"/>
      <w:lvlText w:val="•"/>
      <w:lvlJc w:val="left"/>
      <w:pPr>
        <w:ind w:left="2150" w:hanging="284"/>
      </w:pPr>
      <w:rPr>
        <w:rFonts w:hint="default"/>
        <w:lang w:val="cs-CZ" w:eastAsia="cs-CZ" w:bidi="cs-CZ"/>
      </w:rPr>
    </w:lvl>
    <w:lvl w:ilvl="4" w:tplc="B4745EB8">
      <w:numFmt w:val="bullet"/>
      <w:lvlText w:val="•"/>
      <w:lvlJc w:val="left"/>
      <w:pPr>
        <w:ind w:left="2935" w:hanging="284"/>
      </w:pPr>
      <w:rPr>
        <w:rFonts w:hint="default"/>
        <w:lang w:val="cs-CZ" w:eastAsia="cs-CZ" w:bidi="cs-CZ"/>
      </w:rPr>
    </w:lvl>
    <w:lvl w:ilvl="5" w:tplc="1E782AB4">
      <w:numFmt w:val="bullet"/>
      <w:lvlText w:val="•"/>
      <w:lvlJc w:val="left"/>
      <w:pPr>
        <w:ind w:left="3720" w:hanging="284"/>
      </w:pPr>
      <w:rPr>
        <w:rFonts w:hint="default"/>
        <w:lang w:val="cs-CZ" w:eastAsia="cs-CZ" w:bidi="cs-CZ"/>
      </w:rPr>
    </w:lvl>
    <w:lvl w:ilvl="6" w:tplc="BACE0638">
      <w:numFmt w:val="bullet"/>
      <w:lvlText w:val="•"/>
      <w:lvlJc w:val="left"/>
      <w:pPr>
        <w:ind w:left="4506" w:hanging="284"/>
      </w:pPr>
      <w:rPr>
        <w:rFonts w:hint="default"/>
        <w:lang w:val="cs-CZ" w:eastAsia="cs-CZ" w:bidi="cs-CZ"/>
      </w:rPr>
    </w:lvl>
    <w:lvl w:ilvl="7" w:tplc="ED36FA26">
      <w:numFmt w:val="bullet"/>
      <w:lvlText w:val="•"/>
      <w:lvlJc w:val="left"/>
      <w:pPr>
        <w:ind w:left="5291" w:hanging="284"/>
      </w:pPr>
      <w:rPr>
        <w:rFonts w:hint="default"/>
        <w:lang w:val="cs-CZ" w:eastAsia="cs-CZ" w:bidi="cs-CZ"/>
      </w:rPr>
    </w:lvl>
    <w:lvl w:ilvl="8" w:tplc="1AC08BE8">
      <w:numFmt w:val="bullet"/>
      <w:lvlText w:val="•"/>
      <w:lvlJc w:val="left"/>
      <w:pPr>
        <w:ind w:left="6076" w:hanging="284"/>
      </w:pPr>
      <w:rPr>
        <w:rFonts w:hint="default"/>
        <w:lang w:val="cs-CZ" w:eastAsia="cs-CZ" w:bidi="cs-CZ"/>
      </w:rPr>
    </w:lvl>
  </w:abstractNum>
  <w:abstractNum w:abstractNumId="59" w15:restartNumberingAfterBreak="0">
    <w:nsid w:val="55DD48ED"/>
    <w:multiLevelType w:val="hybridMultilevel"/>
    <w:tmpl w:val="D2DAB4F0"/>
    <w:lvl w:ilvl="0" w:tplc="06DEB2E6">
      <w:numFmt w:val="bullet"/>
      <w:lvlText w:val="•"/>
      <w:lvlJc w:val="left"/>
      <w:pPr>
        <w:ind w:left="220" w:hanging="113"/>
      </w:pPr>
      <w:rPr>
        <w:rFonts w:ascii="Arial" w:eastAsia="Arial" w:hAnsi="Arial" w:cs="Arial" w:hint="default"/>
        <w:w w:val="100"/>
        <w:sz w:val="18"/>
        <w:szCs w:val="18"/>
        <w:lang w:val="cs-CZ" w:eastAsia="cs-CZ" w:bidi="cs-CZ"/>
      </w:rPr>
    </w:lvl>
    <w:lvl w:ilvl="1" w:tplc="CD06010A">
      <w:numFmt w:val="bullet"/>
      <w:lvlText w:val="•"/>
      <w:lvlJc w:val="left"/>
      <w:pPr>
        <w:ind w:left="962" w:hanging="113"/>
      </w:pPr>
      <w:rPr>
        <w:rFonts w:hint="default"/>
        <w:lang w:val="cs-CZ" w:eastAsia="cs-CZ" w:bidi="cs-CZ"/>
      </w:rPr>
    </w:lvl>
    <w:lvl w:ilvl="2" w:tplc="475E65EA">
      <w:numFmt w:val="bullet"/>
      <w:lvlText w:val="•"/>
      <w:lvlJc w:val="left"/>
      <w:pPr>
        <w:ind w:left="1705" w:hanging="113"/>
      </w:pPr>
      <w:rPr>
        <w:rFonts w:hint="default"/>
        <w:lang w:val="cs-CZ" w:eastAsia="cs-CZ" w:bidi="cs-CZ"/>
      </w:rPr>
    </w:lvl>
    <w:lvl w:ilvl="3" w:tplc="2CE0E3FE">
      <w:numFmt w:val="bullet"/>
      <w:lvlText w:val="•"/>
      <w:lvlJc w:val="left"/>
      <w:pPr>
        <w:ind w:left="2448" w:hanging="113"/>
      </w:pPr>
      <w:rPr>
        <w:rFonts w:hint="default"/>
        <w:lang w:val="cs-CZ" w:eastAsia="cs-CZ" w:bidi="cs-CZ"/>
      </w:rPr>
    </w:lvl>
    <w:lvl w:ilvl="4" w:tplc="2C587BE2">
      <w:numFmt w:val="bullet"/>
      <w:lvlText w:val="•"/>
      <w:lvlJc w:val="left"/>
      <w:pPr>
        <w:ind w:left="3190" w:hanging="113"/>
      </w:pPr>
      <w:rPr>
        <w:rFonts w:hint="default"/>
        <w:lang w:val="cs-CZ" w:eastAsia="cs-CZ" w:bidi="cs-CZ"/>
      </w:rPr>
    </w:lvl>
    <w:lvl w:ilvl="5" w:tplc="1DE8A0D4">
      <w:numFmt w:val="bullet"/>
      <w:lvlText w:val="•"/>
      <w:lvlJc w:val="left"/>
      <w:pPr>
        <w:ind w:left="3933" w:hanging="113"/>
      </w:pPr>
      <w:rPr>
        <w:rFonts w:hint="default"/>
        <w:lang w:val="cs-CZ" w:eastAsia="cs-CZ" w:bidi="cs-CZ"/>
      </w:rPr>
    </w:lvl>
    <w:lvl w:ilvl="6" w:tplc="7C86C1D0">
      <w:numFmt w:val="bullet"/>
      <w:lvlText w:val="•"/>
      <w:lvlJc w:val="left"/>
      <w:pPr>
        <w:ind w:left="4676" w:hanging="113"/>
      </w:pPr>
      <w:rPr>
        <w:rFonts w:hint="default"/>
        <w:lang w:val="cs-CZ" w:eastAsia="cs-CZ" w:bidi="cs-CZ"/>
      </w:rPr>
    </w:lvl>
    <w:lvl w:ilvl="7" w:tplc="E7CC0884">
      <w:numFmt w:val="bullet"/>
      <w:lvlText w:val="•"/>
      <w:lvlJc w:val="left"/>
      <w:pPr>
        <w:ind w:left="5418" w:hanging="113"/>
      </w:pPr>
      <w:rPr>
        <w:rFonts w:hint="default"/>
        <w:lang w:val="cs-CZ" w:eastAsia="cs-CZ" w:bidi="cs-CZ"/>
      </w:rPr>
    </w:lvl>
    <w:lvl w:ilvl="8" w:tplc="1414878E">
      <w:numFmt w:val="bullet"/>
      <w:lvlText w:val="•"/>
      <w:lvlJc w:val="left"/>
      <w:pPr>
        <w:ind w:left="6161" w:hanging="113"/>
      </w:pPr>
      <w:rPr>
        <w:rFonts w:hint="default"/>
        <w:lang w:val="cs-CZ" w:eastAsia="cs-CZ" w:bidi="cs-CZ"/>
      </w:rPr>
    </w:lvl>
  </w:abstractNum>
  <w:abstractNum w:abstractNumId="60" w15:restartNumberingAfterBreak="0">
    <w:nsid w:val="56B81096"/>
    <w:multiLevelType w:val="hybridMultilevel"/>
    <w:tmpl w:val="E3BADC08"/>
    <w:lvl w:ilvl="0" w:tplc="9B12A13E">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4B3A5350">
      <w:numFmt w:val="bullet"/>
      <w:lvlText w:val="•"/>
      <w:lvlJc w:val="left"/>
      <w:pPr>
        <w:ind w:left="965" w:hanging="360"/>
      </w:pPr>
      <w:rPr>
        <w:rFonts w:hint="default"/>
        <w:lang w:val="cs-CZ" w:eastAsia="cs-CZ" w:bidi="cs-CZ"/>
      </w:rPr>
    </w:lvl>
    <w:lvl w:ilvl="2" w:tplc="A00A21AE">
      <w:numFmt w:val="bullet"/>
      <w:lvlText w:val="•"/>
      <w:lvlJc w:val="left"/>
      <w:pPr>
        <w:ind w:left="1471" w:hanging="360"/>
      </w:pPr>
      <w:rPr>
        <w:rFonts w:hint="default"/>
        <w:lang w:val="cs-CZ" w:eastAsia="cs-CZ" w:bidi="cs-CZ"/>
      </w:rPr>
    </w:lvl>
    <w:lvl w:ilvl="3" w:tplc="9148FBF4">
      <w:numFmt w:val="bullet"/>
      <w:lvlText w:val="•"/>
      <w:lvlJc w:val="left"/>
      <w:pPr>
        <w:ind w:left="1977" w:hanging="360"/>
      </w:pPr>
      <w:rPr>
        <w:rFonts w:hint="default"/>
        <w:lang w:val="cs-CZ" w:eastAsia="cs-CZ" w:bidi="cs-CZ"/>
      </w:rPr>
    </w:lvl>
    <w:lvl w:ilvl="4" w:tplc="5ABC4582">
      <w:numFmt w:val="bullet"/>
      <w:lvlText w:val="•"/>
      <w:lvlJc w:val="left"/>
      <w:pPr>
        <w:ind w:left="2483" w:hanging="360"/>
      </w:pPr>
      <w:rPr>
        <w:rFonts w:hint="default"/>
        <w:lang w:val="cs-CZ" w:eastAsia="cs-CZ" w:bidi="cs-CZ"/>
      </w:rPr>
    </w:lvl>
    <w:lvl w:ilvl="5" w:tplc="E4343470">
      <w:numFmt w:val="bullet"/>
      <w:lvlText w:val="•"/>
      <w:lvlJc w:val="left"/>
      <w:pPr>
        <w:ind w:left="2989" w:hanging="360"/>
      </w:pPr>
      <w:rPr>
        <w:rFonts w:hint="default"/>
        <w:lang w:val="cs-CZ" w:eastAsia="cs-CZ" w:bidi="cs-CZ"/>
      </w:rPr>
    </w:lvl>
    <w:lvl w:ilvl="6" w:tplc="3CEEEDCE">
      <w:numFmt w:val="bullet"/>
      <w:lvlText w:val="•"/>
      <w:lvlJc w:val="left"/>
      <w:pPr>
        <w:ind w:left="3494" w:hanging="360"/>
      </w:pPr>
      <w:rPr>
        <w:rFonts w:hint="default"/>
        <w:lang w:val="cs-CZ" w:eastAsia="cs-CZ" w:bidi="cs-CZ"/>
      </w:rPr>
    </w:lvl>
    <w:lvl w:ilvl="7" w:tplc="BCB63A76">
      <w:numFmt w:val="bullet"/>
      <w:lvlText w:val="•"/>
      <w:lvlJc w:val="left"/>
      <w:pPr>
        <w:ind w:left="4000" w:hanging="360"/>
      </w:pPr>
      <w:rPr>
        <w:rFonts w:hint="default"/>
        <w:lang w:val="cs-CZ" w:eastAsia="cs-CZ" w:bidi="cs-CZ"/>
      </w:rPr>
    </w:lvl>
    <w:lvl w:ilvl="8" w:tplc="1BB202DC">
      <w:numFmt w:val="bullet"/>
      <w:lvlText w:val="•"/>
      <w:lvlJc w:val="left"/>
      <w:pPr>
        <w:ind w:left="4506" w:hanging="360"/>
      </w:pPr>
      <w:rPr>
        <w:rFonts w:hint="default"/>
        <w:lang w:val="cs-CZ" w:eastAsia="cs-CZ" w:bidi="cs-CZ"/>
      </w:rPr>
    </w:lvl>
  </w:abstractNum>
  <w:abstractNum w:abstractNumId="61" w15:restartNumberingAfterBreak="0">
    <w:nsid w:val="585D3CDE"/>
    <w:multiLevelType w:val="hybridMultilevel"/>
    <w:tmpl w:val="825A1D86"/>
    <w:lvl w:ilvl="0" w:tplc="F9B43290">
      <w:numFmt w:val="bullet"/>
      <w:lvlText w:val="•"/>
      <w:lvlJc w:val="left"/>
      <w:pPr>
        <w:ind w:left="108" w:hanging="113"/>
      </w:pPr>
      <w:rPr>
        <w:rFonts w:ascii="Arial" w:eastAsia="Arial" w:hAnsi="Arial" w:cs="Arial" w:hint="default"/>
        <w:w w:val="100"/>
        <w:sz w:val="18"/>
        <w:szCs w:val="18"/>
        <w:lang w:val="cs-CZ" w:eastAsia="cs-CZ" w:bidi="cs-CZ"/>
      </w:rPr>
    </w:lvl>
    <w:lvl w:ilvl="1" w:tplc="2902BAAA">
      <w:numFmt w:val="bullet"/>
      <w:lvlText w:val="•"/>
      <w:lvlJc w:val="left"/>
      <w:pPr>
        <w:ind w:left="854" w:hanging="113"/>
      </w:pPr>
      <w:rPr>
        <w:rFonts w:hint="default"/>
        <w:lang w:val="cs-CZ" w:eastAsia="cs-CZ" w:bidi="cs-CZ"/>
      </w:rPr>
    </w:lvl>
    <w:lvl w:ilvl="2" w:tplc="A956D8FE">
      <w:numFmt w:val="bullet"/>
      <w:lvlText w:val="•"/>
      <w:lvlJc w:val="left"/>
      <w:pPr>
        <w:ind w:left="1609" w:hanging="113"/>
      </w:pPr>
      <w:rPr>
        <w:rFonts w:hint="default"/>
        <w:lang w:val="cs-CZ" w:eastAsia="cs-CZ" w:bidi="cs-CZ"/>
      </w:rPr>
    </w:lvl>
    <w:lvl w:ilvl="3" w:tplc="32A67228">
      <w:numFmt w:val="bullet"/>
      <w:lvlText w:val="•"/>
      <w:lvlJc w:val="left"/>
      <w:pPr>
        <w:ind w:left="2364" w:hanging="113"/>
      </w:pPr>
      <w:rPr>
        <w:rFonts w:hint="default"/>
        <w:lang w:val="cs-CZ" w:eastAsia="cs-CZ" w:bidi="cs-CZ"/>
      </w:rPr>
    </w:lvl>
    <w:lvl w:ilvl="4" w:tplc="EBC6C674">
      <w:numFmt w:val="bullet"/>
      <w:lvlText w:val="•"/>
      <w:lvlJc w:val="left"/>
      <w:pPr>
        <w:ind w:left="3118" w:hanging="113"/>
      </w:pPr>
      <w:rPr>
        <w:rFonts w:hint="default"/>
        <w:lang w:val="cs-CZ" w:eastAsia="cs-CZ" w:bidi="cs-CZ"/>
      </w:rPr>
    </w:lvl>
    <w:lvl w:ilvl="5" w:tplc="0D28297C">
      <w:numFmt w:val="bullet"/>
      <w:lvlText w:val="•"/>
      <w:lvlJc w:val="left"/>
      <w:pPr>
        <w:ind w:left="3873" w:hanging="113"/>
      </w:pPr>
      <w:rPr>
        <w:rFonts w:hint="default"/>
        <w:lang w:val="cs-CZ" w:eastAsia="cs-CZ" w:bidi="cs-CZ"/>
      </w:rPr>
    </w:lvl>
    <w:lvl w:ilvl="6" w:tplc="C76AB916">
      <w:numFmt w:val="bullet"/>
      <w:lvlText w:val="•"/>
      <w:lvlJc w:val="left"/>
      <w:pPr>
        <w:ind w:left="4628" w:hanging="113"/>
      </w:pPr>
      <w:rPr>
        <w:rFonts w:hint="default"/>
        <w:lang w:val="cs-CZ" w:eastAsia="cs-CZ" w:bidi="cs-CZ"/>
      </w:rPr>
    </w:lvl>
    <w:lvl w:ilvl="7" w:tplc="37AABC90">
      <w:numFmt w:val="bullet"/>
      <w:lvlText w:val="•"/>
      <w:lvlJc w:val="left"/>
      <w:pPr>
        <w:ind w:left="5382" w:hanging="113"/>
      </w:pPr>
      <w:rPr>
        <w:rFonts w:hint="default"/>
        <w:lang w:val="cs-CZ" w:eastAsia="cs-CZ" w:bidi="cs-CZ"/>
      </w:rPr>
    </w:lvl>
    <w:lvl w:ilvl="8" w:tplc="770C73D2">
      <w:numFmt w:val="bullet"/>
      <w:lvlText w:val="•"/>
      <w:lvlJc w:val="left"/>
      <w:pPr>
        <w:ind w:left="6137" w:hanging="113"/>
      </w:pPr>
      <w:rPr>
        <w:rFonts w:hint="default"/>
        <w:lang w:val="cs-CZ" w:eastAsia="cs-CZ" w:bidi="cs-CZ"/>
      </w:rPr>
    </w:lvl>
  </w:abstractNum>
  <w:abstractNum w:abstractNumId="62" w15:restartNumberingAfterBreak="0">
    <w:nsid w:val="591B2CE0"/>
    <w:multiLevelType w:val="hybridMultilevel"/>
    <w:tmpl w:val="AE8CA776"/>
    <w:lvl w:ilvl="0" w:tplc="06E041DA">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DDE0974C">
      <w:numFmt w:val="bullet"/>
      <w:lvlText w:val="•"/>
      <w:lvlJc w:val="left"/>
      <w:pPr>
        <w:ind w:left="965" w:hanging="360"/>
      </w:pPr>
      <w:rPr>
        <w:rFonts w:hint="default"/>
        <w:lang w:val="cs-CZ" w:eastAsia="cs-CZ" w:bidi="cs-CZ"/>
      </w:rPr>
    </w:lvl>
    <w:lvl w:ilvl="2" w:tplc="E806F578">
      <w:numFmt w:val="bullet"/>
      <w:lvlText w:val="•"/>
      <w:lvlJc w:val="left"/>
      <w:pPr>
        <w:ind w:left="1471" w:hanging="360"/>
      </w:pPr>
      <w:rPr>
        <w:rFonts w:hint="default"/>
        <w:lang w:val="cs-CZ" w:eastAsia="cs-CZ" w:bidi="cs-CZ"/>
      </w:rPr>
    </w:lvl>
    <w:lvl w:ilvl="3" w:tplc="8B5E0C36">
      <w:numFmt w:val="bullet"/>
      <w:lvlText w:val="•"/>
      <w:lvlJc w:val="left"/>
      <w:pPr>
        <w:ind w:left="1977" w:hanging="360"/>
      </w:pPr>
      <w:rPr>
        <w:rFonts w:hint="default"/>
        <w:lang w:val="cs-CZ" w:eastAsia="cs-CZ" w:bidi="cs-CZ"/>
      </w:rPr>
    </w:lvl>
    <w:lvl w:ilvl="4" w:tplc="B1C4448E">
      <w:numFmt w:val="bullet"/>
      <w:lvlText w:val="•"/>
      <w:lvlJc w:val="left"/>
      <w:pPr>
        <w:ind w:left="2483" w:hanging="360"/>
      </w:pPr>
      <w:rPr>
        <w:rFonts w:hint="default"/>
        <w:lang w:val="cs-CZ" w:eastAsia="cs-CZ" w:bidi="cs-CZ"/>
      </w:rPr>
    </w:lvl>
    <w:lvl w:ilvl="5" w:tplc="6B6A19EA">
      <w:numFmt w:val="bullet"/>
      <w:lvlText w:val="•"/>
      <w:lvlJc w:val="left"/>
      <w:pPr>
        <w:ind w:left="2989" w:hanging="360"/>
      </w:pPr>
      <w:rPr>
        <w:rFonts w:hint="default"/>
        <w:lang w:val="cs-CZ" w:eastAsia="cs-CZ" w:bidi="cs-CZ"/>
      </w:rPr>
    </w:lvl>
    <w:lvl w:ilvl="6" w:tplc="75F0094E">
      <w:numFmt w:val="bullet"/>
      <w:lvlText w:val="•"/>
      <w:lvlJc w:val="left"/>
      <w:pPr>
        <w:ind w:left="3494" w:hanging="360"/>
      </w:pPr>
      <w:rPr>
        <w:rFonts w:hint="default"/>
        <w:lang w:val="cs-CZ" w:eastAsia="cs-CZ" w:bidi="cs-CZ"/>
      </w:rPr>
    </w:lvl>
    <w:lvl w:ilvl="7" w:tplc="2F449AE2">
      <w:numFmt w:val="bullet"/>
      <w:lvlText w:val="•"/>
      <w:lvlJc w:val="left"/>
      <w:pPr>
        <w:ind w:left="4000" w:hanging="360"/>
      </w:pPr>
      <w:rPr>
        <w:rFonts w:hint="default"/>
        <w:lang w:val="cs-CZ" w:eastAsia="cs-CZ" w:bidi="cs-CZ"/>
      </w:rPr>
    </w:lvl>
    <w:lvl w:ilvl="8" w:tplc="79BC893E">
      <w:numFmt w:val="bullet"/>
      <w:lvlText w:val="•"/>
      <w:lvlJc w:val="left"/>
      <w:pPr>
        <w:ind w:left="4506" w:hanging="360"/>
      </w:pPr>
      <w:rPr>
        <w:rFonts w:hint="default"/>
        <w:lang w:val="cs-CZ" w:eastAsia="cs-CZ" w:bidi="cs-CZ"/>
      </w:rPr>
    </w:lvl>
  </w:abstractNum>
  <w:abstractNum w:abstractNumId="63" w15:restartNumberingAfterBreak="0">
    <w:nsid w:val="59F839E4"/>
    <w:multiLevelType w:val="hybridMultilevel"/>
    <w:tmpl w:val="651C4BD0"/>
    <w:lvl w:ilvl="0" w:tplc="FFC25F68">
      <w:numFmt w:val="bullet"/>
      <w:lvlText w:val="•"/>
      <w:lvlJc w:val="left"/>
      <w:pPr>
        <w:ind w:left="108" w:hanging="113"/>
      </w:pPr>
      <w:rPr>
        <w:rFonts w:ascii="Arial" w:eastAsia="Arial" w:hAnsi="Arial" w:cs="Arial" w:hint="default"/>
        <w:w w:val="100"/>
        <w:sz w:val="18"/>
        <w:szCs w:val="18"/>
        <w:lang w:val="cs-CZ" w:eastAsia="cs-CZ" w:bidi="cs-CZ"/>
      </w:rPr>
    </w:lvl>
    <w:lvl w:ilvl="1" w:tplc="B3EE3302">
      <w:numFmt w:val="bullet"/>
      <w:lvlText w:val="•"/>
      <w:lvlJc w:val="left"/>
      <w:pPr>
        <w:ind w:left="854" w:hanging="113"/>
      </w:pPr>
      <w:rPr>
        <w:rFonts w:hint="default"/>
        <w:lang w:val="cs-CZ" w:eastAsia="cs-CZ" w:bidi="cs-CZ"/>
      </w:rPr>
    </w:lvl>
    <w:lvl w:ilvl="2" w:tplc="3B188624">
      <w:numFmt w:val="bullet"/>
      <w:lvlText w:val="•"/>
      <w:lvlJc w:val="left"/>
      <w:pPr>
        <w:ind w:left="1609" w:hanging="113"/>
      </w:pPr>
      <w:rPr>
        <w:rFonts w:hint="default"/>
        <w:lang w:val="cs-CZ" w:eastAsia="cs-CZ" w:bidi="cs-CZ"/>
      </w:rPr>
    </w:lvl>
    <w:lvl w:ilvl="3" w:tplc="B178C024">
      <w:numFmt w:val="bullet"/>
      <w:lvlText w:val="•"/>
      <w:lvlJc w:val="left"/>
      <w:pPr>
        <w:ind w:left="2364" w:hanging="113"/>
      </w:pPr>
      <w:rPr>
        <w:rFonts w:hint="default"/>
        <w:lang w:val="cs-CZ" w:eastAsia="cs-CZ" w:bidi="cs-CZ"/>
      </w:rPr>
    </w:lvl>
    <w:lvl w:ilvl="4" w:tplc="ADF63656">
      <w:numFmt w:val="bullet"/>
      <w:lvlText w:val="•"/>
      <w:lvlJc w:val="left"/>
      <w:pPr>
        <w:ind w:left="3118" w:hanging="113"/>
      </w:pPr>
      <w:rPr>
        <w:rFonts w:hint="default"/>
        <w:lang w:val="cs-CZ" w:eastAsia="cs-CZ" w:bidi="cs-CZ"/>
      </w:rPr>
    </w:lvl>
    <w:lvl w:ilvl="5" w:tplc="CEB80C5C">
      <w:numFmt w:val="bullet"/>
      <w:lvlText w:val="•"/>
      <w:lvlJc w:val="left"/>
      <w:pPr>
        <w:ind w:left="3873" w:hanging="113"/>
      </w:pPr>
      <w:rPr>
        <w:rFonts w:hint="default"/>
        <w:lang w:val="cs-CZ" w:eastAsia="cs-CZ" w:bidi="cs-CZ"/>
      </w:rPr>
    </w:lvl>
    <w:lvl w:ilvl="6" w:tplc="9306DD68">
      <w:numFmt w:val="bullet"/>
      <w:lvlText w:val="•"/>
      <w:lvlJc w:val="left"/>
      <w:pPr>
        <w:ind w:left="4628" w:hanging="113"/>
      </w:pPr>
      <w:rPr>
        <w:rFonts w:hint="default"/>
        <w:lang w:val="cs-CZ" w:eastAsia="cs-CZ" w:bidi="cs-CZ"/>
      </w:rPr>
    </w:lvl>
    <w:lvl w:ilvl="7" w:tplc="90C08E8C">
      <w:numFmt w:val="bullet"/>
      <w:lvlText w:val="•"/>
      <w:lvlJc w:val="left"/>
      <w:pPr>
        <w:ind w:left="5382" w:hanging="113"/>
      </w:pPr>
      <w:rPr>
        <w:rFonts w:hint="default"/>
        <w:lang w:val="cs-CZ" w:eastAsia="cs-CZ" w:bidi="cs-CZ"/>
      </w:rPr>
    </w:lvl>
    <w:lvl w:ilvl="8" w:tplc="FD320296">
      <w:numFmt w:val="bullet"/>
      <w:lvlText w:val="•"/>
      <w:lvlJc w:val="left"/>
      <w:pPr>
        <w:ind w:left="6137" w:hanging="113"/>
      </w:pPr>
      <w:rPr>
        <w:rFonts w:hint="default"/>
        <w:lang w:val="cs-CZ" w:eastAsia="cs-CZ" w:bidi="cs-CZ"/>
      </w:rPr>
    </w:lvl>
  </w:abstractNum>
  <w:abstractNum w:abstractNumId="64" w15:restartNumberingAfterBreak="0">
    <w:nsid w:val="5A330CE7"/>
    <w:multiLevelType w:val="hybridMultilevel"/>
    <w:tmpl w:val="67E435F0"/>
    <w:lvl w:ilvl="0" w:tplc="CB204684">
      <w:start w:val="3"/>
      <w:numFmt w:val="lowerLetter"/>
      <w:lvlText w:val="%1)"/>
      <w:lvlJc w:val="left"/>
      <w:pPr>
        <w:ind w:left="468" w:hanging="360"/>
        <w:jc w:val="left"/>
      </w:pPr>
      <w:rPr>
        <w:rFonts w:ascii="Arial" w:eastAsia="Arial" w:hAnsi="Arial" w:cs="Arial" w:hint="default"/>
        <w:spacing w:val="-2"/>
        <w:w w:val="99"/>
        <w:sz w:val="18"/>
        <w:szCs w:val="18"/>
        <w:lang w:val="cs-CZ" w:eastAsia="cs-CZ" w:bidi="cs-CZ"/>
      </w:rPr>
    </w:lvl>
    <w:lvl w:ilvl="1" w:tplc="908E23C2">
      <w:numFmt w:val="bullet"/>
      <w:lvlText w:val="•"/>
      <w:lvlJc w:val="left"/>
      <w:pPr>
        <w:ind w:left="965" w:hanging="360"/>
      </w:pPr>
      <w:rPr>
        <w:rFonts w:hint="default"/>
        <w:lang w:val="cs-CZ" w:eastAsia="cs-CZ" w:bidi="cs-CZ"/>
      </w:rPr>
    </w:lvl>
    <w:lvl w:ilvl="2" w:tplc="22380AF0">
      <w:numFmt w:val="bullet"/>
      <w:lvlText w:val="•"/>
      <w:lvlJc w:val="left"/>
      <w:pPr>
        <w:ind w:left="1471" w:hanging="360"/>
      </w:pPr>
      <w:rPr>
        <w:rFonts w:hint="default"/>
        <w:lang w:val="cs-CZ" w:eastAsia="cs-CZ" w:bidi="cs-CZ"/>
      </w:rPr>
    </w:lvl>
    <w:lvl w:ilvl="3" w:tplc="EF66B20C">
      <w:numFmt w:val="bullet"/>
      <w:lvlText w:val="•"/>
      <w:lvlJc w:val="left"/>
      <w:pPr>
        <w:ind w:left="1977" w:hanging="360"/>
      </w:pPr>
      <w:rPr>
        <w:rFonts w:hint="default"/>
        <w:lang w:val="cs-CZ" w:eastAsia="cs-CZ" w:bidi="cs-CZ"/>
      </w:rPr>
    </w:lvl>
    <w:lvl w:ilvl="4" w:tplc="E5384F60">
      <w:numFmt w:val="bullet"/>
      <w:lvlText w:val="•"/>
      <w:lvlJc w:val="left"/>
      <w:pPr>
        <w:ind w:left="2483" w:hanging="360"/>
      </w:pPr>
      <w:rPr>
        <w:rFonts w:hint="default"/>
        <w:lang w:val="cs-CZ" w:eastAsia="cs-CZ" w:bidi="cs-CZ"/>
      </w:rPr>
    </w:lvl>
    <w:lvl w:ilvl="5" w:tplc="9BAEFCF4">
      <w:numFmt w:val="bullet"/>
      <w:lvlText w:val="•"/>
      <w:lvlJc w:val="left"/>
      <w:pPr>
        <w:ind w:left="2989" w:hanging="360"/>
      </w:pPr>
      <w:rPr>
        <w:rFonts w:hint="default"/>
        <w:lang w:val="cs-CZ" w:eastAsia="cs-CZ" w:bidi="cs-CZ"/>
      </w:rPr>
    </w:lvl>
    <w:lvl w:ilvl="6" w:tplc="B238A994">
      <w:numFmt w:val="bullet"/>
      <w:lvlText w:val="•"/>
      <w:lvlJc w:val="left"/>
      <w:pPr>
        <w:ind w:left="3494" w:hanging="360"/>
      </w:pPr>
      <w:rPr>
        <w:rFonts w:hint="default"/>
        <w:lang w:val="cs-CZ" w:eastAsia="cs-CZ" w:bidi="cs-CZ"/>
      </w:rPr>
    </w:lvl>
    <w:lvl w:ilvl="7" w:tplc="24E0F13C">
      <w:numFmt w:val="bullet"/>
      <w:lvlText w:val="•"/>
      <w:lvlJc w:val="left"/>
      <w:pPr>
        <w:ind w:left="4000" w:hanging="360"/>
      </w:pPr>
      <w:rPr>
        <w:rFonts w:hint="default"/>
        <w:lang w:val="cs-CZ" w:eastAsia="cs-CZ" w:bidi="cs-CZ"/>
      </w:rPr>
    </w:lvl>
    <w:lvl w:ilvl="8" w:tplc="304073E4">
      <w:numFmt w:val="bullet"/>
      <w:lvlText w:val="•"/>
      <w:lvlJc w:val="left"/>
      <w:pPr>
        <w:ind w:left="4506" w:hanging="360"/>
      </w:pPr>
      <w:rPr>
        <w:rFonts w:hint="default"/>
        <w:lang w:val="cs-CZ" w:eastAsia="cs-CZ" w:bidi="cs-CZ"/>
      </w:rPr>
    </w:lvl>
  </w:abstractNum>
  <w:abstractNum w:abstractNumId="65" w15:restartNumberingAfterBreak="0">
    <w:nsid w:val="5A721747"/>
    <w:multiLevelType w:val="hybridMultilevel"/>
    <w:tmpl w:val="703AC0EC"/>
    <w:lvl w:ilvl="0" w:tplc="B866ADF8">
      <w:numFmt w:val="bullet"/>
      <w:lvlText w:val="-"/>
      <w:lvlJc w:val="left"/>
      <w:pPr>
        <w:ind w:left="424" w:hanging="284"/>
      </w:pPr>
      <w:rPr>
        <w:rFonts w:ascii="Verdana" w:eastAsia="Verdana" w:hAnsi="Verdana" w:cs="Verdana" w:hint="default"/>
        <w:spacing w:val="-2"/>
        <w:w w:val="100"/>
        <w:sz w:val="18"/>
        <w:szCs w:val="18"/>
        <w:lang w:val="cs-CZ" w:eastAsia="cs-CZ" w:bidi="cs-CZ"/>
      </w:rPr>
    </w:lvl>
    <w:lvl w:ilvl="1" w:tplc="748236A6">
      <w:numFmt w:val="bullet"/>
      <w:lvlText w:val="•"/>
      <w:lvlJc w:val="left"/>
      <w:pPr>
        <w:ind w:left="1142" w:hanging="284"/>
      </w:pPr>
      <w:rPr>
        <w:rFonts w:hint="default"/>
        <w:lang w:val="cs-CZ" w:eastAsia="cs-CZ" w:bidi="cs-CZ"/>
      </w:rPr>
    </w:lvl>
    <w:lvl w:ilvl="2" w:tplc="DDFED888">
      <w:numFmt w:val="bullet"/>
      <w:lvlText w:val="•"/>
      <w:lvlJc w:val="left"/>
      <w:pPr>
        <w:ind w:left="1865" w:hanging="284"/>
      </w:pPr>
      <w:rPr>
        <w:rFonts w:hint="default"/>
        <w:lang w:val="cs-CZ" w:eastAsia="cs-CZ" w:bidi="cs-CZ"/>
      </w:rPr>
    </w:lvl>
    <w:lvl w:ilvl="3" w:tplc="655AC0C2">
      <w:numFmt w:val="bullet"/>
      <w:lvlText w:val="•"/>
      <w:lvlJc w:val="left"/>
      <w:pPr>
        <w:ind w:left="2588" w:hanging="284"/>
      </w:pPr>
      <w:rPr>
        <w:rFonts w:hint="default"/>
        <w:lang w:val="cs-CZ" w:eastAsia="cs-CZ" w:bidi="cs-CZ"/>
      </w:rPr>
    </w:lvl>
    <w:lvl w:ilvl="4" w:tplc="7E5C1986">
      <w:numFmt w:val="bullet"/>
      <w:lvlText w:val="•"/>
      <w:lvlJc w:val="left"/>
      <w:pPr>
        <w:ind w:left="3310" w:hanging="284"/>
      </w:pPr>
      <w:rPr>
        <w:rFonts w:hint="default"/>
        <w:lang w:val="cs-CZ" w:eastAsia="cs-CZ" w:bidi="cs-CZ"/>
      </w:rPr>
    </w:lvl>
    <w:lvl w:ilvl="5" w:tplc="ABF0BF34">
      <w:numFmt w:val="bullet"/>
      <w:lvlText w:val="•"/>
      <w:lvlJc w:val="left"/>
      <w:pPr>
        <w:ind w:left="4033" w:hanging="284"/>
      </w:pPr>
      <w:rPr>
        <w:rFonts w:hint="default"/>
        <w:lang w:val="cs-CZ" w:eastAsia="cs-CZ" w:bidi="cs-CZ"/>
      </w:rPr>
    </w:lvl>
    <w:lvl w:ilvl="6" w:tplc="BC3E29A4">
      <w:numFmt w:val="bullet"/>
      <w:lvlText w:val="•"/>
      <w:lvlJc w:val="left"/>
      <w:pPr>
        <w:ind w:left="4756" w:hanging="284"/>
      </w:pPr>
      <w:rPr>
        <w:rFonts w:hint="default"/>
        <w:lang w:val="cs-CZ" w:eastAsia="cs-CZ" w:bidi="cs-CZ"/>
      </w:rPr>
    </w:lvl>
    <w:lvl w:ilvl="7" w:tplc="D90C2112">
      <w:numFmt w:val="bullet"/>
      <w:lvlText w:val="•"/>
      <w:lvlJc w:val="left"/>
      <w:pPr>
        <w:ind w:left="5478" w:hanging="284"/>
      </w:pPr>
      <w:rPr>
        <w:rFonts w:hint="default"/>
        <w:lang w:val="cs-CZ" w:eastAsia="cs-CZ" w:bidi="cs-CZ"/>
      </w:rPr>
    </w:lvl>
    <w:lvl w:ilvl="8" w:tplc="0CB830EC">
      <w:numFmt w:val="bullet"/>
      <w:lvlText w:val="•"/>
      <w:lvlJc w:val="left"/>
      <w:pPr>
        <w:ind w:left="6201" w:hanging="284"/>
      </w:pPr>
      <w:rPr>
        <w:rFonts w:hint="default"/>
        <w:lang w:val="cs-CZ" w:eastAsia="cs-CZ" w:bidi="cs-CZ"/>
      </w:rPr>
    </w:lvl>
  </w:abstractNum>
  <w:abstractNum w:abstractNumId="66" w15:restartNumberingAfterBreak="0">
    <w:nsid w:val="5B406759"/>
    <w:multiLevelType w:val="hybridMultilevel"/>
    <w:tmpl w:val="238C35EE"/>
    <w:lvl w:ilvl="0" w:tplc="4E0C9FB6">
      <w:start w:val="1"/>
      <w:numFmt w:val="decimal"/>
      <w:lvlText w:val="(%1)"/>
      <w:lvlJc w:val="left"/>
      <w:pPr>
        <w:ind w:left="153" w:hanging="271"/>
        <w:jc w:val="left"/>
      </w:pPr>
      <w:rPr>
        <w:rFonts w:ascii="Arial" w:eastAsia="Arial" w:hAnsi="Arial" w:cs="Arial" w:hint="default"/>
        <w:spacing w:val="-4"/>
        <w:w w:val="99"/>
        <w:sz w:val="18"/>
        <w:szCs w:val="18"/>
        <w:lang w:val="cs-CZ" w:eastAsia="cs-CZ" w:bidi="cs-CZ"/>
      </w:rPr>
    </w:lvl>
    <w:lvl w:ilvl="1" w:tplc="B77A5F78">
      <w:numFmt w:val="bullet"/>
      <w:lvlText w:val="•"/>
      <w:lvlJc w:val="left"/>
      <w:pPr>
        <w:ind w:left="908" w:hanging="271"/>
      </w:pPr>
      <w:rPr>
        <w:rFonts w:hint="default"/>
        <w:lang w:val="cs-CZ" w:eastAsia="cs-CZ" w:bidi="cs-CZ"/>
      </w:rPr>
    </w:lvl>
    <w:lvl w:ilvl="2" w:tplc="107842B6">
      <w:numFmt w:val="bullet"/>
      <w:lvlText w:val="•"/>
      <w:lvlJc w:val="left"/>
      <w:pPr>
        <w:ind w:left="1657" w:hanging="271"/>
      </w:pPr>
      <w:rPr>
        <w:rFonts w:hint="default"/>
        <w:lang w:val="cs-CZ" w:eastAsia="cs-CZ" w:bidi="cs-CZ"/>
      </w:rPr>
    </w:lvl>
    <w:lvl w:ilvl="3" w:tplc="B0624E40">
      <w:numFmt w:val="bullet"/>
      <w:lvlText w:val="•"/>
      <w:lvlJc w:val="left"/>
      <w:pPr>
        <w:ind w:left="2406" w:hanging="271"/>
      </w:pPr>
      <w:rPr>
        <w:rFonts w:hint="default"/>
        <w:lang w:val="cs-CZ" w:eastAsia="cs-CZ" w:bidi="cs-CZ"/>
      </w:rPr>
    </w:lvl>
    <w:lvl w:ilvl="4" w:tplc="490473D6">
      <w:numFmt w:val="bullet"/>
      <w:lvlText w:val="•"/>
      <w:lvlJc w:val="left"/>
      <w:pPr>
        <w:ind w:left="3154" w:hanging="271"/>
      </w:pPr>
      <w:rPr>
        <w:rFonts w:hint="default"/>
        <w:lang w:val="cs-CZ" w:eastAsia="cs-CZ" w:bidi="cs-CZ"/>
      </w:rPr>
    </w:lvl>
    <w:lvl w:ilvl="5" w:tplc="6F8E2164">
      <w:numFmt w:val="bullet"/>
      <w:lvlText w:val="•"/>
      <w:lvlJc w:val="left"/>
      <w:pPr>
        <w:ind w:left="3903" w:hanging="271"/>
      </w:pPr>
      <w:rPr>
        <w:rFonts w:hint="default"/>
        <w:lang w:val="cs-CZ" w:eastAsia="cs-CZ" w:bidi="cs-CZ"/>
      </w:rPr>
    </w:lvl>
    <w:lvl w:ilvl="6" w:tplc="6ED2E9D4">
      <w:numFmt w:val="bullet"/>
      <w:lvlText w:val="•"/>
      <w:lvlJc w:val="left"/>
      <w:pPr>
        <w:ind w:left="4652" w:hanging="271"/>
      </w:pPr>
      <w:rPr>
        <w:rFonts w:hint="default"/>
        <w:lang w:val="cs-CZ" w:eastAsia="cs-CZ" w:bidi="cs-CZ"/>
      </w:rPr>
    </w:lvl>
    <w:lvl w:ilvl="7" w:tplc="FC26055E">
      <w:numFmt w:val="bullet"/>
      <w:lvlText w:val="•"/>
      <w:lvlJc w:val="left"/>
      <w:pPr>
        <w:ind w:left="5400" w:hanging="271"/>
      </w:pPr>
      <w:rPr>
        <w:rFonts w:hint="default"/>
        <w:lang w:val="cs-CZ" w:eastAsia="cs-CZ" w:bidi="cs-CZ"/>
      </w:rPr>
    </w:lvl>
    <w:lvl w:ilvl="8" w:tplc="56206826">
      <w:numFmt w:val="bullet"/>
      <w:lvlText w:val="•"/>
      <w:lvlJc w:val="left"/>
      <w:pPr>
        <w:ind w:left="6149" w:hanging="271"/>
      </w:pPr>
      <w:rPr>
        <w:rFonts w:hint="default"/>
        <w:lang w:val="cs-CZ" w:eastAsia="cs-CZ" w:bidi="cs-CZ"/>
      </w:rPr>
    </w:lvl>
  </w:abstractNum>
  <w:abstractNum w:abstractNumId="67" w15:restartNumberingAfterBreak="0">
    <w:nsid w:val="5F6561DA"/>
    <w:multiLevelType w:val="hybridMultilevel"/>
    <w:tmpl w:val="81AAD440"/>
    <w:lvl w:ilvl="0" w:tplc="54E428B6">
      <w:numFmt w:val="bullet"/>
      <w:lvlText w:val="•"/>
      <w:lvlJc w:val="left"/>
      <w:pPr>
        <w:ind w:left="220" w:hanging="113"/>
      </w:pPr>
      <w:rPr>
        <w:rFonts w:ascii="Arial" w:eastAsia="Arial" w:hAnsi="Arial" w:cs="Arial" w:hint="default"/>
        <w:w w:val="100"/>
        <w:sz w:val="18"/>
        <w:szCs w:val="18"/>
        <w:lang w:val="cs-CZ" w:eastAsia="cs-CZ" w:bidi="cs-CZ"/>
      </w:rPr>
    </w:lvl>
    <w:lvl w:ilvl="1" w:tplc="514EB4BC">
      <w:numFmt w:val="bullet"/>
      <w:lvlText w:val="•"/>
      <w:lvlJc w:val="left"/>
      <w:pPr>
        <w:ind w:left="962" w:hanging="113"/>
      </w:pPr>
      <w:rPr>
        <w:rFonts w:hint="default"/>
        <w:lang w:val="cs-CZ" w:eastAsia="cs-CZ" w:bidi="cs-CZ"/>
      </w:rPr>
    </w:lvl>
    <w:lvl w:ilvl="2" w:tplc="2876A572">
      <w:numFmt w:val="bullet"/>
      <w:lvlText w:val="•"/>
      <w:lvlJc w:val="left"/>
      <w:pPr>
        <w:ind w:left="1705" w:hanging="113"/>
      </w:pPr>
      <w:rPr>
        <w:rFonts w:hint="default"/>
        <w:lang w:val="cs-CZ" w:eastAsia="cs-CZ" w:bidi="cs-CZ"/>
      </w:rPr>
    </w:lvl>
    <w:lvl w:ilvl="3" w:tplc="6E506E02">
      <w:numFmt w:val="bullet"/>
      <w:lvlText w:val="•"/>
      <w:lvlJc w:val="left"/>
      <w:pPr>
        <w:ind w:left="2448" w:hanging="113"/>
      </w:pPr>
      <w:rPr>
        <w:rFonts w:hint="default"/>
        <w:lang w:val="cs-CZ" w:eastAsia="cs-CZ" w:bidi="cs-CZ"/>
      </w:rPr>
    </w:lvl>
    <w:lvl w:ilvl="4" w:tplc="DE168728">
      <w:numFmt w:val="bullet"/>
      <w:lvlText w:val="•"/>
      <w:lvlJc w:val="left"/>
      <w:pPr>
        <w:ind w:left="3190" w:hanging="113"/>
      </w:pPr>
      <w:rPr>
        <w:rFonts w:hint="default"/>
        <w:lang w:val="cs-CZ" w:eastAsia="cs-CZ" w:bidi="cs-CZ"/>
      </w:rPr>
    </w:lvl>
    <w:lvl w:ilvl="5" w:tplc="A71ED306">
      <w:numFmt w:val="bullet"/>
      <w:lvlText w:val="•"/>
      <w:lvlJc w:val="left"/>
      <w:pPr>
        <w:ind w:left="3933" w:hanging="113"/>
      </w:pPr>
      <w:rPr>
        <w:rFonts w:hint="default"/>
        <w:lang w:val="cs-CZ" w:eastAsia="cs-CZ" w:bidi="cs-CZ"/>
      </w:rPr>
    </w:lvl>
    <w:lvl w:ilvl="6" w:tplc="35B0171C">
      <w:numFmt w:val="bullet"/>
      <w:lvlText w:val="•"/>
      <w:lvlJc w:val="left"/>
      <w:pPr>
        <w:ind w:left="4676" w:hanging="113"/>
      </w:pPr>
      <w:rPr>
        <w:rFonts w:hint="default"/>
        <w:lang w:val="cs-CZ" w:eastAsia="cs-CZ" w:bidi="cs-CZ"/>
      </w:rPr>
    </w:lvl>
    <w:lvl w:ilvl="7" w:tplc="E57EAEF0">
      <w:numFmt w:val="bullet"/>
      <w:lvlText w:val="•"/>
      <w:lvlJc w:val="left"/>
      <w:pPr>
        <w:ind w:left="5418" w:hanging="113"/>
      </w:pPr>
      <w:rPr>
        <w:rFonts w:hint="default"/>
        <w:lang w:val="cs-CZ" w:eastAsia="cs-CZ" w:bidi="cs-CZ"/>
      </w:rPr>
    </w:lvl>
    <w:lvl w:ilvl="8" w:tplc="ACBC12D4">
      <w:numFmt w:val="bullet"/>
      <w:lvlText w:val="•"/>
      <w:lvlJc w:val="left"/>
      <w:pPr>
        <w:ind w:left="6161" w:hanging="113"/>
      </w:pPr>
      <w:rPr>
        <w:rFonts w:hint="default"/>
        <w:lang w:val="cs-CZ" w:eastAsia="cs-CZ" w:bidi="cs-CZ"/>
      </w:rPr>
    </w:lvl>
  </w:abstractNum>
  <w:abstractNum w:abstractNumId="68" w15:restartNumberingAfterBreak="0">
    <w:nsid w:val="5FCC64E7"/>
    <w:multiLevelType w:val="hybridMultilevel"/>
    <w:tmpl w:val="8AE863F0"/>
    <w:lvl w:ilvl="0" w:tplc="6FEC0EC0">
      <w:start w:val="107"/>
      <w:numFmt w:val="decimal"/>
      <w:lvlText w:val="(%1)"/>
      <w:lvlJc w:val="left"/>
      <w:pPr>
        <w:ind w:left="108" w:hanging="472"/>
        <w:jc w:val="left"/>
      </w:pPr>
      <w:rPr>
        <w:rFonts w:ascii="Arial" w:eastAsia="Arial" w:hAnsi="Arial" w:cs="Arial" w:hint="default"/>
        <w:spacing w:val="-3"/>
        <w:w w:val="100"/>
        <w:sz w:val="18"/>
        <w:szCs w:val="18"/>
        <w:lang w:val="cs-CZ" w:eastAsia="cs-CZ" w:bidi="cs-CZ"/>
      </w:rPr>
    </w:lvl>
    <w:lvl w:ilvl="1" w:tplc="5CFA4418">
      <w:numFmt w:val="bullet"/>
      <w:lvlText w:val="•"/>
      <w:lvlJc w:val="left"/>
      <w:pPr>
        <w:ind w:left="854" w:hanging="472"/>
      </w:pPr>
      <w:rPr>
        <w:rFonts w:hint="default"/>
        <w:lang w:val="cs-CZ" w:eastAsia="cs-CZ" w:bidi="cs-CZ"/>
      </w:rPr>
    </w:lvl>
    <w:lvl w:ilvl="2" w:tplc="C3B2F762">
      <w:numFmt w:val="bullet"/>
      <w:lvlText w:val="•"/>
      <w:lvlJc w:val="left"/>
      <w:pPr>
        <w:ind w:left="1609" w:hanging="472"/>
      </w:pPr>
      <w:rPr>
        <w:rFonts w:hint="default"/>
        <w:lang w:val="cs-CZ" w:eastAsia="cs-CZ" w:bidi="cs-CZ"/>
      </w:rPr>
    </w:lvl>
    <w:lvl w:ilvl="3" w:tplc="22162AE6">
      <w:numFmt w:val="bullet"/>
      <w:lvlText w:val="•"/>
      <w:lvlJc w:val="left"/>
      <w:pPr>
        <w:ind w:left="2364" w:hanging="472"/>
      </w:pPr>
      <w:rPr>
        <w:rFonts w:hint="default"/>
        <w:lang w:val="cs-CZ" w:eastAsia="cs-CZ" w:bidi="cs-CZ"/>
      </w:rPr>
    </w:lvl>
    <w:lvl w:ilvl="4" w:tplc="168678A0">
      <w:numFmt w:val="bullet"/>
      <w:lvlText w:val="•"/>
      <w:lvlJc w:val="left"/>
      <w:pPr>
        <w:ind w:left="3118" w:hanging="472"/>
      </w:pPr>
      <w:rPr>
        <w:rFonts w:hint="default"/>
        <w:lang w:val="cs-CZ" w:eastAsia="cs-CZ" w:bidi="cs-CZ"/>
      </w:rPr>
    </w:lvl>
    <w:lvl w:ilvl="5" w:tplc="2EA037DA">
      <w:numFmt w:val="bullet"/>
      <w:lvlText w:val="•"/>
      <w:lvlJc w:val="left"/>
      <w:pPr>
        <w:ind w:left="3873" w:hanging="472"/>
      </w:pPr>
      <w:rPr>
        <w:rFonts w:hint="default"/>
        <w:lang w:val="cs-CZ" w:eastAsia="cs-CZ" w:bidi="cs-CZ"/>
      </w:rPr>
    </w:lvl>
    <w:lvl w:ilvl="6" w:tplc="05088686">
      <w:numFmt w:val="bullet"/>
      <w:lvlText w:val="•"/>
      <w:lvlJc w:val="left"/>
      <w:pPr>
        <w:ind w:left="4628" w:hanging="472"/>
      </w:pPr>
      <w:rPr>
        <w:rFonts w:hint="default"/>
        <w:lang w:val="cs-CZ" w:eastAsia="cs-CZ" w:bidi="cs-CZ"/>
      </w:rPr>
    </w:lvl>
    <w:lvl w:ilvl="7" w:tplc="2CB8DBAC">
      <w:numFmt w:val="bullet"/>
      <w:lvlText w:val="•"/>
      <w:lvlJc w:val="left"/>
      <w:pPr>
        <w:ind w:left="5382" w:hanging="472"/>
      </w:pPr>
      <w:rPr>
        <w:rFonts w:hint="default"/>
        <w:lang w:val="cs-CZ" w:eastAsia="cs-CZ" w:bidi="cs-CZ"/>
      </w:rPr>
    </w:lvl>
    <w:lvl w:ilvl="8" w:tplc="0A221490">
      <w:numFmt w:val="bullet"/>
      <w:lvlText w:val="•"/>
      <w:lvlJc w:val="left"/>
      <w:pPr>
        <w:ind w:left="6137" w:hanging="472"/>
      </w:pPr>
      <w:rPr>
        <w:rFonts w:hint="default"/>
        <w:lang w:val="cs-CZ" w:eastAsia="cs-CZ" w:bidi="cs-CZ"/>
      </w:rPr>
    </w:lvl>
  </w:abstractNum>
  <w:abstractNum w:abstractNumId="69" w15:restartNumberingAfterBreak="0">
    <w:nsid w:val="61971BC7"/>
    <w:multiLevelType w:val="hybridMultilevel"/>
    <w:tmpl w:val="D102DC70"/>
    <w:lvl w:ilvl="0" w:tplc="445CCB60">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D7BE2BEE">
      <w:numFmt w:val="bullet"/>
      <w:lvlText w:val="•"/>
      <w:lvlJc w:val="left"/>
      <w:pPr>
        <w:ind w:left="965" w:hanging="360"/>
      </w:pPr>
      <w:rPr>
        <w:rFonts w:hint="default"/>
        <w:lang w:val="cs-CZ" w:eastAsia="cs-CZ" w:bidi="cs-CZ"/>
      </w:rPr>
    </w:lvl>
    <w:lvl w:ilvl="2" w:tplc="D4BA9D00">
      <w:numFmt w:val="bullet"/>
      <w:lvlText w:val="•"/>
      <w:lvlJc w:val="left"/>
      <w:pPr>
        <w:ind w:left="1471" w:hanging="360"/>
      </w:pPr>
      <w:rPr>
        <w:rFonts w:hint="default"/>
        <w:lang w:val="cs-CZ" w:eastAsia="cs-CZ" w:bidi="cs-CZ"/>
      </w:rPr>
    </w:lvl>
    <w:lvl w:ilvl="3" w:tplc="7F0C7766">
      <w:numFmt w:val="bullet"/>
      <w:lvlText w:val="•"/>
      <w:lvlJc w:val="left"/>
      <w:pPr>
        <w:ind w:left="1977" w:hanging="360"/>
      </w:pPr>
      <w:rPr>
        <w:rFonts w:hint="default"/>
        <w:lang w:val="cs-CZ" w:eastAsia="cs-CZ" w:bidi="cs-CZ"/>
      </w:rPr>
    </w:lvl>
    <w:lvl w:ilvl="4" w:tplc="E05A6A3A">
      <w:numFmt w:val="bullet"/>
      <w:lvlText w:val="•"/>
      <w:lvlJc w:val="left"/>
      <w:pPr>
        <w:ind w:left="2483" w:hanging="360"/>
      </w:pPr>
      <w:rPr>
        <w:rFonts w:hint="default"/>
        <w:lang w:val="cs-CZ" w:eastAsia="cs-CZ" w:bidi="cs-CZ"/>
      </w:rPr>
    </w:lvl>
    <w:lvl w:ilvl="5" w:tplc="B642B5E6">
      <w:numFmt w:val="bullet"/>
      <w:lvlText w:val="•"/>
      <w:lvlJc w:val="left"/>
      <w:pPr>
        <w:ind w:left="2989" w:hanging="360"/>
      </w:pPr>
      <w:rPr>
        <w:rFonts w:hint="default"/>
        <w:lang w:val="cs-CZ" w:eastAsia="cs-CZ" w:bidi="cs-CZ"/>
      </w:rPr>
    </w:lvl>
    <w:lvl w:ilvl="6" w:tplc="B2ACF760">
      <w:numFmt w:val="bullet"/>
      <w:lvlText w:val="•"/>
      <w:lvlJc w:val="left"/>
      <w:pPr>
        <w:ind w:left="3494" w:hanging="360"/>
      </w:pPr>
      <w:rPr>
        <w:rFonts w:hint="default"/>
        <w:lang w:val="cs-CZ" w:eastAsia="cs-CZ" w:bidi="cs-CZ"/>
      </w:rPr>
    </w:lvl>
    <w:lvl w:ilvl="7" w:tplc="C95C6A86">
      <w:numFmt w:val="bullet"/>
      <w:lvlText w:val="•"/>
      <w:lvlJc w:val="left"/>
      <w:pPr>
        <w:ind w:left="4000" w:hanging="360"/>
      </w:pPr>
      <w:rPr>
        <w:rFonts w:hint="default"/>
        <w:lang w:val="cs-CZ" w:eastAsia="cs-CZ" w:bidi="cs-CZ"/>
      </w:rPr>
    </w:lvl>
    <w:lvl w:ilvl="8" w:tplc="2BD4B740">
      <w:numFmt w:val="bullet"/>
      <w:lvlText w:val="•"/>
      <w:lvlJc w:val="left"/>
      <w:pPr>
        <w:ind w:left="4506" w:hanging="360"/>
      </w:pPr>
      <w:rPr>
        <w:rFonts w:hint="default"/>
        <w:lang w:val="cs-CZ" w:eastAsia="cs-CZ" w:bidi="cs-CZ"/>
      </w:rPr>
    </w:lvl>
  </w:abstractNum>
  <w:abstractNum w:abstractNumId="70" w15:restartNumberingAfterBreak="0">
    <w:nsid w:val="61B477F5"/>
    <w:multiLevelType w:val="hybridMultilevel"/>
    <w:tmpl w:val="62328BD2"/>
    <w:lvl w:ilvl="0" w:tplc="64989E54">
      <w:start w:val="1"/>
      <w:numFmt w:val="decimal"/>
      <w:lvlText w:val="(%1)"/>
      <w:lvlJc w:val="left"/>
      <w:pPr>
        <w:ind w:left="424" w:hanging="271"/>
        <w:jc w:val="left"/>
      </w:pPr>
      <w:rPr>
        <w:rFonts w:ascii="Arial" w:eastAsia="Arial" w:hAnsi="Arial" w:cs="Arial" w:hint="default"/>
        <w:spacing w:val="-4"/>
        <w:w w:val="99"/>
        <w:sz w:val="18"/>
        <w:szCs w:val="18"/>
        <w:lang w:val="cs-CZ" w:eastAsia="cs-CZ" w:bidi="cs-CZ"/>
      </w:rPr>
    </w:lvl>
    <w:lvl w:ilvl="1" w:tplc="9BE8C4C4">
      <w:numFmt w:val="bullet"/>
      <w:lvlText w:val="•"/>
      <w:lvlJc w:val="left"/>
      <w:pPr>
        <w:ind w:left="1142" w:hanging="271"/>
      </w:pPr>
      <w:rPr>
        <w:rFonts w:hint="default"/>
        <w:lang w:val="cs-CZ" w:eastAsia="cs-CZ" w:bidi="cs-CZ"/>
      </w:rPr>
    </w:lvl>
    <w:lvl w:ilvl="2" w:tplc="4D8209D4">
      <w:numFmt w:val="bullet"/>
      <w:lvlText w:val="•"/>
      <w:lvlJc w:val="left"/>
      <w:pPr>
        <w:ind w:left="1865" w:hanging="271"/>
      </w:pPr>
      <w:rPr>
        <w:rFonts w:hint="default"/>
        <w:lang w:val="cs-CZ" w:eastAsia="cs-CZ" w:bidi="cs-CZ"/>
      </w:rPr>
    </w:lvl>
    <w:lvl w:ilvl="3" w:tplc="43B4D08C">
      <w:numFmt w:val="bullet"/>
      <w:lvlText w:val="•"/>
      <w:lvlJc w:val="left"/>
      <w:pPr>
        <w:ind w:left="2588" w:hanging="271"/>
      </w:pPr>
      <w:rPr>
        <w:rFonts w:hint="default"/>
        <w:lang w:val="cs-CZ" w:eastAsia="cs-CZ" w:bidi="cs-CZ"/>
      </w:rPr>
    </w:lvl>
    <w:lvl w:ilvl="4" w:tplc="27C4DA6E">
      <w:numFmt w:val="bullet"/>
      <w:lvlText w:val="•"/>
      <w:lvlJc w:val="left"/>
      <w:pPr>
        <w:ind w:left="3310" w:hanging="271"/>
      </w:pPr>
      <w:rPr>
        <w:rFonts w:hint="default"/>
        <w:lang w:val="cs-CZ" w:eastAsia="cs-CZ" w:bidi="cs-CZ"/>
      </w:rPr>
    </w:lvl>
    <w:lvl w:ilvl="5" w:tplc="32E8533E">
      <w:numFmt w:val="bullet"/>
      <w:lvlText w:val="•"/>
      <w:lvlJc w:val="left"/>
      <w:pPr>
        <w:ind w:left="4033" w:hanging="271"/>
      </w:pPr>
      <w:rPr>
        <w:rFonts w:hint="default"/>
        <w:lang w:val="cs-CZ" w:eastAsia="cs-CZ" w:bidi="cs-CZ"/>
      </w:rPr>
    </w:lvl>
    <w:lvl w:ilvl="6" w:tplc="EFB226AA">
      <w:numFmt w:val="bullet"/>
      <w:lvlText w:val="•"/>
      <w:lvlJc w:val="left"/>
      <w:pPr>
        <w:ind w:left="4756" w:hanging="271"/>
      </w:pPr>
      <w:rPr>
        <w:rFonts w:hint="default"/>
        <w:lang w:val="cs-CZ" w:eastAsia="cs-CZ" w:bidi="cs-CZ"/>
      </w:rPr>
    </w:lvl>
    <w:lvl w:ilvl="7" w:tplc="9BE07C78">
      <w:numFmt w:val="bullet"/>
      <w:lvlText w:val="•"/>
      <w:lvlJc w:val="left"/>
      <w:pPr>
        <w:ind w:left="5478" w:hanging="271"/>
      </w:pPr>
      <w:rPr>
        <w:rFonts w:hint="default"/>
        <w:lang w:val="cs-CZ" w:eastAsia="cs-CZ" w:bidi="cs-CZ"/>
      </w:rPr>
    </w:lvl>
    <w:lvl w:ilvl="8" w:tplc="A0FED0A4">
      <w:numFmt w:val="bullet"/>
      <w:lvlText w:val="•"/>
      <w:lvlJc w:val="left"/>
      <w:pPr>
        <w:ind w:left="6201" w:hanging="271"/>
      </w:pPr>
      <w:rPr>
        <w:rFonts w:hint="default"/>
        <w:lang w:val="cs-CZ" w:eastAsia="cs-CZ" w:bidi="cs-CZ"/>
      </w:rPr>
    </w:lvl>
  </w:abstractNum>
  <w:abstractNum w:abstractNumId="71" w15:restartNumberingAfterBreak="0">
    <w:nsid w:val="62726A19"/>
    <w:multiLevelType w:val="hybridMultilevel"/>
    <w:tmpl w:val="02EED9B4"/>
    <w:lvl w:ilvl="0" w:tplc="760AF890">
      <w:start w:val="11"/>
      <w:numFmt w:val="decimal"/>
      <w:lvlText w:val="(%1)"/>
      <w:lvlJc w:val="left"/>
      <w:pPr>
        <w:ind w:left="141" w:hanging="372"/>
        <w:jc w:val="left"/>
      </w:pPr>
      <w:rPr>
        <w:rFonts w:hint="default"/>
        <w:spacing w:val="-4"/>
        <w:w w:val="100"/>
        <w:lang w:val="cs-CZ" w:eastAsia="cs-CZ" w:bidi="cs-CZ"/>
      </w:rPr>
    </w:lvl>
    <w:lvl w:ilvl="1" w:tplc="3A8A5120">
      <w:numFmt w:val="bullet"/>
      <w:lvlText w:val="•"/>
      <w:lvlJc w:val="left"/>
      <w:pPr>
        <w:ind w:left="890" w:hanging="372"/>
      </w:pPr>
      <w:rPr>
        <w:rFonts w:hint="default"/>
        <w:lang w:val="cs-CZ" w:eastAsia="cs-CZ" w:bidi="cs-CZ"/>
      </w:rPr>
    </w:lvl>
    <w:lvl w:ilvl="2" w:tplc="CC020166">
      <w:numFmt w:val="bullet"/>
      <w:lvlText w:val="•"/>
      <w:lvlJc w:val="left"/>
      <w:pPr>
        <w:ind w:left="1641" w:hanging="372"/>
      </w:pPr>
      <w:rPr>
        <w:rFonts w:hint="default"/>
        <w:lang w:val="cs-CZ" w:eastAsia="cs-CZ" w:bidi="cs-CZ"/>
      </w:rPr>
    </w:lvl>
    <w:lvl w:ilvl="3" w:tplc="0CFA2634">
      <w:numFmt w:val="bullet"/>
      <w:lvlText w:val="•"/>
      <w:lvlJc w:val="left"/>
      <w:pPr>
        <w:ind w:left="2392" w:hanging="372"/>
      </w:pPr>
      <w:rPr>
        <w:rFonts w:hint="default"/>
        <w:lang w:val="cs-CZ" w:eastAsia="cs-CZ" w:bidi="cs-CZ"/>
      </w:rPr>
    </w:lvl>
    <w:lvl w:ilvl="4" w:tplc="FBD23338">
      <w:numFmt w:val="bullet"/>
      <w:lvlText w:val="•"/>
      <w:lvlJc w:val="left"/>
      <w:pPr>
        <w:ind w:left="3142" w:hanging="372"/>
      </w:pPr>
      <w:rPr>
        <w:rFonts w:hint="default"/>
        <w:lang w:val="cs-CZ" w:eastAsia="cs-CZ" w:bidi="cs-CZ"/>
      </w:rPr>
    </w:lvl>
    <w:lvl w:ilvl="5" w:tplc="7BE0A29C">
      <w:numFmt w:val="bullet"/>
      <w:lvlText w:val="•"/>
      <w:lvlJc w:val="left"/>
      <w:pPr>
        <w:ind w:left="3893" w:hanging="372"/>
      </w:pPr>
      <w:rPr>
        <w:rFonts w:hint="default"/>
        <w:lang w:val="cs-CZ" w:eastAsia="cs-CZ" w:bidi="cs-CZ"/>
      </w:rPr>
    </w:lvl>
    <w:lvl w:ilvl="6" w:tplc="CEB0B708">
      <w:numFmt w:val="bullet"/>
      <w:lvlText w:val="•"/>
      <w:lvlJc w:val="left"/>
      <w:pPr>
        <w:ind w:left="4644" w:hanging="372"/>
      </w:pPr>
      <w:rPr>
        <w:rFonts w:hint="default"/>
        <w:lang w:val="cs-CZ" w:eastAsia="cs-CZ" w:bidi="cs-CZ"/>
      </w:rPr>
    </w:lvl>
    <w:lvl w:ilvl="7" w:tplc="56043B22">
      <w:numFmt w:val="bullet"/>
      <w:lvlText w:val="•"/>
      <w:lvlJc w:val="left"/>
      <w:pPr>
        <w:ind w:left="5394" w:hanging="372"/>
      </w:pPr>
      <w:rPr>
        <w:rFonts w:hint="default"/>
        <w:lang w:val="cs-CZ" w:eastAsia="cs-CZ" w:bidi="cs-CZ"/>
      </w:rPr>
    </w:lvl>
    <w:lvl w:ilvl="8" w:tplc="EE62B642">
      <w:numFmt w:val="bullet"/>
      <w:lvlText w:val="•"/>
      <w:lvlJc w:val="left"/>
      <w:pPr>
        <w:ind w:left="6145" w:hanging="372"/>
      </w:pPr>
      <w:rPr>
        <w:rFonts w:hint="default"/>
        <w:lang w:val="cs-CZ" w:eastAsia="cs-CZ" w:bidi="cs-CZ"/>
      </w:rPr>
    </w:lvl>
  </w:abstractNum>
  <w:abstractNum w:abstractNumId="72" w15:restartNumberingAfterBreak="0">
    <w:nsid w:val="631E4854"/>
    <w:multiLevelType w:val="hybridMultilevel"/>
    <w:tmpl w:val="EE54C69C"/>
    <w:lvl w:ilvl="0" w:tplc="C0620244">
      <w:numFmt w:val="bullet"/>
      <w:lvlText w:val="o"/>
      <w:lvlJc w:val="left"/>
      <w:pPr>
        <w:ind w:left="108" w:hanging="151"/>
      </w:pPr>
      <w:rPr>
        <w:rFonts w:ascii="Arial" w:eastAsia="Arial" w:hAnsi="Arial" w:cs="Arial" w:hint="default"/>
        <w:spacing w:val="-2"/>
        <w:w w:val="100"/>
        <w:sz w:val="18"/>
        <w:szCs w:val="18"/>
        <w:lang w:val="cs-CZ" w:eastAsia="cs-CZ" w:bidi="cs-CZ"/>
      </w:rPr>
    </w:lvl>
    <w:lvl w:ilvl="1" w:tplc="5574C2F4">
      <w:numFmt w:val="bullet"/>
      <w:lvlText w:val="•"/>
      <w:lvlJc w:val="left"/>
      <w:pPr>
        <w:ind w:left="854" w:hanging="151"/>
      </w:pPr>
      <w:rPr>
        <w:rFonts w:hint="default"/>
        <w:lang w:val="cs-CZ" w:eastAsia="cs-CZ" w:bidi="cs-CZ"/>
      </w:rPr>
    </w:lvl>
    <w:lvl w:ilvl="2" w:tplc="C4DC9F00">
      <w:numFmt w:val="bullet"/>
      <w:lvlText w:val="•"/>
      <w:lvlJc w:val="left"/>
      <w:pPr>
        <w:ind w:left="1609" w:hanging="151"/>
      </w:pPr>
      <w:rPr>
        <w:rFonts w:hint="default"/>
        <w:lang w:val="cs-CZ" w:eastAsia="cs-CZ" w:bidi="cs-CZ"/>
      </w:rPr>
    </w:lvl>
    <w:lvl w:ilvl="3" w:tplc="58C29C10">
      <w:numFmt w:val="bullet"/>
      <w:lvlText w:val="•"/>
      <w:lvlJc w:val="left"/>
      <w:pPr>
        <w:ind w:left="2364" w:hanging="151"/>
      </w:pPr>
      <w:rPr>
        <w:rFonts w:hint="default"/>
        <w:lang w:val="cs-CZ" w:eastAsia="cs-CZ" w:bidi="cs-CZ"/>
      </w:rPr>
    </w:lvl>
    <w:lvl w:ilvl="4" w:tplc="7F02E684">
      <w:numFmt w:val="bullet"/>
      <w:lvlText w:val="•"/>
      <w:lvlJc w:val="left"/>
      <w:pPr>
        <w:ind w:left="3118" w:hanging="151"/>
      </w:pPr>
      <w:rPr>
        <w:rFonts w:hint="default"/>
        <w:lang w:val="cs-CZ" w:eastAsia="cs-CZ" w:bidi="cs-CZ"/>
      </w:rPr>
    </w:lvl>
    <w:lvl w:ilvl="5" w:tplc="FA6A5EC0">
      <w:numFmt w:val="bullet"/>
      <w:lvlText w:val="•"/>
      <w:lvlJc w:val="left"/>
      <w:pPr>
        <w:ind w:left="3873" w:hanging="151"/>
      </w:pPr>
      <w:rPr>
        <w:rFonts w:hint="default"/>
        <w:lang w:val="cs-CZ" w:eastAsia="cs-CZ" w:bidi="cs-CZ"/>
      </w:rPr>
    </w:lvl>
    <w:lvl w:ilvl="6" w:tplc="88B2900E">
      <w:numFmt w:val="bullet"/>
      <w:lvlText w:val="•"/>
      <w:lvlJc w:val="left"/>
      <w:pPr>
        <w:ind w:left="4628" w:hanging="151"/>
      </w:pPr>
      <w:rPr>
        <w:rFonts w:hint="default"/>
        <w:lang w:val="cs-CZ" w:eastAsia="cs-CZ" w:bidi="cs-CZ"/>
      </w:rPr>
    </w:lvl>
    <w:lvl w:ilvl="7" w:tplc="DCB00870">
      <w:numFmt w:val="bullet"/>
      <w:lvlText w:val="•"/>
      <w:lvlJc w:val="left"/>
      <w:pPr>
        <w:ind w:left="5382" w:hanging="151"/>
      </w:pPr>
      <w:rPr>
        <w:rFonts w:hint="default"/>
        <w:lang w:val="cs-CZ" w:eastAsia="cs-CZ" w:bidi="cs-CZ"/>
      </w:rPr>
    </w:lvl>
    <w:lvl w:ilvl="8" w:tplc="EAF4301A">
      <w:numFmt w:val="bullet"/>
      <w:lvlText w:val="•"/>
      <w:lvlJc w:val="left"/>
      <w:pPr>
        <w:ind w:left="6137" w:hanging="151"/>
      </w:pPr>
      <w:rPr>
        <w:rFonts w:hint="default"/>
        <w:lang w:val="cs-CZ" w:eastAsia="cs-CZ" w:bidi="cs-CZ"/>
      </w:rPr>
    </w:lvl>
  </w:abstractNum>
  <w:abstractNum w:abstractNumId="73" w15:restartNumberingAfterBreak="0">
    <w:nsid w:val="641E28D3"/>
    <w:multiLevelType w:val="hybridMultilevel"/>
    <w:tmpl w:val="B7DC1AAC"/>
    <w:lvl w:ilvl="0" w:tplc="9C82D262">
      <w:numFmt w:val="bullet"/>
      <w:lvlText w:val="-"/>
      <w:lvlJc w:val="left"/>
      <w:pPr>
        <w:ind w:left="828" w:hanging="348"/>
      </w:pPr>
      <w:rPr>
        <w:rFonts w:ascii="Verdana" w:eastAsia="Verdana" w:hAnsi="Verdana" w:cs="Verdana" w:hint="default"/>
        <w:spacing w:val="-4"/>
        <w:w w:val="100"/>
        <w:sz w:val="18"/>
        <w:szCs w:val="18"/>
        <w:lang w:val="cs-CZ" w:eastAsia="cs-CZ" w:bidi="cs-CZ"/>
      </w:rPr>
    </w:lvl>
    <w:lvl w:ilvl="1" w:tplc="8C1446D6">
      <w:numFmt w:val="bullet"/>
      <w:lvlText w:val="•"/>
      <w:lvlJc w:val="left"/>
      <w:pPr>
        <w:ind w:left="1502" w:hanging="348"/>
      </w:pPr>
      <w:rPr>
        <w:rFonts w:hint="default"/>
        <w:lang w:val="cs-CZ" w:eastAsia="cs-CZ" w:bidi="cs-CZ"/>
      </w:rPr>
    </w:lvl>
    <w:lvl w:ilvl="2" w:tplc="E5209950">
      <w:numFmt w:val="bullet"/>
      <w:lvlText w:val="•"/>
      <w:lvlJc w:val="left"/>
      <w:pPr>
        <w:ind w:left="2185" w:hanging="348"/>
      </w:pPr>
      <w:rPr>
        <w:rFonts w:hint="default"/>
        <w:lang w:val="cs-CZ" w:eastAsia="cs-CZ" w:bidi="cs-CZ"/>
      </w:rPr>
    </w:lvl>
    <w:lvl w:ilvl="3" w:tplc="FE5A7382">
      <w:numFmt w:val="bullet"/>
      <w:lvlText w:val="•"/>
      <w:lvlJc w:val="left"/>
      <w:pPr>
        <w:ind w:left="2868" w:hanging="348"/>
      </w:pPr>
      <w:rPr>
        <w:rFonts w:hint="default"/>
        <w:lang w:val="cs-CZ" w:eastAsia="cs-CZ" w:bidi="cs-CZ"/>
      </w:rPr>
    </w:lvl>
    <w:lvl w:ilvl="4" w:tplc="CCA08FF8">
      <w:numFmt w:val="bullet"/>
      <w:lvlText w:val="•"/>
      <w:lvlJc w:val="left"/>
      <w:pPr>
        <w:ind w:left="3550" w:hanging="348"/>
      </w:pPr>
      <w:rPr>
        <w:rFonts w:hint="default"/>
        <w:lang w:val="cs-CZ" w:eastAsia="cs-CZ" w:bidi="cs-CZ"/>
      </w:rPr>
    </w:lvl>
    <w:lvl w:ilvl="5" w:tplc="A78AC79E">
      <w:numFmt w:val="bullet"/>
      <w:lvlText w:val="•"/>
      <w:lvlJc w:val="left"/>
      <w:pPr>
        <w:ind w:left="4233" w:hanging="348"/>
      </w:pPr>
      <w:rPr>
        <w:rFonts w:hint="default"/>
        <w:lang w:val="cs-CZ" w:eastAsia="cs-CZ" w:bidi="cs-CZ"/>
      </w:rPr>
    </w:lvl>
    <w:lvl w:ilvl="6" w:tplc="B4ACAA56">
      <w:numFmt w:val="bullet"/>
      <w:lvlText w:val="•"/>
      <w:lvlJc w:val="left"/>
      <w:pPr>
        <w:ind w:left="4916" w:hanging="348"/>
      </w:pPr>
      <w:rPr>
        <w:rFonts w:hint="default"/>
        <w:lang w:val="cs-CZ" w:eastAsia="cs-CZ" w:bidi="cs-CZ"/>
      </w:rPr>
    </w:lvl>
    <w:lvl w:ilvl="7" w:tplc="11D45766">
      <w:numFmt w:val="bullet"/>
      <w:lvlText w:val="•"/>
      <w:lvlJc w:val="left"/>
      <w:pPr>
        <w:ind w:left="5598" w:hanging="348"/>
      </w:pPr>
      <w:rPr>
        <w:rFonts w:hint="default"/>
        <w:lang w:val="cs-CZ" w:eastAsia="cs-CZ" w:bidi="cs-CZ"/>
      </w:rPr>
    </w:lvl>
    <w:lvl w:ilvl="8" w:tplc="76D09A2C">
      <w:numFmt w:val="bullet"/>
      <w:lvlText w:val="•"/>
      <w:lvlJc w:val="left"/>
      <w:pPr>
        <w:ind w:left="6281" w:hanging="348"/>
      </w:pPr>
      <w:rPr>
        <w:rFonts w:hint="default"/>
        <w:lang w:val="cs-CZ" w:eastAsia="cs-CZ" w:bidi="cs-CZ"/>
      </w:rPr>
    </w:lvl>
  </w:abstractNum>
  <w:abstractNum w:abstractNumId="74" w15:restartNumberingAfterBreak="0">
    <w:nsid w:val="64270211"/>
    <w:multiLevelType w:val="hybridMultilevel"/>
    <w:tmpl w:val="FFEA6F44"/>
    <w:lvl w:ilvl="0" w:tplc="03A071AA">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F4BC6FD4">
      <w:numFmt w:val="bullet"/>
      <w:lvlText w:val="•"/>
      <w:lvlJc w:val="left"/>
      <w:pPr>
        <w:ind w:left="965" w:hanging="360"/>
      </w:pPr>
      <w:rPr>
        <w:rFonts w:hint="default"/>
        <w:lang w:val="cs-CZ" w:eastAsia="cs-CZ" w:bidi="cs-CZ"/>
      </w:rPr>
    </w:lvl>
    <w:lvl w:ilvl="2" w:tplc="889C4AC2">
      <w:numFmt w:val="bullet"/>
      <w:lvlText w:val="•"/>
      <w:lvlJc w:val="left"/>
      <w:pPr>
        <w:ind w:left="1471" w:hanging="360"/>
      </w:pPr>
      <w:rPr>
        <w:rFonts w:hint="default"/>
        <w:lang w:val="cs-CZ" w:eastAsia="cs-CZ" w:bidi="cs-CZ"/>
      </w:rPr>
    </w:lvl>
    <w:lvl w:ilvl="3" w:tplc="6DD2A30A">
      <w:numFmt w:val="bullet"/>
      <w:lvlText w:val="•"/>
      <w:lvlJc w:val="left"/>
      <w:pPr>
        <w:ind w:left="1977" w:hanging="360"/>
      </w:pPr>
      <w:rPr>
        <w:rFonts w:hint="default"/>
        <w:lang w:val="cs-CZ" w:eastAsia="cs-CZ" w:bidi="cs-CZ"/>
      </w:rPr>
    </w:lvl>
    <w:lvl w:ilvl="4" w:tplc="45AE9A70">
      <w:numFmt w:val="bullet"/>
      <w:lvlText w:val="•"/>
      <w:lvlJc w:val="left"/>
      <w:pPr>
        <w:ind w:left="2483" w:hanging="360"/>
      </w:pPr>
      <w:rPr>
        <w:rFonts w:hint="default"/>
        <w:lang w:val="cs-CZ" w:eastAsia="cs-CZ" w:bidi="cs-CZ"/>
      </w:rPr>
    </w:lvl>
    <w:lvl w:ilvl="5" w:tplc="2788120C">
      <w:numFmt w:val="bullet"/>
      <w:lvlText w:val="•"/>
      <w:lvlJc w:val="left"/>
      <w:pPr>
        <w:ind w:left="2989" w:hanging="360"/>
      </w:pPr>
      <w:rPr>
        <w:rFonts w:hint="default"/>
        <w:lang w:val="cs-CZ" w:eastAsia="cs-CZ" w:bidi="cs-CZ"/>
      </w:rPr>
    </w:lvl>
    <w:lvl w:ilvl="6" w:tplc="B4B031A0">
      <w:numFmt w:val="bullet"/>
      <w:lvlText w:val="•"/>
      <w:lvlJc w:val="left"/>
      <w:pPr>
        <w:ind w:left="3494" w:hanging="360"/>
      </w:pPr>
      <w:rPr>
        <w:rFonts w:hint="default"/>
        <w:lang w:val="cs-CZ" w:eastAsia="cs-CZ" w:bidi="cs-CZ"/>
      </w:rPr>
    </w:lvl>
    <w:lvl w:ilvl="7" w:tplc="33E2EBE0">
      <w:numFmt w:val="bullet"/>
      <w:lvlText w:val="•"/>
      <w:lvlJc w:val="left"/>
      <w:pPr>
        <w:ind w:left="4000" w:hanging="360"/>
      </w:pPr>
      <w:rPr>
        <w:rFonts w:hint="default"/>
        <w:lang w:val="cs-CZ" w:eastAsia="cs-CZ" w:bidi="cs-CZ"/>
      </w:rPr>
    </w:lvl>
    <w:lvl w:ilvl="8" w:tplc="7206DF52">
      <w:numFmt w:val="bullet"/>
      <w:lvlText w:val="•"/>
      <w:lvlJc w:val="left"/>
      <w:pPr>
        <w:ind w:left="4506" w:hanging="360"/>
      </w:pPr>
      <w:rPr>
        <w:rFonts w:hint="default"/>
        <w:lang w:val="cs-CZ" w:eastAsia="cs-CZ" w:bidi="cs-CZ"/>
      </w:rPr>
    </w:lvl>
  </w:abstractNum>
  <w:abstractNum w:abstractNumId="75" w15:restartNumberingAfterBreak="0">
    <w:nsid w:val="6518262C"/>
    <w:multiLevelType w:val="hybridMultilevel"/>
    <w:tmpl w:val="28B65CBE"/>
    <w:lvl w:ilvl="0" w:tplc="78FE17C8">
      <w:numFmt w:val="bullet"/>
      <w:lvlText w:val=""/>
      <w:lvlJc w:val="left"/>
      <w:pPr>
        <w:ind w:left="424" w:hanging="284"/>
      </w:pPr>
      <w:rPr>
        <w:rFonts w:ascii="Wingdings" w:eastAsia="Wingdings" w:hAnsi="Wingdings" w:cs="Wingdings" w:hint="default"/>
        <w:w w:val="100"/>
        <w:sz w:val="18"/>
        <w:szCs w:val="18"/>
        <w:lang w:val="cs-CZ" w:eastAsia="cs-CZ" w:bidi="cs-CZ"/>
      </w:rPr>
    </w:lvl>
    <w:lvl w:ilvl="1" w:tplc="B8C27C04">
      <w:numFmt w:val="bullet"/>
      <w:lvlText w:val="•"/>
      <w:lvlJc w:val="left"/>
      <w:pPr>
        <w:ind w:left="1142" w:hanging="284"/>
      </w:pPr>
      <w:rPr>
        <w:rFonts w:hint="default"/>
        <w:lang w:val="cs-CZ" w:eastAsia="cs-CZ" w:bidi="cs-CZ"/>
      </w:rPr>
    </w:lvl>
    <w:lvl w:ilvl="2" w:tplc="1C3A683C">
      <w:numFmt w:val="bullet"/>
      <w:lvlText w:val="•"/>
      <w:lvlJc w:val="left"/>
      <w:pPr>
        <w:ind w:left="1865" w:hanging="284"/>
      </w:pPr>
      <w:rPr>
        <w:rFonts w:hint="default"/>
        <w:lang w:val="cs-CZ" w:eastAsia="cs-CZ" w:bidi="cs-CZ"/>
      </w:rPr>
    </w:lvl>
    <w:lvl w:ilvl="3" w:tplc="24F2CB92">
      <w:numFmt w:val="bullet"/>
      <w:lvlText w:val="•"/>
      <w:lvlJc w:val="left"/>
      <w:pPr>
        <w:ind w:left="2588" w:hanging="284"/>
      </w:pPr>
      <w:rPr>
        <w:rFonts w:hint="default"/>
        <w:lang w:val="cs-CZ" w:eastAsia="cs-CZ" w:bidi="cs-CZ"/>
      </w:rPr>
    </w:lvl>
    <w:lvl w:ilvl="4" w:tplc="3404F75C">
      <w:numFmt w:val="bullet"/>
      <w:lvlText w:val="•"/>
      <w:lvlJc w:val="left"/>
      <w:pPr>
        <w:ind w:left="3310" w:hanging="284"/>
      </w:pPr>
      <w:rPr>
        <w:rFonts w:hint="default"/>
        <w:lang w:val="cs-CZ" w:eastAsia="cs-CZ" w:bidi="cs-CZ"/>
      </w:rPr>
    </w:lvl>
    <w:lvl w:ilvl="5" w:tplc="39503C58">
      <w:numFmt w:val="bullet"/>
      <w:lvlText w:val="•"/>
      <w:lvlJc w:val="left"/>
      <w:pPr>
        <w:ind w:left="4033" w:hanging="284"/>
      </w:pPr>
      <w:rPr>
        <w:rFonts w:hint="default"/>
        <w:lang w:val="cs-CZ" w:eastAsia="cs-CZ" w:bidi="cs-CZ"/>
      </w:rPr>
    </w:lvl>
    <w:lvl w:ilvl="6" w:tplc="51FE16BC">
      <w:numFmt w:val="bullet"/>
      <w:lvlText w:val="•"/>
      <w:lvlJc w:val="left"/>
      <w:pPr>
        <w:ind w:left="4756" w:hanging="284"/>
      </w:pPr>
      <w:rPr>
        <w:rFonts w:hint="default"/>
        <w:lang w:val="cs-CZ" w:eastAsia="cs-CZ" w:bidi="cs-CZ"/>
      </w:rPr>
    </w:lvl>
    <w:lvl w:ilvl="7" w:tplc="8D56AA10">
      <w:numFmt w:val="bullet"/>
      <w:lvlText w:val="•"/>
      <w:lvlJc w:val="left"/>
      <w:pPr>
        <w:ind w:left="5478" w:hanging="284"/>
      </w:pPr>
      <w:rPr>
        <w:rFonts w:hint="default"/>
        <w:lang w:val="cs-CZ" w:eastAsia="cs-CZ" w:bidi="cs-CZ"/>
      </w:rPr>
    </w:lvl>
    <w:lvl w:ilvl="8" w:tplc="B17E9EF8">
      <w:numFmt w:val="bullet"/>
      <w:lvlText w:val="•"/>
      <w:lvlJc w:val="left"/>
      <w:pPr>
        <w:ind w:left="6201" w:hanging="284"/>
      </w:pPr>
      <w:rPr>
        <w:rFonts w:hint="default"/>
        <w:lang w:val="cs-CZ" w:eastAsia="cs-CZ" w:bidi="cs-CZ"/>
      </w:rPr>
    </w:lvl>
  </w:abstractNum>
  <w:abstractNum w:abstractNumId="76" w15:restartNumberingAfterBreak="0">
    <w:nsid w:val="6583128D"/>
    <w:multiLevelType w:val="hybridMultilevel"/>
    <w:tmpl w:val="DB0031E6"/>
    <w:lvl w:ilvl="0" w:tplc="BB82FBE0">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81D06FC8">
      <w:numFmt w:val="bullet"/>
      <w:lvlText w:val="•"/>
      <w:lvlJc w:val="left"/>
      <w:pPr>
        <w:ind w:left="965" w:hanging="360"/>
      </w:pPr>
      <w:rPr>
        <w:rFonts w:hint="default"/>
        <w:lang w:val="cs-CZ" w:eastAsia="cs-CZ" w:bidi="cs-CZ"/>
      </w:rPr>
    </w:lvl>
    <w:lvl w:ilvl="2" w:tplc="C5644A5A">
      <w:numFmt w:val="bullet"/>
      <w:lvlText w:val="•"/>
      <w:lvlJc w:val="left"/>
      <w:pPr>
        <w:ind w:left="1471" w:hanging="360"/>
      </w:pPr>
      <w:rPr>
        <w:rFonts w:hint="default"/>
        <w:lang w:val="cs-CZ" w:eastAsia="cs-CZ" w:bidi="cs-CZ"/>
      </w:rPr>
    </w:lvl>
    <w:lvl w:ilvl="3" w:tplc="F58C91A4">
      <w:numFmt w:val="bullet"/>
      <w:lvlText w:val="•"/>
      <w:lvlJc w:val="left"/>
      <w:pPr>
        <w:ind w:left="1977" w:hanging="360"/>
      </w:pPr>
      <w:rPr>
        <w:rFonts w:hint="default"/>
        <w:lang w:val="cs-CZ" w:eastAsia="cs-CZ" w:bidi="cs-CZ"/>
      </w:rPr>
    </w:lvl>
    <w:lvl w:ilvl="4" w:tplc="CBCA8220">
      <w:numFmt w:val="bullet"/>
      <w:lvlText w:val="•"/>
      <w:lvlJc w:val="left"/>
      <w:pPr>
        <w:ind w:left="2483" w:hanging="360"/>
      </w:pPr>
      <w:rPr>
        <w:rFonts w:hint="default"/>
        <w:lang w:val="cs-CZ" w:eastAsia="cs-CZ" w:bidi="cs-CZ"/>
      </w:rPr>
    </w:lvl>
    <w:lvl w:ilvl="5" w:tplc="891203A2">
      <w:numFmt w:val="bullet"/>
      <w:lvlText w:val="•"/>
      <w:lvlJc w:val="left"/>
      <w:pPr>
        <w:ind w:left="2989" w:hanging="360"/>
      </w:pPr>
      <w:rPr>
        <w:rFonts w:hint="default"/>
        <w:lang w:val="cs-CZ" w:eastAsia="cs-CZ" w:bidi="cs-CZ"/>
      </w:rPr>
    </w:lvl>
    <w:lvl w:ilvl="6" w:tplc="99B06A96">
      <w:numFmt w:val="bullet"/>
      <w:lvlText w:val="•"/>
      <w:lvlJc w:val="left"/>
      <w:pPr>
        <w:ind w:left="3494" w:hanging="360"/>
      </w:pPr>
      <w:rPr>
        <w:rFonts w:hint="default"/>
        <w:lang w:val="cs-CZ" w:eastAsia="cs-CZ" w:bidi="cs-CZ"/>
      </w:rPr>
    </w:lvl>
    <w:lvl w:ilvl="7" w:tplc="702CD9E0">
      <w:numFmt w:val="bullet"/>
      <w:lvlText w:val="•"/>
      <w:lvlJc w:val="left"/>
      <w:pPr>
        <w:ind w:left="4000" w:hanging="360"/>
      </w:pPr>
      <w:rPr>
        <w:rFonts w:hint="default"/>
        <w:lang w:val="cs-CZ" w:eastAsia="cs-CZ" w:bidi="cs-CZ"/>
      </w:rPr>
    </w:lvl>
    <w:lvl w:ilvl="8" w:tplc="F2FEC5C8">
      <w:numFmt w:val="bullet"/>
      <w:lvlText w:val="•"/>
      <w:lvlJc w:val="left"/>
      <w:pPr>
        <w:ind w:left="4506" w:hanging="360"/>
      </w:pPr>
      <w:rPr>
        <w:rFonts w:hint="default"/>
        <w:lang w:val="cs-CZ" w:eastAsia="cs-CZ" w:bidi="cs-CZ"/>
      </w:rPr>
    </w:lvl>
  </w:abstractNum>
  <w:abstractNum w:abstractNumId="77" w15:restartNumberingAfterBreak="0">
    <w:nsid w:val="67767150"/>
    <w:multiLevelType w:val="hybridMultilevel"/>
    <w:tmpl w:val="D5D49E00"/>
    <w:lvl w:ilvl="0" w:tplc="E4AC29BC">
      <w:numFmt w:val="bullet"/>
      <w:lvlText w:val="-"/>
      <w:lvlJc w:val="left"/>
      <w:pPr>
        <w:ind w:left="456" w:hanging="284"/>
      </w:pPr>
      <w:rPr>
        <w:rFonts w:ascii="Arial" w:eastAsia="Arial" w:hAnsi="Arial" w:cs="Arial" w:hint="default"/>
        <w:spacing w:val="-4"/>
        <w:w w:val="99"/>
        <w:sz w:val="18"/>
        <w:szCs w:val="18"/>
        <w:lang w:val="cs-CZ" w:eastAsia="cs-CZ" w:bidi="cs-CZ"/>
      </w:rPr>
    </w:lvl>
    <w:lvl w:ilvl="1" w:tplc="87987874">
      <w:numFmt w:val="bullet"/>
      <w:lvlText w:val="•"/>
      <w:lvlJc w:val="left"/>
      <w:pPr>
        <w:ind w:left="460" w:hanging="284"/>
      </w:pPr>
      <w:rPr>
        <w:rFonts w:hint="default"/>
        <w:lang w:val="cs-CZ" w:eastAsia="cs-CZ" w:bidi="cs-CZ"/>
      </w:rPr>
    </w:lvl>
    <w:lvl w:ilvl="2" w:tplc="839EAC7A">
      <w:numFmt w:val="bullet"/>
      <w:lvlText w:val="•"/>
      <w:lvlJc w:val="left"/>
      <w:pPr>
        <w:ind w:left="1258" w:hanging="284"/>
      </w:pPr>
      <w:rPr>
        <w:rFonts w:hint="default"/>
        <w:lang w:val="cs-CZ" w:eastAsia="cs-CZ" w:bidi="cs-CZ"/>
      </w:rPr>
    </w:lvl>
    <w:lvl w:ilvl="3" w:tplc="40BCD92C">
      <w:numFmt w:val="bullet"/>
      <w:lvlText w:val="•"/>
      <w:lvlJc w:val="left"/>
      <w:pPr>
        <w:ind w:left="2057" w:hanging="284"/>
      </w:pPr>
      <w:rPr>
        <w:rFonts w:hint="default"/>
        <w:lang w:val="cs-CZ" w:eastAsia="cs-CZ" w:bidi="cs-CZ"/>
      </w:rPr>
    </w:lvl>
    <w:lvl w:ilvl="4" w:tplc="103C4384">
      <w:numFmt w:val="bullet"/>
      <w:lvlText w:val="•"/>
      <w:lvlJc w:val="left"/>
      <w:pPr>
        <w:ind w:left="2855" w:hanging="284"/>
      </w:pPr>
      <w:rPr>
        <w:rFonts w:hint="default"/>
        <w:lang w:val="cs-CZ" w:eastAsia="cs-CZ" w:bidi="cs-CZ"/>
      </w:rPr>
    </w:lvl>
    <w:lvl w:ilvl="5" w:tplc="A5B6CE88">
      <w:numFmt w:val="bullet"/>
      <w:lvlText w:val="•"/>
      <w:lvlJc w:val="left"/>
      <w:pPr>
        <w:ind w:left="3654" w:hanging="284"/>
      </w:pPr>
      <w:rPr>
        <w:rFonts w:hint="default"/>
        <w:lang w:val="cs-CZ" w:eastAsia="cs-CZ" w:bidi="cs-CZ"/>
      </w:rPr>
    </w:lvl>
    <w:lvl w:ilvl="6" w:tplc="C3A8BACC">
      <w:numFmt w:val="bullet"/>
      <w:lvlText w:val="•"/>
      <w:lvlJc w:val="left"/>
      <w:pPr>
        <w:ind w:left="4452" w:hanging="284"/>
      </w:pPr>
      <w:rPr>
        <w:rFonts w:hint="default"/>
        <w:lang w:val="cs-CZ" w:eastAsia="cs-CZ" w:bidi="cs-CZ"/>
      </w:rPr>
    </w:lvl>
    <w:lvl w:ilvl="7" w:tplc="970C5678">
      <w:numFmt w:val="bullet"/>
      <w:lvlText w:val="•"/>
      <w:lvlJc w:val="left"/>
      <w:pPr>
        <w:ind w:left="5251" w:hanging="284"/>
      </w:pPr>
      <w:rPr>
        <w:rFonts w:hint="default"/>
        <w:lang w:val="cs-CZ" w:eastAsia="cs-CZ" w:bidi="cs-CZ"/>
      </w:rPr>
    </w:lvl>
    <w:lvl w:ilvl="8" w:tplc="B7D05380">
      <w:numFmt w:val="bullet"/>
      <w:lvlText w:val="•"/>
      <w:lvlJc w:val="left"/>
      <w:pPr>
        <w:ind w:left="6049" w:hanging="284"/>
      </w:pPr>
      <w:rPr>
        <w:rFonts w:hint="default"/>
        <w:lang w:val="cs-CZ" w:eastAsia="cs-CZ" w:bidi="cs-CZ"/>
      </w:rPr>
    </w:lvl>
  </w:abstractNum>
  <w:abstractNum w:abstractNumId="78" w15:restartNumberingAfterBreak="0">
    <w:nsid w:val="68054CF1"/>
    <w:multiLevelType w:val="hybridMultilevel"/>
    <w:tmpl w:val="00E6EC84"/>
    <w:lvl w:ilvl="0" w:tplc="4BEAB402">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36DAAC92">
      <w:numFmt w:val="bullet"/>
      <w:lvlText w:val="•"/>
      <w:lvlJc w:val="left"/>
      <w:pPr>
        <w:ind w:left="965" w:hanging="360"/>
      </w:pPr>
      <w:rPr>
        <w:rFonts w:hint="default"/>
        <w:lang w:val="cs-CZ" w:eastAsia="cs-CZ" w:bidi="cs-CZ"/>
      </w:rPr>
    </w:lvl>
    <w:lvl w:ilvl="2" w:tplc="D44AD792">
      <w:numFmt w:val="bullet"/>
      <w:lvlText w:val="•"/>
      <w:lvlJc w:val="left"/>
      <w:pPr>
        <w:ind w:left="1471" w:hanging="360"/>
      </w:pPr>
      <w:rPr>
        <w:rFonts w:hint="default"/>
        <w:lang w:val="cs-CZ" w:eastAsia="cs-CZ" w:bidi="cs-CZ"/>
      </w:rPr>
    </w:lvl>
    <w:lvl w:ilvl="3" w:tplc="760E6F72">
      <w:numFmt w:val="bullet"/>
      <w:lvlText w:val="•"/>
      <w:lvlJc w:val="left"/>
      <w:pPr>
        <w:ind w:left="1977" w:hanging="360"/>
      </w:pPr>
      <w:rPr>
        <w:rFonts w:hint="default"/>
        <w:lang w:val="cs-CZ" w:eastAsia="cs-CZ" w:bidi="cs-CZ"/>
      </w:rPr>
    </w:lvl>
    <w:lvl w:ilvl="4" w:tplc="F850B898">
      <w:numFmt w:val="bullet"/>
      <w:lvlText w:val="•"/>
      <w:lvlJc w:val="left"/>
      <w:pPr>
        <w:ind w:left="2483" w:hanging="360"/>
      </w:pPr>
      <w:rPr>
        <w:rFonts w:hint="default"/>
        <w:lang w:val="cs-CZ" w:eastAsia="cs-CZ" w:bidi="cs-CZ"/>
      </w:rPr>
    </w:lvl>
    <w:lvl w:ilvl="5" w:tplc="304E6D72">
      <w:numFmt w:val="bullet"/>
      <w:lvlText w:val="•"/>
      <w:lvlJc w:val="left"/>
      <w:pPr>
        <w:ind w:left="2989" w:hanging="360"/>
      </w:pPr>
      <w:rPr>
        <w:rFonts w:hint="default"/>
        <w:lang w:val="cs-CZ" w:eastAsia="cs-CZ" w:bidi="cs-CZ"/>
      </w:rPr>
    </w:lvl>
    <w:lvl w:ilvl="6" w:tplc="50345E68">
      <w:numFmt w:val="bullet"/>
      <w:lvlText w:val="•"/>
      <w:lvlJc w:val="left"/>
      <w:pPr>
        <w:ind w:left="3494" w:hanging="360"/>
      </w:pPr>
      <w:rPr>
        <w:rFonts w:hint="default"/>
        <w:lang w:val="cs-CZ" w:eastAsia="cs-CZ" w:bidi="cs-CZ"/>
      </w:rPr>
    </w:lvl>
    <w:lvl w:ilvl="7" w:tplc="2B90BA2A">
      <w:numFmt w:val="bullet"/>
      <w:lvlText w:val="•"/>
      <w:lvlJc w:val="left"/>
      <w:pPr>
        <w:ind w:left="4000" w:hanging="360"/>
      </w:pPr>
      <w:rPr>
        <w:rFonts w:hint="default"/>
        <w:lang w:val="cs-CZ" w:eastAsia="cs-CZ" w:bidi="cs-CZ"/>
      </w:rPr>
    </w:lvl>
    <w:lvl w:ilvl="8" w:tplc="882EF3C0">
      <w:numFmt w:val="bullet"/>
      <w:lvlText w:val="•"/>
      <w:lvlJc w:val="left"/>
      <w:pPr>
        <w:ind w:left="4506" w:hanging="360"/>
      </w:pPr>
      <w:rPr>
        <w:rFonts w:hint="default"/>
        <w:lang w:val="cs-CZ" w:eastAsia="cs-CZ" w:bidi="cs-CZ"/>
      </w:rPr>
    </w:lvl>
  </w:abstractNum>
  <w:abstractNum w:abstractNumId="79" w15:restartNumberingAfterBreak="0">
    <w:nsid w:val="688F7A72"/>
    <w:multiLevelType w:val="hybridMultilevel"/>
    <w:tmpl w:val="7186A350"/>
    <w:lvl w:ilvl="0" w:tplc="D01EC350">
      <w:numFmt w:val="bullet"/>
      <w:lvlText w:val="-"/>
      <w:lvlJc w:val="left"/>
      <w:pPr>
        <w:ind w:left="458" w:hanging="284"/>
      </w:pPr>
      <w:rPr>
        <w:rFonts w:ascii="Arial" w:eastAsia="Arial" w:hAnsi="Arial" w:cs="Arial" w:hint="default"/>
        <w:spacing w:val="-4"/>
        <w:w w:val="99"/>
        <w:sz w:val="18"/>
        <w:szCs w:val="18"/>
        <w:lang w:val="cs-CZ" w:eastAsia="cs-CZ" w:bidi="cs-CZ"/>
      </w:rPr>
    </w:lvl>
    <w:lvl w:ilvl="1" w:tplc="76228F8C">
      <w:numFmt w:val="bullet"/>
      <w:lvlText w:val="•"/>
      <w:lvlJc w:val="left"/>
      <w:pPr>
        <w:ind w:left="1178" w:hanging="284"/>
      </w:pPr>
      <w:rPr>
        <w:rFonts w:hint="default"/>
        <w:lang w:val="cs-CZ" w:eastAsia="cs-CZ" w:bidi="cs-CZ"/>
      </w:rPr>
    </w:lvl>
    <w:lvl w:ilvl="2" w:tplc="5DC23ADA">
      <w:numFmt w:val="bullet"/>
      <w:lvlText w:val="•"/>
      <w:lvlJc w:val="left"/>
      <w:pPr>
        <w:ind w:left="1897" w:hanging="284"/>
      </w:pPr>
      <w:rPr>
        <w:rFonts w:hint="default"/>
        <w:lang w:val="cs-CZ" w:eastAsia="cs-CZ" w:bidi="cs-CZ"/>
      </w:rPr>
    </w:lvl>
    <w:lvl w:ilvl="3" w:tplc="4B36C290">
      <w:numFmt w:val="bullet"/>
      <w:lvlText w:val="•"/>
      <w:lvlJc w:val="left"/>
      <w:pPr>
        <w:ind w:left="2616" w:hanging="284"/>
      </w:pPr>
      <w:rPr>
        <w:rFonts w:hint="default"/>
        <w:lang w:val="cs-CZ" w:eastAsia="cs-CZ" w:bidi="cs-CZ"/>
      </w:rPr>
    </w:lvl>
    <w:lvl w:ilvl="4" w:tplc="898E7C0C">
      <w:numFmt w:val="bullet"/>
      <w:lvlText w:val="•"/>
      <w:lvlJc w:val="left"/>
      <w:pPr>
        <w:ind w:left="3334" w:hanging="284"/>
      </w:pPr>
      <w:rPr>
        <w:rFonts w:hint="default"/>
        <w:lang w:val="cs-CZ" w:eastAsia="cs-CZ" w:bidi="cs-CZ"/>
      </w:rPr>
    </w:lvl>
    <w:lvl w:ilvl="5" w:tplc="65D416BC">
      <w:numFmt w:val="bullet"/>
      <w:lvlText w:val="•"/>
      <w:lvlJc w:val="left"/>
      <w:pPr>
        <w:ind w:left="4053" w:hanging="284"/>
      </w:pPr>
      <w:rPr>
        <w:rFonts w:hint="default"/>
        <w:lang w:val="cs-CZ" w:eastAsia="cs-CZ" w:bidi="cs-CZ"/>
      </w:rPr>
    </w:lvl>
    <w:lvl w:ilvl="6" w:tplc="AFB40920">
      <w:numFmt w:val="bullet"/>
      <w:lvlText w:val="•"/>
      <w:lvlJc w:val="left"/>
      <w:pPr>
        <w:ind w:left="4772" w:hanging="284"/>
      </w:pPr>
      <w:rPr>
        <w:rFonts w:hint="default"/>
        <w:lang w:val="cs-CZ" w:eastAsia="cs-CZ" w:bidi="cs-CZ"/>
      </w:rPr>
    </w:lvl>
    <w:lvl w:ilvl="7" w:tplc="85AA4B88">
      <w:numFmt w:val="bullet"/>
      <w:lvlText w:val="•"/>
      <w:lvlJc w:val="left"/>
      <w:pPr>
        <w:ind w:left="5490" w:hanging="284"/>
      </w:pPr>
      <w:rPr>
        <w:rFonts w:hint="default"/>
        <w:lang w:val="cs-CZ" w:eastAsia="cs-CZ" w:bidi="cs-CZ"/>
      </w:rPr>
    </w:lvl>
    <w:lvl w:ilvl="8" w:tplc="F83EE874">
      <w:numFmt w:val="bullet"/>
      <w:lvlText w:val="•"/>
      <w:lvlJc w:val="left"/>
      <w:pPr>
        <w:ind w:left="6209" w:hanging="284"/>
      </w:pPr>
      <w:rPr>
        <w:rFonts w:hint="default"/>
        <w:lang w:val="cs-CZ" w:eastAsia="cs-CZ" w:bidi="cs-CZ"/>
      </w:rPr>
    </w:lvl>
  </w:abstractNum>
  <w:abstractNum w:abstractNumId="80" w15:restartNumberingAfterBreak="0">
    <w:nsid w:val="68C7771C"/>
    <w:multiLevelType w:val="hybridMultilevel"/>
    <w:tmpl w:val="730862DC"/>
    <w:lvl w:ilvl="0" w:tplc="3238E886">
      <w:start w:val="1"/>
      <w:numFmt w:val="decimal"/>
      <w:lvlText w:val="(%1)"/>
      <w:lvlJc w:val="left"/>
      <w:pPr>
        <w:ind w:left="424" w:hanging="271"/>
        <w:jc w:val="left"/>
      </w:pPr>
      <w:rPr>
        <w:rFonts w:ascii="Arial" w:eastAsia="Arial" w:hAnsi="Arial" w:cs="Arial" w:hint="default"/>
        <w:spacing w:val="-4"/>
        <w:w w:val="99"/>
        <w:sz w:val="18"/>
        <w:szCs w:val="18"/>
        <w:lang w:val="cs-CZ" w:eastAsia="cs-CZ" w:bidi="cs-CZ"/>
      </w:rPr>
    </w:lvl>
    <w:lvl w:ilvl="1" w:tplc="16E0EB70">
      <w:numFmt w:val="bullet"/>
      <w:lvlText w:val="•"/>
      <w:lvlJc w:val="left"/>
      <w:pPr>
        <w:ind w:left="1142" w:hanging="271"/>
      </w:pPr>
      <w:rPr>
        <w:rFonts w:hint="default"/>
        <w:lang w:val="cs-CZ" w:eastAsia="cs-CZ" w:bidi="cs-CZ"/>
      </w:rPr>
    </w:lvl>
    <w:lvl w:ilvl="2" w:tplc="E4785040">
      <w:numFmt w:val="bullet"/>
      <w:lvlText w:val="•"/>
      <w:lvlJc w:val="left"/>
      <w:pPr>
        <w:ind w:left="1865" w:hanging="271"/>
      </w:pPr>
      <w:rPr>
        <w:rFonts w:hint="default"/>
        <w:lang w:val="cs-CZ" w:eastAsia="cs-CZ" w:bidi="cs-CZ"/>
      </w:rPr>
    </w:lvl>
    <w:lvl w:ilvl="3" w:tplc="33E2E764">
      <w:numFmt w:val="bullet"/>
      <w:lvlText w:val="•"/>
      <w:lvlJc w:val="left"/>
      <w:pPr>
        <w:ind w:left="2588" w:hanging="271"/>
      </w:pPr>
      <w:rPr>
        <w:rFonts w:hint="default"/>
        <w:lang w:val="cs-CZ" w:eastAsia="cs-CZ" w:bidi="cs-CZ"/>
      </w:rPr>
    </w:lvl>
    <w:lvl w:ilvl="4" w:tplc="A594B632">
      <w:numFmt w:val="bullet"/>
      <w:lvlText w:val="•"/>
      <w:lvlJc w:val="left"/>
      <w:pPr>
        <w:ind w:left="3310" w:hanging="271"/>
      </w:pPr>
      <w:rPr>
        <w:rFonts w:hint="default"/>
        <w:lang w:val="cs-CZ" w:eastAsia="cs-CZ" w:bidi="cs-CZ"/>
      </w:rPr>
    </w:lvl>
    <w:lvl w:ilvl="5" w:tplc="326A55CE">
      <w:numFmt w:val="bullet"/>
      <w:lvlText w:val="•"/>
      <w:lvlJc w:val="left"/>
      <w:pPr>
        <w:ind w:left="4033" w:hanging="271"/>
      </w:pPr>
      <w:rPr>
        <w:rFonts w:hint="default"/>
        <w:lang w:val="cs-CZ" w:eastAsia="cs-CZ" w:bidi="cs-CZ"/>
      </w:rPr>
    </w:lvl>
    <w:lvl w:ilvl="6" w:tplc="546C2054">
      <w:numFmt w:val="bullet"/>
      <w:lvlText w:val="•"/>
      <w:lvlJc w:val="left"/>
      <w:pPr>
        <w:ind w:left="4756" w:hanging="271"/>
      </w:pPr>
      <w:rPr>
        <w:rFonts w:hint="default"/>
        <w:lang w:val="cs-CZ" w:eastAsia="cs-CZ" w:bidi="cs-CZ"/>
      </w:rPr>
    </w:lvl>
    <w:lvl w:ilvl="7" w:tplc="AB042294">
      <w:numFmt w:val="bullet"/>
      <w:lvlText w:val="•"/>
      <w:lvlJc w:val="left"/>
      <w:pPr>
        <w:ind w:left="5478" w:hanging="271"/>
      </w:pPr>
      <w:rPr>
        <w:rFonts w:hint="default"/>
        <w:lang w:val="cs-CZ" w:eastAsia="cs-CZ" w:bidi="cs-CZ"/>
      </w:rPr>
    </w:lvl>
    <w:lvl w:ilvl="8" w:tplc="D45679C0">
      <w:numFmt w:val="bullet"/>
      <w:lvlText w:val="•"/>
      <w:lvlJc w:val="left"/>
      <w:pPr>
        <w:ind w:left="6201" w:hanging="271"/>
      </w:pPr>
      <w:rPr>
        <w:rFonts w:hint="default"/>
        <w:lang w:val="cs-CZ" w:eastAsia="cs-CZ" w:bidi="cs-CZ"/>
      </w:rPr>
    </w:lvl>
  </w:abstractNum>
  <w:abstractNum w:abstractNumId="81" w15:restartNumberingAfterBreak="0">
    <w:nsid w:val="695525A9"/>
    <w:multiLevelType w:val="hybridMultilevel"/>
    <w:tmpl w:val="F516FB2E"/>
    <w:lvl w:ilvl="0" w:tplc="DE04B90E">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CE1A32D2">
      <w:numFmt w:val="bullet"/>
      <w:lvlText w:val="•"/>
      <w:lvlJc w:val="left"/>
      <w:pPr>
        <w:ind w:left="965" w:hanging="360"/>
      </w:pPr>
      <w:rPr>
        <w:rFonts w:hint="default"/>
        <w:lang w:val="cs-CZ" w:eastAsia="cs-CZ" w:bidi="cs-CZ"/>
      </w:rPr>
    </w:lvl>
    <w:lvl w:ilvl="2" w:tplc="FEF48D94">
      <w:numFmt w:val="bullet"/>
      <w:lvlText w:val="•"/>
      <w:lvlJc w:val="left"/>
      <w:pPr>
        <w:ind w:left="1471" w:hanging="360"/>
      </w:pPr>
      <w:rPr>
        <w:rFonts w:hint="default"/>
        <w:lang w:val="cs-CZ" w:eastAsia="cs-CZ" w:bidi="cs-CZ"/>
      </w:rPr>
    </w:lvl>
    <w:lvl w:ilvl="3" w:tplc="E5E041DE">
      <w:numFmt w:val="bullet"/>
      <w:lvlText w:val="•"/>
      <w:lvlJc w:val="left"/>
      <w:pPr>
        <w:ind w:left="1977" w:hanging="360"/>
      </w:pPr>
      <w:rPr>
        <w:rFonts w:hint="default"/>
        <w:lang w:val="cs-CZ" w:eastAsia="cs-CZ" w:bidi="cs-CZ"/>
      </w:rPr>
    </w:lvl>
    <w:lvl w:ilvl="4" w:tplc="6732683C">
      <w:numFmt w:val="bullet"/>
      <w:lvlText w:val="•"/>
      <w:lvlJc w:val="left"/>
      <w:pPr>
        <w:ind w:left="2483" w:hanging="360"/>
      </w:pPr>
      <w:rPr>
        <w:rFonts w:hint="default"/>
        <w:lang w:val="cs-CZ" w:eastAsia="cs-CZ" w:bidi="cs-CZ"/>
      </w:rPr>
    </w:lvl>
    <w:lvl w:ilvl="5" w:tplc="618A79D8">
      <w:numFmt w:val="bullet"/>
      <w:lvlText w:val="•"/>
      <w:lvlJc w:val="left"/>
      <w:pPr>
        <w:ind w:left="2989" w:hanging="360"/>
      </w:pPr>
      <w:rPr>
        <w:rFonts w:hint="default"/>
        <w:lang w:val="cs-CZ" w:eastAsia="cs-CZ" w:bidi="cs-CZ"/>
      </w:rPr>
    </w:lvl>
    <w:lvl w:ilvl="6" w:tplc="E35AAE74">
      <w:numFmt w:val="bullet"/>
      <w:lvlText w:val="•"/>
      <w:lvlJc w:val="left"/>
      <w:pPr>
        <w:ind w:left="3494" w:hanging="360"/>
      </w:pPr>
      <w:rPr>
        <w:rFonts w:hint="default"/>
        <w:lang w:val="cs-CZ" w:eastAsia="cs-CZ" w:bidi="cs-CZ"/>
      </w:rPr>
    </w:lvl>
    <w:lvl w:ilvl="7" w:tplc="1A3A8964">
      <w:numFmt w:val="bullet"/>
      <w:lvlText w:val="•"/>
      <w:lvlJc w:val="left"/>
      <w:pPr>
        <w:ind w:left="4000" w:hanging="360"/>
      </w:pPr>
      <w:rPr>
        <w:rFonts w:hint="default"/>
        <w:lang w:val="cs-CZ" w:eastAsia="cs-CZ" w:bidi="cs-CZ"/>
      </w:rPr>
    </w:lvl>
    <w:lvl w:ilvl="8" w:tplc="6A52400C">
      <w:numFmt w:val="bullet"/>
      <w:lvlText w:val="•"/>
      <w:lvlJc w:val="left"/>
      <w:pPr>
        <w:ind w:left="4506" w:hanging="360"/>
      </w:pPr>
      <w:rPr>
        <w:rFonts w:hint="default"/>
        <w:lang w:val="cs-CZ" w:eastAsia="cs-CZ" w:bidi="cs-CZ"/>
      </w:rPr>
    </w:lvl>
  </w:abstractNum>
  <w:abstractNum w:abstractNumId="82" w15:restartNumberingAfterBreak="0">
    <w:nsid w:val="6962295A"/>
    <w:multiLevelType w:val="hybridMultilevel"/>
    <w:tmpl w:val="47806D72"/>
    <w:lvl w:ilvl="0" w:tplc="2A3464D8">
      <w:numFmt w:val="bullet"/>
      <w:lvlText w:val="-"/>
      <w:lvlJc w:val="left"/>
      <w:pPr>
        <w:ind w:left="283" w:hanging="176"/>
      </w:pPr>
      <w:rPr>
        <w:rFonts w:ascii="Verdana" w:eastAsia="Verdana" w:hAnsi="Verdana" w:cs="Verdana" w:hint="default"/>
        <w:w w:val="100"/>
        <w:sz w:val="18"/>
        <w:szCs w:val="18"/>
        <w:lang w:val="cs-CZ" w:eastAsia="cs-CZ" w:bidi="cs-CZ"/>
      </w:rPr>
    </w:lvl>
    <w:lvl w:ilvl="1" w:tplc="0CDEE4D4">
      <w:numFmt w:val="bullet"/>
      <w:lvlText w:val="•"/>
      <w:lvlJc w:val="left"/>
      <w:pPr>
        <w:ind w:left="1016" w:hanging="176"/>
      </w:pPr>
      <w:rPr>
        <w:rFonts w:hint="default"/>
        <w:lang w:val="cs-CZ" w:eastAsia="cs-CZ" w:bidi="cs-CZ"/>
      </w:rPr>
    </w:lvl>
    <w:lvl w:ilvl="2" w:tplc="47B42346">
      <w:numFmt w:val="bullet"/>
      <w:lvlText w:val="•"/>
      <w:lvlJc w:val="left"/>
      <w:pPr>
        <w:ind w:left="1753" w:hanging="176"/>
      </w:pPr>
      <w:rPr>
        <w:rFonts w:hint="default"/>
        <w:lang w:val="cs-CZ" w:eastAsia="cs-CZ" w:bidi="cs-CZ"/>
      </w:rPr>
    </w:lvl>
    <w:lvl w:ilvl="3" w:tplc="B406BAE4">
      <w:numFmt w:val="bullet"/>
      <w:lvlText w:val="•"/>
      <w:lvlJc w:val="left"/>
      <w:pPr>
        <w:ind w:left="2490" w:hanging="176"/>
      </w:pPr>
      <w:rPr>
        <w:rFonts w:hint="default"/>
        <w:lang w:val="cs-CZ" w:eastAsia="cs-CZ" w:bidi="cs-CZ"/>
      </w:rPr>
    </w:lvl>
    <w:lvl w:ilvl="4" w:tplc="3E385A28">
      <w:numFmt w:val="bullet"/>
      <w:lvlText w:val="•"/>
      <w:lvlJc w:val="left"/>
      <w:pPr>
        <w:ind w:left="3226" w:hanging="176"/>
      </w:pPr>
      <w:rPr>
        <w:rFonts w:hint="default"/>
        <w:lang w:val="cs-CZ" w:eastAsia="cs-CZ" w:bidi="cs-CZ"/>
      </w:rPr>
    </w:lvl>
    <w:lvl w:ilvl="5" w:tplc="21EA5F1A">
      <w:numFmt w:val="bullet"/>
      <w:lvlText w:val="•"/>
      <w:lvlJc w:val="left"/>
      <w:pPr>
        <w:ind w:left="3963" w:hanging="176"/>
      </w:pPr>
      <w:rPr>
        <w:rFonts w:hint="default"/>
        <w:lang w:val="cs-CZ" w:eastAsia="cs-CZ" w:bidi="cs-CZ"/>
      </w:rPr>
    </w:lvl>
    <w:lvl w:ilvl="6" w:tplc="DA3CE8CA">
      <w:numFmt w:val="bullet"/>
      <w:lvlText w:val="•"/>
      <w:lvlJc w:val="left"/>
      <w:pPr>
        <w:ind w:left="4700" w:hanging="176"/>
      </w:pPr>
      <w:rPr>
        <w:rFonts w:hint="default"/>
        <w:lang w:val="cs-CZ" w:eastAsia="cs-CZ" w:bidi="cs-CZ"/>
      </w:rPr>
    </w:lvl>
    <w:lvl w:ilvl="7" w:tplc="31E44540">
      <w:numFmt w:val="bullet"/>
      <w:lvlText w:val="•"/>
      <w:lvlJc w:val="left"/>
      <w:pPr>
        <w:ind w:left="5436" w:hanging="176"/>
      </w:pPr>
      <w:rPr>
        <w:rFonts w:hint="default"/>
        <w:lang w:val="cs-CZ" w:eastAsia="cs-CZ" w:bidi="cs-CZ"/>
      </w:rPr>
    </w:lvl>
    <w:lvl w:ilvl="8" w:tplc="F71A468C">
      <w:numFmt w:val="bullet"/>
      <w:lvlText w:val="•"/>
      <w:lvlJc w:val="left"/>
      <w:pPr>
        <w:ind w:left="6173" w:hanging="176"/>
      </w:pPr>
      <w:rPr>
        <w:rFonts w:hint="default"/>
        <w:lang w:val="cs-CZ" w:eastAsia="cs-CZ" w:bidi="cs-CZ"/>
      </w:rPr>
    </w:lvl>
  </w:abstractNum>
  <w:abstractNum w:abstractNumId="83" w15:restartNumberingAfterBreak="0">
    <w:nsid w:val="69814469"/>
    <w:multiLevelType w:val="hybridMultilevel"/>
    <w:tmpl w:val="5F92EDB8"/>
    <w:lvl w:ilvl="0" w:tplc="51EAE5AC">
      <w:numFmt w:val="bullet"/>
      <w:lvlText w:val="-"/>
      <w:lvlJc w:val="left"/>
      <w:pPr>
        <w:ind w:left="458" w:hanging="284"/>
      </w:pPr>
      <w:rPr>
        <w:rFonts w:ascii="Arial" w:eastAsia="Arial" w:hAnsi="Arial" w:cs="Arial" w:hint="default"/>
        <w:spacing w:val="-4"/>
        <w:w w:val="99"/>
        <w:sz w:val="18"/>
        <w:szCs w:val="18"/>
        <w:lang w:val="cs-CZ" w:eastAsia="cs-CZ" w:bidi="cs-CZ"/>
      </w:rPr>
    </w:lvl>
    <w:lvl w:ilvl="1" w:tplc="99980300">
      <w:numFmt w:val="bullet"/>
      <w:lvlText w:val="•"/>
      <w:lvlJc w:val="left"/>
      <w:pPr>
        <w:ind w:left="1178" w:hanging="284"/>
      </w:pPr>
      <w:rPr>
        <w:rFonts w:hint="default"/>
        <w:lang w:val="cs-CZ" w:eastAsia="cs-CZ" w:bidi="cs-CZ"/>
      </w:rPr>
    </w:lvl>
    <w:lvl w:ilvl="2" w:tplc="8BE2C69A">
      <w:numFmt w:val="bullet"/>
      <w:lvlText w:val="•"/>
      <w:lvlJc w:val="left"/>
      <w:pPr>
        <w:ind w:left="1897" w:hanging="284"/>
      </w:pPr>
      <w:rPr>
        <w:rFonts w:hint="default"/>
        <w:lang w:val="cs-CZ" w:eastAsia="cs-CZ" w:bidi="cs-CZ"/>
      </w:rPr>
    </w:lvl>
    <w:lvl w:ilvl="3" w:tplc="A9D4AEBC">
      <w:numFmt w:val="bullet"/>
      <w:lvlText w:val="•"/>
      <w:lvlJc w:val="left"/>
      <w:pPr>
        <w:ind w:left="2616" w:hanging="284"/>
      </w:pPr>
      <w:rPr>
        <w:rFonts w:hint="default"/>
        <w:lang w:val="cs-CZ" w:eastAsia="cs-CZ" w:bidi="cs-CZ"/>
      </w:rPr>
    </w:lvl>
    <w:lvl w:ilvl="4" w:tplc="F4561B9C">
      <w:numFmt w:val="bullet"/>
      <w:lvlText w:val="•"/>
      <w:lvlJc w:val="left"/>
      <w:pPr>
        <w:ind w:left="3334" w:hanging="284"/>
      </w:pPr>
      <w:rPr>
        <w:rFonts w:hint="default"/>
        <w:lang w:val="cs-CZ" w:eastAsia="cs-CZ" w:bidi="cs-CZ"/>
      </w:rPr>
    </w:lvl>
    <w:lvl w:ilvl="5" w:tplc="8A8CA3A2">
      <w:numFmt w:val="bullet"/>
      <w:lvlText w:val="•"/>
      <w:lvlJc w:val="left"/>
      <w:pPr>
        <w:ind w:left="4053" w:hanging="284"/>
      </w:pPr>
      <w:rPr>
        <w:rFonts w:hint="default"/>
        <w:lang w:val="cs-CZ" w:eastAsia="cs-CZ" w:bidi="cs-CZ"/>
      </w:rPr>
    </w:lvl>
    <w:lvl w:ilvl="6" w:tplc="29F2A858">
      <w:numFmt w:val="bullet"/>
      <w:lvlText w:val="•"/>
      <w:lvlJc w:val="left"/>
      <w:pPr>
        <w:ind w:left="4772" w:hanging="284"/>
      </w:pPr>
      <w:rPr>
        <w:rFonts w:hint="default"/>
        <w:lang w:val="cs-CZ" w:eastAsia="cs-CZ" w:bidi="cs-CZ"/>
      </w:rPr>
    </w:lvl>
    <w:lvl w:ilvl="7" w:tplc="BB3EC0EC">
      <w:numFmt w:val="bullet"/>
      <w:lvlText w:val="•"/>
      <w:lvlJc w:val="left"/>
      <w:pPr>
        <w:ind w:left="5490" w:hanging="284"/>
      </w:pPr>
      <w:rPr>
        <w:rFonts w:hint="default"/>
        <w:lang w:val="cs-CZ" w:eastAsia="cs-CZ" w:bidi="cs-CZ"/>
      </w:rPr>
    </w:lvl>
    <w:lvl w:ilvl="8" w:tplc="990C0882">
      <w:numFmt w:val="bullet"/>
      <w:lvlText w:val="•"/>
      <w:lvlJc w:val="left"/>
      <w:pPr>
        <w:ind w:left="6209" w:hanging="284"/>
      </w:pPr>
      <w:rPr>
        <w:rFonts w:hint="default"/>
        <w:lang w:val="cs-CZ" w:eastAsia="cs-CZ" w:bidi="cs-CZ"/>
      </w:rPr>
    </w:lvl>
  </w:abstractNum>
  <w:abstractNum w:abstractNumId="84" w15:restartNumberingAfterBreak="0">
    <w:nsid w:val="6A226A71"/>
    <w:multiLevelType w:val="hybridMultilevel"/>
    <w:tmpl w:val="6D00F6AC"/>
    <w:lvl w:ilvl="0" w:tplc="BBF8B920">
      <w:numFmt w:val="bullet"/>
      <w:lvlText w:val="-"/>
      <w:lvlJc w:val="left"/>
      <w:pPr>
        <w:ind w:left="566" w:hanging="279"/>
      </w:pPr>
      <w:rPr>
        <w:rFonts w:ascii="Verdana" w:eastAsia="Verdana" w:hAnsi="Verdana" w:cs="Verdana" w:hint="default"/>
        <w:spacing w:val="-3"/>
        <w:w w:val="100"/>
        <w:sz w:val="18"/>
        <w:szCs w:val="18"/>
        <w:lang w:val="cs-CZ" w:eastAsia="cs-CZ" w:bidi="cs-CZ"/>
      </w:rPr>
    </w:lvl>
    <w:lvl w:ilvl="1" w:tplc="7F7E842A">
      <w:numFmt w:val="bullet"/>
      <w:lvlText w:val="•"/>
      <w:lvlJc w:val="left"/>
      <w:pPr>
        <w:ind w:left="1268" w:hanging="279"/>
      </w:pPr>
      <w:rPr>
        <w:rFonts w:hint="default"/>
        <w:lang w:val="cs-CZ" w:eastAsia="cs-CZ" w:bidi="cs-CZ"/>
      </w:rPr>
    </w:lvl>
    <w:lvl w:ilvl="2" w:tplc="E23222D6">
      <w:numFmt w:val="bullet"/>
      <w:lvlText w:val="•"/>
      <w:lvlJc w:val="left"/>
      <w:pPr>
        <w:ind w:left="1977" w:hanging="279"/>
      </w:pPr>
      <w:rPr>
        <w:rFonts w:hint="default"/>
        <w:lang w:val="cs-CZ" w:eastAsia="cs-CZ" w:bidi="cs-CZ"/>
      </w:rPr>
    </w:lvl>
    <w:lvl w:ilvl="3" w:tplc="EE2470E0">
      <w:numFmt w:val="bullet"/>
      <w:lvlText w:val="•"/>
      <w:lvlJc w:val="left"/>
      <w:pPr>
        <w:ind w:left="2686" w:hanging="279"/>
      </w:pPr>
      <w:rPr>
        <w:rFonts w:hint="default"/>
        <w:lang w:val="cs-CZ" w:eastAsia="cs-CZ" w:bidi="cs-CZ"/>
      </w:rPr>
    </w:lvl>
    <w:lvl w:ilvl="4" w:tplc="CEEA812A">
      <w:numFmt w:val="bullet"/>
      <w:lvlText w:val="•"/>
      <w:lvlJc w:val="left"/>
      <w:pPr>
        <w:ind w:left="3394" w:hanging="279"/>
      </w:pPr>
      <w:rPr>
        <w:rFonts w:hint="default"/>
        <w:lang w:val="cs-CZ" w:eastAsia="cs-CZ" w:bidi="cs-CZ"/>
      </w:rPr>
    </w:lvl>
    <w:lvl w:ilvl="5" w:tplc="8670FA96">
      <w:numFmt w:val="bullet"/>
      <w:lvlText w:val="•"/>
      <w:lvlJc w:val="left"/>
      <w:pPr>
        <w:ind w:left="4103" w:hanging="279"/>
      </w:pPr>
      <w:rPr>
        <w:rFonts w:hint="default"/>
        <w:lang w:val="cs-CZ" w:eastAsia="cs-CZ" w:bidi="cs-CZ"/>
      </w:rPr>
    </w:lvl>
    <w:lvl w:ilvl="6" w:tplc="095C90D6">
      <w:numFmt w:val="bullet"/>
      <w:lvlText w:val="•"/>
      <w:lvlJc w:val="left"/>
      <w:pPr>
        <w:ind w:left="4812" w:hanging="279"/>
      </w:pPr>
      <w:rPr>
        <w:rFonts w:hint="default"/>
        <w:lang w:val="cs-CZ" w:eastAsia="cs-CZ" w:bidi="cs-CZ"/>
      </w:rPr>
    </w:lvl>
    <w:lvl w:ilvl="7" w:tplc="092C1640">
      <w:numFmt w:val="bullet"/>
      <w:lvlText w:val="•"/>
      <w:lvlJc w:val="left"/>
      <w:pPr>
        <w:ind w:left="5520" w:hanging="279"/>
      </w:pPr>
      <w:rPr>
        <w:rFonts w:hint="default"/>
        <w:lang w:val="cs-CZ" w:eastAsia="cs-CZ" w:bidi="cs-CZ"/>
      </w:rPr>
    </w:lvl>
    <w:lvl w:ilvl="8" w:tplc="E864D510">
      <w:numFmt w:val="bullet"/>
      <w:lvlText w:val="•"/>
      <w:lvlJc w:val="left"/>
      <w:pPr>
        <w:ind w:left="6229" w:hanging="279"/>
      </w:pPr>
      <w:rPr>
        <w:rFonts w:hint="default"/>
        <w:lang w:val="cs-CZ" w:eastAsia="cs-CZ" w:bidi="cs-CZ"/>
      </w:rPr>
    </w:lvl>
  </w:abstractNum>
  <w:abstractNum w:abstractNumId="85" w15:restartNumberingAfterBreak="0">
    <w:nsid w:val="6A370261"/>
    <w:multiLevelType w:val="hybridMultilevel"/>
    <w:tmpl w:val="F320A3A0"/>
    <w:lvl w:ilvl="0" w:tplc="B74A36EC">
      <w:start w:val="2"/>
      <w:numFmt w:val="lowerLetter"/>
      <w:lvlText w:val="%1)"/>
      <w:lvlJc w:val="left"/>
      <w:pPr>
        <w:ind w:left="108" w:hanging="211"/>
        <w:jc w:val="left"/>
      </w:pPr>
      <w:rPr>
        <w:rFonts w:ascii="Arial" w:eastAsia="Arial" w:hAnsi="Arial" w:cs="Arial" w:hint="default"/>
        <w:spacing w:val="-3"/>
        <w:w w:val="100"/>
        <w:sz w:val="18"/>
        <w:szCs w:val="18"/>
        <w:lang w:val="cs-CZ" w:eastAsia="cs-CZ" w:bidi="cs-CZ"/>
      </w:rPr>
    </w:lvl>
    <w:lvl w:ilvl="1" w:tplc="745C8BB0">
      <w:numFmt w:val="bullet"/>
      <w:lvlText w:val="•"/>
      <w:lvlJc w:val="left"/>
      <w:pPr>
        <w:ind w:left="854" w:hanging="211"/>
      </w:pPr>
      <w:rPr>
        <w:rFonts w:hint="default"/>
        <w:lang w:val="cs-CZ" w:eastAsia="cs-CZ" w:bidi="cs-CZ"/>
      </w:rPr>
    </w:lvl>
    <w:lvl w:ilvl="2" w:tplc="5B9495CE">
      <w:numFmt w:val="bullet"/>
      <w:lvlText w:val="•"/>
      <w:lvlJc w:val="left"/>
      <w:pPr>
        <w:ind w:left="1609" w:hanging="211"/>
      </w:pPr>
      <w:rPr>
        <w:rFonts w:hint="default"/>
        <w:lang w:val="cs-CZ" w:eastAsia="cs-CZ" w:bidi="cs-CZ"/>
      </w:rPr>
    </w:lvl>
    <w:lvl w:ilvl="3" w:tplc="87A66E04">
      <w:numFmt w:val="bullet"/>
      <w:lvlText w:val="•"/>
      <w:lvlJc w:val="left"/>
      <w:pPr>
        <w:ind w:left="2364" w:hanging="211"/>
      </w:pPr>
      <w:rPr>
        <w:rFonts w:hint="default"/>
        <w:lang w:val="cs-CZ" w:eastAsia="cs-CZ" w:bidi="cs-CZ"/>
      </w:rPr>
    </w:lvl>
    <w:lvl w:ilvl="4" w:tplc="FB96724A">
      <w:numFmt w:val="bullet"/>
      <w:lvlText w:val="•"/>
      <w:lvlJc w:val="left"/>
      <w:pPr>
        <w:ind w:left="3118" w:hanging="211"/>
      </w:pPr>
      <w:rPr>
        <w:rFonts w:hint="default"/>
        <w:lang w:val="cs-CZ" w:eastAsia="cs-CZ" w:bidi="cs-CZ"/>
      </w:rPr>
    </w:lvl>
    <w:lvl w:ilvl="5" w:tplc="09C87C4A">
      <w:numFmt w:val="bullet"/>
      <w:lvlText w:val="•"/>
      <w:lvlJc w:val="left"/>
      <w:pPr>
        <w:ind w:left="3873" w:hanging="211"/>
      </w:pPr>
      <w:rPr>
        <w:rFonts w:hint="default"/>
        <w:lang w:val="cs-CZ" w:eastAsia="cs-CZ" w:bidi="cs-CZ"/>
      </w:rPr>
    </w:lvl>
    <w:lvl w:ilvl="6" w:tplc="9814E2DC">
      <w:numFmt w:val="bullet"/>
      <w:lvlText w:val="•"/>
      <w:lvlJc w:val="left"/>
      <w:pPr>
        <w:ind w:left="4628" w:hanging="211"/>
      </w:pPr>
      <w:rPr>
        <w:rFonts w:hint="default"/>
        <w:lang w:val="cs-CZ" w:eastAsia="cs-CZ" w:bidi="cs-CZ"/>
      </w:rPr>
    </w:lvl>
    <w:lvl w:ilvl="7" w:tplc="9AFEA212">
      <w:numFmt w:val="bullet"/>
      <w:lvlText w:val="•"/>
      <w:lvlJc w:val="left"/>
      <w:pPr>
        <w:ind w:left="5382" w:hanging="211"/>
      </w:pPr>
      <w:rPr>
        <w:rFonts w:hint="default"/>
        <w:lang w:val="cs-CZ" w:eastAsia="cs-CZ" w:bidi="cs-CZ"/>
      </w:rPr>
    </w:lvl>
    <w:lvl w:ilvl="8" w:tplc="1C089D8C">
      <w:numFmt w:val="bullet"/>
      <w:lvlText w:val="•"/>
      <w:lvlJc w:val="left"/>
      <w:pPr>
        <w:ind w:left="6137" w:hanging="211"/>
      </w:pPr>
      <w:rPr>
        <w:rFonts w:hint="default"/>
        <w:lang w:val="cs-CZ" w:eastAsia="cs-CZ" w:bidi="cs-CZ"/>
      </w:rPr>
    </w:lvl>
  </w:abstractNum>
  <w:abstractNum w:abstractNumId="86" w15:restartNumberingAfterBreak="0">
    <w:nsid w:val="6C9909CF"/>
    <w:multiLevelType w:val="hybridMultilevel"/>
    <w:tmpl w:val="057E1996"/>
    <w:lvl w:ilvl="0" w:tplc="14567AEE">
      <w:start w:val="1"/>
      <w:numFmt w:val="lowerLetter"/>
      <w:lvlText w:val="%1)"/>
      <w:lvlJc w:val="left"/>
      <w:pPr>
        <w:ind w:left="108" w:hanging="211"/>
        <w:jc w:val="left"/>
      </w:pPr>
      <w:rPr>
        <w:rFonts w:ascii="Arial" w:eastAsia="Arial" w:hAnsi="Arial" w:cs="Arial" w:hint="default"/>
        <w:spacing w:val="-3"/>
        <w:w w:val="99"/>
        <w:sz w:val="18"/>
        <w:szCs w:val="18"/>
        <w:lang w:val="cs-CZ" w:eastAsia="cs-CZ" w:bidi="cs-CZ"/>
      </w:rPr>
    </w:lvl>
    <w:lvl w:ilvl="1" w:tplc="7DC43558">
      <w:numFmt w:val="bullet"/>
      <w:lvlText w:val="•"/>
      <w:lvlJc w:val="left"/>
      <w:pPr>
        <w:ind w:left="854" w:hanging="211"/>
      </w:pPr>
      <w:rPr>
        <w:rFonts w:hint="default"/>
        <w:lang w:val="cs-CZ" w:eastAsia="cs-CZ" w:bidi="cs-CZ"/>
      </w:rPr>
    </w:lvl>
    <w:lvl w:ilvl="2" w:tplc="D8B2B976">
      <w:numFmt w:val="bullet"/>
      <w:lvlText w:val="•"/>
      <w:lvlJc w:val="left"/>
      <w:pPr>
        <w:ind w:left="1609" w:hanging="211"/>
      </w:pPr>
      <w:rPr>
        <w:rFonts w:hint="default"/>
        <w:lang w:val="cs-CZ" w:eastAsia="cs-CZ" w:bidi="cs-CZ"/>
      </w:rPr>
    </w:lvl>
    <w:lvl w:ilvl="3" w:tplc="89FE7902">
      <w:numFmt w:val="bullet"/>
      <w:lvlText w:val="•"/>
      <w:lvlJc w:val="left"/>
      <w:pPr>
        <w:ind w:left="2364" w:hanging="211"/>
      </w:pPr>
      <w:rPr>
        <w:rFonts w:hint="default"/>
        <w:lang w:val="cs-CZ" w:eastAsia="cs-CZ" w:bidi="cs-CZ"/>
      </w:rPr>
    </w:lvl>
    <w:lvl w:ilvl="4" w:tplc="CC30F29A">
      <w:numFmt w:val="bullet"/>
      <w:lvlText w:val="•"/>
      <w:lvlJc w:val="left"/>
      <w:pPr>
        <w:ind w:left="3118" w:hanging="211"/>
      </w:pPr>
      <w:rPr>
        <w:rFonts w:hint="default"/>
        <w:lang w:val="cs-CZ" w:eastAsia="cs-CZ" w:bidi="cs-CZ"/>
      </w:rPr>
    </w:lvl>
    <w:lvl w:ilvl="5" w:tplc="AC40BF0E">
      <w:numFmt w:val="bullet"/>
      <w:lvlText w:val="•"/>
      <w:lvlJc w:val="left"/>
      <w:pPr>
        <w:ind w:left="3873" w:hanging="211"/>
      </w:pPr>
      <w:rPr>
        <w:rFonts w:hint="default"/>
        <w:lang w:val="cs-CZ" w:eastAsia="cs-CZ" w:bidi="cs-CZ"/>
      </w:rPr>
    </w:lvl>
    <w:lvl w:ilvl="6" w:tplc="1606424A">
      <w:numFmt w:val="bullet"/>
      <w:lvlText w:val="•"/>
      <w:lvlJc w:val="left"/>
      <w:pPr>
        <w:ind w:left="4628" w:hanging="211"/>
      </w:pPr>
      <w:rPr>
        <w:rFonts w:hint="default"/>
        <w:lang w:val="cs-CZ" w:eastAsia="cs-CZ" w:bidi="cs-CZ"/>
      </w:rPr>
    </w:lvl>
    <w:lvl w:ilvl="7" w:tplc="87B48DB8">
      <w:numFmt w:val="bullet"/>
      <w:lvlText w:val="•"/>
      <w:lvlJc w:val="left"/>
      <w:pPr>
        <w:ind w:left="5382" w:hanging="211"/>
      </w:pPr>
      <w:rPr>
        <w:rFonts w:hint="default"/>
        <w:lang w:val="cs-CZ" w:eastAsia="cs-CZ" w:bidi="cs-CZ"/>
      </w:rPr>
    </w:lvl>
    <w:lvl w:ilvl="8" w:tplc="4C64EDE2">
      <w:numFmt w:val="bullet"/>
      <w:lvlText w:val="•"/>
      <w:lvlJc w:val="left"/>
      <w:pPr>
        <w:ind w:left="6137" w:hanging="211"/>
      </w:pPr>
      <w:rPr>
        <w:rFonts w:hint="default"/>
        <w:lang w:val="cs-CZ" w:eastAsia="cs-CZ" w:bidi="cs-CZ"/>
      </w:rPr>
    </w:lvl>
  </w:abstractNum>
  <w:abstractNum w:abstractNumId="87" w15:restartNumberingAfterBreak="0">
    <w:nsid w:val="6F6B347A"/>
    <w:multiLevelType w:val="hybridMultilevel"/>
    <w:tmpl w:val="F198094C"/>
    <w:lvl w:ilvl="0" w:tplc="174E5D52">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65B2E170">
      <w:numFmt w:val="bullet"/>
      <w:lvlText w:val="•"/>
      <w:lvlJc w:val="left"/>
      <w:pPr>
        <w:ind w:left="965" w:hanging="360"/>
      </w:pPr>
      <w:rPr>
        <w:rFonts w:hint="default"/>
        <w:lang w:val="cs-CZ" w:eastAsia="cs-CZ" w:bidi="cs-CZ"/>
      </w:rPr>
    </w:lvl>
    <w:lvl w:ilvl="2" w:tplc="24F4EFF6">
      <w:numFmt w:val="bullet"/>
      <w:lvlText w:val="•"/>
      <w:lvlJc w:val="left"/>
      <w:pPr>
        <w:ind w:left="1471" w:hanging="360"/>
      </w:pPr>
      <w:rPr>
        <w:rFonts w:hint="default"/>
        <w:lang w:val="cs-CZ" w:eastAsia="cs-CZ" w:bidi="cs-CZ"/>
      </w:rPr>
    </w:lvl>
    <w:lvl w:ilvl="3" w:tplc="5A863264">
      <w:numFmt w:val="bullet"/>
      <w:lvlText w:val="•"/>
      <w:lvlJc w:val="left"/>
      <w:pPr>
        <w:ind w:left="1977" w:hanging="360"/>
      </w:pPr>
      <w:rPr>
        <w:rFonts w:hint="default"/>
        <w:lang w:val="cs-CZ" w:eastAsia="cs-CZ" w:bidi="cs-CZ"/>
      </w:rPr>
    </w:lvl>
    <w:lvl w:ilvl="4" w:tplc="9F52A8C8">
      <w:numFmt w:val="bullet"/>
      <w:lvlText w:val="•"/>
      <w:lvlJc w:val="left"/>
      <w:pPr>
        <w:ind w:left="2483" w:hanging="360"/>
      </w:pPr>
      <w:rPr>
        <w:rFonts w:hint="default"/>
        <w:lang w:val="cs-CZ" w:eastAsia="cs-CZ" w:bidi="cs-CZ"/>
      </w:rPr>
    </w:lvl>
    <w:lvl w:ilvl="5" w:tplc="817621F8">
      <w:numFmt w:val="bullet"/>
      <w:lvlText w:val="•"/>
      <w:lvlJc w:val="left"/>
      <w:pPr>
        <w:ind w:left="2989" w:hanging="360"/>
      </w:pPr>
      <w:rPr>
        <w:rFonts w:hint="default"/>
        <w:lang w:val="cs-CZ" w:eastAsia="cs-CZ" w:bidi="cs-CZ"/>
      </w:rPr>
    </w:lvl>
    <w:lvl w:ilvl="6" w:tplc="9F3EBE1A">
      <w:numFmt w:val="bullet"/>
      <w:lvlText w:val="•"/>
      <w:lvlJc w:val="left"/>
      <w:pPr>
        <w:ind w:left="3494" w:hanging="360"/>
      </w:pPr>
      <w:rPr>
        <w:rFonts w:hint="default"/>
        <w:lang w:val="cs-CZ" w:eastAsia="cs-CZ" w:bidi="cs-CZ"/>
      </w:rPr>
    </w:lvl>
    <w:lvl w:ilvl="7" w:tplc="8E5847C6">
      <w:numFmt w:val="bullet"/>
      <w:lvlText w:val="•"/>
      <w:lvlJc w:val="left"/>
      <w:pPr>
        <w:ind w:left="4000" w:hanging="360"/>
      </w:pPr>
      <w:rPr>
        <w:rFonts w:hint="default"/>
        <w:lang w:val="cs-CZ" w:eastAsia="cs-CZ" w:bidi="cs-CZ"/>
      </w:rPr>
    </w:lvl>
    <w:lvl w:ilvl="8" w:tplc="D910F572">
      <w:numFmt w:val="bullet"/>
      <w:lvlText w:val="•"/>
      <w:lvlJc w:val="left"/>
      <w:pPr>
        <w:ind w:left="4506" w:hanging="360"/>
      </w:pPr>
      <w:rPr>
        <w:rFonts w:hint="default"/>
        <w:lang w:val="cs-CZ" w:eastAsia="cs-CZ" w:bidi="cs-CZ"/>
      </w:rPr>
    </w:lvl>
  </w:abstractNum>
  <w:abstractNum w:abstractNumId="88" w15:restartNumberingAfterBreak="0">
    <w:nsid w:val="70D45595"/>
    <w:multiLevelType w:val="hybridMultilevel"/>
    <w:tmpl w:val="0324DE8A"/>
    <w:lvl w:ilvl="0" w:tplc="074A0F78">
      <w:start w:val="7"/>
      <w:numFmt w:val="decimal"/>
      <w:lvlText w:val="(%1)"/>
      <w:lvlJc w:val="left"/>
      <w:pPr>
        <w:ind w:left="141" w:hanging="271"/>
        <w:jc w:val="left"/>
      </w:pPr>
      <w:rPr>
        <w:rFonts w:ascii="Arial" w:eastAsia="Arial" w:hAnsi="Arial" w:cs="Arial" w:hint="default"/>
        <w:spacing w:val="-4"/>
        <w:w w:val="99"/>
        <w:sz w:val="18"/>
        <w:szCs w:val="18"/>
        <w:lang w:val="cs-CZ" w:eastAsia="cs-CZ" w:bidi="cs-CZ"/>
      </w:rPr>
    </w:lvl>
    <w:lvl w:ilvl="1" w:tplc="D6CA83AE">
      <w:numFmt w:val="bullet"/>
      <w:lvlText w:val="•"/>
      <w:lvlJc w:val="left"/>
      <w:pPr>
        <w:ind w:left="890" w:hanging="271"/>
      </w:pPr>
      <w:rPr>
        <w:rFonts w:hint="default"/>
        <w:lang w:val="cs-CZ" w:eastAsia="cs-CZ" w:bidi="cs-CZ"/>
      </w:rPr>
    </w:lvl>
    <w:lvl w:ilvl="2" w:tplc="2C04E8E6">
      <w:numFmt w:val="bullet"/>
      <w:lvlText w:val="•"/>
      <w:lvlJc w:val="left"/>
      <w:pPr>
        <w:ind w:left="1641" w:hanging="271"/>
      </w:pPr>
      <w:rPr>
        <w:rFonts w:hint="default"/>
        <w:lang w:val="cs-CZ" w:eastAsia="cs-CZ" w:bidi="cs-CZ"/>
      </w:rPr>
    </w:lvl>
    <w:lvl w:ilvl="3" w:tplc="805CCE7A">
      <w:numFmt w:val="bullet"/>
      <w:lvlText w:val="•"/>
      <w:lvlJc w:val="left"/>
      <w:pPr>
        <w:ind w:left="2392" w:hanging="271"/>
      </w:pPr>
      <w:rPr>
        <w:rFonts w:hint="default"/>
        <w:lang w:val="cs-CZ" w:eastAsia="cs-CZ" w:bidi="cs-CZ"/>
      </w:rPr>
    </w:lvl>
    <w:lvl w:ilvl="4" w:tplc="A260BBE4">
      <w:numFmt w:val="bullet"/>
      <w:lvlText w:val="•"/>
      <w:lvlJc w:val="left"/>
      <w:pPr>
        <w:ind w:left="3142" w:hanging="271"/>
      </w:pPr>
      <w:rPr>
        <w:rFonts w:hint="default"/>
        <w:lang w:val="cs-CZ" w:eastAsia="cs-CZ" w:bidi="cs-CZ"/>
      </w:rPr>
    </w:lvl>
    <w:lvl w:ilvl="5" w:tplc="CBEC94C0">
      <w:numFmt w:val="bullet"/>
      <w:lvlText w:val="•"/>
      <w:lvlJc w:val="left"/>
      <w:pPr>
        <w:ind w:left="3893" w:hanging="271"/>
      </w:pPr>
      <w:rPr>
        <w:rFonts w:hint="default"/>
        <w:lang w:val="cs-CZ" w:eastAsia="cs-CZ" w:bidi="cs-CZ"/>
      </w:rPr>
    </w:lvl>
    <w:lvl w:ilvl="6" w:tplc="1E785224">
      <w:numFmt w:val="bullet"/>
      <w:lvlText w:val="•"/>
      <w:lvlJc w:val="left"/>
      <w:pPr>
        <w:ind w:left="4644" w:hanging="271"/>
      </w:pPr>
      <w:rPr>
        <w:rFonts w:hint="default"/>
        <w:lang w:val="cs-CZ" w:eastAsia="cs-CZ" w:bidi="cs-CZ"/>
      </w:rPr>
    </w:lvl>
    <w:lvl w:ilvl="7" w:tplc="A9BE6C4E">
      <w:numFmt w:val="bullet"/>
      <w:lvlText w:val="•"/>
      <w:lvlJc w:val="left"/>
      <w:pPr>
        <w:ind w:left="5394" w:hanging="271"/>
      </w:pPr>
      <w:rPr>
        <w:rFonts w:hint="default"/>
        <w:lang w:val="cs-CZ" w:eastAsia="cs-CZ" w:bidi="cs-CZ"/>
      </w:rPr>
    </w:lvl>
    <w:lvl w:ilvl="8" w:tplc="7C22BD1A">
      <w:numFmt w:val="bullet"/>
      <w:lvlText w:val="•"/>
      <w:lvlJc w:val="left"/>
      <w:pPr>
        <w:ind w:left="6145" w:hanging="271"/>
      </w:pPr>
      <w:rPr>
        <w:rFonts w:hint="default"/>
        <w:lang w:val="cs-CZ" w:eastAsia="cs-CZ" w:bidi="cs-CZ"/>
      </w:rPr>
    </w:lvl>
  </w:abstractNum>
  <w:abstractNum w:abstractNumId="89" w15:restartNumberingAfterBreak="0">
    <w:nsid w:val="711F1019"/>
    <w:multiLevelType w:val="hybridMultilevel"/>
    <w:tmpl w:val="8B50F7C8"/>
    <w:lvl w:ilvl="0" w:tplc="6AEC61A0">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A8E04D52">
      <w:numFmt w:val="bullet"/>
      <w:lvlText w:val="•"/>
      <w:lvlJc w:val="left"/>
      <w:pPr>
        <w:ind w:left="965" w:hanging="360"/>
      </w:pPr>
      <w:rPr>
        <w:rFonts w:hint="default"/>
        <w:lang w:val="cs-CZ" w:eastAsia="cs-CZ" w:bidi="cs-CZ"/>
      </w:rPr>
    </w:lvl>
    <w:lvl w:ilvl="2" w:tplc="AD4247A2">
      <w:numFmt w:val="bullet"/>
      <w:lvlText w:val="•"/>
      <w:lvlJc w:val="left"/>
      <w:pPr>
        <w:ind w:left="1471" w:hanging="360"/>
      </w:pPr>
      <w:rPr>
        <w:rFonts w:hint="default"/>
        <w:lang w:val="cs-CZ" w:eastAsia="cs-CZ" w:bidi="cs-CZ"/>
      </w:rPr>
    </w:lvl>
    <w:lvl w:ilvl="3" w:tplc="93D4BED6">
      <w:numFmt w:val="bullet"/>
      <w:lvlText w:val="•"/>
      <w:lvlJc w:val="left"/>
      <w:pPr>
        <w:ind w:left="1977" w:hanging="360"/>
      </w:pPr>
      <w:rPr>
        <w:rFonts w:hint="default"/>
        <w:lang w:val="cs-CZ" w:eastAsia="cs-CZ" w:bidi="cs-CZ"/>
      </w:rPr>
    </w:lvl>
    <w:lvl w:ilvl="4" w:tplc="9D486658">
      <w:numFmt w:val="bullet"/>
      <w:lvlText w:val="•"/>
      <w:lvlJc w:val="left"/>
      <w:pPr>
        <w:ind w:left="2483" w:hanging="360"/>
      </w:pPr>
      <w:rPr>
        <w:rFonts w:hint="default"/>
        <w:lang w:val="cs-CZ" w:eastAsia="cs-CZ" w:bidi="cs-CZ"/>
      </w:rPr>
    </w:lvl>
    <w:lvl w:ilvl="5" w:tplc="AB90534E">
      <w:numFmt w:val="bullet"/>
      <w:lvlText w:val="•"/>
      <w:lvlJc w:val="left"/>
      <w:pPr>
        <w:ind w:left="2989" w:hanging="360"/>
      </w:pPr>
      <w:rPr>
        <w:rFonts w:hint="default"/>
        <w:lang w:val="cs-CZ" w:eastAsia="cs-CZ" w:bidi="cs-CZ"/>
      </w:rPr>
    </w:lvl>
    <w:lvl w:ilvl="6" w:tplc="2922749A">
      <w:numFmt w:val="bullet"/>
      <w:lvlText w:val="•"/>
      <w:lvlJc w:val="left"/>
      <w:pPr>
        <w:ind w:left="3494" w:hanging="360"/>
      </w:pPr>
      <w:rPr>
        <w:rFonts w:hint="default"/>
        <w:lang w:val="cs-CZ" w:eastAsia="cs-CZ" w:bidi="cs-CZ"/>
      </w:rPr>
    </w:lvl>
    <w:lvl w:ilvl="7" w:tplc="C3E00696">
      <w:numFmt w:val="bullet"/>
      <w:lvlText w:val="•"/>
      <w:lvlJc w:val="left"/>
      <w:pPr>
        <w:ind w:left="4000" w:hanging="360"/>
      </w:pPr>
      <w:rPr>
        <w:rFonts w:hint="default"/>
        <w:lang w:val="cs-CZ" w:eastAsia="cs-CZ" w:bidi="cs-CZ"/>
      </w:rPr>
    </w:lvl>
    <w:lvl w:ilvl="8" w:tplc="20AA9D90">
      <w:numFmt w:val="bullet"/>
      <w:lvlText w:val="•"/>
      <w:lvlJc w:val="left"/>
      <w:pPr>
        <w:ind w:left="4506" w:hanging="360"/>
      </w:pPr>
      <w:rPr>
        <w:rFonts w:hint="default"/>
        <w:lang w:val="cs-CZ" w:eastAsia="cs-CZ" w:bidi="cs-CZ"/>
      </w:rPr>
    </w:lvl>
  </w:abstractNum>
  <w:abstractNum w:abstractNumId="90" w15:restartNumberingAfterBreak="0">
    <w:nsid w:val="74F23FA0"/>
    <w:multiLevelType w:val="hybridMultilevel"/>
    <w:tmpl w:val="394224C6"/>
    <w:lvl w:ilvl="0" w:tplc="2B7C979E">
      <w:start w:val="1"/>
      <w:numFmt w:val="lowerLetter"/>
      <w:lvlText w:val="%1)"/>
      <w:lvlJc w:val="left"/>
      <w:pPr>
        <w:ind w:left="499" w:hanging="358"/>
        <w:jc w:val="left"/>
      </w:pPr>
      <w:rPr>
        <w:rFonts w:ascii="Arial" w:eastAsia="Arial" w:hAnsi="Arial" w:cs="Arial" w:hint="default"/>
        <w:w w:val="99"/>
        <w:sz w:val="18"/>
        <w:szCs w:val="18"/>
        <w:lang w:val="cs-CZ" w:eastAsia="cs-CZ" w:bidi="cs-CZ"/>
      </w:rPr>
    </w:lvl>
    <w:lvl w:ilvl="1" w:tplc="115A1F92">
      <w:numFmt w:val="bullet"/>
      <w:lvlText w:val="•"/>
      <w:lvlJc w:val="left"/>
      <w:pPr>
        <w:ind w:left="1001" w:hanging="358"/>
      </w:pPr>
      <w:rPr>
        <w:rFonts w:hint="default"/>
        <w:lang w:val="cs-CZ" w:eastAsia="cs-CZ" w:bidi="cs-CZ"/>
      </w:rPr>
    </w:lvl>
    <w:lvl w:ilvl="2" w:tplc="8056C5BE">
      <w:numFmt w:val="bullet"/>
      <w:lvlText w:val="•"/>
      <w:lvlJc w:val="left"/>
      <w:pPr>
        <w:ind w:left="1503" w:hanging="358"/>
      </w:pPr>
      <w:rPr>
        <w:rFonts w:hint="default"/>
        <w:lang w:val="cs-CZ" w:eastAsia="cs-CZ" w:bidi="cs-CZ"/>
      </w:rPr>
    </w:lvl>
    <w:lvl w:ilvl="3" w:tplc="B11E5782">
      <w:numFmt w:val="bullet"/>
      <w:lvlText w:val="•"/>
      <w:lvlJc w:val="left"/>
      <w:pPr>
        <w:ind w:left="2005" w:hanging="358"/>
      </w:pPr>
      <w:rPr>
        <w:rFonts w:hint="default"/>
        <w:lang w:val="cs-CZ" w:eastAsia="cs-CZ" w:bidi="cs-CZ"/>
      </w:rPr>
    </w:lvl>
    <w:lvl w:ilvl="4" w:tplc="7BD068F4">
      <w:numFmt w:val="bullet"/>
      <w:lvlText w:val="•"/>
      <w:lvlJc w:val="left"/>
      <w:pPr>
        <w:ind w:left="2507" w:hanging="358"/>
      </w:pPr>
      <w:rPr>
        <w:rFonts w:hint="default"/>
        <w:lang w:val="cs-CZ" w:eastAsia="cs-CZ" w:bidi="cs-CZ"/>
      </w:rPr>
    </w:lvl>
    <w:lvl w:ilvl="5" w:tplc="CA5CBB8E">
      <w:numFmt w:val="bullet"/>
      <w:lvlText w:val="•"/>
      <w:lvlJc w:val="left"/>
      <w:pPr>
        <w:ind w:left="3009" w:hanging="358"/>
      </w:pPr>
      <w:rPr>
        <w:rFonts w:hint="default"/>
        <w:lang w:val="cs-CZ" w:eastAsia="cs-CZ" w:bidi="cs-CZ"/>
      </w:rPr>
    </w:lvl>
    <w:lvl w:ilvl="6" w:tplc="BAB8D6A4">
      <w:numFmt w:val="bullet"/>
      <w:lvlText w:val="•"/>
      <w:lvlJc w:val="left"/>
      <w:pPr>
        <w:ind w:left="3510" w:hanging="358"/>
      </w:pPr>
      <w:rPr>
        <w:rFonts w:hint="default"/>
        <w:lang w:val="cs-CZ" w:eastAsia="cs-CZ" w:bidi="cs-CZ"/>
      </w:rPr>
    </w:lvl>
    <w:lvl w:ilvl="7" w:tplc="C80AC5C4">
      <w:numFmt w:val="bullet"/>
      <w:lvlText w:val="•"/>
      <w:lvlJc w:val="left"/>
      <w:pPr>
        <w:ind w:left="4012" w:hanging="358"/>
      </w:pPr>
      <w:rPr>
        <w:rFonts w:hint="default"/>
        <w:lang w:val="cs-CZ" w:eastAsia="cs-CZ" w:bidi="cs-CZ"/>
      </w:rPr>
    </w:lvl>
    <w:lvl w:ilvl="8" w:tplc="9B2C73CA">
      <w:numFmt w:val="bullet"/>
      <w:lvlText w:val="•"/>
      <w:lvlJc w:val="left"/>
      <w:pPr>
        <w:ind w:left="4514" w:hanging="358"/>
      </w:pPr>
      <w:rPr>
        <w:rFonts w:hint="default"/>
        <w:lang w:val="cs-CZ" w:eastAsia="cs-CZ" w:bidi="cs-CZ"/>
      </w:rPr>
    </w:lvl>
  </w:abstractNum>
  <w:abstractNum w:abstractNumId="91" w15:restartNumberingAfterBreak="0">
    <w:nsid w:val="76991AC1"/>
    <w:multiLevelType w:val="hybridMultilevel"/>
    <w:tmpl w:val="16FAEAD6"/>
    <w:lvl w:ilvl="0" w:tplc="98EE929E">
      <w:numFmt w:val="bullet"/>
      <w:lvlText w:val="–"/>
      <w:lvlJc w:val="left"/>
      <w:pPr>
        <w:ind w:left="566" w:hanging="284"/>
      </w:pPr>
      <w:rPr>
        <w:rFonts w:ascii="Times New Roman" w:eastAsia="Times New Roman" w:hAnsi="Times New Roman" w:cs="Times New Roman" w:hint="default"/>
        <w:b/>
        <w:bCs/>
        <w:spacing w:val="-17"/>
        <w:w w:val="99"/>
        <w:sz w:val="24"/>
        <w:szCs w:val="24"/>
        <w:lang w:val="cs-CZ" w:eastAsia="cs-CZ" w:bidi="cs-CZ"/>
      </w:rPr>
    </w:lvl>
    <w:lvl w:ilvl="1" w:tplc="3000D75A">
      <w:numFmt w:val="bullet"/>
      <w:lvlText w:val="•"/>
      <w:lvlJc w:val="left"/>
      <w:pPr>
        <w:ind w:left="700" w:hanging="284"/>
      </w:pPr>
      <w:rPr>
        <w:rFonts w:hint="default"/>
        <w:lang w:val="cs-CZ" w:eastAsia="cs-CZ" w:bidi="cs-CZ"/>
      </w:rPr>
    </w:lvl>
    <w:lvl w:ilvl="2" w:tplc="2A74F564">
      <w:numFmt w:val="bullet"/>
      <w:lvlText w:val="•"/>
      <w:lvlJc w:val="left"/>
      <w:pPr>
        <w:ind w:left="1471" w:hanging="284"/>
      </w:pPr>
      <w:rPr>
        <w:rFonts w:hint="default"/>
        <w:lang w:val="cs-CZ" w:eastAsia="cs-CZ" w:bidi="cs-CZ"/>
      </w:rPr>
    </w:lvl>
    <w:lvl w:ilvl="3" w:tplc="BF4A2D40">
      <w:numFmt w:val="bullet"/>
      <w:lvlText w:val="•"/>
      <w:lvlJc w:val="left"/>
      <w:pPr>
        <w:ind w:left="2243" w:hanging="284"/>
      </w:pPr>
      <w:rPr>
        <w:rFonts w:hint="default"/>
        <w:lang w:val="cs-CZ" w:eastAsia="cs-CZ" w:bidi="cs-CZ"/>
      </w:rPr>
    </w:lvl>
    <w:lvl w:ilvl="4" w:tplc="58669428">
      <w:numFmt w:val="bullet"/>
      <w:lvlText w:val="•"/>
      <w:lvlJc w:val="left"/>
      <w:pPr>
        <w:ind w:left="3015" w:hanging="284"/>
      </w:pPr>
      <w:rPr>
        <w:rFonts w:hint="default"/>
        <w:lang w:val="cs-CZ" w:eastAsia="cs-CZ" w:bidi="cs-CZ"/>
      </w:rPr>
    </w:lvl>
    <w:lvl w:ilvl="5" w:tplc="60ECA390">
      <w:numFmt w:val="bullet"/>
      <w:lvlText w:val="•"/>
      <w:lvlJc w:val="left"/>
      <w:pPr>
        <w:ind w:left="3787" w:hanging="284"/>
      </w:pPr>
      <w:rPr>
        <w:rFonts w:hint="default"/>
        <w:lang w:val="cs-CZ" w:eastAsia="cs-CZ" w:bidi="cs-CZ"/>
      </w:rPr>
    </w:lvl>
    <w:lvl w:ilvl="6" w:tplc="5602EF32">
      <w:numFmt w:val="bullet"/>
      <w:lvlText w:val="•"/>
      <w:lvlJc w:val="left"/>
      <w:pPr>
        <w:ind w:left="4559" w:hanging="284"/>
      </w:pPr>
      <w:rPr>
        <w:rFonts w:hint="default"/>
        <w:lang w:val="cs-CZ" w:eastAsia="cs-CZ" w:bidi="cs-CZ"/>
      </w:rPr>
    </w:lvl>
    <w:lvl w:ilvl="7" w:tplc="DCFC6468">
      <w:numFmt w:val="bullet"/>
      <w:lvlText w:val="•"/>
      <w:lvlJc w:val="left"/>
      <w:pPr>
        <w:ind w:left="5331" w:hanging="284"/>
      </w:pPr>
      <w:rPr>
        <w:rFonts w:hint="default"/>
        <w:lang w:val="cs-CZ" w:eastAsia="cs-CZ" w:bidi="cs-CZ"/>
      </w:rPr>
    </w:lvl>
    <w:lvl w:ilvl="8" w:tplc="47725F54">
      <w:numFmt w:val="bullet"/>
      <w:lvlText w:val="•"/>
      <w:lvlJc w:val="left"/>
      <w:pPr>
        <w:ind w:left="6103" w:hanging="284"/>
      </w:pPr>
      <w:rPr>
        <w:rFonts w:hint="default"/>
        <w:lang w:val="cs-CZ" w:eastAsia="cs-CZ" w:bidi="cs-CZ"/>
      </w:rPr>
    </w:lvl>
  </w:abstractNum>
  <w:abstractNum w:abstractNumId="92" w15:restartNumberingAfterBreak="0">
    <w:nsid w:val="7AA970C8"/>
    <w:multiLevelType w:val="hybridMultilevel"/>
    <w:tmpl w:val="F2EE15A0"/>
    <w:lvl w:ilvl="0" w:tplc="F9A60572">
      <w:numFmt w:val="bullet"/>
      <w:lvlText w:val="-"/>
      <w:lvlJc w:val="left"/>
      <w:pPr>
        <w:ind w:left="455" w:hanging="284"/>
      </w:pPr>
      <w:rPr>
        <w:rFonts w:ascii="Arial" w:eastAsia="Arial" w:hAnsi="Arial" w:cs="Arial" w:hint="default"/>
        <w:spacing w:val="-4"/>
        <w:w w:val="99"/>
        <w:sz w:val="18"/>
        <w:szCs w:val="18"/>
        <w:lang w:val="cs-CZ" w:eastAsia="cs-CZ" w:bidi="cs-CZ"/>
      </w:rPr>
    </w:lvl>
    <w:lvl w:ilvl="1" w:tplc="34E47812">
      <w:numFmt w:val="bullet"/>
      <w:lvlText w:val="•"/>
      <w:lvlJc w:val="left"/>
      <w:pPr>
        <w:ind w:left="1093" w:hanging="284"/>
      </w:pPr>
      <w:rPr>
        <w:rFonts w:hint="default"/>
        <w:lang w:val="cs-CZ" w:eastAsia="cs-CZ" w:bidi="cs-CZ"/>
      </w:rPr>
    </w:lvl>
    <w:lvl w:ilvl="2" w:tplc="C262AB24">
      <w:numFmt w:val="bullet"/>
      <w:lvlText w:val="•"/>
      <w:lvlJc w:val="left"/>
      <w:pPr>
        <w:ind w:left="1726" w:hanging="284"/>
      </w:pPr>
      <w:rPr>
        <w:rFonts w:hint="default"/>
        <w:lang w:val="cs-CZ" w:eastAsia="cs-CZ" w:bidi="cs-CZ"/>
      </w:rPr>
    </w:lvl>
    <w:lvl w:ilvl="3" w:tplc="3056C26C">
      <w:numFmt w:val="bullet"/>
      <w:lvlText w:val="•"/>
      <w:lvlJc w:val="left"/>
      <w:pPr>
        <w:ind w:left="2360" w:hanging="284"/>
      </w:pPr>
      <w:rPr>
        <w:rFonts w:hint="default"/>
        <w:lang w:val="cs-CZ" w:eastAsia="cs-CZ" w:bidi="cs-CZ"/>
      </w:rPr>
    </w:lvl>
    <w:lvl w:ilvl="4" w:tplc="2C1A3EFE">
      <w:numFmt w:val="bullet"/>
      <w:lvlText w:val="•"/>
      <w:lvlJc w:val="left"/>
      <w:pPr>
        <w:ind w:left="2993" w:hanging="284"/>
      </w:pPr>
      <w:rPr>
        <w:rFonts w:hint="default"/>
        <w:lang w:val="cs-CZ" w:eastAsia="cs-CZ" w:bidi="cs-CZ"/>
      </w:rPr>
    </w:lvl>
    <w:lvl w:ilvl="5" w:tplc="F0769B44">
      <w:numFmt w:val="bullet"/>
      <w:lvlText w:val="•"/>
      <w:lvlJc w:val="left"/>
      <w:pPr>
        <w:ind w:left="3627" w:hanging="284"/>
      </w:pPr>
      <w:rPr>
        <w:rFonts w:hint="default"/>
        <w:lang w:val="cs-CZ" w:eastAsia="cs-CZ" w:bidi="cs-CZ"/>
      </w:rPr>
    </w:lvl>
    <w:lvl w:ilvl="6" w:tplc="1CF08DBA">
      <w:numFmt w:val="bullet"/>
      <w:lvlText w:val="•"/>
      <w:lvlJc w:val="left"/>
      <w:pPr>
        <w:ind w:left="4260" w:hanging="284"/>
      </w:pPr>
      <w:rPr>
        <w:rFonts w:hint="default"/>
        <w:lang w:val="cs-CZ" w:eastAsia="cs-CZ" w:bidi="cs-CZ"/>
      </w:rPr>
    </w:lvl>
    <w:lvl w:ilvl="7" w:tplc="B3DC74C6">
      <w:numFmt w:val="bullet"/>
      <w:lvlText w:val="•"/>
      <w:lvlJc w:val="left"/>
      <w:pPr>
        <w:ind w:left="4893" w:hanging="284"/>
      </w:pPr>
      <w:rPr>
        <w:rFonts w:hint="default"/>
        <w:lang w:val="cs-CZ" w:eastAsia="cs-CZ" w:bidi="cs-CZ"/>
      </w:rPr>
    </w:lvl>
    <w:lvl w:ilvl="8" w:tplc="33188406">
      <w:numFmt w:val="bullet"/>
      <w:lvlText w:val="•"/>
      <w:lvlJc w:val="left"/>
      <w:pPr>
        <w:ind w:left="5527" w:hanging="284"/>
      </w:pPr>
      <w:rPr>
        <w:rFonts w:hint="default"/>
        <w:lang w:val="cs-CZ" w:eastAsia="cs-CZ" w:bidi="cs-CZ"/>
      </w:rPr>
    </w:lvl>
  </w:abstractNum>
  <w:abstractNum w:abstractNumId="93" w15:restartNumberingAfterBreak="0">
    <w:nsid w:val="7D806004"/>
    <w:multiLevelType w:val="hybridMultilevel"/>
    <w:tmpl w:val="6D8CF6F2"/>
    <w:lvl w:ilvl="0" w:tplc="6D2488BA">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D6DA1CC0">
      <w:numFmt w:val="bullet"/>
      <w:lvlText w:val="•"/>
      <w:lvlJc w:val="left"/>
      <w:pPr>
        <w:ind w:left="965" w:hanging="360"/>
      </w:pPr>
      <w:rPr>
        <w:rFonts w:hint="default"/>
        <w:lang w:val="cs-CZ" w:eastAsia="cs-CZ" w:bidi="cs-CZ"/>
      </w:rPr>
    </w:lvl>
    <w:lvl w:ilvl="2" w:tplc="6F22C608">
      <w:numFmt w:val="bullet"/>
      <w:lvlText w:val="•"/>
      <w:lvlJc w:val="left"/>
      <w:pPr>
        <w:ind w:left="1471" w:hanging="360"/>
      </w:pPr>
      <w:rPr>
        <w:rFonts w:hint="default"/>
        <w:lang w:val="cs-CZ" w:eastAsia="cs-CZ" w:bidi="cs-CZ"/>
      </w:rPr>
    </w:lvl>
    <w:lvl w:ilvl="3" w:tplc="950C5BA0">
      <w:numFmt w:val="bullet"/>
      <w:lvlText w:val="•"/>
      <w:lvlJc w:val="left"/>
      <w:pPr>
        <w:ind w:left="1977" w:hanging="360"/>
      </w:pPr>
      <w:rPr>
        <w:rFonts w:hint="default"/>
        <w:lang w:val="cs-CZ" w:eastAsia="cs-CZ" w:bidi="cs-CZ"/>
      </w:rPr>
    </w:lvl>
    <w:lvl w:ilvl="4" w:tplc="89AE6534">
      <w:numFmt w:val="bullet"/>
      <w:lvlText w:val="•"/>
      <w:lvlJc w:val="left"/>
      <w:pPr>
        <w:ind w:left="2483" w:hanging="360"/>
      </w:pPr>
      <w:rPr>
        <w:rFonts w:hint="default"/>
        <w:lang w:val="cs-CZ" w:eastAsia="cs-CZ" w:bidi="cs-CZ"/>
      </w:rPr>
    </w:lvl>
    <w:lvl w:ilvl="5" w:tplc="D26C2184">
      <w:numFmt w:val="bullet"/>
      <w:lvlText w:val="•"/>
      <w:lvlJc w:val="left"/>
      <w:pPr>
        <w:ind w:left="2989" w:hanging="360"/>
      </w:pPr>
      <w:rPr>
        <w:rFonts w:hint="default"/>
        <w:lang w:val="cs-CZ" w:eastAsia="cs-CZ" w:bidi="cs-CZ"/>
      </w:rPr>
    </w:lvl>
    <w:lvl w:ilvl="6" w:tplc="2FD0B820">
      <w:numFmt w:val="bullet"/>
      <w:lvlText w:val="•"/>
      <w:lvlJc w:val="left"/>
      <w:pPr>
        <w:ind w:left="3494" w:hanging="360"/>
      </w:pPr>
      <w:rPr>
        <w:rFonts w:hint="default"/>
        <w:lang w:val="cs-CZ" w:eastAsia="cs-CZ" w:bidi="cs-CZ"/>
      </w:rPr>
    </w:lvl>
    <w:lvl w:ilvl="7" w:tplc="48E02A64">
      <w:numFmt w:val="bullet"/>
      <w:lvlText w:val="•"/>
      <w:lvlJc w:val="left"/>
      <w:pPr>
        <w:ind w:left="4000" w:hanging="360"/>
      </w:pPr>
      <w:rPr>
        <w:rFonts w:hint="default"/>
        <w:lang w:val="cs-CZ" w:eastAsia="cs-CZ" w:bidi="cs-CZ"/>
      </w:rPr>
    </w:lvl>
    <w:lvl w:ilvl="8" w:tplc="8B9C4E36">
      <w:numFmt w:val="bullet"/>
      <w:lvlText w:val="•"/>
      <w:lvlJc w:val="left"/>
      <w:pPr>
        <w:ind w:left="4506" w:hanging="360"/>
      </w:pPr>
      <w:rPr>
        <w:rFonts w:hint="default"/>
        <w:lang w:val="cs-CZ" w:eastAsia="cs-CZ" w:bidi="cs-CZ"/>
      </w:rPr>
    </w:lvl>
  </w:abstractNum>
  <w:abstractNum w:abstractNumId="94" w15:restartNumberingAfterBreak="0">
    <w:nsid w:val="7DAA40E9"/>
    <w:multiLevelType w:val="hybridMultilevel"/>
    <w:tmpl w:val="BB0E9F76"/>
    <w:lvl w:ilvl="0" w:tplc="FE6E8BBE">
      <w:start w:val="3"/>
      <w:numFmt w:val="decimal"/>
      <w:lvlText w:val="%1."/>
      <w:lvlJc w:val="left"/>
      <w:pPr>
        <w:ind w:left="424" w:hanging="284"/>
        <w:jc w:val="left"/>
      </w:pPr>
      <w:rPr>
        <w:rFonts w:ascii="Liberation Sans Narrow" w:eastAsia="Liberation Sans Narrow" w:hAnsi="Liberation Sans Narrow" w:cs="Liberation Sans Narrow" w:hint="default"/>
        <w:spacing w:val="-6"/>
        <w:w w:val="99"/>
        <w:sz w:val="18"/>
        <w:szCs w:val="18"/>
        <w:lang w:val="cs-CZ" w:eastAsia="cs-CZ" w:bidi="cs-CZ"/>
      </w:rPr>
    </w:lvl>
    <w:lvl w:ilvl="1" w:tplc="9D66D480">
      <w:numFmt w:val="bullet"/>
      <w:lvlText w:val="•"/>
      <w:lvlJc w:val="left"/>
      <w:pPr>
        <w:ind w:left="1142" w:hanging="284"/>
      </w:pPr>
      <w:rPr>
        <w:rFonts w:hint="default"/>
        <w:lang w:val="cs-CZ" w:eastAsia="cs-CZ" w:bidi="cs-CZ"/>
      </w:rPr>
    </w:lvl>
    <w:lvl w:ilvl="2" w:tplc="B8B22E98">
      <w:numFmt w:val="bullet"/>
      <w:lvlText w:val="•"/>
      <w:lvlJc w:val="left"/>
      <w:pPr>
        <w:ind w:left="1865" w:hanging="284"/>
      </w:pPr>
      <w:rPr>
        <w:rFonts w:hint="default"/>
        <w:lang w:val="cs-CZ" w:eastAsia="cs-CZ" w:bidi="cs-CZ"/>
      </w:rPr>
    </w:lvl>
    <w:lvl w:ilvl="3" w:tplc="CE6A502C">
      <w:numFmt w:val="bullet"/>
      <w:lvlText w:val="•"/>
      <w:lvlJc w:val="left"/>
      <w:pPr>
        <w:ind w:left="2588" w:hanging="284"/>
      </w:pPr>
      <w:rPr>
        <w:rFonts w:hint="default"/>
        <w:lang w:val="cs-CZ" w:eastAsia="cs-CZ" w:bidi="cs-CZ"/>
      </w:rPr>
    </w:lvl>
    <w:lvl w:ilvl="4" w:tplc="11346FD8">
      <w:numFmt w:val="bullet"/>
      <w:lvlText w:val="•"/>
      <w:lvlJc w:val="left"/>
      <w:pPr>
        <w:ind w:left="3310" w:hanging="284"/>
      </w:pPr>
      <w:rPr>
        <w:rFonts w:hint="default"/>
        <w:lang w:val="cs-CZ" w:eastAsia="cs-CZ" w:bidi="cs-CZ"/>
      </w:rPr>
    </w:lvl>
    <w:lvl w:ilvl="5" w:tplc="1CD2F730">
      <w:numFmt w:val="bullet"/>
      <w:lvlText w:val="•"/>
      <w:lvlJc w:val="left"/>
      <w:pPr>
        <w:ind w:left="4033" w:hanging="284"/>
      </w:pPr>
      <w:rPr>
        <w:rFonts w:hint="default"/>
        <w:lang w:val="cs-CZ" w:eastAsia="cs-CZ" w:bidi="cs-CZ"/>
      </w:rPr>
    </w:lvl>
    <w:lvl w:ilvl="6" w:tplc="7576A776">
      <w:numFmt w:val="bullet"/>
      <w:lvlText w:val="•"/>
      <w:lvlJc w:val="left"/>
      <w:pPr>
        <w:ind w:left="4756" w:hanging="284"/>
      </w:pPr>
      <w:rPr>
        <w:rFonts w:hint="default"/>
        <w:lang w:val="cs-CZ" w:eastAsia="cs-CZ" w:bidi="cs-CZ"/>
      </w:rPr>
    </w:lvl>
    <w:lvl w:ilvl="7" w:tplc="C3CAACE0">
      <w:numFmt w:val="bullet"/>
      <w:lvlText w:val="•"/>
      <w:lvlJc w:val="left"/>
      <w:pPr>
        <w:ind w:left="5478" w:hanging="284"/>
      </w:pPr>
      <w:rPr>
        <w:rFonts w:hint="default"/>
        <w:lang w:val="cs-CZ" w:eastAsia="cs-CZ" w:bidi="cs-CZ"/>
      </w:rPr>
    </w:lvl>
    <w:lvl w:ilvl="8" w:tplc="B0FC2D6E">
      <w:numFmt w:val="bullet"/>
      <w:lvlText w:val="•"/>
      <w:lvlJc w:val="left"/>
      <w:pPr>
        <w:ind w:left="6201" w:hanging="284"/>
      </w:pPr>
      <w:rPr>
        <w:rFonts w:hint="default"/>
        <w:lang w:val="cs-CZ" w:eastAsia="cs-CZ" w:bidi="cs-CZ"/>
      </w:rPr>
    </w:lvl>
  </w:abstractNum>
  <w:abstractNum w:abstractNumId="95" w15:restartNumberingAfterBreak="0">
    <w:nsid w:val="7DFA2E69"/>
    <w:multiLevelType w:val="hybridMultilevel"/>
    <w:tmpl w:val="6D221516"/>
    <w:lvl w:ilvl="0" w:tplc="752A6A26">
      <w:start w:val="1"/>
      <w:numFmt w:val="decimal"/>
      <w:lvlText w:val="%1."/>
      <w:lvlJc w:val="left"/>
      <w:pPr>
        <w:ind w:left="282" w:hanging="176"/>
        <w:jc w:val="left"/>
      </w:pPr>
      <w:rPr>
        <w:rFonts w:ascii="Arial" w:eastAsia="Arial" w:hAnsi="Arial" w:cs="Arial" w:hint="default"/>
        <w:w w:val="100"/>
        <w:sz w:val="18"/>
        <w:szCs w:val="18"/>
        <w:lang w:val="cs-CZ" w:eastAsia="cs-CZ" w:bidi="cs-CZ"/>
      </w:rPr>
    </w:lvl>
    <w:lvl w:ilvl="1" w:tplc="B2920E46">
      <w:numFmt w:val="bullet"/>
      <w:lvlText w:val="•"/>
      <w:lvlJc w:val="left"/>
      <w:pPr>
        <w:ind w:left="931" w:hanging="176"/>
      </w:pPr>
      <w:rPr>
        <w:rFonts w:hint="default"/>
        <w:lang w:val="cs-CZ" w:eastAsia="cs-CZ" w:bidi="cs-CZ"/>
      </w:rPr>
    </w:lvl>
    <w:lvl w:ilvl="2" w:tplc="E7D809FA">
      <w:numFmt w:val="bullet"/>
      <w:lvlText w:val="•"/>
      <w:lvlJc w:val="left"/>
      <w:pPr>
        <w:ind w:left="1582" w:hanging="176"/>
      </w:pPr>
      <w:rPr>
        <w:rFonts w:hint="default"/>
        <w:lang w:val="cs-CZ" w:eastAsia="cs-CZ" w:bidi="cs-CZ"/>
      </w:rPr>
    </w:lvl>
    <w:lvl w:ilvl="3" w:tplc="0FA6B65C">
      <w:numFmt w:val="bullet"/>
      <w:lvlText w:val="•"/>
      <w:lvlJc w:val="left"/>
      <w:pPr>
        <w:ind w:left="2234" w:hanging="176"/>
      </w:pPr>
      <w:rPr>
        <w:rFonts w:hint="default"/>
        <w:lang w:val="cs-CZ" w:eastAsia="cs-CZ" w:bidi="cs-CZ"/>
      </w:rPr>
    </w:lvl>
    <w:lvl w:ilvl="4" w:tplc="9F1EE6E2">
      <w:numFmt w:val="bullet"/>
      <w:lvlText w:val="•"/>
      <w:lvlJc w:val="left"/>
      <w:pPr>
        <w:ind w:left="2885" w:hanging="176"/>
      </w:pPr>
      <w:rPr>
        <w:rFonts w:hint="default"/>
        <w:lang w:val="cs-CZ" w:eastAsia="cs-CZ" w:bidi="cs-CZ"/>
      </w:rPr>
    </w:lvl>
    <w:lvl w:ilvl="5" w:tplc="19BCB0BA">
      <w:numFmt w:val="bullet"/>
      <w:lvlText w:val="•"/>
      <w:lvlJc w:val="left"/>
      <w:pPr>
        <w:ind w:left="3537" w:hanging="176"/>
      </w:pPr>
      <w:rPr>
        <w:rFonts w:hint="default"/>
        <w:lang w:val="cs-CZ" w:eastAsia="cs-CZ" w:bidi="cs-CZ"/>
      </w:rPr>
    </w:lvl>
    <w:lvl w:ilvl="6" w:tplc="800A82F2">
      <w:numFmt w:val="bullet"/>
      <w:lvlText w:val="•"/>
      <w:lvlJc w:val="left"/>
      <w:pPr>
        <w:ind w:left="4188" w:hanging="176"/>
      </w:pPr>
      <w:rPr>
        <w:rFonts w:hint="default"/>
        <w:lang w:val="cs-CZ" w:eastAsia="cs-CZ" w:bidi="cs-CZ"/>
      </w:rPr>
    </w:lvl>
    <w:lvl w:ilvl="7" w:tplc="EC7E4D22">
      <w:numFmt w:val="bullet"/>
      <w:lvlText w:val="•"/>
      <w:lvlJc w:val="left"/>
      <w:pPr>
        <w:ind w:left="4839" w:hanging="176"/>
      </w:pPr>
      <w:rPr>
        <w:rFonts w:hint="default"/>
        <w:lang w:val="cs-CZ" w:eastAsia="cs-CZ" w:bidi="cs-CZ"/>
      </w:rPr>
    </w:lvl>
    <w:lvl w:ilvl="8" w:tplc="70E09E72">
      <w:numFmt w:val="bullet"/>
      <w:lvlText w:val="•"/>
      <w:lvlJc w:val="left"/>
      <w:pPr>
        <w:ind w:left="5491" w:hanging="176"/>
      </w:pPr>
      <w:rPr>
        <w:rFonts w:hint="default"/>
        <w:lang w:val="cs-CZ" w:eastAsia="cs-CZ" w:bidi="cs-CZ"/>
      </w:rPr>
    </w:lvl>
  </w:abstractNum>
  <w:abstractNum w:abstractNumId="96" w15:restartNumberingAfterBreak="0">
    <w:nsid w:val="7F372618"/>
    <w:multiLevelType w:val="hybridMultilevel"/>
    <w:tmpl w:val="47224590"/>
    <w:lvl w:ilvl="0" w:tplc="197CFCAE">
      <w:start w:val="1"/>
      <w:numFmt w:val="lowerLetter"/>
      <w:lvlText w:val="%1)"/>
      <w:lvlJc w:val="left"/>
      <w:pPr>
        <w:ind w:left="108" w:hanging="211"/>
        <w:jc w:val="left"/>
      </w:pPr>
      <w:rPr>
        <w:rFonts w:ascii="Arial" w:eastAsia="Arial" w:hAnsi="Arial" w:cs="Arial" w:hint="default"/>
        <w:spacing w:val="-2"/>
        <w:w w:val="100"/>
        <w:sz w:val="18"/>
        <w:szCs w:val="18"/>
        <w:lang w:val="cs-CZ" w:eastAsia="cs-CZ" w:bidi="cs-CZ"/>
      </w:rPr>
    </w:lvl>
    <w:lvl w:ilvl="1" w:tplc="3076A98A">
      <w:numFmt w:val="bullet"/>
      <w:lvlText w:val="•"/>
      <w:lvlJc w:val="left"/>
      <w:pPr>
        <w:ind w:left="854" w:hanging="211"/>
      </w:pPr>
      <w:rPr>
        <w:rFonts w:hint="default"/>
        <w:lang w:val="cs-CZ" w:eastAsia="cs-CZ" w:bidi="cs-CZ"/>
      </w:rPr>
    </w:lvl>
    <w:lvl w:ilvl="2" w:tplc="BE1601AE">
      <w:numFmt w:val="bullet"/>
      <w:lvlText w:val="•"/>
      <w:lvlJc w:val="left"/>
      <w:pPr>
        <w:ind w:left="1609" w:hanging="211"/>
      </w:pPr>
      <w:rPr>
        <w:rFonts w:hint="default"/>
        <w:lang w:val="cs-CZ" w:eastAsia="cs-CZ" w:bidi="cs-CZ"/>
      </w:rPr>
    </w:lvl>
    <w:lvl w:ilvl="3" w:tplc="BC9C64E4">
      <w:numFmt w:val="bullet"/>
      <w:lvlText w:val="•"/>
      <w:lvlJc w:val="left"/>
      <w:pPr>
        <w:ind w:left="2364" w:hanging="211"/>
      </w:pPr>
      <w:rPr>
        <w:rFonts w:hint="default"/>
        <w:lang w:val="cs-CZ" w:eastAsia="cs-CZ" w:bidi="cs-CZ"/>
      </w:rPr>
    </w:lvl>
    <w:lvl w:ilvl="4" w:tplc="E0AA6D96">
      <w:numFmt w:val="bullet"/>
      <w:lvlText w:val="•"/>
      <w:lvlJc w:val="left"/>
      <w:pPr>
        <w:ind w:left="3118" w:hanging="211"/>
      </w:pPr>
      <w:rPr>
        <w:rFonts w:hint="default"/>
        <w:lang w:val="cs-CZ" w:eastAsia="cs-CZ" w:bidi="cs-CZ"/>
      </w:rPr>
    </w:lvl>
    <w:lvl w:ilvl="5" w:tplc="8D4C41EA">
      <w:numFmt w:val="bullet"/>
      <w:lvlText w:val="•"/>
      <w:lvlJc w:val="left"/>
      <w:pPr>
        <w:ind w:left="3873" w:hanging="211"/>
      </w:pPr>
      <w:rPr>
        <w:rFonts w:hint="default"/>
        <w:lang w:val="cs-CZ" w:eastAsia="cs-CZ" w:bidi="cs-CZ"/>
      </w:rPr>
    </w:lvl>
    <w:lvl w:ilvl="6" w:tplc="14E4BDB6">
      <w:numFmt w:val="bullet"/>
      <w:lvlText w:val="•"/>
      <w:lvlJc w:val="left"/>
      <w:pPr>
        <w:ind w:left="4628" w:hanging="211"/>
      </w:pPr>
      <w:rPr>
        <w:rFonts w:hint="default"/>
        <w:lang w:val="cs-CZ" w:eastAsia="cs-CZ" w:bidi="cs-CZ"/>
      </w:rPr>
    </w:lvl>
    <w:lvl w:ilvl="7" w:tplc="A6E8A574">
      <w:numFmt w:val="bullet"/>
      <w:lvlText w:val="•"/>
      <w:lvlJc w:val="left"/>
      <w:pPr>
        <w:ind w:left="5382" w:hanging="211"/>
      </w:pPr>
      <w:rPr>
        <w:rFonts w:hint="default"/>
        <w:lang w:val="cs-CZ" w:eastAsia="cs-CZ" w:bidi="cs-CZ"/>
      </w:rPr>
    </w:lvl>
    <w:lvl w:ilvl="8" w:tplc="FC12DDEC">
      <w:numFmt w:val="bullet"/>
      <w:lvlText w:val="•"/>
      <w:lvlJc w:val="left"/>
      <w:pPr>
        <w:ind w:left="6137" w:hanging="211"/>
      </w:pPr>
      <w:rPr>
        <w:rFonts w:hint="default"/>
        <w:lang w:val="cs-CZ" w:eastAsia="cs-CZ" w:bidi="cs-CZ"/>
      </w:rPr>
    </w:lvl>
  </w:abstractNum>
  <w:abstractNum w:abstractNumId="97" w15:restartNumberingAfterBreak="0">
    <w:nsid w:val="7F7508FE"/>
    <w:multiLevelType w:val="hybridMultilevel"/>
    <w:tmpl w:val="48428F0E"/>
    <w:lvl w:ilvl="0" w:tplc="74009E06">
      <w:numFmt w:val="bullet"/>
      <w:lvlText w:val=""/>
      <w:lvlJc w:val="left"/>
      <w:pPr>
        <w:ind w:left="827" w:hanging="361"/>
      </w:pPr>
      <w:rPr>
        <w:rFonts w:ascii="Symbol" w:eastAsia="Symbol" w:hAnsi="Symbol" w:cs="Symbol" w:hint="default"/>
        <w:w w:val="100"/>
        <w:sz w:val="18"/>
        <w:szCs w:val="18"/>
        <w:lang w:val="cs-CZ" w:eastAsia="cs-CZ" w:bidi="cs-CZ"/>
      </w:rPr>
    </w:lvl>
    <w:lvl w:ilvl="1" w:tplc="C67404E6">
      <w:numFmt w:val="bullet"/>
      <w:lvlText w:val="•"/>
      <w:lvlJc w:val="left"/>
      <w:pPr>
        <w:ind w:left="1417" w:hanging="361"/>
      </w:pPr>
      <w:rPr>
        <w:rFonts w:hint="default"/>
        <w:lang w:val="cs-CZ" w:eastAsia="cs-CZ" w:bidi="cs-CZ"/>
      </w:rPr>
    </w:lvl>
    <w:lvl w:ilvl="2" w:tplc="33301576">
      <w:numFmt w:val="bullet"/>
      <w:lvlText w:val="•"/>
      <w:lvlJc w:val="left"/>
      <w:pPr>
        <w:ind w:left="2014" w:hanging="361"/>
      </w:pPr>
      <w:rPr>
        <w:rFonts w:hint="default"/>
        <w:lang w:val="cs-CZ" w:eastAsia="cs-CZ" w:bidi="cs-CZ"/>
      </w:rPr>
    </w:lvl>
    <w:lvl w:ilvl="3" w:tplc="C7768BB2">
      <w:numFmt w:val="bullet"/>
      <w:lvlText w:val="•"/>
      <w:lvlJc w:val="left"/>
      <w:pPr>
        <w:ind w:left="2612" w:hanging="361"/>
      </w:pPr>
      <w:rPr>
        <w:rFonts w:hint="default"/>
        <w:lang w:val="cs-CZ" w:eastAsia="cs-CZ" w:bidi="cs-CZ"/>
      </w:rPr>
    </w:lvl>
    <w:lvl w:ilvl="4" w:tplc="BA6A1A6E">
      <w:numFmt w:val="bullet"/>
      <w:lvlText w:val="•"/>
      <w:lvlJc w:val="left"/>
      <w:pPr>
        <w:ind w:left="3209" w:hanging="361"/>
      </w:pPr>
      <w:rPr>
        <w:rFonts w:hint="default"/>
        <w:lang w:val="cs-CZ" w:eastAsia="cs-CZ" w:bidi="cs-CZ"/>
      </w:rPr>
    </w:lvl>
    <w:lvl w:ilvl="5" w:tplc="525C0E98">
      <w:numFmt w:val="bullet"/>
      <w:lvlText w:val="•"/>
      <w:lvlJc w:val="left"/>
      <w:pPr>
        <w:ind w:left="3807" w:hanging="361"/>
      </w:pPr>
      <w:rPr>
        <w:rFonts w:hint="default"/>
        <w:lang w:val="cs-CZ" w:eastAsia="cs-CZ" w:bidi="cs-CZ"/>
      </w:rPr>
    </w:lvl>
    <w:lvl w:ilvl="6" w:tplc="5B1CAEC2">
      <w:numFmt w:val="bullet"/>
      <w:lvlText w:val="•"/>
      <w:lvlJc w:val="left"/>
      <w:pPr>
        <w:ind w:left="4404" w:hanging="361"/>
      </w:pPr>
      <w:rPr>
        <w:rFonts w:hint="default"/>
        <w:lang w:val="cs-CZ" w:eastAsia="cs-CZ" w:bidi="cs-CZ"/>
      </w:rPr>
    </w:lvl>
    <w:lvl w:ilvl="7" w:tplc="D08E93EE">
      <w:numFmt w:val="bullet"/>
      <w:lvlText w:val="•"/>
      <w:lvlJc w:val="left"/>
      <w:pPr>
        <w:ind w:left="5001" w:hanging="361"/>
      </w:pPr>
      <w:rPr>
        <w:rFonts w:hint="default"/>
        <w:lang w:val="cs-CZ" w:eastAsia="cs-CZ" w:bidi="cs-CZ"/>
      </w:rPr>
    </w:lvl>
    <w:lvl w:ilvl="8" w:tplc="AF0E42A2">
      <w:numFmt w:val="bullet"/>
      <w:lvlText w:val="•"/>
      <w:lvlJc w:val="left"/>
      <w:pPr>
        <w:ind w:left="5599" w:hanging="361"/>
      </w:pPr>
      <w:rPr>
        <w:rFonts w:hint="default"/>
        <w:lang w:val="cs-CZ" w:eastAsia="cs-CZ" w:bidi="cs-CZ"/>
      </w:rPr>
    </w:lvl>
  </w:abstractNum>
  <w:abstractNum w:abstractNumId="98" w15:restartNumberingAfterBreak="0">
    <w:nsid w:val="7F8564F0"/>
    <w:multiLevelType w:val="hybridMultilevel"/>
    <w:tmpl w:val="4D22A5C4"/>
    <w:lvl w:ilvl="0" w:tplc="EA0EB342">
      <w:start w:val="1"/>
      <w:numFmt w:val="lowerLetter"/>
      <w:lvlText w:val="%1)"/>
      <w:lvlJc w:val="left"/>
      <w:pPr>
        <w:ind w:left="468" w:hanging="360"/>
        <w:jc w:val="left"/>
      </w:pPr>
      <w:rPr>
        <w:rFonts w:ascii="Arial" w:eastAsia="Arial" w:hAnsi="Arial" w:cs="Arial" w:hint="default"/>
        <w:w w:val="99"/>
        <w:sz w:val="18"/>
        <w:szCs w:val="18"/>
        <w:lang w:val="cs-CZ" w:eastAsia="cs-CZ" w:bidi="cs-CZ"/>
      </w:rPr>
    </w:lvl>
    <w:lvl w:ilvl="1" w:tplc="792E632E">
      <w:numFmt w:val="bullet"/>
      <w:lvlText w:val="•"/>
      <w:lvlJc w:val="left"/>
      <w:pPr>
        <w:ind w:left="965" w:hanging="360"/>
      </w:pPr>
      <w:rPr>
        <w:rFonts w:hint="default"/>
        <w:lang w:val="cs-CZ" w:eastAsia="cs-CZ" w:bidi="cs-CZ"/>
      </w:rPr>
    </w:lvl>
    <w:lvl w:ilvl="2" w:tplc="469C4DF8">
      <w:numFmt w:val="bullet"/>
      <w:lvlText w:val="•"/>
      <w:lvlJc w:val="left"/>
      <w:pPr>
        <w:ind w:left="1471" w:hanging="360"/>
      </w:pPr>
      <w:rPr>
        <w:rFonts w:hint="default"/>
        <w:lang w:val="cs-CZ" w:eastAsia="cs-CZ" w:bidi="cs-CZ"/>
      </w:rPr>
    </w:lvl>
    <w:lvl w:ilvl="3" w:tplc="7AF0E90C">
      <w:numFmt w:val="bullet"/>
      <w:lvlText w:val="•"/>
      <w:lvlJc w:val="left"/>
      <w:pPr>
        <w:ind w:left="1977" w:hanging="360"/>
      </w:pPr>
      <w:rPr>
        <w:rFonts w:hint="default"/>
        <w:lang w:val="cs-CZ" w:eastAsia="cs-CZ" w:bidi="cs-CZ"/>
      </w:rPr>
    </w:lvl>
    <w:lvl w:ilvl="4" w:tplc="0072936E">
      <w:numFmt w:val="bullet"/>
      <w:lvlText w:val="•"/>
      <w:lvlJc w:val="left"/>
      <w:pPr>
        <w:ind w:left="2483" w:hanging="360"/>
      </w:pPr>
      <w:rPr>
        <w:rFonts w:hint="default"/>
        <w:lang w:val="cs-CZ" w:eastAsia="cs-CZ" w:bidi="cs-CZ"/>
      </w:rPr>
    </w:lvl>
    <w:lvl w:ilvl="5" w:tplc="71F4FFF2">
      <w:numFmt w:val="bullet"/>
      <w:lvlText w:val="•"/>
      <w:lvlJc w:val="left"/>
      <w:pPr>
        <w:ind w:left="2989" w:hanging="360"/>
      </w:pPr>
      <w:rPr>
        <w:rFonts w:hint="default"/>
        <w:lang w:val="cs-CZ" w:eastAsia="cs-CZ" w:bidi="cs-CZ"/>
      </w:rPr>
    </w:lvl>
    <w:lvl w:ilvl="6" w:tplc="9D80E3D0">
      <w:numFmt w:val="bullet"/>
      <w:lvlText w:val="•"/>
      <w:lvlJc w:val="left"/>
      <w:pPr>
        <w:ind w:left="3494" w:hanging="360"/>
      </w:pPr>
      <w:rPr>
        <w:rFonts w:hint="default"/>
        <w:lang w:val="cs-CZ" w:eastAsia="cs-CZ" w:bidi="cs-CZ"/>
      </w:rPr>
    </w:lvl>
    <w:lvl w:ilvl="7" w:tplc="41027E38">
      <w:numFmt w:val="bullet"/>
      <w:lvlText w:val="•"/>
      <w:lvlJc w:val="left"/>
      <w:pPr>
        <w:ind w:left="4000" w:hanging="360"/>
      </w:pPr>
      <w:rPr>
        <w:rFonts w:hint="default"/>
        <w:lang w:val="cs-CZ" w:eastAsia="cs-CZ" w:bidi="cs-CZ"/>
      </w:rPr>
    </w:lvl>
    <w:lvl w:ilvl="8" w:tplc="97CC0E04">
      <w:numFmt w:val="bullet"/>
      <w:lvlText w:val="•"/>
      <w:lvlJc w:val="left"/>
      <w:pPr>
        <w:ind w:left="4506" w:hanging="360"/>
      </w:pPr>
      <w:rPr>
        <w:rFonts w:hint="default"/>
        <w:lang w:val="cs-CZ" w:eastAsia="cs-CZ" w:bidi="cs-CZ"/>
      </w:rPr>
    </w:lvl>
  </w:abstractNum>
  <w:num w:numId="1">
    <w:abstractNumId w:val="84"/>
  </w:num>
  <w:num w:numId="2">
    <w:abstractNumId w:val="18"/>
  </w:num>
  <w:num w:numId="3">
    <w:abstractNumId w:val="47"/>
  </w:num>
  <w:num w:numId="4">
    <w:abstractNumId w:val="82"/>
  </w:num>
  <w:num w:numId="5">
    <w:abstractNumId w:val="0"/>
  </w:num>
  <w:num w:numId="6">
    <w:abstractNumId w:val="57"/>
  </w:num>
  <w:num w:numId="7">
    <w:abstractNumId w:val="64"/>
  </w:num>
  <w:num w:numId="8">
    <w:abstractNumId w:val="31"/>
  </w:num>
  <w:num w:numId="9">
    <w:abstractNumId w:val="5"/>
  </w:num>
  <w:num w:numId="10">
    <w:abstractNumId w:val="12"/>
  </w:num>
  <w:num w:numId="11">
    <w:abstractNumId w:val="66"/>
  </w:num>
  <w:num w:numId="12">
    <w:abstractNumId w:val="83"/>
  </w:num>
  <w:num w:numId="13">
    <w:abstractNumId w:val="79"/>
  </w:num>
  <w:num w:numId="14">
    <w:abstractNumId w:val="32"/>
  </w:num>
  <w:num w:numId="15">
    <w:abstractNumId w:val="19"/>
  </w:num>
  <w:num w:numId="16">
    <w:abstractNumId w:val="80"/>
  </w:num>
  <w:num w:numId="17">
    <w:abstractNumId w:val="11"/>
  </w:num>
  <w:num w:numId="18">
    <w:abstractNumId w:val="70"/>
  </w:num>
  <w:num w:numId="19">
    <w:abstractNumId w:val="50"/>
  </w:num>
  <w:num w:numId="20">
    <w:abstractNumId w:val="62"/>
  </w:num>
  <w:num w:numId="21">
    <w:abstractNumId w:val="36"/>
  </w:num>
  <w:num w:numId="22">
    <w:abstractNumId w:val="76"/>
  </w:num>
  <w:num w:numId="23">
    <w:abstractNumId w:val="9"/>
  </w:num>
  <w:num w:numId="24">
    <w:abstractNumId w:val="77"/>
  </w:num>
  <w:num w:numId="25">
    <w:abstractNumId w:val="58"/>
  </w:num>
  <w:num w:numId="26">
    <w:abstractNumId w:val="86"/>
  </w:num>
  <w:num w:numId="27">
    <w:abstractNumId w:val="41"/>
  </w:num>
  <w:num w:numId="28">
    <w:abstractNumId w:val="20"/>
  </w:num>
  <w:num w:numId="29">
    <w:abstractNumId w:val="45"/>
  </w:num>
  <w:num w:numId="30">
    <w:abstractNumId w:val="93"/>
  </w:num>
  <w:num w:numId="31">
    <w:abstractNumId w:val="89"/>
  </w:num>
  <w:num w:numId="32">
    <w:abstractNumId w:val="13"/>
  </w:num>
  <w:num w:numId="33">
    <w:abstractNumId w:val="6"/>
  </w:num>
  <w:num w:numId="34">
    <w:abstractNumId w:val="51"/>
  </w:num>
  <w:num w:numId="35">
    <w:abstractNumId w:val="85"/>
  </w:num>
  <w:num w:numId="36">
    <w:abstractNumId w:val="33"/>
  </w:num>
  <w:num w:numId="37">
    <w:abstractNumId w:val="39"/>
  </w:num>
  <w:num w:numId="38">
    <w:abstractNumId w:val="4"/>
  </w:num>
  <w:num w:numId="39">
    <w:abstractNumId w:val="48"/>
  </w:num>
  <w:num w:numId="40">
    <w:abstractNumId w:val="87"/>
  </w:num>
  <w:num w:numId="41">
    <w:abstractNumId w:val="69"/>
  </w:num>
  <w:num w:numId="42">
    <w:abstractNumId w:val="71"/>
  </w:num>
  <w:num w:numId="43">
    <w:abstractNumId w:val="43"/>
  </w:num>
  <w:num w:numId="44">
    <w:abstractNumId w:val="74"/>
  </w:num>
  <w:num w:numId="45">
    <w:abstractNumId w:val="88"/>
  </w:num>
  <w:num w:numId="46">
    <w:abstractNumId w:val="3"/>
  </w:num>
  <w:num w:numId="47">
    <w:abstractNumId w:val="37"/>
  </w:num>
  <w:num w:numId="48">
    <w:abstractNumId w:val="21"/>
  </w:num>
  <w:num w:numId="49">
    <w:abstractNumId w:val="98"/>
  </w:num>
  <w:num w:numId="50">
    <w:abstractNumId w:val="7"/>
  </w:num>
  <w:num w:numId="51">
    <w:abstractNumId w:val="30"/>
  </w:num>
  <w:num w:numId="52">
    <w:abstractNumId w:val="8"/>
  </w:num>
  <w:num w:numId="53">
    <w:abstractNumId w:val="60"/>
  </w:num>
  <w:num w:numId="54">
    <w:abstractNumId w:val="16"/>
  </w:num>
  <w:num w:numId="55">
    <w:abstractNumId w:val="2"/>
  </w:num>
  <w:num w:numId="56">
    <w:abstractNumId w:val="78"/>
  </w:num>
  <w:num w:numId="57">
    <w:abstractNumId w:val="75"/>
  </w:num>
  <w:num w:numId="58">
    <w:abstractNumId w:val="96"/>
  </w:num>
  <w:num w:numId="59">
    <w:abstractNumId w:val="29"/>
  </w:num>
  <w:num w:numId="60">
    <w:abstractNumId w:val="44"/>
  </w:num>
  <w:num w:numId="61">
    <w:abstractNumId w:val="17"/>
  </w:num>
  <w:num w:numId="62">
    <w:abstractNumId w:val="46"/>
  </w:num>
  <w:num w:numId="63">
    <w:abstractNumId w:val="27"/>
  </w:num>
  <w:num w:numId="64">
    <w:abstractNumId w:val="81"/>
  </w:num>
  <w:num w:numId="65">
    <w:abstractNumId w:val="28"/>
  </w:num>
  <w:num w:numId="66">
    <w:abstractNumId w:val="1"/>
  </w:num>
  <w:num w:numId="67">
    <w:abstractNumId w:val="90"/>
  </w:num>
  <w:num w:numId="68">
    <w:abstractNumId w:val="34"/>
  </w:num>
  <w:num w:numId="69">
    <w:abstractNumId w:val="22"/>
  </w:num>
  <w:num w:numId="70">
    <w:abstractNumId w:val="15"/>
  </w:num>
  <w:num w:numId="71">
    <w:abstractNumId w:val="54"/>
  </w:num>
  <w:num w:numId="72">
    <w:abstractNumId w:val="91"/>
  </w:num>
  <w:num w:numId="73">
    <w:abstractNumId w:val="38"/>
  </w:num>
  <w:num w:numId="74">
    <w:abstractNumId w:val="25"/>
  </w:num>
  <w:num w:numId="75">
    <w:abstractNumId w:val="55"/>
  </w:num>
  <w:num w:numId="76">
    <w:abstractNumId w:val="65"/>
  </w:num>
  <w:num w:numId="77">
    <w:abstractNumId w:val="26"/>
  </w:num>
  <w:num w:numId="78">
    <w:abstractNumId w:val="14"/>
  </w:num>
  <w:num w:numId="79">
    <w:abstractNumId w:val="68"/>
  </w:num>
  <w:num w:numId="80">
    <w:abstractNumId w:val="23"/>
  </w:num>
  <w:num w:numId="81">
    <w:abstractNumId w:val="73"/>
  </w:num>
  <w:num w:numId="82">
    <w:abstractNumId w:val="94"/>
  </w:num>
  <w:num w:numId="83">
    <w:abstractNumId w:val="24"/>
  </w:num>
  <w:num w:numId="84">
    <w:abstractNumId w:val="63"/>
  </w:num>
  <w:num w:numId="85">
    <w:abstractNumId w:val="59"/>
  </w:num>
  <w:num w:numId="86">
    <w:abstractNumId w:val="67"/>
  </w:num>
  <w:num w:numId="87">
    <w:abstractNumId w:val="52"/>
  </w:num>
  <w:num w:numId="88">
    <w:abstractNumId w:val="42"/>
  </w:num>
  <w:num w:numId="89">
    <w:abstractNumId w:val="61"/>
  </w:num>
  <w:num w:numId="90">
    <w:abstractNumId w:val="72"/>
  </w:num>
  <w:num w:numId="91">
    <w:abstractNumId w:val="56"/>
  </w:num>
  <w:num w:numId="92">
    <w:abstractNumId w:val="40"/>
  </w:num>
  <w:num w:numId="93">
    <w:abstractNumId w:val="10"/>
  </w:num>
  <w:num w:numId="94">
    <w:abstractNumId w:val="95"/>
  </w:num>
  <w:num w:numId="95">
    <w:abstractNumId w:val="97"/>
  </w:num>
  <w:num w:numId="96">
    <w:abstractNumId w:val="53"/>
  </w:num>
  <w:num w:numId="97">
    <w:abstractNumId w:val="92"/>
  </w:num>
  <w:num w:numId="98">
    <w:abstractNumId w:val="35"/>
  </w:num>
  <w:num w:numId="99">
    <w:abstractNumId w:val="4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B2"/>
    <w:rsid w:val="00000704"/>
    <w:rsid w:val="00043ED5"/>
    <w:rsid w:val="001B613B"/>
    <w:rsid w:val="00220F04"/>
    <w:rsid w:val="003A152C"/>
    <w:rsid w:val="004B4692"/>
    <w:rsid w:val="005305EE"/>
    <w:rsid w:val="00543D4A"/>
    <w:rsid w:val="006170DC"/>
    <w:rsid w:val="00640FCD"/>
    <w:rsid w:val="00645885"/>
    <w:rsid w:val="00676FFB"/>
    <w:rsid w:val="00730649"/>
    <w:rsid w:val="009601CB"/>
    <w:rsid w:val="00AF0CCB"/>
    <w:rsid w:val="00B34763"/>
    <w:rsid w:val="00B507ED"/>
    <w:rsid w:val="00CE3D9E"/>
    <w:rsid w:val="00D96356"/>
    <w:rsid w:val="00D97658"/>
    <w:rsid w:val="00DD6848"/>
    <w:rsid w:val="00E35C49"/>
    <w:rsid w:val="00F130F7"/>
    <w:rsid w:val="00F352EB"/>
    <w:rsid w:val="00F83464"/>
    <w:rsid w:val="00FA3EA3"/>
    <w:rsid w:val="00FC0B9D"/>
    <w:rsid w:val="00FD25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973D0B-9711-4344-89DA-AFF265CB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lang w:val="cs-CZ" w:eastAsia="cs-CZ" w:bidi="cs-CZ"/>
    </w:rPr>
  </w:style>
  <w:style w:type="paragraph" w:styleId="Nadpis1">
    <w:name w:val="heading 1"/>
    <w:basedOn w:val="Normln"/>
    <w:uiPriority w:val="1"/>
    <w:qFormat/>
    <w:pPr>
      <w:spacing w:before="84"/>
      <w:ind w:left="1277" w:right="1176"/>
      <w:jc w:val="center"/>
      <w:outlineLvl w:val="0"/>
    </w:pPr>
    <w:rPr>
      <w:b/>
      <w:bCs/>
      <w:sz w:val="52"/>
      <w:szCs w:val="52"/>
    </w:rPr>
  </w:style>
  <w:style w:type="paragraph" w:styleId="Nadpis2">
    <w:name w:val="heading 2"/>
    <w:basedOn w:val="Normln"/>
    <w:uiPriority w:val="1"/>
    <w:qFormat/>
    <w:pPr>
      <w:ind w:left="1277"/>
      <w:jc w:val="center"/>
      <w:outlineLvl w:val="1"/>
    </w:pPr>
    <w:rPr>
      <w:b/>
      <w:bCs/>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
    </w:pPr>
    <w:rPr>
      <w:b/>
      <w:bCs/>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pPr>
      <w:ind w:left="108"/>
    </w:pPr>
  </w:style>
  <w:style w:type="paragraph" w:styleId="Zhlav">
    <w:name w:val="header"/>
    <w:basedOn w:val="Normln"/>
    <w:link w:val="ZhlavChar"/>
    <w:uiPriority w:val="99"/>
    <w:unhideWhenUsed/>
    <w:rsid w:val="00D97658"/>
    <w:pPr>
      <w:tabs>
        <w:tab w:val="center" w:pos="4536"/>
        <w:tab w:val="right" w:pos="9072"/>
      </w:tabs>
    </w:pPr>
  </w:style>
  <w:style w:type="character" w:customStyle="1" w:styleId="ZhlavChar">
    <w:name w:val="Záhlaví Char"/>
    <w:basedOn w:val="Standardnpsmoodstavce"/>
    <w:link w:val="Zhlav"/>
    <w:uiPriority w:val="99"/>
    <w:rsid w:val="00D97658"/>
    <w:rPr>
      <w:rFonts w:ascii="Arial" w:eastAsia="Arial" w:hAnsi="Arial" w:cs="Arial"/>
      <w:lang w:val="cs-CZ" w:eastAsia="cs-CZ" w:bidi="cs-CZ"/>
    </w:rPr>
  </w:style>
  <w:style w:type="paragraph" w:styleId="Zpat">
    <w:name w:val="footer"/>
    <w:basedOn w:val="Normln"/>
    <w:link w:val="ZpatChar"/>
    <w:uiPriority w:val="99"/>
    <w:unhideWhenUsed/>
    <w:rsid w:val="00D97658"/>
    <w:pPr>
      <w:tabs>
        <w:tab w:val="center" w:pos="4536"/>
        <w:tab w:val="right" w:pos="9072"/>
      </w:tabs>
    </w:pPr>
  </w:style>
  <w:style w:type="character" w:customStyle="1" w:styleId="ZpatChar">
    <w:name w:val="Zápatí Char"/>
    <w:basedOn w:val="Standardnpsmoodstavce"/>
    <w:link w:val="Zpat"/>
    <w:uiPriority w:val="99"/>
    <w:rsid w:val="00D97658"/>
    <w:rPr>
      <w:rFonts w:ascii="Arial" w:eastAsia="Arial" w:hAnsi="Arial" w:cs="Arial"/>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r-olomoucky.cz/2015-cl-2865.htm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44538-79CB-4885-B81F-33BE3E686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45</Pages>
  <Words>94657</Words>
  <Characters>558482</Characters>
  <Application>Microsoft Office Word</Application>
  <DocSecurity>0</DocSecurity>
  <Lines>4654</Lines>
  <Paragraphs>1303</Paragraphs>
  <ScaleCrop>false</ScaleCrop>
  <HeadingPairs>
    <vt:vector size="2" baseType="variant">
      <vt:variant>
        <vt:lpstr>Název</vt:lpstr>
      </vt:variant>
      <vt:variant>
        <vt:i4>1</vt:i4>
      </vt:variant>
    </vt:vector>
  </HeadingPairs>
  <TitlesOfParts>
    <vt:vector size="1" baseType="lpstr">
      <vt:lpstr>Instituce</vt:lpstr>
    </vt:vector>
  </TitlesOfParts>
  <Company>Ministerstvo pro místní rozvoj</Company>
  <LinksUpToDate>false</LinksUpToDate>
  <CharactersWithSpaces>651836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Instituce</dc:title>
  <dc:creator>Daniela Lešková</dc:creator>
  <cp:lastModifiedBy>Gloser Matěj</cp:lastModifiedBy>
  <cp:revision>6</cp:revision>
  <dcterms:created xsi:type="dcterms:W3CDTF">2019-06-04T13:41:00Z</dcterms:created>
  <dcterms:modified xsi:type="dcterms:W3CDTF">2019-06-07T11:29:00Z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 2016</vt:lpwstr>
  </property>
  <property fmtid="{D5CDD505-2E9C-101B-9397-08002B2CF9AE}" pid="4" name="LastSaved">
    <vt:filetime>2019-06-03T00:00:00Z</vt:filetime>
  </property>
</Properties>
</file>