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D4DF" w14:textId="77777777" w:rsid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7673CE4E" w14:textId="77777777" w:rsid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74E285A3" w14:textId="25A64362" w:rsidR="008409EB" w:rsidRDefault="00AD7EBD"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14:paraId="6C987A42"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3062FE5C"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2F27EAFC" w14:textId="30971DE7" w:rsidR="00AD7EBD" w:rsidRDefault="00AD7EBD"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14:paraId="2AF3F015" w14:textId="6B4E2C9E"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3112A52E" w14:textId="3357B240"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465E013D" w14:textId="77777777" w:rsidR="008409EB" w:rsidRPr="008409EB" w:rsidRDefault="008409EB" w:rsidP="6E400FFA">
      <w:pPr>
        <w:pStyle w:val="paragraph"/>
        <w:spacing w:before="0" w:beforeAutospacing="0" w:after="0" w:afterAutospacing="0"/>
        <w:jc w:val="center"/>
        <w:textAlignment w:val="baseline"/>
        <w:rPr>
          <w:rFonts w:ascii="Arial" w:eastAsia="Arial" w:hAnsi="Arial" w:cs="Arial"/>
          <w:b/>
          <w:bCs/>
          <w:color w:val="002060"/>
          <w:sz w:val="18"/>
          <w:szCs w:val="18"/>
        </w:rPr>
      </w:pPr>
    </w:p>
    <w:p w14:paraId="00F8C64F" w14:textId="004809AA" w:rsidR="00AD7EBD" w:rsidRDefault="00AD7EBD" w:rsidP="6E400FFA">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sidR="009C72E7">
        <w:rPr>
          <w:rStyle w:val="normaltextrun"/>
          <w:rFonts w:ascii="Arial" w:eastAsia="Arial" w:hAnsi="Arial" w:cs="Arial"/>
          <w:b/>
          <w:bCs/>
          <w:caps/>
          <w:color w:val="002060"/>
          <w:sz w:val="40"/>
          <w:szCs w:val="40"/>
        </w:rPr>
        <w:t>4</w:t>
      </w:r>
    </w:p>
    <w:p w14:paraId="4D31C293" w14:textId="77777777" w:rsidR="008409EB" w:rsidRPr="005C1DFA" w:rsidRDefault="008409EB" w:rsidP="6E400FFA">
      <w:pPr>
        <w:pStyle w:val="paragraph"/>
        <w:spacing w:before="0" w:beforeAutospacing="0" w:after="0" w:afterAutospacing="0"/>
        <w:textAlignment w:val="baseline"/>
        <w:rPr>
          <w:rStyle w:val="normaltextrun"/>
          <w:rFonts w:ascii="Arial" w:eastAsia="Arial" w:hAnsi="Arial" w:cs="Arial"/>
          <w:b/>
          <w:bCs/>
          <w:caps/>
          <w:color w:val="002060"/>
          <w:sz w:val="48"/>
          <w:szCs w:val="48"/>
        </w:rPr>
      </w:pPr>
    </w:p>
    <w:p w14:paraId="5E425B59" w14:textId="312DA6E4" w:rsidR="00D612F6" w:rsidRPr="001B457A" w:rsidRDefault="00AD7EBD" w:rsidP="008409EB">
      <w:pPr>
        <w:pStyle w:val="paragraph"/>
        <w:spacing w:before="0" w:beforeAutospacing="0" w:after="0" w:afterAutospacing="0"/>
        <w:textAlignment w:val="baseline"/>
        <w:rPr>
          <w:rFonts w:asciiTheme="minorHAnsi" w:hAnsiTheme="minorHAnsi" w:cstheme="minorBidi"/>
          <w:b/>
          <w:bCs/>
          <w:caps/>
          <w:color w:val="002060"/>
          <w:sz w:val="48"/>
          <w:szCs w:val="48"/>
        </w:rPr>
      </w:pPr>
      <w:r w:rsidRPr="001B457A">
        <w:rPr>
          <w:rFonts w:ascii="Arial" w:eastAsia="Arial" w:hAnsi="Arial" w:cs="Arial"/>
          <w:b/>
          <w:bCs/>
          <w:caps/>
          <w:color w:val="002060"/>
          <w:sz w:val="48"/>
          <w:szCs w:val="48"/>
        </w:rPr>
        <w:t>SEZNAM A ČESTNÉ PROHLÁŠENÍ KE STŘETU ZÁJMŮ u Veřejných zakázek</w:t>
      </w:r>
    </w:p>
    <w:p w14:paraId="64F3DFD5" w14:textId="27BD8CE4" w:rsidR="1B7D3BC2" w:rsidRPr="008409EB" w:rsidRDefault="1B7D3BC2" w:rsidP="6E400FFA">
      <w:pPr>
        <w:pStyle w:val="Zkladnodstavec"/>
        <w:rPr>
          <w:b/>
          <w:bCs/>
          <w:caps/>
          <w:color w:val="002060"/>
        </w:rPr>
      </w:pPr>
    </w:p>
    <w:p w14:paraId="4908151F" w14:textId="3BC4B71B" w:rsidR="1B7D3BC2" w:rsidRPr="008409EB" w:rsidRDefault="1B7D3BC2" w:rsidP="6E400FFA">
      <w:pPr>
        <w:pStyle w:val="Zkladnodstavec"/>
        <w:rPr>
          <w:b/>
          <w:bCs/>
          <w:caps/>
          <w:color w:val="002060"/>
        </w:rPr>
      </w:pPr>
    </w:p>
    <w:p w14:paraId="56F6ABC8" w14:textId="3EA28BB0" w:rsidR="1B7D3BC2" w:rsidRPr="008409EB" w:rsidRDefault="1B7D3BC2" w:rsidP="6E400FFA">
      <w:pPr>
        <w:pStyle w:val="Zkladnodstavec"/>
        <w:rPr>
          <w:b/>
          <w:bCs/>
          <w:caps/>
          <w:color w:val="002060"/>
        </w:rPr>
      </w:pPr>
    </w:p>
    <w:p w14:paraId="25D38826" w14:textId="6C5C4830" w:rsidR="1B7D3BC2" w:rsidRPr="008409EB" w:rsidRDefault="1B7D3BC2" w:rsidP="6E400FFA">
      <w:pPr>
        <w:pStyle w:val="Zkladnodstavec"/>
        <w:rPr>
          <w:b/>
          <w:bCs/>
          <w:caps/>
          <w:color w:val="002060"/>
        </w:rPr>
      </w:pPr>
    </w:p>
    <w:p w14:paraId="075DD88E" w14:textId="1323ADFF" w:rsidR="1B7D3BC2" w:rsidRDefault="1B7D3BC2" w:rsidP="6E400FFA">
      <w:pPr>
        <w:pStyle w:val="Zkladnodstavec"/>
        <w:rPr>
          <w:b/>
          <w:bCs/>
          <w:caps/>
          <w:color w:val="002060"/>
        </w:rPr>
      </w:pPr>
    </w:p>
    <w:p w14:paraId="1CF3757B" w14:textId="42EE9FB6" w:rsidR="008409EB" w:rsidRDefault="008409EB" w:rsidP="6E400FFA">
      <w:pPr>
        <w:pStyle w:val="Zkladnodstavec"/>
        <w:rPr>
          <w:b/>
          <w:bCs/>
          <w:caps/>
          <w:color w:val="002060"/>
        </w:rPr>
      </w:pPr>
    </w:p>
    <w:p w14:paraId="5771F384" w14:textId="4997E618" w:rsidR="008409EB" w:rsidRDefault="008409EB" w:rsidP="6E400FFA">
      <w:pPr>
        <w:pStyle w:val="Zkladnodstavec"/>
        <w:rPr>
          <w:b/>
          <w:bCs/>
          <w:caps/>
          <w:color w:val="002060"/>
        </w:rPr>
      </w:pPr>
    </w:p>
    <w:p w14:paraId="63630A12" w14:textId="69864F32" w:rsidR="008409EB" w:rsidRDefault="008409EB" w:rsidP="6E400FFA">
      <w:pPr>
        <w:pStyle w:val="Zkladnodstavec"/>
        <w:rPr>
          <w:b/>
          <w:bCs/>
          <w:caps/>
          <w:color w:val="002060"/>
        </w:rPr>
      </w:pPr>
    </w:p>
    <w:p w14:paraId="60991844" w14:textId="6C44C024" w:rsidR="008409EB" w:rsidRDefault="008409EB" w:rsidP="6E400FFA">
      <w:pPr>
        <w:pStyle w:val="Zkladnodstavec"/>
        <w:rPr>
          <w:b/>
          <w:bCs/>
          <w:caps/>
          <w:color w:val="002060"/>
        </w:rPr>
      </w:pPr>
    </w:p>
    <w:p w14:paraId="248C244F" w14:textId="2F59AEA9" w:rsidR="008409EB" w:rsidRDefault="008409EB" w:rsidP="6E400FFA">
      <w:pPr>
        <w:pStyle w:val="Zkladnodstavec"/>
        <w:rPr>
          <w:b/>
          <w:bCs/>
          <w:caps/>
          <w:color w:val="002060"/>
        </w:rPr>
      </w:pPr>
    </w:p>
    <w:p w14:paraId="1E8E5992" w14:textId="560EF727" w:rsidR="008409EB" w:rsidRDefault="008409EB" w:rsidP="6E400FFA">
      <w:pPr>
        <w:pStyle w:val="Zkladnodstavec"/>
        <w:rPr>
          <w:b/>
          <w:bCs/>
          <w:caps/>
          <w:color w:val="002060"/>
        </w:rPr>
      </w:pPr>
    </w:p>
    <w:p w14:paraId="172C6717" w14:textId="77777777" w:rsidR="008409EB" w:rsidRPr="008409EB" w:rsidRDefault="008409EB" w:rsidP="6E400FFA">
      <w:pPr>
        <w:pStyle w:val="Zkladnodstavec"/>
        <w:rPr>
          <w:b/>
          <w:bCs/>
          <w:caps/>
          <w:color w:val="002060"/>
        </w:rPr>
      </w:pPr>
    </w:p>
    <w:p w14:paraId="529D8BEC" w14:textId="344C637C" w:rsidR="1B7D3BC2" w:rsidRPr="008409EB" w:rsidRDefault="1B7D3BC2" w:rsidP="6E400FFA">
      <w:pPr>
        <w:pStyle w:val="Zkladnodstavec"/>
        <w:rPr>
          <w:b/>
          <w:bCs/>
          <w:caps/>
          <w:color w:val="002060"/>
        </w:rPr>
      </w:pPr>
    </w:p>
    <w:p w14:paraId="672A6659" w14:textId="4167B83F" w:rsidR="00D612F6" w:rsidRPr="00130402" w:rsidRDefault="00130402" w:rsidP="00130402">
      <w:pPr>
        <w:pStyle w:val="paragraph"/>
        <w:spacing w:before="0" w:beforeAutospacing="0" w:after="0" w:afterAutospacing="0"/>
        <w:textAlignment w:val="baseline"/>
        <w:rPr>
          <w:rFonts w:ascii="Arial" w:eastAsia="Arial" w:hAnsi="Arial" w:cs="Arial"/>
          <w:b/>
          <w:bCs/>
          <w:color w:val="2F5496" w:themeColor="accent1" w:themeShade="BF"/>
          <w:sz w:val="16"/>
          <w:szCs w:val="16"/>
        </w:rPr>
      </w:pPr>
      <w:r w:rsidRPr="2899F3E8">
        <w:rPr>
          <w:rStyle w:val="spellingerror"/>
          <w:rFonts w:ascii="Arial" w:eastAsia="Arial" w:hAnsi="Arial" w:cs="Arial"/>
          <w:b/>
          <w:bCs/>
          <w:color w:val="002060"/>
          <w:sz w:val="28"/>
          <w:szCs w:val="28"/>
        </w:rPr>
        <w:t>Platnost</w:t>
      </w:r>
      <w:r w:rsidRPr="2899F3E8">
        <w:rPr>
          <w:rStyle w:val="normaltextrun"/>
          <w:rFonts w:ascii="Arial" w:eastAsia="Arial" w:hAnsi="Arial" w:cs="Arial"/>
          <w:b/>
          <w:bCs/>
          <w:color w:val="002060"/>
          <w:sz w:val="28"/>
          <w:szCs w:val="28"/>
        </w:rPr>
        <w:t xml:space="preserve"> od </w:t>
      </w:r>
      <w:r>
        <w:rPr>
          <w:rStyle w:val="normaltextrun"/>
          <w:rFonts w:ascii="Arial" w:eastAsia="Arial" w:hAnsi="Arial" w:cs="Arial"/>
          <w:b/>
          <w:bCs/>
          <w:color w:val="002060"/>
          <w:sz w:val="28"/>
          <w:szCs w:val="28"/>
        </w:rPr>
        <w:t>3</w:t>
      </w:r>
      <w:r w:rsidR="009C72E7">
        <w:rPr>
          <w:rStyle w:val="normaltextrun"/>
          <w:rFonts w:ascii="Arial" w:eastAsia="Arial" w:hAnsi="Arial" w:cs="Arial"/>
          <w:b/>
          <w:bCs/>
          <w:color w:val="002060"/>
          <w:sz w:val="28"/>
          <w:szCs w:val="28"/>
        </w:rPr>
        <w:t>1</w:t>
      </w:r>
      <w:r>
        <w:rPr>
          <w:rStyle w:val="normaltextrun"/>
          <w:rFonts w:ascii="Arial" w:eastAsia="Arial" w:hAnsi="Arial" w:cs="Arial"/>
          <w:b/>
          <w:bCs/>
          <w:color w:val="002060"/>
          <w:sz w:val="28"/>
          <w:szCs w:val="28"/>
        </w:rPr>
        <w:t xml:space="preserve">. </w:t>
      </w:r>
      <w:r w:rsidR="009C72E7">
        <w:rPr>
          <w:rStyle w:val="normaltextrun"/>
          <w:rFonts w:ascii="Arial" w:eastAsia="Arial" w:hAnsi="Arial" w:cs="Arial"/>
          <w:b/>
          <w:bCs/>
          <w:color w:val="002060"/>
          <w:sz w:val="28"/>
          <w:szCs w:val="28"/>
        </w:rPr>
        <w:t>5</w:t>
      </w:r>
      <w:r>
        <w:rPr>
          <w:rStyle w:val="normaltextrun"/>
          <w:rFonts w:ascii="Arial" w:eastAsia="Arial" w:hAnsi="Arial" w:cs="Arial"/>
          <w:b/>
          <w:bCs/>
          <w:color w:val="002060"/>
          <w:sz w:val="28"/>
          <w:szCs w:val="28"/>
        </w:rPr>
        <w:t>. 2023</w:t>
      </w:r>
      <w:r w:rsidR="00D612F6">
        <w:rPr>
          <w:rFonts w:cstheme="minorHAnsi"/>
          <w:b/>
          <w:caps/>
          <w:sz w:val="46"/>
          <w:szCs w:val="40"/>
        </w:rPr>
        <w:br w:type="page"/>
      </w:r>
    </w:p>
    <w:p w14:paraId="386B2CBE"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SEZNAM KE STŘETU ZÁJMŮ</w:t>
      </w:r>
    </w:p>
    <w:p w14:paraId="0A37501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1B799B4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DD286C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Zadavatel: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(dále jen „Zadavatel“)</w:t>
      </w:r>
    </w:p>
    <w:p w14:paraId="5DAB6C7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AA03F4"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Zastoupen:</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2EB378F" w14:textId="77777777" w:rsidR="00D612F6" w:rsidRPr="001124A1" w:rsidRDefault="00D612F6" w:rsidP="00D612F6">
      <w:pPr>
        <w:spacing w:line="240" w:lineRule="auto"/>
        <w:jc w:val="both"/>
        <w:rPr>
          <w:rFonts w:ascii="Calibri" w:hAnsi="Calibri" w:cs="Calibri"/>
          <w:sz w:val="24"/>
          <w:szCs w:val="24"/>
        </w:rPr>
      </w:pPr>
    </w:p>
    <w:p w14:paraId="7DFB2F28" w14:textId="77777777" w:rsidR="00D612F6" w:rsidRPr="001124A1" w:rsidRDefault="00D612F6" w:rsidP="00D612F6">
      <w:pPr>
        <w:spacing w:line="240" w:lineRule="auto"/>
        <w:jc w:val="both"/>
        <w:rPr>
          <w:rFonts w:ascii="Calibri" w:hAnsi="Calibri" w:cs="Calibri"/>
          <w:sz w:val="24"/>
          <w:szCs w:val="24"/>
        </w:rPr>
      </w:pPr>
      <w:r w:rsidRPr="001124A1">
        <w:rPr>
          <w:rFonts w:ascii="Calibri" w:hAnsi="Calibri" w:cs="Calibri"/>
          <w:sz w:val="24"/>
          <w:szCs w:val="24"/>
        </w:rPr>
        <w:t>Za zadavatele uvedené zakázky oznamuji</w:t>
      </w:r>
      <w:r w:rsidRPr="001124A1">
        <w:rPr>
          <w:rStyle w:val="Znakapoznpodarou"/>
          <w:rFonts w:ascii="Calibri" w:hAnsi="Calibri" w:cs="Calibri"/>
          <w:sz w:val="24"/>
          <w:szCs w:val="24"/>
        </w:rPr>
        <w:footnoteReference w:id="1"/>
      </w:r>
      <w:r w:rsidRPr="001124A1">
        <w:rPr>
          <w:rFonts w:ascii="Calibri" w:hAnsi="Calibri" w:cs="Calibri"/>
          <w:sz w:val="24"/>
          <w:szCs w:val="24"/>
        </w:rPr>
        <w:t>:</w:t>
      </w:r>
    </w:p>
    <w:p w14:paraId="04951A2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vedoucího pracovníka zadavatelského útvaru (např. oddělení nebo odbor) a každou osobu, na kterou přenese své povinnosti a pravomoc ve vztahu k zakázce:</w:t>
      </w:r>
    </w:p>
    <w:p w14:paraId="345F72BE"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1E948C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2"/>
      </w:r>
      <w:r w:rsidRPr="001124A1">
        <w:rPr>
          <w:rFonts w:ascii="Calibri" w:hAnsi="Calibri" w:cs="Calibri"/>
          <w:sz w:val="24"/>
          <w:szCs w:val="24"/>
        </w:rPr>
        <w:t xml:space="preserve">): </w:t>
      </w:r>
      <w:r w:rsidRPr="001124A1">
        <w:rPr>
          <w:rFonts w:ascii="Calibri" w:hAnsi="Calibri" w:cs="Calibri"/>
          <w:sz w:val="24"/>
          <w:szCs w:val="24"/>
        </w:rPr>
        <w:tab/>
        <w:t>..................................</w:t>
      </w:r>
    </w:p>
    <w:p w14:paraId="0F107345"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486D42B"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odpovědnou za správnost a úplnost zadávacích podmínek (včetně technických podmínek a požadavků na kvalifikace a pravidel pro hodnocení nabídek):</w:t>
      </w:r>
    </w:p>
    <w:p w14:paraId="7FC920B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17C8C9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1E5110F"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1B3F487" w14:textId="758AF67E"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w:t>
      </w:r>
      <w:r w:rsidR="009C72E7">
        <w:rPr>
          <w:rFonts w:ascii="Calibri" w:hAnsi="Calibri" w:cs="Calibri"/>
          <w:sz w:val="24"/>
          <w:szCs w:val="24"/>
        </w:rPr>
        <w:t> </w:t>
      </w:r>
      <w:r w:rsidRPr="001124A1">
        <w:rPr>
          <w:rFonts w:ascii="Calibri" w:hAnsi="Calibri" w:cs="Calibri"/>
          <w:sz w:val="24"/>
          <w:szCs w:val="24"/>
        </w:rPr>
        <w:t>způsobu vyřízení námitek:</w:t>
      </w:r>
    </w:p>
    <w:p w14:paraId="72D69A74"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942EB0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4BEBBF7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307EAA2"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smluvně zastupující zadavatele při provádění úkonů souvisejících se zadávacím nebo výběrovým řízením (zejména smluvní zastoupení zadavatele ve smyslu § 43 zákona č. 134/2016 Sb. nebo analogické), je-li relevantní:</w:t>
      </w:r>
    </w:p>
    <w:p w14:paraId="34B64532"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A1E007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EC45B40"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60346225"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členy hodnotící komise:</w:t>
      </w:r>
    </w:p>
    <w:p w14:paraId="3866D897"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6CE53DC"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260560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DAE0D6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lastRenderedPageBreak/>
        <w:t>osoby mimo organizační strukturu zadavatele, odpovědné za úkony související s přípravou zadávacích podmínek a/nebo posouzením nebo hodnocením nabídek, jsou-li relevantní (např. zástupce zpracovatele projektové dokumentace):</w:t>
      </w:r>
    </w:p>
    <w:p w14:paraId="213BDF1F"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96A0B0D"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68DBEDB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22D2D53C"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jiné osoby, které se účastnily posouzení nebo hodnocení nabídek, jsou-li relevantní:</w:t>
      </w:r>
    </w:p>
    <w:p w14:paraId="07EC06E3"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72A06E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7FF9584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6A05A80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5AA49C9" w14:textId="1911F7BF" w:rsidR="00D612F6" w:rsidRPr="001124A1" w:rsidRDefault="00D612F6" w:rsidP="00D612F6">
      <w:pPr>
        <w:autoSpaceDE w:val="0"/>
        <w:autoSpaceDN w:val="0"/>
        <w:adjustRightInd w:val="0"/>
        <w:spacing w:after="120" w:line="240" w:lineRule="auto"/>
        <w:jc w:val="both"/>
        <w:rPr>
          <w:rFonts w:ascii="Calibri" w:hAnsi="Calibri" w:cs="Calibri"/>
          <w:sz w:val="24"/>
          <w:szCs w:val="24"/>
        </w:rPr>
      </w:pPr>
      <w:r w:rsidRPr="001124A1">
        <w:rPr>
          <w:rFonts w:ascii="Calibri" w:hAnsi="Calibri" w:cs="Calibri"/>
          <w:sz w:val="24"/>
          <w:szCs w:val="24"/>
        </w:rPr>
        <w:t>Seznam osob uvedených na seznamu, které nemohly podepsat čestné prohlášení o neexistenci střetu zájmů, a odůvodnění jakými nápravnými opatřeními zadavatel zajistil, aby</w:t>
      </w:r>
      <w:r w:rsidR="009C72E7">
        <w:rPr>
          <w:rFonts w:ascii="Calibri" w:hAnsi="Calibri" w:cs="Calibri"/>
          <w:sz w:val="24"/>
          <w:szCs w:val="24"/>
        </w:rPr>
        <w:t> </w:t>
      </w:r>
      <w:r w:rsidRPr="001124A1">
        <w:rPr>
          <w:rFonts w:ascii="Calibri" w:hAnsi="Calibri" w:cs="Calibri"/>
          <w:sz w:val="24"/>
          <w:szCs w:val="24"/>
        </w:rPr>
        <w:t>střet zájmů neohrozil přípravu, průběh a/nebo realizaci zakázky</w:t>
      </w:r>
      <w:r w:rsidRPr="001124A1">
        <w:rPr>
          <w:rStyle w:val="Znakapoznpodarou"/>
          <w:rFonts w:ascii="Calibri" w:hAnsi="Calibri" w:cs="Calibri"/>
        </w:rPr>
        <w:footnoteReference w:id="3"/>
      </w:r>
      <w:r w:rsidRPr="001124A1">
        <w:rPr>
          <w:rFonts w:ascii="Calibri" w:hAnsi="Calibri" w:cs="Calibri"/>
          <w:sz w:val="24"/>
          <w:szCs w:val="24"/>
        </w:rPr>
        <w:t>:</w:t>
      </w:r>
    </w:p>
    <w:p w14:paraId="6F0FEC18"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C1D4D7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276DC605"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Odůvodnění a nápravná opatření: </w:t>
      </w:r>
      <w:r w:rsidRPr="001124A1">
        <w:rPr>
          <w:rFonts w:ascii="Calibri" w:hAnsi="Calibri" w:cs="Calibri"/>
          <w:sz w:val="24"/>
          <w:szCs w:val="24"/>
        </w:rPr>
        <w:tab/>
        <w:t xml:space="preserve">             ..................................</w:t>
      </w:r>
    </w:p>
    <w:p w14:paraId="5A39BB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1C8F396"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72A3D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7E6680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3E0E9E0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0D0B940D"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p>
    <w:p w14:paraId="0E27B00A" w14:textId="77777777" w:rsidR="00AD7EBD" w:rsidRDefault="00AD7EBD" w:rsidP="00AD7EBD">
      <w:pPr>
        <w:pStyle w:val="Zkladnodstavec"/>
        <w:rPr>
          <w:rFonts w:asciiTheme="minorHAnsi" w:hAnsiTheme="minorHAnsi" w:cstheme="minorHAnsi"/>
          <w:b/>
          <w:caps/>
          <w:sz w:val="46"/>
          <w:szCs w:val="40"/>
        </w:rPr>
      </w:pPr>
    </w:p>
    <w:p w14:paraId="60061E4C" w14:textId="77777777" w:rsidR="00D612F6" w:rsidRDefault="00D612F6">
      <w:pPr>
        <w:rPr>
          <w:rFonts w:eastAsia="MS Mincho" w:cstheme="minorHAnsi"/>
          <w:b/>
          <w:caps/>
          <w:color w:val="000000"/>
          <w:sz w:val="46"/>
          <w:szCs w:val="40"/>
          <w:lang w:eastAsia="ja-JP"/>
        </w:rPr>
      </w:pPr>
      <w:r>
        <w:rPr>
          <w:rFonts w:cstheme="minorHAnsi"/>
          <w:b/>
          <w:caps/>
          <w:sz w:val="46"/>
          <w:szCs w:val="40"/>
        </w:rPr>
        <w:br w:type="page"/>
      </w:r>
    </w:p>
    <w:p w14:paraId="0B3261E4"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ČESTNÉ PROHLÁŠENÍ KE STŘETU ZÁJMŮ</w:t>
      </w:r>
    </w:p>
    <w:p w14:paraId="44EAFD9C" w14:textId="77777777" w:rsidR="00D612F6" w:rsidRPr="001124A1" w:rsidRDefault="00D612F6" w:rsidP="00D612F6">
      <w:pPr>
        <w:rPr>
          <w:rFonts w:ascii="Calibri" w:hAnsi="Calibri" w:cs="Calibri"/>
          <w:sz w:val="24"/>
          <w:szCs w:val="24"/>
        </w:rPr>
      </w:pPr>
    </w:p>
    <w:p w14:paraId="06D0E7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B94D5A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617F5F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8F627A2"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4"/>
      </w:r>
      <w:r w:rsidRPr="001124A1">
        <w:rPr>
          <w:rFonts w:ascii="Calibri" w:hAnsi="Calibri" w:cs="Calibri"/>
          <w:sz w:val="24"/>
          <w:szCs w:val="24"/>
        </w:rPr>
        <w:t xml:space="preserve">): </w:t>
      </w:r>
      <w:r w:rsidRPr="001124A1">
        <w:rPr>
          <w:rFonts w:ascii="Calibri" w:hAnsi="Calibri" w:cs="Calibri"/>
          <w:sz w:val="24"/>
          <w:szCs w:val="24"/>
        </w:rPr>
        <w:tab/>
        <w:t>..................................</w:t>
      </w:r>
    </w:p>
    <w:p w14:paraId="29DA0D3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456C9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Funkce v rámci VŘ/ZŘ: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3DEEC66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2C7E995" w14:textId="77777777" w:rsidR="00D612F6" w:rsidRPr="001124A1" w:rsidRDefault="00D612F6" w:rsidP="00D612F6">
      <w:pPr>
        <w:pStyle w:val="Default"/>
        <w:jc w:val="both"/>
        <w:rPr>
          <w:rFonts w:ascii="Calibri" w:hAnsi="Calibri" w:cs="Calibri"/>
        </w:rPr>
      </w:pPr>
      <w:r w:rsidRPr="001124A1">
        <w:rPr>
          <w:rFonts w:ascii="Calibri" w:hAnsi="Calibri" w:cs="Calibri"/>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14:paraId="3656B9AB" w14:textId="77777777" w:rsidR="00D612F6" w:rsidRPr="001124A1" w:rsidRDefault="00D612F6" w:rsidP="00D612F6">
      <w:pPr>
        <w:pStyle w:val="Default"/>
        <w:jc w:val="both"/>
        <w:rPr>
          <w:rFonts w:ascii="Calibri" w:hAnsi="Calibri" w:cs="Calibri"/>
        </w:rPr>
      </w:pPr>
    </w:p>
    <w:p w14:paraId="5AEF9694"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1. Účastníci finančních operací ve smyslu kapitoly 4 této hlavy a jiné osoby, včetně vnitrostátních orgánů na všech úrovních, podílející se na plnění rozpočtu v přímém, nepřímém a sdíleném řízení, včetně přípravy na tuto činnost, na auditu nebo na kontrole, se </w:t>
      </w:r>
      <w:proofErr w:type="gramStart"/>
      <w:r w:rsidRPr="001124A1">
        <w:rPr>
          <w:rFonts w:ascii="Calibri" w:hAnsi="Calibri" w:cs="Calibri"/>
          <w:i/>
        </w:rPr>
        <w:t>zdrží</w:t>
      </w:r>
      <w:proofErr w:type="gramEnd"/>
      <w:r w:rsidRPr="001124A1">
        <w:rPr>
          <w:rFonts w:ascii="Calibri" w:hAnsi="Calibri" w:cs="Calibri"/>
          <w:i/>
        </w:rPr>
        <w:t xml:space="preserve"> jakéhokoli jednání, jež by mohlo uvést jejich zájmy do střetu se zájmy Unie. Přijmou rovněž vhodná opatření, která u funkcí v rámci jejich odpovědnosti zamezí vzniku střetu zájmů a která </w:t>
      </w:r>
      <w:proofErr w:type="gramStart"/>
      <w:r w:rsidRPr="001124A1">
        <w:rPr>
          <w:rFonts w:ascii="Calibri" w:hAnsi="Calibri" w:cs="Calibri"/>
          <w:i/>
        </w:rPr>
        <w:t>řeší</w:t>
      </w:r>
      <w:proofErr w:type="gramEnd"/>
      <w:r w:rsidRPr="001124A1">
        <w:rPr>
          <w:rFonts w:ascii="Calibri" w:hAnsi="Calibri" w:cs="Calibri"/>
          <w:i/>
        </w:rPr>
        <w:t xml:space="preserve"> situace, jež lze objektivně vnímat jako střet zájmů. </w:t>
      </w:r>
    </w:p>
    <w:p w14:paraId="0A486E29"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14:paraId="32B1FD81" w14:textId="77777777" w:rsidR="00D612F6" w:rsidRPr="001124A1" w:rsidRDefault="00D612F6" w:rsidP="00D612F6">
      <w:pPr>
        <w:autoSpaceDE w:val="0"/>
        <w:autoSpaceDN w:val="0"/>
        <w:adjustRightInd w:val="0"/>
        <w:spacing w:after="0" w:line="240" w:lineRule="auto"/>
        <w:jc w:val="both"/>
        <w:rPr>
          <w:rFonts w:ascii="Calibri" w:hAnsi="Calibri" w:cs="Calibri"/>
          <w:color w:val="000000"/>
          <w:sz w:val="19"/>
          <w:szCs w:val="19"/>
        </w:rPr>
      </w:pPr>
      <w:r w:rsidRPr="001124A1">
        <w:rPr>
          <w:rFonts w:ascii="Calibri" w:hAnsi="Calibri" w:cs="Calibri"/>
          <w:i/>
          <w:sz w:val="24"/>
          <w:szCs w:val="24"/>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1124A1">
        <w:rPr>
          <w:rFonts w:ascii="Calibri" w:hAnsi="Calibri" w:cs="Calibri"/>
          <w:color w:val="000000"/>
          <w:sz w:val="19"/>
          <w:szCs w:val="19"/>
        </w:rPr>
        <w:t>.</w:t>
      </w:r>
    </w:p>
    <w:p w14:paraId="45FB0818" w14:textId="77777777" w:rsidR="00D612F6" w:rsidRPr="001124A1" w:rsidRDefault="00D612F6" w:rsidP="00D612F6">
      <w:pPr>
        <w:autoSpaceDE w:val="0"/>
        <w:autoSpaceDN w:val="0"/>
        <w:adjustRightInd w:val="0"/>
        <w:spacing w:after="0" w:line="240" w:lineRule="auto"/>
        <w:jc w:val="both"/>
        <w:rPr>
          <w:rFonts w:ascii="Calibri" w:hAnsi="Calibri" w:cs="Calibri"/>
          <w:i/>
          <w:sz w:val="24"/>
          <w:szCs w:val="24"/>
        </w:rPr>
      </w:pPr>
    </w:p>
    <w:p w14:paraId="29D6B04F"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 </w:t>
      </w:r>
    </w:p>
    <w:p w14:paraId="024DBC1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Podle svého nejlepšího vědomí a svědomí prohlašuji, že si nejsem vědom/a žádného střetu zájmů, který by mohl mít vliv na přípravu, průběh a/nebo realizaci uvedeného výběrového/zadávacího řízení.</w:t>
      </w:r>
    </w:p>
    <w:p w14:paraId="049F31C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E23CC5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Prohlašuji, že jsem se nepodílel/a na zpracování nabídky/nabídek uchazečů a nemám osobní zájem na zadání uvedeného výběrového/zadávacího řízení.</w:t>
      </w:r>
    </w:p>
    <w:p w14:paraId="53128261"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486C0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61EB04C"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14:paraId="4101652C"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0AC994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kontrolní a řídící systémy v dané aktivitě poskytují nezbytné záruky, že s finančními prostředky je nakládáno v souladu se všemi příslušnými pravidly, zejména s pravidly pro předcházení střetu zájmů, předcházení podvodů a korupci v souladu se zásadou řádného finančního řízení a dále, že problematika střetu zájmů, předcházení podvodům a korupci byla řádně zkontrolována.</w:t>
      </w:r>
    </w:p>
    <w:p w14:paraId="4B99056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2D44F1A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na stejné způsobilé výdaje nebo jejich části uvedené v návrhu projektu nebyla a nebude čerpána jiná veřejná podpora podle článku 107 odst. 1 Smlouvy o fungování Evropské unie, podpora z prostředků Unie, které centrálně spravují orgány, agentury, společné podniky a jiné subjekty Unie a která není přímo ani nepřímo pod kontrolou členských států, a ani podpora v režimu de minimis.</w:t>
      </w:r>
    </w:p>
    <w:p w14:paraId="1299C43A"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74CD7A8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budu nad danou aktivitou evidovat a shromažďovat pro účely auditu a kontroly a pro zjištění srovnatelných informací o využívání finančních prostředků v souvislosti s naplňováním cílů dle této výzvy následující standardizované kategorie údajů a v případě potřeby zajistím k těmto údajům neprodleně přístup:</w:t>
      </w:r>
    </w:p>
    <w:p w14:paraId="5E94E7A1"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konečného příjemce finančních prostředků;</w:t>
      </w:r>
    </w:p>
    <w:p w14:paraId="1A40EE84"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zhotovitele, dodavatele nebo poskytovatele a subdodavatele, je-li konečným příjemcem finančních prostředků podle unijních a vnitrostátních právních předpisů o zadávání veřejných zakázek veřejný zadavatel;</w:t>
      </w:r>
    </w:p>
    <w:p w14:paraId="649311BC" w14:textId="56BBA9FE" w:rsidR="00D612F6" w:rsidRDefault="00D612F6" w:rsidP="00D612F6">
      <w:pPr>
        <w:numPr>
          <w:ilvl w:val="1"/>
          <w:numId w:val="2"/>
        </w:numPr>
        <w:contextualSpacing/>
        <w:jc w:val="both"/>
        <w:rPr>
          <w:rFonts w:cstheme="minorHAnsi"/>
          <w:sz w:val="24"/>
          <w:szCs w:val="24"/>
        </w:rPr>
      </w:pPr>
      <w:r w:rsidRPr="00602D6B">
        <w:rPr>
          <w:rFonts w:cstheme="minorHAnsi"/>
          <w:sz w:val="24"/>
          <w:szCs w:val="24"/>
        </w:rPr>
        <w:t>jméno, příjmení a datum narození skutečného majitele nebo majitelů, ve</w:t>
      </w:r>
      <w:r w:rsidR="009C72E7">
        <w:rPr>
          <w:rFonts w:cstheme="minorHAnsi"/>
          <w:sz w:val="24"/>
          <w:szCs w:val="24"/>
        </w:rPr>
        <w:t> </w:t>
      </w:r>
      <w:r w:rsidRPr="00602D6B">
        <w:rPr>
          <w:rFonts w:cstheme="minorHAnsi"/>
          <w:sz w:val="24"/>
          <w:szCs w:val="24"/>
        </w:rPr>
        <w:t>smyslu článku 3 bodu 6 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příjemce finančních prostředků nebo zhotovitele, dodavatele či poskytovatele.</w:t>
      </w:r>
    </w:p>
    <w:p w14:paraId="4DDBEF00" w14:textId="77777777" w:rsidR="00D612F6" w:rsidRPr="00602D6B" w:rsidRDefault="00D612F6" w:rsidP="00D612F6">
      <w:pPr>
        <w:ind w:left="1440"/>
        <w:contextualSpacing/>
        <w:jc w:val="both"/>
        <w:rPr>
          <w:rFonts w:cstheme="minorHAnsi"/>
          <w:sz w:val="24"/>
          <w:szCs w:val="24"/>
        </w:rPr>
      </w:pPr>
    </w:p>
    <w:p w14:paraId="43AACED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veškeré záznamy budou řádně vedeny a uchovávány v souladu s článkem 132 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w:t>
      </w:r>
    </w:p>
    <w:p w14:paraId="3461D77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4C0719A"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3CF2D8B6"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74F02E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budou dodržovány veškeré zásady povinné publicity související s RRF.</w:t>
      </w:r>
    </w:p>
    <w:p w14:paraId="0FB7827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0A4D5C8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Svým podpisem stvrzuji, že byl zajištěn souhlas se zpracováním osobních údajů na úrovni konkrétních osob, jejichž osobní údaje jsou uvedeny v návrhu projektu</w:t>
      </w:r>
      <w:r>
        <w:rPr>
          <w:rFonts w:ascii="Calibri" w:hAnsi="Calibri" w:cs="Calibri"/>
          <w:sz w:val="24"/>
          <w:szCs w:val="24"/>
        </w:rPr>
        <w:t xml:space="preserve"> a dalších dokumentech projektu.</w:t>
      </w:r>
    </w:p>
    <w:p w14:paraId="1FC3994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AB423AA"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0562CB0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521FA5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34CE0A41" w14:textId="77777777" w:rsidR="00D612F6" w:rsidRPr="001124A1" w:rsidRDefault="00D612F6" w:rsidP="00D612F6">
      <w:pPr>
        <w:rPr>
          <w:rFonts w:ascii="Calibri" w:hAnsi="Calibri" w:cs="Calibri"/>
          <w:sz w:val="24"/>
          <w:szCs w:val="24"/>
        </w:rPr>
      </w:pPr>
    </w:p>
    <w:p w14:paraId="62EBF3C5" w14:textId="77777777" w:rsidR="00D612F6" w:rsidRPr="00960E27" w:rsidRDefault="00D612F6" w:rsidP="00AD7EBD">
      <w:pPr>
        <w:pStyle w:val="Zkladnodstavec"/>
        <w:rPr>
          <w:rFonts w:asciiTheme="minorHAnsi" w:hAnsiTheme="minorHAnsi" w:cstheme="minorHAnsi"/>
          <w:b/>
          <w:caps/>
          <w:sz w:val="46"/>
          <w:szCs w:val="40"/>
        </w:rPr>
      </w:pPr>
    </w:p>
    <w:p w14:paraId="6D98A12B" w14:textId="77777777" w:rsidR="006B3FD4" w:rsidRDefault="006B3FD4" w:rsidP="00AD7EBD">
      <w:pPr>
        <w:tabs>
          <w:tab w:val="left" w:pos="3696"/>
        </w:tabs>
      </w:pPr>
    </w:p>
    <w:sectPr w:rsidR="006B3F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AC0C" w14:textId="77777777" w:rsidR="0068370B" w:rsidRDefault="0068370B" w:rsidP="00AD7EBD">
      <w:pPr>
        <w:spacing w:after="0" w:line="240" w:lineRule="auto"/>
      </w:pPr>
      <w:r>
        <w:separator/>
      </w:r>
    </w:p>
  </w:endnote>
  <w:endnote w:type="continuationSeparator" w:id="0">
    <w:p w14:paraId="1E686C8A" w14:textId="77777777" w:rsidR="0068370B" w:rsidRDefault="0068370B" w:rsidP="00AD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BD7" w14:textId="60D9F414" w:rsidR="008409EB" w:rsidRPr="00130402" w:rsidRDefault="00130402" w:rsidP="00130402">
    <w:pPr>
      <w:pStyle w:val="Zpat"/>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Pr>
        <w:b/>
        <w:bCs/>
        <w:color w:val="002060"/>
      </w:rPr>
      <w:t>PRŮBĚŽNÁ</w:t>
    </w:r>
    <w:r w:rsidRPr="00764A83">
      <w:rPr>
        <w:b/>
        <w:bCs/>
        <w:color w:val="002060"/>
      </w:rPr>
      <w:t xml:space="preserve"> VÝZVA Č. </w:t>
    </w:r>
    <w:bookmarkEnd w:id="0"/>
    <w:bookmarkEnd w:id="1"/>
    <w:bookmarkEnd w:id="2"/>
    <w:bookmarkEnd w:id="3"/>
    <w:bookmarkEnd w:id="4"/>
    <w:bookmarkEnd w:id="5"/>
    <w:bookmarkEnd w:id="6"/>
    <w:bookmarkEnd w:id="7"/>
    <w:r>
      <w:rPr>
        <w:b/>
        <w:bCs/>
        <w:color w:val="002060"/>
      </w:rPr>
      <w:t xml:space="preserve">1 – </w:t>
    </w:r>
    <w:r w:rsidR="009C72E7">
      <w:rPr>
        <w:b/>
        <w:bCs/>
        <w:color w:val="002060"/>
      </w:rPr>
      <w:t>Zavedení nového stavebního zákona do praxe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19A5" w14:textId="77777777" w:rsidR="0068370B" w:rsidRDefault="0068370B" w:rsidP="00AD7EBD">
      <w:pPr>
        <w:spacing w:after="0" w:line="240" w:lineRule="auto"/>
      </w:pPr>
      <w:r>
        <w:separator/>
      </w:r>
    </w:p>
  </w:footnote>
  <w:footnote w:type="continuationSeparator" w:id="0">
    <w:p w14:paraId="485C669E" w14:textId="77777777" w:rsidR="0068370B" w:rsidRDefault="0068370B" w:rsidP="00AD7EBD">
      <w:pPr>
        <w:spacing w:after="0" w:line="240" w:lineRule="auto"/>
      </w:pPr>
      <w:r>
        <w:continuationSeparator/>
      </w:r>
    </w:p>
  </w:footnote>
  <w:footnote w:id="1">
    <w:p w14:paraId="057D100F" w14:textId="77777777" w:rsidR="00D612F6" w:rsidRDefault="00D612F6" w:rsidP="00130402">
      <w:pPr>
        <w:pStyle w:val="Textpoznpodarou"/>
        <w:ind w:left="142" w:hanging="142"/>
        <w:rPr>
          <w:rFonts w:asciiTheme="majorHAnsi" w:hAnsiTheme="majorHAnsi"/>
        </w:rPr>
      </w:pPr>
      <w:r>
        <w:rPr>
          <w:rStyle w:val="Znakapoznpodarou"/>
          <w:rFonts w:asciiTheme="majorHAnsi" w:hAnsiTheme="majorHAnsi"/>
        </w:rPr>
        <w:footnoteRef/>
      </w:r>
      <w:r>
        <w:rPr>
          <w:rFonts w:asciiTheme="majorHAnsi" w:hAnsiTheme="majorHAnsi"/>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14:paraId="1C252EA9" w14:textId="77777777" w:rsidR="00D612F6" w:rsidRDefault="00D612F6" w:rsidP="00D612F6">
      <w:pPr>
        <w:pStyle w:val="Textpoznpodarou"/>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 w:id="3">
    <w:p w14:paraId="10975E94" w14:textId="77777777" w:rsidR="00D612F6" w:rsidRPr="00ED488A" w:rsidRDefault="00D612F6" w:rsidP="00130402">
      <w:pPr>
        <w:pStyle w:val="Textpoznpodarou"/>
        <w:ind w:left="142" w:hanging="142"/>
        <w:rPr>
          <w:rFonts w:asciiTheme="majorHAnsi" w:hAnsiTheme="majorHAnsi"/>
        </w:rPr>
      </w:pPr>
      <w:r>
        <w:rPr>
          <w:rStyle w:val="Znakapoznpodarou"/>
        </w:rPr>
        <w:footnoteRef/>
      </w:r>
      <w:r>
        <w:t xml:space="preserve"> </w:t>
      </w:r>
      <w:r w:rsidRPr="00ED488A">
        <w:rPr>
          <w:rFonts w:asciiTheme="majorHAnsi" w:hAnsiTheme="majorHAnsi"/>
        </w:rPr>
        <w:t>Pokud některá osoba uvedená na seznamu nemohla podepsat čestné prohlášení o neexistenci střetu zájmů, zadavatel v odůvodnění uvede, jakými nápravnými opatřeními zajistil, aby střet zájmů neohrozil přípravu, průběh a/nebo realizaci zakázky.</w:t>
      </w:r>
    </w:p>
  </w:footnote>
  <w:footnote w:id="4">
    <w:p w14:paraId="2C3CDAFC" w14:textId="77777777" w:rsidR="00D612F6" w:rsidRDefault="00D612F6" w:rsidP="00D612F6">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294F" w14:textId="4AAE8118" w:rsidR="008409EB" w:rsidRDefault="008409EB">
    <w:pPr>
      <w:pStyle w:val="Zhlav"/>
    </w:pPr>
    <w:r>
      <w:rPr>
        <w:noProof/>
      </w:rPr>
      <w:drawing>
        <wp:inline distT="0" distB="0" distL="0" distR="0" wp14:anchorId="319CF6CC" wp14:editId="6DB4B2B8">
          <wp:extent cx="5753098" cy="619125"/>
          <wp:effectExtent l="0" t="0" r="0" b="0"/>
          <wp:docPr id="2091155276" name="Obrázek 209115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14:paraId="766E65BD" w14:textId="77777777" w:rsidR="008409EB" w:rsidRDefault="008409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766"/>
    <w:multiLevelType w:val="hybridMultilevel"/>
    <w:tmpl w:val="0ACEC2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2431372">
    <w:abstractNumId w:val="1"/>
  </w:num>
  <w:num w:numId="2" w16cid:durableId="86849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BD"/>
    <w:rsid w:val="00130402"/>
    <w:rsid w:val="001B457A"/>
    <w:rsid w:val="00263756"/>
    <w:rsid w:val="002D1838"/>
    <w:rsid w:val="00371C3A"/>
    <w:rsid w:val="005C1DFA"/>
    <w:rsid w:val="00626225"/>
    <w:rsid w:val="0068370B"/>
    <w:rsid w:val="006B3FD4"/>
    <w:rsid w:val="0077268A"/>
    <w:rsid w:val="008409EB"/>
    <w:rsid w:val="009C72E7"/>
    <w:rsid w:val="00AD7EBD"/>
    <w:rsid w:val="00D612F6"/>
    <w:rsid w:val="1B7D3BC2"/>
    <w:rsid w:val="2FCD6E62"/>
    <w:rsid w:val="3B8964B4"/>
    <w:rsid w:val="6E400FFA"/>
    <w:rsid w:val="7D71E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9218"/>
  <w15:chartTrackingRefBased/>
  <w15:docId w15:val="{84DD9695-FEC9-4885-9C12-043296E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AD7E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D7EBD"/>
  </w:style>
  <w:style w:type="character" w:customStyle="1" w:styleId="eop">
    <w:name w:val="eop"/>
    <w:basedOn w:val="Standardnpsmoodstavce"/>
    <w:rsid w:val="00AD7EBD"/>
  </w:style>
  <w:style w:type="paragraph" w:styleId="Textpoznpodarou">
    <w:name w:val="footnote text"/>
    <w:basedOn w:val="Normln"/>
    <w:link w:val="TextpoznpodarouChar"/>
    <w:uiPriority w:val="99"/>
    <w:semiHidden/>
    <w:unhideWhenUsed/>
    <w:rsid w:val="00AD7EB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AD7EB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D7EBD"/>
    <w:rPr>
      <w:vertAlign w:val="superscript"/>
    </w:rPr>
  </w:style>
  <w:style w:type="paragraph" w:customStyle="1" w:styleId="Zkladnodstavec">
    <w:name w:val="[Základní odstavec]"/>
    <w:basedOn w:val="Normln"/>
    <w:uiPriority w:val="99"/>
    <w:rsid w:val="00AD7EB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Odstavecseseznamem">
    <w:name w:val="List Paragraph"/>
    <w:aliases w:val="Nad,List Paragraph,Odstavec_muj,Odstavec cíl se seznamem,Odstavec se seznamem5,Odrážky"/>
    <w:basedOn w:val="Normln"/>
    <w:link w:val="OdstavecseseznamemChar"/>
    <w:uiPriority w:val="34"/>
    <w:qFormat/>
    <w:rsid w:val="00D612F6"/>
    <w:pPr>
      <w:spacing w:after="200" w:line="276" w:lineRule="auto"/>
      <w:ind w:left="720"/>
      <w:contextualSpacing/>
    </w:pPr>
    <w:rPr>
      <w:rFonts w:eastAsiaTheme="minorEastAsia"/>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612F6"/>
    <w:rPr>
      <w:rFonts w:eastAsiaTheme="minorEastAsia"/>
      <w:lang w:eastAsia="cs-CZ"/>
    </w:rPr>
  </w:style>
  <w:style w:type="paragraph" w:customStyle="1" w:styleId="CM4">
    <w:name w:val="CM4"/>
    <w:basedOn w:val="Normln"/>
    <w:next w:val="Normln"/>
    <w:uiPriority w:val="99"/>
    <w:rsid w:val="00D612F6"/>
    <w:pPr>
      <w:autoSpaceDE w:val="0"/>
      <w:autoSpaceDN w:val="0"/>
      <w:adjustRightInd w:val="0"/>
      <w:spacing w:after="0" w:line="240" w:lineRule="auto"/>
    </w:pPr>
    <w:rPr>
      <w:rFonts w:ascii="EUAlbertina" w:hAnsi="EUAlbertina"/>
      <w:sz w:val="24"/>
      <w:szCs w:val="24"/>
    </w:rPr>
  </w:style>
  <w:style w:type="paragraph" w:customStyle="1" w:styleId="Default">
    <w:name w:val="Default"/>
    <w:rsid w:val="00D612F6"/>
    <w:pPr>
      <w:autoSpaceDE w:val="0"/>
      <w:autoSpaceDN w:val="0"/>
      <w:adjustRightInd w:val="0"/>
      <w:spacing w:after="0" w:line="240" w:lineRule="auto"/>
    </w:pPr>
    <w:rPr>
      <w:rFonts w:ascii="EUAlbertina" w:hAnsi="EUAlbertina" w:cs="EUAlbertina"/>
      <w:color w:val="000000"/>
      <w:sz w:val="24"/>
      <w:szCs w:val="24"/>
    </w:rPr>
  </w:style>
  <w:style w:type="paragraph" w:styleId="Zhlav">
    <w:name w:val="header"/>
    <w:basedOn w:val="Normln"/>
    <w:link w:val="ZhlavChar"/>
    <w:uiPriority w:val="99"/>
    <w:unhideWhenUsed/>
    <w:rsid w:val="008409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9EB"/>
  </w:style>
  <w:style w:type="paragraph" w:styleId="Zpat">
    <w:name w:val="footer"/>
    <w:basedOn w:val="Normln"/>
    <w:link w:val="ZpatChar"/>
    <w:uiPriority w:val="99"/>
    <w:unhideWhenUsed/>
    <w:rsid w:val="00840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9EB"/>
  </w:style>
  <w:style w:type="character" w:customStyle="1" w:styleId="spellingerror">
    <w:name w:val="spellingerror"/>
    <w:basedOn w:val="Standardnpsmoodstavce"/>
    <w:rsid w:val="0013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BEAE2-C9BA-494D-9068-DA6C4406372B}">
  <ds:schemaRefs>
    <ds:schemaRef ds:uri="467750d2-41eb-48ec-80e7-ec7951f9ba3d"/>
    <ds:schemaRef ds:uri="http://schemas.microsoft.com/office/2006/metadata/properties"/>
    <ds:schemaRef ds:uri="19ef65a2-88e9-475f-bf96-61b671500c43"/>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9CA0759-024A-46AA-8C30-8CEC7618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8D923-3EF8-48F5-A80A-F4D529735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1431</Words>
  <Characters>8443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Lojdová Linda</dc:creator>
  <cp:keywords/>
  <dc:description/>
  <cp:lastModifiedBy>Bálek Lukáš</cp:lastModifiedBy>
  <cp:revision>7</cp:revision>
  <dcterms:created xsi:type="dcterms:W3CDTF">2022-05-18T07:04:00Z</dcterms:created>
  <dcterms:modified xsi:type="dcterms:W3CDTF">2023-05-31T07:43:00Z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