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</w:p>
    <w:p w:rsidR="00D55118" w:rsidRPr="00424BF6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 podprogramu 117D0510 „Podpora územně plánovacích dokumentací obcí“</w:t>
      </w:r>
      <w:r w:rsidRPr="00424BF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55118" w:rsidRPr="00D55118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pro rok </w:t>
      </w:r>
      <w:r w:rsidR="00A02C15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2017 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–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dotační titul „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Územní plán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“</w:t>
      </w: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„Základní povinné náležitosti žádosti o dotaci“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o dotaci včetně příloh musí být</w:t>
      </w:r>
      <w:r w:rsidR="00A5414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(kromě elektronického podání prostřednictvím internetové aplikace DIS ZAD)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doručeny nejpozději do</w:t>
      </w:r>
      <w:r w:rsidR="000E7A7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E7A77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4C2AD1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r w:rsidR="000E7A77" w:rsidRPr="004C2AD1">
        <w:rPr>
          <w:rFonts w:ascii="Arial" w:eastAsia="Times New Roman" w:hAnsi="Arial" w:cs="Arial"/>
          <w:b/>
          <w:sz w:val="20"/>
          <w:szCs w:val="20"/>
          <w:lang w:eastAsia="cs-CZ"/>
        </w:rPr>
        <w:t>. 12. 2016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 podatelny Ministerstva pro místní rozvoj. </w:t>
      </w:r>
    </w:p>
    <w:p w:rsidR="00D55118" w:rsidRPr="00D55118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D55118" w:rsidRPr="00D55118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D7D3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 xml:space="preserve">Žádost včetně příloh je možné odevzdat </w:t>
      </w:r>
      <w:r w:rsidR="009257BC" w:rsidRPr="001D7D3A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buď </w:t>
      </w:r>
      <w:r w:rsidRPr="001D7D3A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prostřednictvím datové schránky</w:t>
      </w:r>
      <w:r w:rsidRPr="00D5511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D55118" w:rsidRPr="001D7D3A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x-none"/>
        </w:rPr>
      </w:pPr>
      <w:r w:rsidRPr="001D7D3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x-none" w:eastAsia="x-none"/>
        </w:rPr>
        <w:t>ID datové schránky: 26iaava</w:t>
      </w:r>
    </w:p>
    <w:p w:rsidR="000B11E0" w:rsidRPr="00F17CE2" w:rsidRDefault="00EE7F2A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Upozorňujeme, že dokumenty zaslané prostřednictvím datové schránky nahrazují originál jen v případě, že byly zaslány jako </w:t>
      </w:r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autorizovaně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Prostým vytištěním datové zprávy je možné získat pouze obyčejnou kopii dokumentu, který nemá platnost originálu.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257BC" w:rsidRPr="00EE7F2A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D7D3A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nebo prostřednictvím </w:t>
      </w:r>
      <w:r w:rsidR="00EE7F2A" w:rsidRPr="001D7D3A">
        <w:rPr>
          <w:rFonts w:ascii="Arial" w:eastAsia="Times New Roman" w:hAnsi="Arial" w:cs="Arial"/>
          <w:sz w:val="20"/>
          <w:szCs w:val="20"/>
          <w:u w:val="single"/>
          <w:lang w:eastAsia="cs-CZ"/>
        </w:rPr>
        <w:t>firmy poskytující poštovní služby či osobním doručením</w:t>
      </w:r>
      <w:r w:rsidR="00EE7F2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Žádosti a stanovené doklady předá žadatel v nerozebíratelném provedení, přičemž všechny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stránky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budou vzestupně očíslovány a bude uveden celkový počet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stran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 </w:t>
      </w:r>
      <w:r w:rsidR="001D7D3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>a očíslovány dle Soupisu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odst. 2 zákona)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9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55118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  <w:t xml:space="preserve"> </w:t>
      </w:r>
    </w:p>
    <w:p w:rsidR="00B514A5" w:rsidRPr="00D55118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 tohoto důvodu jsou součástí elektronické žádosti nascanované přílohy. Tyto doklady budou odevzdány v listinné podobě a zároveň na datovém médiu (CD, DVD). Na těchto mediích budou nascanovány originály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/kopie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relevantních příloh. Přílohy, které je nutné takto odevzdat, jsou v metodickém pokynu označeny „CD/DVD“. Pro lepší přehlednost je nutné mít vždy jednu přílohu v jednom dokumentu (tj. na jednom scanu).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BF0FFB" w:rsidRPr="00D55118" w:rsidRDefault="00BF0FFB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Způsob financování </w:t>
      </w:r>
    </w:p>
    <w:p w:rsidR="00C10911" w:rsidRDefault="00C10911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C10911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Financování programů bude prostřednictvím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Dotace bude poskytnuta příjemci na jeho bankovní účet 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 faktur</w:t>
      </w:r>
      <w:r w:rsidR="00B66958"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a originálů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 w:rsidR="00B66958"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veřejné projednání pořizovateli (předávacím protokolem mezi </w:t>
      </w:r>
      <w:r w:rsidR="00876F3E"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="00B66958"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fakturou</w:t>
      </w:r>
      <w:r w:rsidR="00FC0CD8">
        <w:rPr>
          <w:rFonts w:ascii="Arial" w:eastAsia="Times New Roman" w:hAnsi="Arial" w:cs="Arial"/>
          <w:sz w:val="20"/>
          <w:szCs w:val="20"/>
          <w:lang w:eastAsia="cs-CZ"/>
        </w:rPr>
        <w:t xml:space="preserve"> a protokolem o předání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 s identifikačními údaji akce a číslem bankovního účtu</w:t>
      </w:r>
      <w:r w:rsidR="00B514A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10911" w:rsidRPr="00C10911" w:rsidRDefault="00C10911" w:rsidP="001D7D3A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Z důvodu administrace doporučujeme při zadávání výběrového řízení stanovit délku 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splatnosti faktur na 20 kalendářních dní</w:t>
      </w:r>
      <w:r w:rsidR="00C10911"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případně upravit splatnost faktur ve smlouvě se zpracovatelem územního plánu </w:t>
      </w:r>
      <w:r w:rsidR="001D7D3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případě, že faktura bude obdržena v měsících roku </w:t>
      </w:r>
      <w:r w:rsidR="00A02C15" w:rsidRPr="00C10911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A02C15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A02C1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avšak před </w:t>
      </w:r>
      <w:r w:rsidR="00A02C15">
        <w:rPr>
          <w:rFonts w:ascii="Arial" w:eastAsia="Times New Roman" w:hAnsi="Arial" w:cs="Arial"/>
          <w:sz w:val="20"/>
          <w:szCs w:val="20"/>
          <w:lang w:eastAsia="cs-CZ"/>
        </w:rPr>
        <w:t xml:space="preserve">Registrací akce a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Rozhodnutím 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 poskytnutí dotace, je třeba délku splatnosti faktury stanovit s datem splatnosti po datu vydání Rozhodnutí </w:t>
      </w:r>
      <w:r w:rsidR="001D7D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 poskytnutí dotace; faktura se splatností před Rozhodnutím o poskytnutí dotace </w:t>
      </w:r>
      <w:r w:rsidR="00C10911" w:rsidRPr="00876F3E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nebude </w:t>
      </w:r>
      <w:r w:rsidR="00BF0FFB">
        <w:rPr>
          <w:rFonts w:ascii="Arial" w:eastAsia="Times New Roman" w:hAnsi="Arial" w:cs="Arial"/>
          <w:sz w:val="20"/>
          <w:szCs w:val="20"/>
          <w:u w:val="single"/>
          <w:lang w:eastAsia="cs-CZ"/>
        </w:rPr>
        <w:t>moci být</w:t>
      </w:r>
      <w:r w:rsidR="00C10911" w:rsidRPr="00876F3E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proplacena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Ministerstvo poskytne částku na účet příjemce ve lhůtě 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faktury.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C5E68" w:rsidRDefault="005C5E68" w:rsidP="001D7D3A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1D7D3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1D7D3A" w:rsidRDefault="001D7D3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17BAA" w:rsidRDefault="00917BAA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lastRenderedPageBreak/>
        <w:t>„Základní povinné náležitosti žádosti o dotaci“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6"/>
        <w:gridCol w:w="5811"/>
      </w:tblGrid>
      <w:tr w:rsidR="00D55118" w:rsidRPr="00D55118" w:rsidTr="000553DA">
        <w:trPr>
          <w:cantSplit/>
          <w:trHeight w:val="20"/>
        </w:trPr>
        <w:tc>
          <w:tcPr>
            <w:tcW w:w="3866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D55118" w:rsidP="00331D1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Vytištěný, vyplněný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D55118" w:rsidRDefault="00D55118" w:rsidP="00331D1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  <w:p w:rsidR="00D55118" w:rsidRPr="00D55118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10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CE1333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 xml:space="preserve">Soupis příloh. </w:t>
            </w:r>
            <w:r w:rsidRPr="00CE1333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CE1333" w:rsidRDefault="009819AA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S</w:t>
            </w:r>
            <w:r w:rsidR="00D55118"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eznam příloh včetně čísel stran</w:t>
            </w: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.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145E9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CE51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9819AA"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0553DA">
        <w:trPr>
          <w:cantSplit/>
          <w:trHeight w:val="20"/>
        </w:trPr>
        <w:tc>
          <w:tcPr>
            <w:tcW w:w="3866" w:type="dxa"/>
            <w:tcMar>
              <w:top w:w="85" w:type="dxa"/>
              <w:bottom w:w="85" w:type="dxa"/>
            </w:tcMar>
          </w:tcPr>
          <w:p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</w:p>
          <w:p w:rsidR="00D55118" w:rsidRPr="003B51BF" w:rsidRDefault="003B51BF" w:rsidP="003B51BF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  <w:r w:rsidR="00D55118" w:rsidRPr="003B51BF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D55118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smlouvy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popř.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se zhotoviteli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dílčích</w:t>
            </w:r>
            <w:r w:rsidR="00E87932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částí vyhodnocení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(ÚRÚ)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s posuzovatelem vyhodnocení vlivů ÚP na URÚ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pokud jsou součástí akce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jsou řešeny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 </w:t>
            </w:r>
            <w:r w:rsidR="00702881" w:rsidRPr="00702881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cs-CZ"/>
              </w:rPr>
              <w:t>prostá 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044ADD" w:rsidRPr="00044ADD" w:rsidRDefault="00044ADD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Smlouva se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m/projektantem územního plánu na zpracování územního plánu musí obsahovat </w:t>
            </w:r>
            <w:r w:rsidRPr="004D1EF5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4D1EF5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/etapách</w:t>
            </w:r>
            <w:r w:rsidRP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projednávání územního plánu.</w:t>
            </w:r>
          </w:p>
        </w:tc>
      </w:tr>
      <w:tr w:rsidR="00D55118" w:rsidRPr="00D55118" w:rsidTr="00DF45E6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3866" w:type="dxa"/>
          </w:tcPr>
          <w:p w:rsidR="003B51BF" w:rsidRDefault="003B51BF" w:rsidP="003B51BF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3)a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</w:t>
            </w:r>
            <w:r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 splnění podmínek § 6 zákona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veřejných zakázkách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/zákona      o zadávání veřejných zakázek </w:t>
            </w:r>
            <w:r w:rsidRPr="004C6BD8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popis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výběru dodavatele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/zhotovitele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CE51FD" w:rsidRPr="00CE51FD" w:rsidRDefault="003B51BF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  <w:p w:rsidR="003B51BF" w:rsidRDefault="00CE51FD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----------------------------------------------</w:t>
            </w:r>
          </w:p>
          <w:p w:rsidR="00D55118" w:rsidRDefault="00B00FF1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výběr dodavatele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Pr="001435D3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color w:val="CC0099"/>
                <w:sz w:val="20"/>
                <w:szCs w:val="20"/>
                <w:lang w:eastAsia="cs-CZ"/>
              </w:rPr>
            </w:pPr>
          </w:p>
          <w:p w:rsidR="00CE51FD" w:rsidRPr="004C6BD8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:rsidR="00A24FD8" w:rsidRP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platí zákon č. 137/2006 Sb., Zákon o veřejných zakázkách.</w:t>
            </w:r>
          </w:p>
        </w:tc>
        <w:tc>
          <w:tcPr>
            <w:tcW w:w="5811" w:type="dxa"/>
          </w:tcPr>
          <w:p w:rsidR="003B51BF" w:rsidRP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metodického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B51BF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----------------------------------------------------------------------------</w:t>
            </w:r>
          </w:p>
          <w:p w:rsidR="00D55118" w:rsidRPr="003B51BF" w:rsidRDefault="00DF45E6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</w:t>
            </w:r>
            <w:r w:rsidR="009746B5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rost</w:t>
            </w:r>
            <w:r w:rsid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é</w:t>
            </w:r>
            <w:r w:rsidR="009746B5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D55118" w:rsidRPr="00CE51F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 vztahuje zákon č.137/2006 Sb., o veřejných zakázkách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 zákon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134/2016 Sb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zadávání veřejných zakázek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ve znění pozdějších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předpisů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4C6BD8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3B51BF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D55118" w:rsidRDefault="00D55118" w:rsidP="00DF45E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stanoveném termínu 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DF45E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předloží veškeré dokumenty k výběrovému řízení (</w:t>
            </w:r>
            <w:r w:rsidR="00CE51FD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prosté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kopie).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145E96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4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splnění kvalifikačních požadavků pořizovatele</w:t>
            </w:r>
          </w:p>
          <w:p w:rsidR="003C2B11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7A77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CF7FD9" w:rsidRDefault="00336317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o zajištění pořízení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územního plánu úřadem územního plánování v souladu se zákonem č. 183/2006 Sb.,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336317" w:rsidRDefault="00D55118" w:rsidP="0033631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(sdělení/vyjádření/potvrzení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pořizování územního plánu obecním/městským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úřadem</w:t>
            </w:r>
            <w:r w:rsidR="00336317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souladu se </w:t>
            </w:r>
            <w:r w:rsid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stavebním zákonem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FC0CD8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včetně doložení osvědčení zkoušky odborné způsobilosti pro územní plánování příslušného úředníka – </w:t>
            </w:r>
            <w:r w:rsidR="000E7A77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prostá 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kopie, </w:t>
            </w:r>
            <w:r w:rsidR="00CF7FD9" w:rsidRPr="00CF7FD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nebo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</w:r>
          </w:p>
          <w:p w:rsidR="00CF7FD9" w:rsidRDefault="00FC0CD8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</w:t>
            </w:r>
            <w:r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ověřená </w:t>
            </w:r>
            <w:r w:rsidR="00D55118" w:rsidRPr="0033631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D5511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o zajištění pořizování a doklad o splnění kvalifikačních požadavků fyzické osoby</w:t>
            </w:r>
            <w:r w:rsid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CF7FD9"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kopie</w:t>
            </w:r>
            <w:r w:rsidR="00D5511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zajišťovat,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B11E0" w:rsidRPr="001435D3" w:rsidRDefault="00CF7FD9" w:rsidP="001435D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</w:t>
            </w:r>
            <w:r w:rsidRP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ověřená 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 smyslu §6 odst. 2 stavebního zákona a doklad o splnění kvalifikačních požadavků úředníka obecního/městského úřadu, se kterým je veřejnoprávní smlouva uzavřena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702881" w:rsidRPr="007028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kopie</w:t>
            </w:r>
          </w:p>
        </w:tc>
      </w:tr>
      <w:tr w:rsidR="00D03F99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03F99" w:rsidRDefault="00D03F99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projektanta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E87932" w:rsidRDefault="000850F3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 k</w:t>
            </w:r>
            <w:r w:rsidR="00D03F99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opie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autorizačního osvědčení, popř. čestné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zhotovitele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 o splnění technicko-kvalifikačních předpokladů</w:t>
            </w:r>
            <w:r w:rsid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vyhodnocení vlivů ÚP na URÚ </w:t>
            </w:r>
            <w:r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prosté </w:t>
            </w:r>
            <w:r w:rsidR="00E87932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:rsidR="00D03F99" w:rsidRPr="00D55118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Jsou-li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autoriza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ční osv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ě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dčení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součástí přílohy 2), není třeba je dále samostatně dokládat.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D55118" w:rsidP="00E07920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schválení zadání ÚP včetně    schváleného zadání ÚP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0850F3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prostá </w:t>
            </w:r>
            <w:r w:rsidR="000E2A6C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kopie</w:t>
            </w:r>
            <w:r w:rsidRP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schváleného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zadání</w:t>
            </w:r>
            <w:r w:rsidR="001D7D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E87932" w:rsidRPr="00D55118" w:rsidRDefault="00E87932" w:rsidP="00DF55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schválené zadání je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upraveno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předloženo ke schválení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schváleno zastupitelstvem obce.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3C2B11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hlášení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územního plánu</w:t>
            </w:r>
          </w:p>
          <w:p w:rsidR="00D55118" w:rsidRPr="00D55118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     </w:t>
            </w:r>
            <w:r w:rsid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D5511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(čestné prohlášení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="00B6695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originál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výpis z bankovního účtu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0850F3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prostá</w:t>
            </w:r>
            <w:r w:rsidR="00B6695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kopie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návrhu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společné jednání a pro veřejné projednání, případně i náklad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vyhodnocení vlivů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URÚ, je-li zadáním požadováno) 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 dotace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4A1DA1" w:rsidRDefault="004A1DA1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0E2A6C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2A6C" w:rsidRPr="000850F3" w:rsidRDefault="000E2A6C" w:rsidP="001D7D3A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2A6C">
        <w:rPr>
          <w:rFonts w:ascii="Arial" w:eastAsia="Times New Roman" w:hAnsi="Arial" w:cs="Arial"/>
          <w:b/>
          <w:sz w:val="20"/>
          <w:szCs w:val="20"/>
          <w:lang w:eastAsia="cs-CZ"/>
        </w:rPr>
        <w:t>Termín realizace akce</w:t>
      </w: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0850F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0E2A6C" w:rsidRPr="000E2A6C" w:rsidRDefault="000E2A6C" w:rsidP="001D7D3A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Je závazným termínem pro příjemce dotace – jedná se o datum předání upraveného návrhu územního plánu pro veřejné projednání, který účastník programu doloží předávacím protokolem o předání tohoto upraveného návrhu územního plánu pro veřejné projednání pořizovateli </w:t>
      </w:r>
      <w:r w:rsidRPr="000E2A6C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0E2A6C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:rsidR="00D55118" w:rsidRPr="004A1DA1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1435D3" w:rsidRDefault="001435D3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:rsidR="00D55118" w:rsidRDefault="00796D42" w:rsidP="001D7D3A">
      <w:pPr>
        <w:spacing w:after="0" w:line="240" w:lineRule="auto"/>
        <w:ind w:right="-569"/>
        <w:jc w:val="both"/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zdrojů.</w:t>
      </w:r>
      <w:r w:rsidR="000E2A6C" w:rsidRPr="000E2A6C">
        <w:t xml:space="preserve"> </w:t>
      </w:r>
    </w:p>
    <w:p w:rsidR="000850F3" w:rsidRPr="004A1DA1" w:rsidRDefault="000850F3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4A1DA1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3C2B11" w:rsidRDefault="00796D42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nejpozději žadatel předložit </w:t>
      </w:r>
      <w:r w:rsidR="000850F3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D55118" w:rsidRPr="00D55118" w:rsidRDefault="00D55118" w:rsidP="00A106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„Vyúčtování vztahů se státním rozpočtem“ </w:t>
            </w:r>
          </w:p>
        </w:tc>
      </w:tr>
      <w:tr w:rsidR="00D55118" w:rsidRPr="00D55118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:rsidR="00D55118" w:rsidRPr="00D55118" w:rsidRDefault="00D55118" w:rsidP="001F300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je povinen </w:t>
            </w:r>
            <w:r w:rsidRPr="00707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ke dni 15. 2. následujícího roku</w:t>
            </w:r>
            <w:r w:rsidR="001F3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1F3007" w:rsidRPr="001F300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(od Rozhodnutí o poskytnutí dotace)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provést finanční vypořádání se státním rozpočtem za období předcházejícího roku. Vypořádání se provádí podle </w:t>
            </w:r>
            <w:r w:rsidR="001F30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§ </w:t>
            </w:r>
            <w:r w:rsidR="000949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09498F"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vyhlášky č.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367/2015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Sb.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DF5533" w:rsidRP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kterou se stanoví zásady a termíny finančního vypořádání vztahů se státním rozpočtem, státními finančními aktivy nebo Národním fondem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1D7D3A">
        <w:trPr>
          <w:trHeight w:val="557"/>
        </w:trPr>
        <w:tc>
          <w:tcPr>
            <w:tcW w:w="4500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1D7D3A">
        <w:trPr>
          <w:trHeight w:val="594"/>
        </w:trPr>
        <w:tc>
          <w:tcPr>
            <w:tcW w:w="4500" w:type="dxa"/>
          </w:tcPr>
          <w:p w:rsidR="00D55118" w:rsidRPr="004A1DA1" w:rsidRDefault="00D55118" w:rsidP="00487A1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pro finanční vypořádání za rok </w:t>
            </w:r>
            <w:r w:rsidR="0009498F"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</w:t>
            </w:r>
            <w:r w:rsidR="000949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doložit na MMR do 15. 2. </w:t>
            </w:r>
            <w:r w:rsidR="0009498F"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09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487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="0009498F"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39" w:type="dxa"/>
          </w:tcPr>
          <w:p w:rsidR="00D55118" w:rsidRPr="004A1DA1" w:rsidRDefault="00D55118" w:rsidP="00CD7E0A">
            <w:pPr>
              <w:spacing w:before="120" w:after="12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Podle skutečného stavu vyplnit formulář </w:t>
            </w:r>
            <w:r w:rsidR="00487A10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</w:t>
            </w:r>
            <w:r w:rsidR="00487A10" w:rsidRPr="00A10694">
              <w:t xml:space="preserve"> </w:t>
            </w:r>
            <w:r w:rsidR="00487A10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Vyúčtování a finanční vypořádání“</w:t>
            </w:r>
            <w:r w:rsidR="0085291F" w:rsidRPr="00A106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852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který bude uveřejněn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487A10" w:rsidRPr="004C6BD8">
              <w:rPr>
                <w:b/>
              </w:rPr>
              <w:t>http://www.mmr.cz</w:t>
            </w:r>
          </w:p>
        </w:tc>
      </w:tr>
    </w:tbl>
    <w:p w:rsidR="00D55118" w:rsidRPr="00D55118" w:rsidRDefault="00D55118" w:rsidP="001D7D3A">
      <w:pPr>
        <w:spacing w:before="240" w:after="120" w:line="240" w:lineRule="auto"/>
        <w:ind w:right="-56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jsou povinni archivovat všechny dokumenty související s projektem minimálně 10 let od ukončení poslední platné podmínky. 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D55118" w:rsidRPr="00D55118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D55118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osoby pro dotační titul územní plán:</w:t>
      </w:r>
    </w:p>
    <w:p w:rsidR="001435D3" w:rsidRPr="00D55118" w:rsidRDefault="001435D3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1435D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Ing. Ilona Kunešová</w:t>
      </w:r>
    </w:p>
    <w:p w:rsidR="00D55118" w:rsidRPr="00D55118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Tel.: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224 862 277 </w:t>
      </w:r>
    </w:p>
    <w:p w:rsidR="00D55118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1" w:history="1">
        <w:r w:rsidRPr="00D5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Ilona.Kunesova@mmr.cz</w:t>
        </w:r>
      </w:hyperlink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Eva Fialová 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Tel.: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E0792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224 86</w:t>
      </w:r>
      <w:r w:rsidR="004C6B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 w:rsidR="00E0792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C6B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353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e-mail: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hyperlink r:id="rId12" w:history="1">
        <w:r w:rsidR="00E07920" w:rsidRPr="00AE1B11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Eva.Fialova@mmr.cz</w:t>
        </w:r>
      </w:hyperlink>
    </w:p>
    <w:p w:rsidR="00E07920" w:rsidRPr="00CD7E0A" w:rsidRDefault="00E07920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87A10" w:rsidRPr="00E07920" w:rsidRDefault="00487A10" w:rsidP="00E0792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</w:pPr>
      <w:r w:rsidRPr="00CD7E0A">
        <w:rPr>
          <w:rFonts w:ascii="Arial" w:eastAsia="Times New Roman" w:hAnsi="Arial" w:cs="Arial"/>
          <w:b/>
          <w:bCs/>
          <w:color w:val="0000FF"/>
          <w:sz w:val="20"/>
          <w:szCs w:val="20"/>
          <w:lang w:eastAsia="cs-CZ"/>
        </w:rPr>
        <w:t xml:space="preserve">                                      </w:t>
      </w:r>
      <w:r w:rsidRPr="00CD7E0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Ilona Machatová</w:t>
      </w:r>
    </w:p>
    <w:p w:rsidR="00CD7E0A" w:rsidRDefault="00CD7E0A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Tel.: 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224 862 245</w:t>
      </w:r>
    </w:p>
    <w:p w:rsidR="001435D3" w:rsidRDefault="001435D3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e-mail: </w:t>
      </w:r>
      <w:hyperlink r:id="rId13" w:history="1">
        <w:r w:rsidRPr="000E0E59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Ilona.Machatova@mmr.cz</w:t>
        </w:r>
      </w:hyperlink>
    </w:p>
    <w:p w:rsidR="001435D3" w:rsidRPr="00CD7E0A" w:rsidRDefault="001435D3" w:rsidP="001435D3">
      <w:pPr>
        <w:spacing w:after="0" w:line="240" w:lineRule="auto"/>
        <w:ind w:firstLine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85291F" w:rsidRDefault="00454DAD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5291F"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Filip Novosád</w:t>
      </w:r>
    </w:p>
    <w:p w:rsidR="0085291F" w:rsidRPr="0085291F" w:rsidRDefault="0085291F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el.</w:t>
      </w:r>
      <w:r w:rsidR="001435D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224 862 27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85291F" w:rsidRPr="0085291F" w:rsidRDefault="0085291F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4" w:history="1">
        <w:r w:rsidRPr="00AB3BF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Filip.Novosad@mmr.cz</w:t>
        </w:r>
      </w:hyperlink>
    </w:p>
    <w:p w:rsidR="00454DAD" w:rsidRPr="00454DAD" w:rsidRDefault="00D55118" w:rsidP="001435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85291F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Ministerstvo pro místní rozvoj ČR</w:t>
      </w:r>
    </w:p>
    <w:p w:rsidR="00796D42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Staroměstské náměstí 6</w:t>
      </w:r>
    </w:p>
    <w:p w:rsidR="00796D42" w:rsidRPr="004C6BD8" w:rsidRDefault="00796D42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110 15 Praha 1</w:t>
      </w:r>
    </w:p>
    <w:p w:rsidR="00796D42" w:rsidRDefault="0071091C" w:rsidP="001435D3">
      <w:pPr>
        <w:spacing w:after="0" w:line="240" w:lineRule="auto"/>
        <w:ind w:firstLine="2127"/>
        <w:rPr>
          <w:rFonts w:ascii="Arial" w:eastAsia="Times New Roman" w:hAnsi="Arial" w:cs="Arial"/>
          <w:b/>
          <w:color w:val="CC0099"/>
          <w:sz w:val="20"/>
          <w:szCs w:val="20"/>
          <w:lang w:eastAsia="cs-CZ"/>
        </w:rPr>
      </w:pPr>
      <w:hyperlink r:id="rId15" w:history="1">
        <w:r w:rsidR="00E07920" w:rsidRPr="00AE1B11">
          <w:rPr>
            <w:rStyle w:val="Hypertextovodkaz"/>
            <w:rFonts w:ascii="Arial" w:eastAsia="Times New Roman" w:hAnsi="Arial" w:cs="Arial"/>
            <w:b/>
            <w:sz w:val="20"/>
            <w:szCs w:val="20"/>
            <w:lang w:eastAsia="cs-CZ"/>
          </w:rPr>
          <w:t>www.mmr.cz</w:t>
        </w:r>
      </w:hyperlink>
    </w:p>
    <w:p w:rsidR="00E07920" w:rsidRPr="004C6BD8" w:rsidRDefault="00E07920" w:rsidP="001435D3">
      <w:pPr>
        <w:spacing w:after="0" w:line="240" w:lineRule="auto"/>
        <w:ind w:firstLine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BD8">
        <w:rPr>
          <w:rFonts w:ascii="Arial" w:eastAsia="Times New Roman" w:hAnsi="Arial" w:cs="Arial"/>
          <w:b/>
          <w:sz w:val="20"/>
          <w:szCs w:val="20"/>
          <w:lang w:eastAsia="cs-CZ"/>
        </w:rPr>
        <w:t>Tel.: 224 861 111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„Podpora územně plánovacích dokumentací obcí“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796D42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2017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0C5E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Já, </w:t>
      </w:r>
      <w:r w:rsidRPr="00D50C5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(příjmení, jméno, titul)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........................................ žadatel/statutární zástupce </w:t>
      </w:r>
      <w:r w:rsidR="00A52DF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(název žadatele o </w:t>
      </w:r>
      <w:r w:rsidRPr="00D50C5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dotaci)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...............................................................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prohlašuji, že ke dni podání žádosti na akci</w:t>
      </w:r>
      <w:r w:rsidR="00A52DFD">
        <w:rPr>
          <w:rFonts w:ascii="Arial" w:eastAsia="Times New Roman" w:hAnsi="Arial" w:cs="Arial"/>
          <w:sz w:val="24"/>
          <w:szCs w:val="24"/>
          <w:lang w:eastAsia="cs-CZ"/>
        </w:rPr>
        <w:t xml:space="preserve">/projekt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...................:.......................................................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D50C5E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7920"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Pr="00D50C5E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</w:t>
      </w:r>
      <w:r w:rsidR="00E07920">
        <w:rPr>
          <w:rFonts w:ascii="Arial" w:eastAsia="Times New Roman" w:hAnsi="Arial" w:cs="Arial"/>
          <w:sz w:val="24"/>
          <w:szCs w:val="24"/>
          <w:lang w:eastAsia="cs-CZ"/>
        </w:rPr>
        <w:t>…..</w:t>
      </w:r>
    </w:p>
    <w:p w:rsidR="00D55118" w:rsidRPr="00D50C5E" w:rsidRDefault="00E07920" w:rsidP="00E07920">
      <w:pPr>
        <w:spacing w:after="0" w:line="240" w:lineRule="auto"/>
        <w:ind w:left="2124" w:hanging="99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1435D3" w:rsidRP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 razítko a podpis žadatele/statutárního</w:t>
      </w:r>
      <w:r w:rsidR="00D50C5E" w:rsidRPr="00D50C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5118" w:rsidRPr="00D50C5E">
        <w:rPr>
          <w:rFonts w:ascii="Arial" w:eastAsia="Times New Roman" w:hAnsi="Arial" w:cs="Arial"/>
          <w:sz w:val="24"/>
          <w:szCs w:val="24"/>
          <w:lang w:eastAsia="cs-CZ"/>
        </w:rPr>
        <w:t>zástupce)</w:t>
      </w:r>
    </w:p>
    <w:p w:rsidR="00D55118" w:rsidRPr="00D50C5E" w:rsidRDefault="00D55118" w:rsidP="00D55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:rsidR="005C5E68" w:rsidRPr="002C061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8"/>
          <w:szCs w:val="28"/>
          <w:lang w:eastAsia="cs-CZ"/>
        </w:rPr>
        <w:t>“</w:t>
      </w:r>
      <w:r w:rsidR="00796D42"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>veřejná zakázka</w:t>
      </w:r>
      <w:r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malého rozsahu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>”</w:t>
      </w: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Název </w:t>
            </w:r>
            <w:r w:rsidR="001435D3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akce/</w:t>
            </w: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5C5E68" w:rsidRDefault="001435D3" w:rsidP="001435D3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Popis</w:t>
            </w:r>
            <w:r w:rsidR="005C5E68" w:rsidRPr="005C5E68">
              <w:rPr>
                <w:rFonts w:ascii="Arial" w:hAnsi="Arial" w:cs="Arial"/>
                <w:sz w:val="24"/>
                <w:szCs w:val="24"/>
                <w:lang w:eastAsia="cs-CZ"/>
              </w:rPr>
              <w:t xml:space="preserve"> výběru dodavatele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>/zhotovitele územního plánu</w:t>
            </w:r>
          </w:p>
          <w:p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žádostí </w:t>
            </w:r>
            <w:r w:rsidR="00D50C5E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o </w:t>
            </w:r>
            <w:r w:rsidR="001435D3"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 územního plánu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   </w:t>
            </w: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„Podpora územně plánovacích činností obcí“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5110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(příjmení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jméno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………..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žadatel/statutární zástupce</w:t>
      </w:r>
      <w:r w:rsidRPr="00D50C5E">
        <w:rPr>
          <w:rFonts w:ascii="Arial" w:eastAsia="Times New Roman" w:hAnsi="Arial" w:cs="Arial"/>
          <w:i/>
          <w:sz w:val="24"/>
          <w:szCs w:val="24"/>
          <w:vertAlign w:val="superscript"/>
          <w:lang w:eastAsia="cs-CZ"/>
        </w:rPr>
        <w:footnoteReference w:id="1"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(název žadatele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o dotaci)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prohlašuji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Zákon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0C5E" w:rsidRPr="00D50C5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2</w:t>
      </w:r>
    </w:p>
    <w:p w:rsidR="00D50C5E" w:rsidRPr="00D50C5E" w:rsidRDefault="003C5110" w:rsidP="00D50C5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 a přiměřenosti, rovného zacházení a zákazu diskriminace dle zákona č. 134/2016 Sb., Zákon o zadávání veřejných zakázek</w:t>
      </w:r>
      <w:r w:rsidR="005C5E68"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 w:rsidR="00D50C5E" w:rsidRPr="00D50C5E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2</w:t>
      </w:r>
      <w:r w:rsidR="005C5E68"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D55118" w:rsidRPr="00D50C5E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žadatele/statutárního  zástupce)</w:t>
      </w:r>
    </w:p>
    <w:sectPr w:rsidR="00D55118" w:rsidRPr="00D50C5E" w:rsidSect="00145E96">
      <w:headerReference w:type="default" r:id="rId16"/>
      <w:footerReference w:type="even" r:id="rId17"/>
      <w:footerReference w:type="default" r:id="rId18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1C" w:rsidRDefault="0071091C" w:rsidP="00D55118">
      <w:pPr>
        <w:spacing w:after="0" w:line="240" w:lineRule="auto"/>
      </w:pPr>
      <w:r>
        <w:separator/>
      </w:r>
    </w:p>
  </w:endnote>
  <w:endnote w:type="continuationSeparator" w:id="0">
    <w:p w:rsidR="0071091C" w:rsidRDefault="0071091C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7109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74DE">
      <w:rPr>
        <w:rStyle w:val="slostrnky"/>
        <w:noProof/>
      </w:rPr>
      <w:t>5</w:t>
    </w:r>
    <w:r>
      <w:rPr>
        <w:rStyle w:val="slostrnky"/>
      </w:rPr>
      <w:fldChar w:fldCharType="end"/>
    </w:r>
  </w:p>
  <w:p w:rsidR="0098675A" w:rsidRDefault="00710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1C" w:rsidRDefault="0071091C" w:rsidP="00D55118">
      <w:pPr>
        <w:spacing w:after="0" w:line="240" w:lineRule="auto"/>
      </w:pPr>
      <w:r>
        <w:separator/>
      </w:r>
    </w:p>
  </w:footnote>
  <w:footnote w:type="continuationSeparator" w:id="0">
    <w:p w:rsidR="0071091C" w:rsidRDefault="0071091C" w:rsidP="00D55118">
      <w:pPr>
        <w:spacing w:after="0" w:line="240" w:lineRule="auto"/>
      </w:pPr>
      <w:r>
        <w:continuationSeparator/>
      </w:r>
    </w:p>
  </w:footnote>
  <w:footnote w:id="1">
    <w:p w:rsidR="005C5E68" w:rsidRPr="00D50C5E" w:rsidRDefault="005C5E68" w:rsidP="005C5E68">
      <w:pPr>
        <w:pStyle w:val="Textpoznpodarou"/>
        <w:rPr>
          <w:i/>
        </w:rPr>
      </w:pPr>
      <w:r w:rsidRPr="00D50C5E">
        <w:rPr>
          <w:rStyle w:val="Znakapoznpodarou"/>
          <w:i/>
        </w:rPr>
        <w:footnoteRef/>
      </w:r>
      <w:r>
        <w:t xml:space="preserve"> </w:t>
      </w:r>
      <w:r w:rsidRPr="00D50C5E">
        <w:rPr>
          <w:i/>
        </w:rPr>
        <w:t>Nehodící se škrtnete</w:t>
      </w:r>
    </w:p>
    <w:p w:rsidR="00D50C5E" w:rsidRPr="00D50C5E" w:rsidRDefault="00D50C5E" w:rsidP="005C5E68">
      <w:pPr>
        <w:pStyle w:val="Textpoznpodarou"/>
        <w:rPr>
          <w:i/>
        </w:rPr>
      </w:pPr>
      <w:r w:rsidRPr="00D50C5E">
        <w:rPr>
          <w:i/>
          <w:vertAlign w:val="superscript"/>
        </w:rPr>
        <w:t xml:space="preserve">2 </w:t>
      </w:r>
      <w:r w:rsidRPr="00D50C5E">
        <w:rPr>
          <w:i/>
        </w:rPr>
        <w:t>Zaškrtněte jen jednu z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4AC6B965" wp14:editId="44C32611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44ADD"/>
    <w:rsid w:val="000850F3"/>
    <w:rsid w:val="00085620"/>
    <w:rsid w:val="00093F5A"/>
    <w:rsid w:val="0009498F"/>
    <w:rsid w:val="000A542C"/>
    <w:rsid w:val="000B11E0"/>
    <w:rsid w:val="000E2A6C"/>
    <w:rsid w:val="000E6A04"/>
    <w:rsid w:val="000E7A77"/>
    <w:rsid w:val="0011322D"/>
    <w:rsid w:val="001435D3"/>
    <w:rsid w:val="00145E96"/>
    <w:rsid w:val="001511A1"/>
    <w:rsid w:val="001D0E71"/>
    <w:rsid w:val="001D7D3A"/>
    <w:rsid w:val="001F3007"/>
    <w:rsid w:val="00254BEF"/>
    <w:rsid w:val="00260EF9"/>
    <w:rsid w:val="002C0619"/>
    <w:rsid w:val="00331D19"/>
    <w:rsid w:val="00336317"/>
    <w:rsid w:val="00375FE5"/>
    <w:rsid w:val="00385774"/>
    <w:rsid w:val="003B51BF"/>
    <w:rsid w:val="003C2B11"/>
    <w:rsid w:val="003C5110"/>
    <w:rsid w:val="00424BF6"/>
    <w:rsid w:val="00454DAD"/>
    <w:rsid w:val="00487A10"/>
    <w:rsid w:val="004A0B4C"/>
    <w:rsid w:val="004A1DA1"/>
    <w:rsid w:val="004C2AD1"/>
    <w:rsid w:val="004C6BD8"/>
    <w:rsid w:val="004D1EF5"/>
    <w:rsid w:val="004F4EF9"/>
    <w:rsid w:val="00515515"/>
    <w:rsid w:val="0057595A"/>
    <w:rsid w:val="005C5E68"/>
    <w:rsid w:val="005D074D"/>
    <w:rsid w:val="00630692"/>
    <w:rsid w:val="006344D0"/>
    <w:rsid w:val="00664A69"/>
    <w:rsid w:val="00677AFE"/>
    <w:rsid w:val="00702881"/>
    <w:rsid w:val="00707E26"/>
    <w:rsid w:val="0071091C"/>
    <w:rsid w:val="00766CB3"/>
    <w:rsid w:val="007677E2"/>
    <w:rsid w:val="00796D42"/>
    <w:rsid w:val="00826868"/>
    <w:rsid w:val="008474DE"/>
    <w:rsid w:val="0085291F"/>
    <w:rsid w:val="00876F3E"/>
    <w:rsid w:val="00917BAA"/>
    <w:rsid w:val="009257BC"/>
    <w:rsid w:val="00974687"/>
    <w:rsid w:val="009746B5"/>
    <w:rsid w:val="009819AA"/>
    <w:rsid w:val="009C6584"/>
    <w:rsid w:val="009D7AE8"/>
    <w:rsid w:val="00A02C15"/>
    <w:rsid w:val="00A10694"/>
    <w:rsid w:val="00A24FD8"/>
    <w:rsid w:val="00A354C6"/>
    <w:rsid w:val="00A52DFD"/>
    <w:rsid w:val="00A5414F"/>
    <w:rsid w:val="00A93EA2"/>
    <w:rsid w:val="00AB70A5"/>
    <w:rsid w:val="00B00FF1"/>
    <w:rsid w:val="00B514A5"/>
    <w:rsid w:val="00B66958"/>
    <w:rsid w:val="00BF0FFB"/>
    <w:rsid w:val="00C10911"/>
    <w:rsid w:val="00C17151"/>
    <w:rsid w:val="00CD7E0A"/>
    <w:rsid w:val="00CE1333"/>
    <w:rsid w:val="00CE51FD"/>
    <w:rsid w:val="00CF7FD9"/>
    <w:rsid w:val="00D03F99"/>
    <w:rsid w:val="00D50C5E"/>
    <w:rsid w:val="00D55118"/>
    <w:rsid w:val="00D970B3"/>
    <w:rsid w:val="00DF45E6"/>
    <w:rsid w:val="00DF5533"/>
    <w:rsid w:val="00E07920"/>
    <w:rsid w:val="00E76B1D"/>
    <w:rsid w:val="00E87932"/>
    <w:rsid w:val="00EE7F2A"/>
    <w:rsid w:val="00F17CE2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ona.Machatova@mmr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Fialova@mmr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ona.Kunesova@mm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mailto:Filip.Novosad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5269-B9B5-4C92-B546-F115042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Roman Vodný</cp:lastModifiedBy>
  <cp:revision>2</cp:revision>
  <cp:lastPrinted>2016-09-15T08:23:00Z</cp:lastPrinted>
  <dcterms:created xsi:type="dcterms:W3CDTF">2016-10-10T13:04:00Z</dcterms:created>
  <dcterms:modified xsi:type="dcterms:W3CDTF">2016-10-10T13:04:00Z</dcterms:modified>
</cp:coreProperties>
</file>