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</w:p>
    <w:p w:rsidR="00347874" w:rsidRDefault="00347874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„</w:t>
      </w:r>
      <w:r w:rsidR="00F62AF4">
        <w:rPr>
          <w:rFonts w:ascii="Arial" w:hAnsi="Arial" w:cs="Arial"/>
          <w:sz w:val="72"/>
          <w:szCs w:val="72"/>
        </w:rPr>
        <w:t xml:space="preserve">                   </w:t>
      </w:r>
      <w:r w:rsidRPr="00347874">
        <w:rPr>
          <w:rFonts w:ascii="Arial" w:hAnsi="Arial" w:cs="Arial"/>
          <w:sz w:val="72"/>
          <w:szCs w:val="72"/>
        </w:rPr>
        <w:t>“</w:t>
      </w:r>
    </w:p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 xml:space="preserve">byl realizován za přispění prostředků </w:t>
      </w:r>
      <w:r w:rsidR="00823601">
        <w:rPr>
          <w:rFonts w:ascii="Arial" w:hAnsi="Arial" w:cs="Arial"/>
          <w:sz w:val="72"/>
          <w:szCs w:val="72"/>
        </w:rPr>
        <w:t xml:space="preserve">státního rozpočtu ČR </w:t>
      </w:r>
      <w:r w:rsidRPr="00347874">
        <w:rPr>
          <w:rFonts w:ascii="Arial" w:hAnsi="Arial" w:cs="Arial"/>
          <w:sz w:val="72"/>
          <w:szCs w:val="72"/>
        </w:rPr>
        <w:t>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  <w:r w:rsidR="00823601">
        <w:rPr>
          <w:rFonts w:ascii="Arial" w:hAnsi="Arial" w:cs="Arial"/>
          <w:sz w:val="72"/>
          <w:szCs w:val="72"/>
        </w:rPr>
        <w:t>.</w:t>
      </w:r>
      <w:bookmarkStart w:id="0" w:name="_GoBack"/>
      <w:bookmarkEnd w:id="0"/>
    </w:p>
    <w:p w:rsidR="00347874" w:rsidRPr="00347874" w:rsidRDefault="00347874">
      <w:pPr>
        <w:rPr>
          <w:rFonts w:ascii="Arial" w:hAnsi="Arial" w:cs="Arial"/>
          <w:sz w:val="72"/>
          <w:szCs w:val="72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2A29E8"/>
    <w:rsid w:val="00347874"/>
    <w:rsid w:val="004024D8"/>
    <w:rsid w:val="00823601"/>
    <w:rsid w:val="009D0098"/>
    <w:rsid w:val="00BA363D"/>
    <w:rsid w:val="00C9525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uzivatel</cp:lastModifiedBy>
  <cp:revision>2</cp:revision>
  <dcterms:created xsi:type="dcterms:W3CDTF">2016-09-19T07:36:00Z</dcterms:created>
  <dcterms:modified xsi:type="dcterms:W3CDTF">2016-09-19T07:36:00Z</dcterms:modified>
</cp:coreProperties>
</file>